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71E3" w14:textId="77777777" w:rsidR="00FA3A7C" w:rsidRPr="007330C2" w:rsidRDefault="00FA3A7C" w:rsidP="00113ABB">
      <w:pPr>
        <w:ind w:left="5387"/>
        <w:rPr>
          <w:bCs/>
          <w:spacing w:val="20"/>
        </w:rPr>
      </w:pPr>
      <w:r w:rsidRPr="007330C2">
        <w:rPr>
          <w:bCs/>
          <w:spacing w:val="20"/>
        </w:rPr>
        <w:t>PATVIRTINTA</w:t>
      </w:r>
    </w:p>
    <w:p w14:paraId="7A9262E9" w14:textId="6EB18A09" w:rsidR="002D705C" w:rsidRPr="007330C2" w:rsidRDefault="00D15482" w:rsidP="00113ABB">
      <w:pPr>
        <w:ind w:left="5387"/>
      </w:pPr>
      <w:r w:rsidRPr="007330C2">
        <w:t>Viešosios įstaigos Centrinės valdymo agentūros</w:t>
      </w:r>
    </w:p>
    <w:p w14:paraId="554AB5FD" w14:textId="3A1D9E9B" w:rsidR="004C0166" w:rsidRDefault="00D15482" w:rsidP="00113ABB">
      <w:pPr>
        <w:ind w:left="5387"/>
      </w:pPr>
      <w:r w:rsidRPr="007330C2">
        <w:t xml:space="preserve">direktoriaus </w:t>
      </w:r>
      <w:r w:rsidR="002F4ECA" w:rsidRPr="007330C2">
        <w:t xml:space="preserve">2022 </w:t>
      </w:r>
      <w:r w:rsidRPr="007330C2">
        <w:t>m.</w:t>
      </w:r>
      <w:r w:rsidR="007B666F">
        <w:t xml:space="preserve"> rugsėjo </w:t>
      </w:r>
      <w:r w:rsidR="00F77237">
        <w:t>13</w:t>
      </w:r>
      <w:r w:rsidRPr="007330C2">
        <w:t xml:space="preserve"> d. </w:t>
      </w:r>
    </w:p>
    <w:p w14:paraId="0D3142D7" w14:textId="3C37D9A7" w:rsidR="00113ABB" w:rsidRDefault="00D15482" w:rsidP="00113ABB">
      <w:pPr>
        <w:ind w:left="5387"/>
      </w:pPr>
      <w:r w:rsidRPr="007330C2">
        <w:t>įsakym</w:t>
      </w:r>
      <w:r w:rsidR="00BA78DA">
        <w:t>u</w:t>
      </w:r>
      <w:r w:rsidRPr="007330C2">
        <w:t xml:space="preserve"> Nr. 20</w:t>
      </w:r>
      <w:r w:rsidR="002F4ECA" w:rsidRPr="007330C2">
        <w:t>22</w:t>
      </w:r>
      <w:r w:rsidRPr="007330C2">
        <w:t>/8-</w:t>
      </w:r>
      <w:r w:rsidR="002F4ECA" w:rsidRPr="007330C2">
        <w:t xml:space="preserve"> </w:t>
      </w:r>
      <w:r w:rsidR="00F77237">
        <w:t>369</w:t>
      </w:r>
      <w:r w:rsidRPr="007330C2">
        <w:t xml:space="preserve"> </w:t>
      </w:r>
      <w:r w:rsidR="002F4ECA" w:rsidRPr="007330C2">
        <w:t xml:space="preserve"> </w:t>
      </w:r>
    </w:p>
    <w:p w14:paraId="25B936FE" w14:textId="1526B75D" w:rsidR="00D15482" w:rsidRPr="007330C2" w:rsidRDefault="00D15482" w:rsidP="00113ABB">
      <w:pPr>
        <w:ind w:left="5387"/>
      </w:pPr>
    </w:p>
    <w:p w14:paraId="3A4C831A" w14:textId="77777777" w:rsidR="00F467EC" w:rsidRPr="007330C2" w:rsidRDefault="00F467EC" w:rsidP="007330C2">
      <w:pPr>
        <w:spacing w:after="120" w:line="276" w:lineRule="auto"/>
        <w:ind w:left="720"/>
        <w:jc w:val="center"/>
        <w:rPr>
          <w:b/>
          <w:bCs/>
        </w:rPr>
      </w:pPr>
    </w:p>
    <w:p w14:paraId="244E5649" w14:textId="77777777" w:rsidR="00F467EC" w:rsidRPr="007330C2" w:rsidRDefault="00F467EC" w:rsidP="007330C2">
      <w:pPr>
        <w:spacing w:after="120" w:line="276" w:lineRule="auto"/>
        <w:ind w:left="720"/>
        <w:rPr>
          <w:b/>
          <w:bCs/>
        </w:rPr>
      </w:pPr>
    </w:p>
    <w:p w14:paraId="6C510030" w14:textId="77777777" w:rsidR="00F467EC" w:rsidRPr="007330C2" w:rsidRDefault="00F467EC" w:rsidP="007330C2">
      <w:pPr>
        <w:spacing w:after="120" w:line="276" w:lineRule="auto"/>
        <w:ind w:left="720"/>
        <w:rPr>
          <w:b/>
          <w:bCs/>
        </w:rPr>
      </w:pPr>
    </w:p>
    <w:p w14:paraId="7A813130" w14:textId="77777777" w:rsidR="00F467EC" w:rsidRPr="007330C2" w:rsidRDefault="00F467EC" w:rsidP="007330C2">
      <w:pPr>
        <w:spacing w:after="120" w:line="276" w:lineRule="auto"/>
        <w:ind w:left="720"/>
        <w:rPr>
          <w:b/>
          <w:bCs/>
        </w:rPr>
      </w:pPr>
    </w:p>
    <w:p w14:paraId="4948F31A" w14:textId="4A23F00C" w:rsidR="00F467EC" w:rsidRPr="007330C2" w:rsidRDefault="00F467EC" w:rsidP="007330C2">
      <w:pPr>
        <w:spacing w:after="120" w:line="276" w:lineRule="auto"/>
        <w:ind w:left="720"/>
        <w:rPr>
          <w:b/>
          <w:bCs/>
        </w:rPr>
      </w:pPr>
    </w:p>
    <w:p w14:paraId="0EA2FF3F" w14:textId="77777777" w:rsidR="00F467EC" w:rsidRPr="007330C2" w:rsidRDefault="00F467EC" w:rsidP="007330C2">
      <w:pPr>
        <w:spacing w:after="120" w:line="276" w:lineRule="auto"/>
        <w:ind w:left="720"/>
        <w:rPr>
          <w:b/>
          <w:bCs/>
        </w:rPr>
      </w:pPr>
    </w:p>
    <w:p w14:paraId="1E26BC5A" w14:textId="77777777" w:rsidR="00F467EC" w:rsidRPr="007330C2" w:rsidRDefault="00F467EC" w:rsidP="007330C2">
      <w:pPr>
        <w:spacing w:after="120" w:line="276" w:lineRule="auto"/>
        <w:ind w:left="720"/>
        <w:rPr>
          <w:b/>
          <w:bCs/>
        </w:rPr>
      </w:pPr>
    </w:p>
    <w:p w14:paraId="4F147F78" w14:textId="77777777" w:rsidR="00F467EC" w:rsidRPr="007330C2" w:rsidRDefault="00F467EC" w:rsidP="007330C2">
      <w:pPr>
        <w:pBdr>
          <w:top w:val="single" w:sz="4" w:space="1" w:color="auto"/>
          <w:bottom w:val="single" w:sz="4" w:space="1" w:color="auto"/>
        </w:pBdr>
        <w:spacing w:after="120" w:line="276" w:lineRule="auto"/>
        <w:jc w:val="center"/>
        <w:rPr>
          <w:b/>
          <w:bCs/>
          <w:color w:val="632423"/>
          <w:spacing w:val="20"/>
        </w:rPr>
      </w:pPr>
      <w:r w:rsidRPr="007330C2">
        <w:rPr>
          <w:b/>
          <w:bCs/>
          <w:color w:val="632423"/>
          <w:spacing w:val="20"/>
        </w:rPr>
        <w:t>PARTNERYSTĖS SUTARTIS Nr. </w:t>
      </w:r>
      <w:r w:rsidRPr="007330C2">
        <w:rPr>
          <w:b/>
          <w:bCs/>
          <w:color w:val="FF0000"/>
          <w:spacing w:val="20"/>
        </w:rPr>
        <w:t>[</w:t>
      </w:r>
      <w:r w:rsidRPr="007330C2">
        <w:rPr>
          <w:b/>
          <w:bCs/>
          <w:i/>
          <w:iCs/>
          <w:color w:val="FF0000"/>
          <w:spacing w:val="20"/>
        </w:rPr>
        <w:t>sutarties numeris</w:t>
      </w:r>
      <w:r w:rsidRPr="007330C2">
        <w:rPr>
          <w:b/>
          <w:bCs/>
          <w:color w:val="FF0000"/>
          <w:spacing w:val="20"/>
        </w:rPr>
        <w:t>]</w:t>
      </w:r>
    </w:p>
    <w:p w14:paraId="606AEFF7" w14:textId="77777777" w:rsidR="00F467EC" w:rsidRPr="007330C2" w:rsidRDefault="00F467EC" w:rsidP="007330C2">
      <w:pPr>
        <w:pBdr>
          <w:top w:val="single" w:sz="4" w:space="1" w:color="auto"/>
          <w:bottom w:val="single" w:sz="4" w:space="1" w:color="auto"/>
        </w:pBdr>
        <w:spacing w:after="120" w:line="276" w:lineRule="auto"/>
        <w:jc w:val="center"/>
        <w:rPr>
          <w:b/>
          <w:bCs/>
          <w:color w:val="632423"/>
          <w:spacing w:val="20"/>
        </w:rPr>
      </w:pPr>
    </w:p>
    <w:p w14:paraId="0184BA9D" w14:textId="77777777" w:rsidR="00F467EC" w:rsidRPr="007330C2" w:rsidRDefault="00F467EC" w:rsidP="007330C2">
      <w:pPr>
        <w:pBdr>
          <w:top w:val="single" w:sz="4" w:space="1" w:color="auto"/>
          <w:bottom w:val="single" w:sz="4" w:space="1" w:color="auto"/>
        </w:pBdr>
        <w:spacing w:after="120" w:line="276" w:lineRule="auto"/>
        <w:jc w:val="center"/>
        <w:rPr>
          <w:b/>
          <w:bCs/>
          <w:color w:val="632423"/>
          <w:spacing w:val="20"/>
        </w:rPr>
      </w:pPr>
      <w:r w:rsidRPr="007330C2">
        <w:rPr>
          <w:b/>
          <w:bCs/>
          <w:color w:val="632423"/>
          <w:spacing w:val="20"/>
        </w:rPr>
        <w:t>sudaryta tarp</w:t>
      </w:r>
    </w:p>
    <w:p w14:paraId="475BC41A" w14:textId="77777777" w:rsidR="00AA0980" w:rsidRPr="007330C2" w:rsidRDefault="00AA0980" w:rsidP="007330C2">
      <w:pPr>
        <w:pBdr>
          <w:top w:val="single" w:sz="4" w:space="1" w:color="auto"/>
          <w:bottom w:val="single" w:sz="4" w:space="1" w:color="auto"/>
        </w:pBdr>
        <w:spacing w:after="120" w:line="276" w:lineRule="auto"/>
        <w:jc w:val="center"/>
        <w:rPr>
          <w:b/>
          <w:bCs/>
          <w:color w:val="632423"/>
          <w:spacing w:val="20"/>
        </w:rPr>
      </w:pPr>
      <w:r w:rsidRPr="007330C2">
        <w:rPr>
          <w:b/>
          <w:bCs/>
          <w:color w:val="FF0000"/>
          <w:spacing w:val="20"/>
        </w:rPr>
        <w:t>[</w:t>
      </w:r>
      <w:r w:rsidRPr="007330C2">
        <w:rPr>
          <w:b/>
          <w:bCs/>
          <w:i/>
          <w:iCs/>
          <w:color w:val="FF0000"/>
          <w:spacing w:val="20"/>
        </w:rPr>
        <w:t>Valdžios subjekto pavadinimas</w:t>
      </w:r>
      <w:r w:rsidRPr="007330C2">
        <w:rPr>
          <w:b/>
          <w:bCs/>
          <w:color w:val="FF0000"/>
          <w:spacing w:val="20"/>
        </w:rPr>
        <w:t>]</w:t>
      </w:r>
      <w:r w:rsidRPr="007330C2">
        <w:rPr>
          <w:b/>
          <w:bCs/>
          <w:color w:val="632423"/>
          <w:spacing w:val="20"/>
        </w:rPr>
        <w:t xml:space="preserve"> </w:t>
      </w:r>
      <w:r w:rsidRPr="007330C2">
        <w:rPr>
          <w:b/>
          <w:bCs/>
          <w:color w:val="3333FF"/>
          <w:spacing w:val="20"/>
        </w:rPr>
        <w:t>[</w:t>
      </w:r>
      <w:r w:rsidRPr="007330C2">
        <w:rPr>
          <w:b/>
          <w:bCs/>
          <w:i/>
          <w:iCs/>
          <w:color w:val="3333FF"/>
          <w:spacing w:val="20"/>
        </w:rPr>
        <w:t>jei yra</w:t>
      </w:r>
      <w:r w:rsidRPr="007330C2">
        <w:rPr>
          <w:b/>
          <w:bCs/>
          <w:color w:val="3333FF"/>
          <w:spacing w:val="20"/>
        </w:rPr>
        <w:t xml:space="preserve"> </w:t>
      </w:r>
      <w:r w:rsidRPr="007330C2">
        <w:rPr>
          <w:b/>
          <w:bCs/>
          <w:color w:val="00B050"/>
          <w:spacing w:val="20"/>
        </w:rPr>
        <w:t>, [</w:t>
      </w:r>
      <w:r w:rsidRPr="007330C2">
        <w:rPr>
          <w:b/>
          <w:bCs/>
          <w:i/>
          <w:iCs/>
          <w:color w:val="00B050"/>
          <w:spacing w:val="20"/>
        </w:rPr>
        <w:t>Perleidėjo pavadinimas</w:t>
      </w:r>
      <w:r w:rsidRPr="007330C2">
        <w:rPr>
          <w:b/>
          <w:bCs/>
          <w:color w:val="00B050"/>
          <w:spacing w:val="20"/>
        </w:rPr>
        <w:t>]</w:t>
      </w:r>
      <w:r w:rsidRPr="007330C2">
        <w:rPr>
          <w:b/>
          <w:bCs/>
          <w:color w:val="632423"/>
          <w:spacing w:val="20"/>
        </w:rPr>
        <w:t xml:space="preserve"> </w:t>
      </w:r>
    </w:p>
    <w:p w14:paraId="267EE773" w14:textId="77777777" w:rsidR="00AA0980" w:rsidRPr="007330C2" w:rsidRDefault="00AA0980" w:rsidP="007330C2">
      <w:pPr>
        <w:pBdr>
          <w:top w:val="single" w:sz="4" w:space="1" w:color="auto"/>
          <w:bottom w:val="single" w:sz="4" w:space="1" w:color="auto"/>
        </w:pBdr>
        <w:spacing w:after="120" w:line="276" w:lineRule="auto"/>
        <w:jc w:val="center"/>
        <w:rPr>
          <w:b/>
          <w:bCs/>
          <w:color w:val="632423"/>
          <w:spacing w:val="20"/>
        </w:rPr>
      </w:pPr>
      <w:r w:rsidRPr="007330C2">
        <w:rPr>
          <w:b/>
          <w:bCs/>
          <w:color w:val="632423"/>
          <w:spacing w:val="20"/>
        </w:rPr>
        <w:t xml:space="preserve">ir </w:t>
      </w:r>
      <w:r w:rsidRPr="007330C2">
        <w:rPr>
          <w:b/>
          <w:bCs/>
          <w:color w:val="FF0000"/>
          <w:spacing w:val="20"/>
        </w:rPr>
        <w:t>[</w:t>
      </w:r>
      <w:r w:rsidRPr="007330C2">
        <w:rPr>
          <w:b/>
          <w:bCs/>
          <w:i/>
          <w:iCs/>
          <w:color w:val="FF0000"/>
          <w:spacing w:val="20"/>
        </w:rPr>
        <w:t>Privataus subjekto</w:t>
      </w:r>
      <w:r w:rsidRPr="007330C2">
        <w:rPr>
          <w:b/>
          <w:bCs/>
          <w:color w:val="FF0000"/>
          <w:spacing w:val="20"/>
        </w:rPr>
        <w:t>]</w:t>
      </w:r>
      <w:r w:rsidRPr="007330C2">
        <w:rPr>
          <w:b/>
          <w:bCs/>
          <w:color w:val="632423"/>
          <w:spacing w:val="20"/>
        </w:rPr>
        <w:t xml:space="preserve"> bei </w:t>
      </w:r>
      <w:r w:rsidRPr="007330C2">
        <w:rPr>
          <w:b/>
          <w:bCs/>
          <w:color w:val="FF0000"/>
          <w:spacing w:val="20"/>
        </w:rPr>
        <w:t>[</w:t>
      </w:r>
      <w:r w:rsidRPr="007330C2">
        <w:rPr>
          <w:b/>
          <w:bCs/>
          <w:i/>
          <w:iCs/>
          <w:color w:val="FF0000"/>
          <w:spacing w:val="20"/>
        </w:rPr>
        <w:t>Investuotojo</w:t>
      </w:r>
      <w:r w:rsidRPr="007330C2">
        <w:rPr>
          <w:b/>
          <w:bCs/>
          <w:color w:val="FF0000"/>
          <w:spacing w:val="20"/>
        </w:rPr>
        <w:t>]</w:t>
      </w:r>
    </w:p>
    <w:p w14:paraId="6D81DD9F" w14:textId="77777777" w:rsidR="00AA0980" w:rsidRPr="007330C2" w:rsidRDefault="00AA0980" w:rsidP="007330C2">
      <w:pPr>
        <w:pBdr>
          <w:top w:val="single" w:sz="4" w:space="1" w:color="auto"/>
          <w:bottom w:val="single" w:sz="4" w:space="1" w:color="auto"/>
        </w:pBdr>
        <w:spacing w:after="120" w:line="276" w:lineRule="auto"/>
        <w:jc w:val="center"/>
        <w:rPr>
          <w:b/>
          <w:bCs/>
          <w:color w:val="632423"/>
          <w:spacing w:val="20"/>
        </w:rPr>
      </w:pPr>
      <w:r w:rsidRPr="007330C2">
        <w:rPr>
          <w:b/>
          <w:bCs/>
          <w:color w:val="632423"/>
          <w:spacing w:val="20"/>
        </w:rPr>
        <w:t>dėl projekto „</w:t>
      </w:r>
      <w:r w:rsidRPr="007330C2">
        <w:rPr>
          <w:b/>
          <w:color w:val="FF0000"/>
          <w:spacing w:val="20"/>
        </w:rPr>
        <w:t>[</w:t>
      </w:r>
      <w:r w:rsidRPr="007330C2">
        <w:rPr>
          <w:b/>
          <w:i/>
          <w:color w:val="FF0000"/>
          <w:spacing w:val="20"/>
        </w:rPr>
        <w:t>pavadinimas</w:t>
      </w:r>
      <w:r w:rsidRPr="007330C2">
        <w:rPr>
          <w:b/>
          <w:bCs/>
          <w:color w:val="632423"/>
          <w:spacing w:val="20"/>
        </w:rPr>
        <w:t xml:space="preserve">]“ </w:t>
      </w:r>
    </w:p>
    <w:p w14:paraId="6D80903A" w14:textId="77777777" w:rsidR="00AA0980" w:rsidRPr="007330C2" w:rsidRDefault="00AA0980" w:rsidP="007330C2">
      <w:pPr>
        <w:pBdr>
          <w:top w:val="single" w:sz="4" w:space="1" w:color="auto"/>
          <w:bottom w:val="single" w:sz="4" w:space="1" w:color="auto"/>
        </w:pBdr>
        <w:spacing w:after="120" w:line="276" w:lineRule="auto"/>
        <w:jc w:val="center"/>
        <w:rPr>
          <w:b/>
          <w:bCs/>
          <w:color w:val="FF0000"/>
          <w:spacing w:val="20"/>
        </w:rPr>
      </w:pPr>
    </w:p>
    <w:p w14:paraId="1A916A3A" w14:textId="4D69C392" w:rsidR="00F467EC" w:rsidRPr="007330C2" w:rsidRDefault="00F467EC" w:rsidP="007330C2">
      <w:pPr>
        <w:pBdr>
          <w:top w:val="single" w:sz="4" w:space="1" w:color="auto"/>
          <w:bottom w:val="single" w:sz="4" w:space="1" w:color="auto"/>
        </w:pBdr>
        <w:spacing w:after="120" w:line="276" w:lineRule="auto"/>
        <w:jc w:val="center"/>
        <w:rPr>
          <w:b/>
          <w:bCs/>
          <w:color w:val="632423"/>
          <w:spacing w:val="20"/>
        </w:rPr>
      </w:pPr>
      <w:r w:rsidRPr="007330C2">
        <w:rPr>
          <w:b/>
          <w:bCs/>
          <w:color w:val="FF0000"/>
          <w:spacing w:val="20"/>
        </w:rPr>
        <w:t>[</w:t>
      </w:r>
      <w:r w:rsidRPr="007330C2">
        <w:rPr>
          <w:b/>
          <w:bCs/>
          <w:i/>
          <w:iCs/>
          <w:color w:val="FF0000"/>
          <w:spacing w:val="20"/>
        </w:rPr>
        <w:t>metai</w:t>
      </w:r>
      <w:r w:rsidRPr="007330C2">
        <w:rPr>
          <w:b/>
          <w:bCs/>
          <w:color w:val="FF0000"/>
          <w:spacing w:val="20"/>
        </w:rPr>
        <w:t>] [</w:t>
      </w:r>
      <w:r w:rsidRPr="007330C2">
        <w:rPr>
          <w:b/>
          <w:bCs/>
          <w:i/>
          <w:iCs/>
          <w:color w:val="FF0000"/>
          <w:spacing w:val="20"/>
        </w:rPr>
        <w:t>mėnesio</w:t>
      </w:r>
      <w:r w:rsidRPr="007330C2">
        <w:rPr>
          <w:b/>
          <w:bCs/>
          <w:color w:val="FF0000"/>
          <w:spacing w:val="20"/>
        </w:rPr>
        <w:t>] [</w:t>
      </w:r>
      <w:r w:rsidRPr="007330C2">
        <w:rPr>
          <w:b/>
          <w:bCs/>
          <w:i/>
          <w:iCs/>
          <w:color w:val="FF0000"/>
          <w:spacing w:val="20"/>
        </w:rPr>
        <w:t>diena</w:t>
      </w:r>
      <w:r w:rsidRPr="007330C2">
        <w:rPr>
          <w:b/>
          <w:bCs/>
          <w:color w:val="FF0000"/>
          <w:spacing w:val="20"/>
        </w:rPr>
        <w:t xml:space="preserve">] </w:t>
      </w:r>
      <w:r w:rsidRPr="007330C2">
        <w:rPr>
          <w:b/>
          <w:bCs/>
          <w:color w:val="632423"/>
          <w:spacing w:val="20"/>
        </w:rPr>
        <w:t>d.</w:t>
      </w:r>
    </w:p>
    <w:p w14:paraId="57A4F289" w14:textId="77777777" w:rsidR="00F467EC" w:rsidRPr="007330C2" w:rsidRDefault="00F467EC" w:rsidP="007330C2">
      <w:pPr>
        <w:pBdr>
          <w:top w:val="single" w:sz="4" w:space="1" w:color="auto"/>
          <w:bottom w:val="single" w:sz="4" w:space="1" w:color="auto"/>
        </w:pBdr>
        <w:spacing w:after="120" w:line="276" w:lineRule="auto"/>
        <w:jc w:val="center"/>
        <w:rPr>
          <w:b/>
          <w:bCs/>
          <w:color w:val="632423"/>
          <w:spacing w:val="20"/>
        </w:rPr>
      </w:pPr>
      <w:r w:rsidRPr="007330C2">
        <w:rPr>
          <w:b/>
          <w:bCs/>
          <w:color w:val="FF0000"/>
          <w:spacing w:val="20"/>
        </w:rPr>
        <w:t>[</w:t>
      </w:r>
      <w:r w:rsidRPr="007330C2">
        <w:rPr>
          <w:b/>
          <w:bCs/>
          <w:i/>
          <w:iCs/>
          <w:color w:val="FF0000"/>
          <w:spacing w:val="20"/>
        </w:rPr>
        <w:t>Vieta</w:t>
      </w:r>
      <w:r w:rsidRPr="007330C2">
        <w:rPr>
          <w:b/>
          <w:bCs/>
          <w:color w:val="FF0000"/>
          <w:spacing w:val="20"/>
        </w:rPr>
        <w:t>]</w:t>
      </w:r>
    </w:p>
    <w:p w14:paraId="6DF945D6" w14:textId="77777777" w:rsidR="00F467EC" w:rsidRPr="007330C2" w:rsidRDefault="00F467EC" w:rsidP="007330C2">
      <w:pPr>
        <w:spacing w:after="120" w:line="276" w:lineRule="auto"/>
        <w:rPr>
          <w:highlight w:val="lightGray"/>
        </w:rPr>
      </w:pPr>
      <w:r w:rsidRPr="007330C2">
        <w:rPr>
          <w:highlight w:val="lightGray"/>
        </w:rPr>
        <w:br w:type="page"/>
      </w:r>
    </w:p>
    <w:p w14:paraId="3821EF85" w14:textId="77777777" w:rsidR="007F0983" w:rsidRPr="00F65B8B" w:rsidRDefault="007F0983" w:rsidP="008C4651">
      <w:pPr>
        <w:pStyle w:val="TOC1"/>
        <w:rPr>
          <w:lang w:val="it-IT"/>
        </w:rPr>
        <w:sectPr w:rsidR="007F0983" w:rsidRPr="00F65B8B" w:rsidSect="00DD3ED7">
          <w:headerReference w:type="default" r:id="rId8"/>
          <w:headerReference w:type="first" r:id="rId9"/>
          <w:pgSz w:w="11906" w:h="16838" w:code="9"/>
          <w:pgMar w:top="1418" w:right="566" w:bottom="1276" w:left="1134" w:header="567" w:footer="567" w:gutter="0"/>
          <w:pgNumType w:start="1"/>
          <w:cols w:space="708"/>
          <w:titlePg/>
          <w:docGrid w:linePitch="360"/>
        </w:sectPr>
      </w:pPr>
    </w:p>
    <w:p w14:paraId="18FE7C4B" w14:textId="77777777" w:rsidR="005D1EE7" w:rsidRPr="00F65B8B" w:rsidRDefault="005D1EE7" w:rsidP="008C4651">
      <w:pPr>
        <w:pStyle w:val="TOC1"/>
        <w:rPr>
          <w:lang w:val="it-IT"/>
        </w:rPr>
      </w:pPr>
    </w:p>
    <w:p w14:paraId="0EF91B4E" w14:textId="20A94666" w:rsidR="00F467EC" w:rsidRPr="007330C2" w:rsidRDefault="00F467EC" w:rsidP="008C4651">
      <w:pPr>
        <w:pStyle w:val="TOC1"/>
      </w:pPr>
      <w:r w:rsidRPr="007330C2">
        <w:t>TURINYS:</w:t>
      </w:r>
    </w:p>
    <w:p w14:paraId="7D10FAF9" w14:textId="75DC8A26" w:rsidR="00B878C1" w:rsidRDefault="00F467EC">
      <w:pPr>
        <w:pStyle w:val="TOC1"/>
        <w:rPr>
          <w:rFonts w:asciiTheme="minorHAnsi" w:eastAsiaTheme="minorEastAsia" w:hAnsiTheme="minorHAnsi" w:cstheme="minorBidi"/>
          <w:b w:val="0"/>
          <w:bCs w:val="0"/>
          <w:color w:val="auto"/>
          <w:kern w:val="2"/>
          <w:lang w:val="lt-LT"/>
          <w14:ligatures w14:val="standardContextual"/>
        </w:rPr>
      </w:pPr>
      <w:r w:rsidRPr="007330C2">
        <w:rPr>
          <w:color w:val="632423"/>
          <w:sz w:val="24"/>
          <w:szCs w:val="24"/>
          <w14:textFill>
            <w14:solidFill>
              <w14:srgbClr w14:val="632423">
                <w14:lumMod w14:val="50000"/>
              </w14:srgbClr>
            </w14:solidFill>
          </w14:textFill>
        </w:rPr>
        <w:fldChar w:fldCharType="begin"/>
      </w:r>
      <w:r w:rsidRPr="007330C2">
        <w:rPr>
          <w:sz w:val="24"/>
          <w:szCs w:val="24"/>
        </w:rPr>
        <w:instrText xml:space="preserve"> TOC \o "1-2" \h \z \u </w:instrText>
      </w:r>
      <w:r w:rsidRPr="007330C2">
        <w:rPr>
          <w:color w:val="632423"/>
          <w:sz w:val="24"/>
          <w:szCs w:val="24"/>
          <w14:textFill>
            <w14:solidFill>
              <w14:srgbClr w14:val="632423">
                <w14:lumMod w14:val="50000"/>
              </w14:srgbClr>
            </w14:solidFill>
          </w14:textFill>
        </w:rPr>
        <w:fldChar w:fldCharType="separate"/>
      </w:r>
      <w:hyperlink w:anchor="_Toc144960561" w:history="1">
        <w:r w:rsidR="00B878C1" w:rsidRPr="008A1812">
          <w:rPr>
            <w:rStyle w:val="Hyperlink"/>
          </w:rPr>
          <w:t>I.</w:t>
        </w:r>
        <w:r w:rsidR="00B878C1">
          <w:rPr>
            <w:rFonts w:asciiTheme="minorHAnsi" w:eastAsiaTheme="minorEastAsia" w:hAnsiTheme="minorHAnsi" w:cstheme="minorBidi"/>
            <w:b w:val="0"/>
            <w:bCs w:val="0"/>
            <w:color w:val="auto"/>
            <w:kern w:val="2"/>
            <w:lang w:val="lt-LT"/>
            <w14:ligatures w14:val="standardContextual"/>
          </w:rPr>
          <w:tab/>
        </w:r>
        <w:r w:rsidR="00B878C1" w:rsidRPr="008A1812">
          <w:rPr>
            <w:rStyle w:val="Hyperlink"/>
          </w:rPr>
          <w:t>Įžanga</w:t>
        </w:r>
        <w:r w:rsidR="00B878C1">
          <w:rPr>
            <w:webHidden/>
          </w:rPr>
          <w:tab/>
        </w:r>
        <w:r w:rsidR="00B878C1">
          <w:rPr>
            <w:webHidden/>
          </w:rPr>
          <w:fldChar w:fldCharType="begin"/>
        </w:r>
        <w:r w:rsidR="00B878C1">
          <w:rPr>
            <w:webHidden/>
          </w:rPr>
          <w:instrText xml:space="preserve"> PAGEREF _Toc144960561 \h </w:instrText>
        </w:r>
        <w:r w:rsidR="00B878C1">
          <w:rPr>
            <w:webHidden/>
          </w:rPr>
        </w:r>
        <w:r w:rsidR="00B878C1">
          <w:rPr>
            <w:webHidden/>
          </w:rPr>
          <w:fldChar w:fldCharType="separate"/>
        </w:r>
        <w:r w:rsidR="00B878C1">
          <w:rPr>
            <w:webHidden/>
          </w:rPr>
          <w:t>7</w:t>
        </w:r>
        <w:r w:rsidR="00B878C1">
          <w:rPr>
            <w:webHidden/>
          </w:rPr>
          <w:fldChar w:fldCharType="end"/>
        </w:r>
      </w:hyperlink>
    </w:p>
    <w:p w14:paraId="0F7925CF" w14:textId="1400EFB4"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562" w:history="1">
        <w:r w:rsidRPr="008A1812">
          <w:rPr>
            <w:rStyle w:val="Hyperlink"/>
          </w:rPr>
          <w:t>II.</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Sutarties sąvokos ir jų aiškinimas</w:t>
        </w:r>
        <w:r>
          <w:rPr>
            <w:webHidden/>
          </w:rPr>
          <w:tab/>
        </w:r>
        <w:r>
          <w:rPr>
            <w:webHidden/>
          </w:rPr>
          <w:fldChar w:fldCharType="begin"/>
        </w:r>
        <w:r>
          <w:rPr>
            <w:webHidden/>
          </w:rPr>
          <w:instrText xml:space="preserve"> PAGEREF _Toc144960562 \h </w:instrText>
        </w:r>
        <w:r>
          <w:rPr>
            <w:webHidden/>
          </w:rPr>
        </w:r>
        <w:r>
          <w:rPr>
            <w:webHidden/>
          </w:rPr>
          <w:fldChar w:fldCharType="separate"/>
        </w:r>
        <w:r>
          <w:rPr>
            <w:webHidden/>
          </w:rPr>
          <w:t>8</w:t>
        </w:r>
        <w:r>
          <w:rPr>
            <w:webHidden/>
          </w:rPr>
          <w:fldChar w:fldCharType="end"/>
        </w:r>
      </w:hyperlink>
    </w:p>
    <w:p w14:paraId="35AC39B6" w14:textId="38235379"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63" w:history="1">
        <w:r w:rsidRPr="008A1812">
          <w:rPr>
            <w:rStyle w:val="Hyperlink"/>
          </w:rPr>
          <w:t>1.</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Sutartyje naudojamos sąvokos ir jų aiškinimas</w:t>
        </w:r>
        <w:r>
          <w:rPr>
            <w:webHidden/>
          </w:rPr>
          <w:tab/>
        </w:r>
        <w:r>
          <w:rPr>
            <w:webHidden/>
          </w:rPr>
          <w:fldChar w:fldCharType="begin"/>
        </w:r>
        <w:r>
          <w:rPr>
            <w:webHidden/>
          </w:rPr>
          <w:instrText xml:space="preserve"> PAGEREF _Toc144960563 \h </w:instrText>
        </w:r>
        <w:r>
          <w:rPr>
            <w:webHidden/>
          </w:rPr>
        </w:r>
        <w:r>
          <w:rPr>
            <w:webHidden/>
          </w:rPr>
          <w:fldChar w:fldCharType="separate"/>
        </w:r>
        <w:r>
          <w:rPr>
            <w:webHidden/>
          </w:rPr>
          <w:t>8</w:t>
        </w:r>
        <w:r>
          <w:rPr>
            <w:webHidden/>
          </w:rPr>
          <w:fldChar w:fldCharType="end"/>
        </w:r>
      </w:hyperlink>
    </w:p>
    <w:p w14:paraId="2B2EC7D8" w14:textId="0AED6AD2"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564" w:history="1">
        <w:r w:rsidRPr="008A1812">
          <w:rPr>
            <w:rStyle w:val="Hyperlink"/>
          </w:rPr>
          <w:t>III.</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Sutarties dalykas ir tikslas</w:t>
        </w:r>
        <w:r>
          <w:rPr>
            <w:webHidden/>
          </w:rPr>
          <w:tab/>
        </w:r>
        <w:r>
          <w:rPr>
            <w:webHidden/>
          </w:rPr>
          <w:fldChar w:fldCharType="begin"/>
        </w:r>
        <w:r>
          <w:rPr>
            <w:webHidden/>
          </w:rPr>
          <w:instrText xml:space="preserve"> PAGEREF _Toc144960564 \h </w:instrText>
        </w:r>
        <w:r>
          <w:rPr>
            <w:webHidden/>
          </w:rPr>
        </w:r>
        <w:r>
          <w:rPr>
            <w:webHidden/>
          </w:rPr>
          <w:fldChar w:fldCharType="separate"/>
        </w:r>
        <w:r>
          <w:rPr>
            <w:webHidden/>
          </w:rPr>
          <w:t>19</w:t>
        </w:r>
        <w:r>
          <w:rPr>
            <w:webHidden/>
          </w:rPr>
          <w:fldChar w:fldCharType="end"/>
        </w:r>
      </w:hyperlink>
    </w:p>
    <w:p w14:paraId="3CB5834F" w14:textId="230999A1"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65" w:history="1">
        <w:r w:rsidRPr="008A1812">
          <w:rPr>
            <w:rStyle w:val="Hyperlink"/>
          </w:rPr>
          <w:t>2.</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dalykas ir tikslas</w:t>
        </w:r>
        <w:r>
          <w:rPr>
            <w:webHidden/>
          </w:rPr>
          <w:tab/>
        </w:r>
        <w:r>
          <w:rPr>
            <w:webHidden/>
          </w:rPr>
          <w:fldChar w:fldCharType="begin"/>
        </w:r>
        <w:r>
          <w:rPr>
            <w:webHidden/>
          </w:rPr>
          <w:instrText xml:space="preserve"> PAGEREF _Toc144960565 \h </w:instrText>
        </w:r>
        <w:r>
          <w:rPr>
            <w:webHidden/>
          </w:rPr>
        </w:r>
        <w:r>
          <w:rPr>
            <w:webHidden/>
          </w:rPr>
          <w:fldChar w:fldCharType="separate"/>
        </w:r>
        <w:r>
          <w:rPr>
            <w:webHidden/>
          </w:rPr>
          <w:t>19</w:t>
        </w:r>
        <w:r>
          <w:rPr>
            <w:webHidden/>
          </w:rPr>
          <w:fldChar w:fldCharType="end"/>
        </w:r>
      </w:hyperlink>
    </w:p>
    <w:p w14:paraId="1A7B3F60" w14:textId="6642C612"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566" w:history="1">
        <w:r w:rsidRPr="008A1812">
          <w:rPr>
            <w:rStyle w:val="Hyperlink"/>
          </w:rPr>
          <w:t>IV.</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Sutarties galiojimo ir vykdymo laikotarpis</w:t>
        </w:r>
        <w:r>
          <w:rPr>
            <w:webHidden/>
          </w:rPr>
          <w:tab/>
        </w:r>
        <w:r>
          <w:rPr>
            <w:webHidden/>
          </w:rPr>
          <w:fldChar w:fldCharType="begin"/>
        </w:r>
        <w:r>
          <w:rPr>
            <w:webHidden/>
          </w:rPr>
          <w:instrText xml:space="preserve"> PAGEREF _Toc144960566 \h </w:instrText>
        </w:r>
        <w:r>
          <w:rPr>
            <w:webHidden/>
          </w:rPr>
        </w:r>
        <w:r>
          <w:rPr>
            <w:webHidden/>
          </w:rPr>
          <w:fldChar w:fldCharType="separate"/>
        </w:r>
        <w:r>
          <w:rPr>
            <w:webHidden/>
          </w:rPr>
          <w:t>19</w:t>
        </w:r>
        <w:r>
          <w:rPr>
            <w:webHidden/>
          </w:rPr>
          <w:fldChar w:fldCharType="end"/>
        </w:r>
      </w:hyperlink>
    </w:p>
    <w:p w14:paraId="053AF8E8" w14:textId="28081040"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67" w:history="1">
        <w:r w:rsidRPr="008A1812">
          <w:rPr>
            <w:rStyle w:val="Hyperlink"/>
          </w:rPr>
          <w:t>3.</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įsigaliojimas</w:t>
        </w:r>
        <w:r>
          <w:rPr>
            <w:webHidden/>
          </w:rPr>
          <w:tab/>
        </w:r>
        <w:r>
          <w:rPr>
            <w:webHidden/>
          </w:rPr>
          <w:fldChar w:fldCharType="begin"/>
        </w:r>
        <w:r>
          <w:rPr>
            <w:webHidden/>
          </w:rPr>
          <w:instrText xml:space="preserve"> PAGEREF _Toc144960567 \h </w:instrText>
        </w:r>
        <w:r>
          <w:rPr>
            <w:webHidden/>
          </w:rPr>
        </w:r>
        <w:r>
          <w:rPr>
            <w:webHidden/>
          </w:rPr>
          <w:fldChar w:fldCharType="separate"/>
        </w:r>
        <w:r>
          <w:rPr>
            <w:webHidden/>
          </w:rPr>
          <w:t>19</w:t>
        </w:r>
        <w:r>
          <w:rPr>
            <w:webHidden/>
          </w:rPr>
          <w:fldChar w:fldCharType="end"/>
        </w:r>
      </w:hyperlink>
    </w:p>
    <w:p w14:paraId="426B8425" w14:textId="5F9A3EE5"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68" w:history="1">
        <w:r w:rsidRPr="008A1812">
          <w:rPr>
            <w:rStyle w:val="Hyperlink"/>
          </w:rPr>
          <w:t>4.</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Darbų atlikimo trukmė ir Paslaugų teikimo pradžia ir trukmė</w:t>
        </w:r>
        <w:r>
          <w:rPr>
            <w:webHidden/>
          </w:rPr>
          <w:tab/>
        </w:r>
        <w:r>
          <w:rPr>
            <w:webHidden/>
          </w:rPr>
          <w:fldChar w:fldCharType="begin"/>
        </w:r>
        <w:r>
          <w:rPr>
            <w:webHidden/>
          </w:rPr>
          <w:instrText xml:space="preserve"> PAGEREF _Toc144960568 \h </w:instrText>
        </w:r>
        <w:r>
          <w:rPr>
            <w:webHidden/>
          </w:rPr>
        </w:r>
        <w:r>
          <w:rPr>
            <w:webHidden/>
          </w:rPr>
          <w:fldChar w:fldCharType="separate"/>
        </w:r>
        <w:r>
          <w:rPr>
            <w:webHidden/>
          </w:rPr>
          <w:t>20</w:t>
        </w:r>
        <w:r>
          <w:rPr>
            <w:webHidden/>
          </w:rPr>
          <w:fldChar w:fldCharType="end"/>
        </w:r>
      </w:hyperlink>
    </w:p>
    <w:p w14:paraId="31B94B32" w14:textId="1C48F2F6"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69" w:history="1">
        <w:r w:rsidRPr="008A1812">
          <w:rPr>
            <w:rStyle w:val="Hyperlink"/>
          </w:rPr>
          <w:t>5.</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galioimo terminas</w:t>
        </w:r>
        <w:r>
          <w:rPr>
            <w:webHidden/>
          </w:rPr>
          <w:tab/>
        </w:r>
        <w:r>
          <w:rPr>
            <w:webHidden/>
          </w:rPr>
          <w:fldChar w:fldCharType="begin"/>
        </w:r>
        <w:r>
          <w:rPr>
            <w:webHidden/>
          </w:rPr>
          <w:instrText xml:space="preserve"> PAGEREF _Toc144960569 \h </w:instrText>
        </w:r>
        <w:r>
          <w:rPr>
            <w:webHidden/>
          </w:rPr>
        </w:r>
        <w:r>
          <w:rPr>
            <w:webHidden/>
          </w:rPr>
          <w:fldChar w:fldCharType="separate"/>
        </w:r>
        <w:r>
          <w:rPr>
            <w:webHidden/>
          </w:rPr>
          <w:t>21</w:t>
        </w:r>
        <w:r>
          <w:rPr>
            <w:webHidden/>
          </w:rPr>
          <w:fldChar w:fldCharType="end"/>
        </w:r>
      </w:hyperlink>
    </w:p>
    <w:p w14:paraId="2C868925" w14:textId="21070D69"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570" w:history="1">
        <w:r w:rsidRPr="008A1812">
          <w:rPr>
            <w:rStyle w:val="Hyperlink"/>
          </w:rPr>
          <w:t>V.</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Šalių pareiškimai ir garantijos</w:t>
        </w:r>
        <w:r>
          <w:rPr>
            <w:webHidden/>
          </w:rPr>
          <w:tab/>
        </w:r>
        <w:r>
          <w:rPr>
            <w:webHidden/>
          </w:rPr>
          <w:fldChar w:fldCharType="begin"/>
        </w:r>
        <w:r>
          <w:rPr>
            <w:webHidden/>
          </w:rPr>
          <w:instrText xml:space="preserve"> PAGEREF _Toc144960570 \h </w:instrText>
        </w:r>
        <w:r>
          <w:rPr>
            <w:webHidden/>
          </w:rPr>
        </w:r>
        <w:r>
          <w:rPr>
            <w:webHidden/>
          </w:rPr>
          <w:fldChar w:fldCharType="separate"/>
        </w:r>
        <w:r>
          <w:rPr>
            <w:webHidden/>
          </w:rPr>
          <w:t>21</w:t>
        </w:r>
        <w:r>
          <w:rPr>
            <w:webHidden/>
          </w:rPr>
          <w:fldChar w:fldCharType="end"/>
        </w:r>
      </w:hyperlink>
    </w:p>
    <w:p w14:paraId="40480AF6" w14:textId="56A30A3E"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71" w:history="1">
        <w:r w:rsidRPr="008A1812">
          <w:rPr>
            <w:rStyle w:val="Hyperlink"/>
          </w:rPr>
          <w:t>6.</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Valdžios subjekto pareiškimai ir garantijos</w:t>
        </w:r>
        <w:r>
          <w:rPr>
            <w:webHidden/>
          </w:rPr>
          <w:tab/>
        </w:r>
        <w:r>
          <w:rPr>
            <w:webHidden/>
          </w:rPr>
          <w:fldChar w:fldCharType="begin"/>
        </w:r>
        <w:r>
          <w:rPr>
            <w:webHidden/>
          </w:rPr>
          <w:instrText xml:space="preserve"> PAGEREF _Toc144960571 \h </w:instrText>
        </w:r>
        <w:r>
          <w:rPr>
            <w:webHidden/>
          </w:rPr>
        </w:r>
        <w:r>
          <w:rPr>
            <w:webHidden/>
          </w:rPr>
          <w:fldChar w:fldCharType="separate"/>
        </w:r>
        <w:r>
          <w:rPr>
            <w:webHidden/>
          </w:rPr>
          <w:t>21</w:t>
        </w:r>
        <w:r>
          <w:rPr>
            <w:webHidden/>
          </w:rPr>
          <w:fldChar w:fldCharType="end"/>
        </w:r>
      </w:hyperlink>
    </w:p>
    <w:p w14:paraId="26D953E3" w14:textId="58D523CF"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72" w:history="1">
        <w:r w:rsidRPr="008A1812">
          <w:rPr>
            <w:rStyle w:val="Hyperlink"/>
          </w:rPr>
          <w:t>7.</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Privataus subjekto ir Investuotojo pareiškimai ir garantijos</w:t>
        </w:r>
        <w:r>
          <w:rPr>
            <w:webHidden/>
          </w:rPr>
          <w:tab/>
        </w:r>
        <w:r>
          <w:rPr>
            <w:webHidden/>
          </w:rPr>
          <w:fldChar w:fldCharType="begin"/>
        </w:r>
        <w:r>
          <w:rPr>
            <w:webHidden/>
          </w:rPr>
          <w:instrText xml:space="preserve"> PAGEREF _Toc144960572 \h </w:instrText>
        </w:r>
        <w:r>
          <w:rPr>
            <w:webHidden/>
          </w:rPr>
        </w:r>
        <w:r>
          <w:rPr>
            <w:webHidden/>
          </w:rPr>
          <w:fldChar w:fldCharType="separate"/>
        </w:r>
        <w:r>
          <w:rPr>
            <w:webHidden/>
          </w:rPr>
          <w:t>22</w:t>
        </w:r>
        <w:r>
          <w:rPr>
            <w:webHidden/>
          </w:rPr>
          <w:fldChar w:fldCharType="end"/>
        </w:r>
      </w:hyperlink>
    </w:p>
    <w:p w14:paraId="7A74011B" w14:textId="45592D88"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573" w:history="1">
        <w:r w:rsidRPr="008A1812">
          <w:rPr>
            <w:rStyle w:val="Hyperlink"/>
          </w:rPr>
          <w:t>VI.</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Žemės sklypo ir objekto perdavimas ir grąžinimas / perdavimas</w:t>
        </w:r>
        <w:r>
          <w:rPr>
            <w:webHidden/>
          </w:rPr>
          <w:tab/>
        </w:r>
        <w:r>
          <w:rPr>
            <w:webHidden/>
          </w:rPr>
          <w:fldChar w:fldCharType="begin"/>
        </w:r>
        <w:r>
          <w:rPr>
            <w:webHidden/>
          </w:rPr>
          <w:instrText xml:space="preserve"> PAGEREF _Toc144960573 \h </w:instrText>
        </w:r>
        <w:r>
          <w:rPr>
            <w:webHidden/>
          </w:rPr>
        </w:r>
        <w:r>
          <w:rPr>
            <w:webHidden/>
          </w:rPr>
          <w:fldChar w:fldCharType="separate"/>
        </w:r>
        <w:r>
          <w:rPr>
            <w:webHidden/>
          </w:rPr>
          <w:t>24</w:t>
        </w:r>
        <w:r>
          <w:rPr>
            <w:webHidden/>
          </w:rPr>
          <w:fldChar w:fldCharType="end"/>
        </w:r>
      </w:hyperlink>
    </w:p>
    <w:p w14:paraId="4F5B5A40" w14:textId="6A78FC48"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74" w:history="1">
        <w:r w:rsidRPr="008A1812">
          <w:rPr>
            <w:rStyle w:val="Hyperlink"/>
          </w:rPr>
          <w:t>8.</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Žemės sklypo ir Objekto perdavimas Privačiam subjektui</w:t>
        </w:r>
        <w:r>
          <w:rPr>
            <w:webHidden/>
          </w:rPr>
          <w:tab/>
        </w:r>
        <w:r>
          <w:rPr>
            <w:webHidden/>
          </w:rPr>
          <w:fldChar w:fldCharType="begin"/>
        </w:r>
        <w:r>
          <w:rPr>
            <w:webHidden/>
          </w:rPr>
          <w:instrText xml:space="preserve"> PAGEREF _Toc144960574 \h </w:instrText>
        </w:r>
        <w:r>
          <w:rPr>
            <w:webHidden/>
          </w:rPr>
        </w:r>
        <w:r>
          <w:rPr>
            <w:webHidden/>
          </w:rPr>
          <w:fldChar w:fldCharType="separate"/>
        </w:r>
        <w:r>
          <w:rPr>
            <w:webHidden/>
          </w:rPr>
          <w:t>24</w:t>
        </w:r>
        <w:r>
          <w:rPr>
            <w:webHidden/>
          </w:rPr>
          <w:fldChar w:fldCharType="end"/>
        </w:r>
      </w:hyperlink>
    </w:p>
    <w:p w14:paraId="7EA22363" w14:textId="600A3CBB"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75" w:history="1">
        <w:r w:rsidRPr="008A1812">
          <w:rPr>
            <w:rStyle w:val="Hyperlink"/>
          </w:rPr>
          <w:t>9.</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Darbų atlikimas</w:t>
        </w:r>
        <w:r>
          <w:rPr>
            <w:webHidden/>
          </w:rPr>
          <w:tab/>
        </w:r>
        <w:r>
          <w:rPr>
            <w:webHidden/>
          </w:rPr>
          <w:fldChar w:fldCharType="begin"/>
        </w:r>
        <w:r>
          <w:rPr>
            <w:webHidden/>
          </w:rPr>
          <w:instrText xml:space="preserve"> PAGEREF _Toc144960575 \h </w:instrText>
        </w:r>
        <w:r>
          <w:rPr>
            <w:webHidden/>
          </w:rPr>
        </w:r>
        <w:r>
          <w:rPr>
            <w:webHidden/>
          </w:rPr>
          <w:fldChar w:fldCharType="separate"/>
        </w:r>
        <w:r>
          <w:rPr>
            <w:webHidden/>
          </w:rPr>
          <w:t>26</w:t>
        </w:r>
        <w:r>
          <w:rPr>
            <w:webHidden/>
          </w:rPr>
          <w:fldChar w:fldCharType="end"/>
        </w:r>
      </w:hyperlink>
    </w:p>
    <w:p w14:paraId="2D347A83" w14:textId="18B43082"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76" w:history="1">
        <w:r w:rsidRPr="008A1812">
          <w:rPr>
            <w:rStyle w:val="Hyperlink"/>
          </w:rPr>
          <w:t>10.</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Objekto elementų ir kito turto grąžinimas (perdavimas)</w:t>
        </w:r>
        <w:r>
          <w:rPr>
            <w:webHidden/>
          </w:rPr>
          <w:tab/>
        </w:r>
        <w:r>
          <w:rPr>
            <w:webHidden/>
          </w:rPr>
          <w:fldChar w:fldCharType="begin"/>
        </w:r>
        <w:r>
          <w:rPr>
            <w:webHidden/>
          </w:rPr>
          <w:instrText xml:space="preserve"> PAGEREF _Toc144960576 \h </w:instrText>
        </w:r>
        <w:r>
          <w:rPr>
            <w:webHidden/>
          </w:rPr>
        </w:r>
        <w:r>
          <w:rPr>
            <w:webHidden/>
          </w:rPr>
          <w:fldChar w:fldCharType="separate"/>
        </w:r>
        <w:r>
          <w:rPr>
            <w:webHidden/>
          </w:rPr>
          <w:t>30</w:t>
        </w:r>
        <w:r>
          <w:rPr>
            <w:webHidden/>
          </w:rPr>
          <w:fldChar w:fldCharType="end"/>
        </w:r>
      </w:hyperlink>
    </w:p>
    <w:p w14:paraId="514CBCA5" w14:textId="36A38AF3"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577" w:history="1">
        <w:r w:rsidRPr="008A1812">
          <w:rPr>
            <w:rStyle w:val="Hyperlink"/>
          </w:rPr>
          <w:t>VII.</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Šalių įsipareigojimai</w:t>
        </w:r>
        <w:r>
          <w:rPr>
            <w:webHidden/>
          </w:rPr>
          <w:tab/>
        </w:r>
        <w:r>
          <w:rPr>
            <w:webHidden/>
          </w:rPr>
          <w:fldChar w:fldCharType="begin"/>
        </w:r>
        <w:r>
          <w:rPr>
            <w:webHidden/>
          </w:rPr>
          <w:instrText xml:space="preserve"> PAGEREF _Toc144960577 \h </w:instrText>
        </w:r>
        <w:r>
          <w:rPr>
            <w:webHidden/>
          </w:rPr>
        </w:r>
        <w:r>
          <w:rPr>
            <w:webHidden/>
          </w:rPr>
          <w:fldChar w:fldCharType="separate"/>
        </w:r>
        <w:r>
          <w:rPr>
            <w:webHidden/>
          </w:rPr>
          <w:t>32</w:t>
        </w:r>
        <w:r>
          <w:rPr>
            <w:webHidden/>
          </w:rPr>
          <w:fldChar w:fldCharType="end"/>
        </w:r>
      </w:hyperlink>
    </w:p>
    <w:p w14:paraId="07EDE39B" w14:textId="56CBE50E"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78" w:history="1">
        <w:r w:rsidRPr="008A1812">
          <w:rPr>
            <w:rStyle w:val="Hyperlink"/>
          </w:rPr>
          <w:t>11.</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Dokumentų perdavimas ir saugojimas</w:t>
        </w:r>
        <w:r>
          <w:rPr>
            <w:webHidden/>
          </w:rPr>
          <w:tab/>
        </w:r>
        <w:r>
          <w:rPr>
            <w:webHidden/>
          </w:rPr>
          <w:fldChar w:fldCharType="begin"/>
        </w:r>
        <w:r>
          <w:rPr>
            <w:webHidden/>
          </w:rPr>
          <w:instrText xml:space="preserve"> PAGEREF _Toc144960578 \h </w:instrText>
        </w:r>
        <w:r>
          <w:rPr>
            <w:webHidden/>
          </w:rPr>
        </w:r>
        <w:r>
          <w:rPr>
            <w:webHidden/>
          </w:rPr>
          <w:fldChar w:fldCharType="separate"/>
        </w:r>
        <w:r>
          <w:rPr>
            <w:webHidden/>
          </w:rPr>
          <w:t>33</w:t>
        </w:r>
        <w:r>
          <w:rPr>
            <w:webHidden/>
          </w:rPr>
          <w:fldChar w:fldCharType="end"/>
        </w:r>
      </w:hyperlink>
    </w:p>
    <w:p w14:paraId="4C4166BB" w14:textId="7405B50C"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79" w:history="1">
        <w:r w:rsidRPr="008A1812">
          <w:rPr>
            <w:rStyle w:val="Hyperlink"/>
          </w:rPr>
          <w:t>12.</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Valdžios subjekto įsipareigojimai</w:t>
        </w:r>
        <w:r>
          <w:rPr>
            <w:webHidden/>
          </w:rPr>
          <w:tab/>
        </w:r>
        <w:r>
          <w:rPr>
            <w:webHidden/>
          </w:rPr>
          <w:fldChar w:fldCharType="begin"/>
        </w:r>
        <w:r>
          <w:rPr>
            <w:webHidden/>
          </w:rPr>
          <w:instrText xml:space="preserve"> PAGEREF _Toc144960579 \h </w:instrText>
        </w:r>
        <w:r>
          <w:rPr>
            <w:webHidden/>
          </w:rPr>
        </w:r>
        <w:r>
          <w:rPr>
            <w:webHidden/>
          </w:rPr>
          <w:fldChar w:fldCharType="separate"/>
        </w:r>
        <w:r>
          <w:rPr>
            <w:webHidden/>
          </w:rPr>
          <w:t>33</w:t>
        </w:r>
        <w:r>
          <w:rPr>
            <w:webHidden/>
          </w:rPr>
          <w:fldChar w:fldCharType="end"/>
        </w:r>
      </w:hyperlink>
    </w:p>
    <w:p w14:paraId="040F0155" w14:textId="05788824"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80" w:history="1">
        <w:r w:rsidRPr="008A1812">
          <w:rPr>
            <w:rStyle w:val="Hyperlink"/>
          </w:rPr>
          <w:t>13.</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Privataus subjekto ir Investuotojo įsipareigojimai</w:t>
        </w:r>
        <w:r>
          <w:rPr>
            <w:webHidden/>
          </w:rPr>
          <w:tab/>
        </w:r>
        <w:r>
          <w:rPr>
            <w:webHidden/>
          </w:rPr>
          <w:fldChar w:fldCharType="begin"/>
        </w:r>
        <w:r>
          <w:rPr>
            <w:webHidden/>
          </w:rPr>
          <w:instrText xml:space="preserve"> PAGEREF _Toc144960580 \h </w:instrText>
        </w:r>
        <w:r>
          <w:rPr>
            <w:webHidden/>
          </w:rPr>
        </w:r>
        <w:r>
          <w:rPr>
            <w:webHidden/>
          </w:rPr>
          <w:fldChar w:fldCharType="separate"/>
        </w:r>
        <w:r>
          <w:rPr>
            <w:webHidden/>
          </w:rPr>
          <w:t>34</w:t>
        </w:r>
        <w:r>
          <w:rPr>
            <w:webHidden/>
          </w:rPr>
          <w:fldChar w:fldCharType="end"/>
        </w:r>
      </w:hyperlink>
    </w:p>
    <w:p w14:paraId="4EB2D4D9" w14:textId="0269D035"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81" w:history="1">
        <w:r w:rsidRPr="008A1812">
          <w:rPr>
            <w:rStyle w:val="Hyperlink"/>
          </w:rPr>
          <w:t>14.</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Rizikos pasidalijimas</w:t>
        </w:r>
        <w:r>
          <w:rPr>
            <w:webHidden/>
          </w:rPr>
          <w:tab/>
        </w:r>
        <w:r>
          <w:rPr>
            <w:webHidden/>
          </w:rPr>
          <w:fldChar w:fldCharType="begin"/>
        </w:r>
        <w:r>
          <w:rPr>
            <w:webHidden/>
          </w:rPr>
          <w:instrText xml:space="preserve"> PAGEREF _Toc144960581 \h </w:instrText>
        </w:r>
        <w:r>
          <w:rPr>
            <w:webHidden/>
          </w:rPr>
        </w:r>
        <w:r>
          <w:rPr>
            <w:webHidden/>
          </w:rPr>
          <w:fldChar w:fldCharType="separate"/>
        </w:r>
        <w:r>
          <w:rPr>
            <w:webHidden/>
          </w:rPr>
          <w:t>36</w:t>
        </w:r>
        <w:r>
          <w:rPr>
            <w:webHidden/>
          </w:rPr>
          <w:fldChar w:fldCharType="end"/>
        </w:r>
      </w:hyperlink>
    </w:p>
    <w:p w14:paraId="3D9C60CC" w14:textId="66C160BD"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82" w:history="1">
        <w:r w:rsidRPr="008A1812">
          <w:rPr>
            <w:rStyle w:val="Hyperlink"/>
          </w:rPr>
          <w:t>15.</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Investicijos ir jų vykdymo tvarka</w:t>
        </w:r>
        <w:r>
          <w:rPr>
            <w:webHidden/>
          </w:rPr>
          <w:tab/>
        </w:r>
        <w:r>
          <w:rPr>
            <w:webHidden/>
          </w:rPr>
          <w:fldChar w:fldCharType="begin"/>
        </w:r>
        <w:r>
          <w:rPr>
            <w:webHidden/>
          </w:rPr>
          <w:instrText xml:space="preserve"> PAGEREF _Toc144960582 \h </w:instrText>
        </w:r>
        <w:r>
          <w:rPr>
            <w:webHidden/>
          </w:rPr>
        </w:r>
        <w:r>
          <w:rPr>
            <w:webHidden/>
          </w:rPr>
          <w:fldChar w:fldCharType="separate"/>
        </w:r>
        <w:r>
          <w:rPr>
            <w:webHidden/>
          </w:rPr>
          <w:t>36</w:t>
        </w:r>
        <w:r>
          <w:rPr>
            <w:webHidden/>
          </w:rPr>
          <w:fldChar w:fldCharType="end"/>
        </w:r>
      </w:hyperlink>
    </w:p>
    <w:p w14:paraId="333A5564" w14:textId="00EB6ECE"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83" w:history="1">
        <w:r w:rsidRPr="008A1812">
          <w:rPr>
            <w:rStyle w:val="Hyperlink"/>
          </w:rPr>
          <w:t>16.</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Papildomi darbai ir paslaugos</w:t>
        </w:r>
        <w:r>
          <w:rPr>
            <w:webHidden/>
          </w:rPr>
          <w:tab/>
        </w:r>
        <w:r>
          <w:rPr>
            <w:webHidden/>
          </w:rPr>
          <w:fldChar w:fldCharType="begin"/>
        </w:r>
        <w:r>
          <w:rPr>
            <w:webHidden/>
          </w:rPr>
          <w:instrText xml:space="preserve"> PAGEREF _Toc144960583 \h </w:instrText>
        </w:r>
        <w:r>
          <w:rPr>
            <w:webHidden/>
          </w:rPr>
        </w:r>
        <w:r>
          <w:rPr>
            <w:webHidden/>
          </w:rPr>
          <w:fldChar w:fldCharType="separate"/>
        </w:r>
        <w:r>
          <w:rPr>
            <w:webHidden/>
          </w:rPr>
          <w:t>37</w:t>
        </w:r>
        <w:r>
          <w:rPr>
            <w:webHidden/>
          </w:rPr>
          <w:fldChar w:fldCharType="end"/>
        </w:r>
      </w:hyperlink>
    </w:p>
    <w:p w14:paraId="5FEAAAA7" w14:textId="0AFAA137"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84" w:history="1">
        <w:r w:rsidRPr="008A1812">
          <w:rPr>
            <w:rStyle w:val="Hyperlink"/>
          </w:rPr>
          <w:t>17.</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Darbų ir Paslaugų keitimas</w:t>
        </w:r>
        <w:r>
          <w:rPr>
            <w:webHidden/>
          </w:rPr>
          <w:tab/>
        </w:r>
        <w:r>
          <w:rPr>
            <w:webHidden/>
          </w:rPr>
          <w:fldChar w:fldCharType="begin"/>
        </w:r>
        <w:r>
          <w:rPr>
            <w:webHidden/>
          </w:rPr>
          <w:instrText xml:space="preserve"> PAGEREF _Toc144960584 \h </w:instrText>
        </w:r>
        <w:r>
          <w:rPr>
            <w:webHidden/>
          </w:rPr>
        </w:r>
        <w:r>
          <w:rPr>
            <w:webHidden/>
          </w:rPr>
          <w:fldChar w:fldCharType="separate"/>
        </w:r>
        <w:r>
          <w:rPr>
            <w:webHidden/>
          </w:rPr>
          <w:t>39</w:t>
        </w:r>
        <w:r>
          <w:rPr>
            <w:webHidden/>
          </w:rPr>
          <w:fldChar w:fldCharType="end"/>
        </w:r>
      </w:hyperlink>
    </w:p>
    <w:p w14:paraId="48A1B3E4" w14:textId="40BECAB3"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85" w:history="1">
        <w:r w:rsidRPr="008A1812">
          <w:rPr>
            <w:rStyle w:val="Hyperlink"/>
          </w:rPr>
          <w:t>18.</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Paslaugų teikimas</w:t>
        </w:r>
        <w:r>
          <w:rPr>
            <w:webHidden/>
          </w:rPr>
          <w:tab/>
        </w:r>
        <w:r>
          <w:rPr>
            <w:webHidden/>
          </w:rPr>
          <w:fldChar w:fldCharType="begin"/>
        </w:r>
        <w:r>
          <w:rPr>
            <w:webHidden/>
          </w:rPr>
          <w:instrText xml:space="preserve"> PAGEREF _Toc144960585 \h </w:instrText>
        </w:r>
        <w:r>
          <w:rPr>
            <w:webHidden/>
          </w:rPr>
        </w:r>
        <w:r>
          <w:rPr>
            <w:webHidden/>
          </w:rPr>
          <w:fldChar w:fldCharType="separate"/>
        </w:r>
        <w:r>
          <w:rPr>
            <w:webHidden/>
          </w:rPr>
          <w:t>41</w:t>
        </w:r>
        <w:r>
          <w:rPr>
            <w:webHidden/>
          </w:rPr>
          <w:fldChar w:fldCharType="end"/>
        </w:r>
      </w:hyperlink>
    </w:p>
    <w:p w14:paraId="7E7F08E4" w14:textId="19FE410C"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86" w:history="1">
        <w:r w:rsidRPr="008A1812">
          <w:rPr>
            <w:rStyle w:val="Hyperlink"/>
          </w:rPr>
          <w:t>19.</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Garantuoto energijos suvartojimo palyginimas su Lyginamuoju energijos suvartojimu. Garantuoto energijos suvartojimo perskaičiavimas</w:t>
        </w:r>
        <w:r>
          <w:rPr>
            <w:webHidden/>
          </w:rPr>
          <w:tab/>
        </w:r>
        <w:r>
          <w:rPr>
            <w:webHidden/>
          </w:rPr>
          <w:fldChar w:fldCharType="begin"/>
        </w:r>
        <w:r>
          <w:rPr>
            <w:webHidden/>
          </w:rPr>
          <w:instrText xml:space="preserve"> PAGEREF _Toc144960586 \h </w:instrText>
        </w:r>
        <w:r>
          <w:rPr>
            <w:webHidden/>
          </w:rPr>
        </w:r>
        <w:r>
          <w:rPr>
            <w:webHidden/>
          </w:rPr>
          <w:fldChar w:fldCharType="separate"/>
        </w:r>
        <w:r>
          <w:rPr>
            <w:webHidden/>
          </w:rPr>
          <w:t>43</w:t>
        </w:r>
        <w:r>
          <w:rPr>
            <w:webHidden/>
          </w:rPr>
          <w:fldChar w:fldCharType="end"/>
        </w:r>
      </w:hyperlink>
    </w:p>
    <w:p w14:paraId="6A851593" w14:textId="1CAEC2AB"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87" w:history="1">
        <w:r w:rsidRPr="008A1812">
          <w:rPr>
            <w:rStyle w:val="Hyperlink"/>
          </w:rPr>
          <w:t>20.</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Subtiekėjai</w:t>
        </w:r>
        <w:r>
          <w:rPr>
            <w:webHidden/>
          </w:rPr>
          <w:tab/>
        </w:r>
        <w:r>
          <w:rPr>
            <w:webHidden/>
          </w:rPr>
          <w:fldChar w:fldCharType="begin"/>
        </w:r>
        <w:r>
          <w:rPr>
            <w:webHidden/>
          </w:rPr>
          <w:instrText xml:space="preserve"> PAGEREF _Toc144960587 \h </w:instrText>
        </w:r>
        <w:r>
          <w:rPr>
            <w:webHidden/>
          </w:rPr>
        </w:r>
        <w:r>
          <w:rPr>
            <w:webHidden/>
          </w:rPr>
          <w:fldChar w:fldCharType="separate"/>
        </w:r>
        <w:r>
          <w:rPr>
            <w:webHidden/>
          </w:rPr>
          <w:t>44</w:t>
        </w:r>
        <w:r>
          <w:rPr>
            <w:webHidden/>
          </w:rPr>
          <w:fldChar w:fldCharType="end"/>
        </w:r>
      </w:hyperlink>
    </w:p>
    <w:p w14:paraId="0E99A742" w14:textId="4B86B4CA"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88" w:history="1">
        <w:r w:rsidRPr="008A1812">
          <w:rPr>
            <w:rStyle w:val="Hyperlink"/>
          </w:rPr>
          <w:t>21.</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Veiksmų derinimas su Valdžios subjektu</w:t>
        </w:r>
        <w:r>
          <w:rPr>
            <w:webHidden/>
          </w:rPr>
          <w:tab/>
        </w:r>
        <w:r>
          <w:rPr>
            <w:webHidden/>
          </w:rPr>
          <w:fldChar w:fldCharType="begin"/>
        </w:r>
        <w:r>
          <w:rPr>
            <w:webHidden/>
          </w:rPr>
          <w:instrText xml:space="preserve"> PAGEREF _Toc144960588 \h </w:instrText>
        </w:r>
        <w:r>
          <w:rPr>
            <w:webHidden/>
          </w:rPr>
        </w:r>
        <w:r>
          <w:rPr>
            <w:webHidden/>
          </w:rPr>
          <w:fldChar w:fldCharType="separate"/>
        </w:r>
        <w:r>
          <w:rPr>
            <w:webHidden/>
          </w:rPr>
          <w:t>45</w:t>
        </w:r>
        <w:r>
          <w:rPr>
            <w:webHidden/>
          </w:rPr>
          <w:fldChar w:fldCharType="end"/>
        </w:r>
      </w:hyperlink>
    </w:p>
    <w:p w14:paraId="37B2564F" w14:textId="171F0B61"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589" w:history="1">
        <w:r w:rsidRPr="008A1812">
          <w:rPr>
            <w:rStyle w:val="Hyperlink"/>
          </w:rPr>
          <w:t>VIII.</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Atleidimo atvejai ir Kompensavimo įvykiai</w:t>
        </w:r>
        <w:r>
          <w:rPr>
            <w:webHidden/>
          </w:rPr>
          <w:tab/>
        </w:r>
        <w:r>
          <w:rPr>
            <w:webHidden/>
          </w:rPr>
          <w:fldChar w:fldCharType="begin"/>
        </w:r>
        <w:r>
          <w:rPr>
            <w:webHidden/>
          </w:rPr>
          <w:instrText xml:space="preserve"> PAGEREF _Toc144960589 \h </w:instrText>
        </w:r>
        <w:r>
          <w:rPr>
            <w:webHidden/>
          </w:rPr>
        </w:r>
        <w:r>
          <w:rPr>
            <w:webHidden/>
          </w:rPr>
          <w:fldChar w:fldCharType="separate"/>
        </w:r>
        <w:r>
          <w:rPr>
            <w:webHidden/>
          </w:rPr>
          <w:t>46</w:t>
        </w:r>
        <w:r>
          <w:rPr>
            <w:webHidden/>
          </w:rPr>
          <w:fldChar w:fldCharType="end"/>
        </w:r>
      </w:hyperlink>
    </w:p>
    <w:p w14:paraId="4FA5EB8A" w14:textId="1F3D882A"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90" w:history="1">
        <w:r w:rsidRPr="008A1812">
          <w:rPr>
            <w:rStyle w:val="Hyperlink"/>
          </w:rPr>
          <w:t>22.</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Atleidimo atvejai</w:t>
        </w:r>
        <w:r>
          <w:rPr>
            <w:webHidden/>
          </w:rPr>
          <w:tab/>
        </w:r>
        <w:r>
          <w:rPr>
            <w:webHidden/>
          </w:rPr>
          <w:fldChar w:fldCharType="begin"/>
        </w:r>
        <w:r>
          <w:rPr>
            <w:webHidden/>
          </w:rPr>
          <w:instrText xml:space="preserve"> PAGEREF _Toc144960590 \h </w:instrText>
        </w:r>
        <w:r>
          <w:rPr>
            <w:webHidden/>
          </w:rPr>
        </w:r>
        <w:r>
          <w:rPr>
            <w:webHidden/>
          </w:rPr>
          <w:fldChar w:fldCharType="separate"/>
        </w:r>
        <w:r>
          <w:rPr>
            <w:webHidden/>
          </w:rPr>
          <w:t>46</w:t>
        </w:r>
        <w:r>
          <w:rPr>
            <w:webHidden/>
          </w:rPr>
          <w:fldChar w:fldCharType="end"/>
        </w:r>
      </w:hyperlink>
    </w:p>
    <w:p w14:paraId="2B49FAFB" w14:textId="0290496B"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91" w:history="1">
        <w:r w:rsidRPr="008A1812">
          <w:rPr>
            <w:rStyle w:val="Hyperlink"/>
          </w:rPr>
          <w:t>23.</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Kompensavimo įvykiai</w:t>
        </w:r>
        <w:r>
          <w:rPr>
            <w:webHidden/>
          </w:rPr>
          <w:tab/>
        </w:r>
        <w:r>
          <w:rPr>
            <w:webHidden/>
          </w:rPr>
          <w:fldChar w:fldCharType="begin"/>
        </w:r>
        <w:r>
          <w:rPr>
            <w:webHidden/>
          </w:rPr>
          <w:instrText xml:space="preserve"> PAGEREF _Toc144960591 \h </w:instrText>
        </w:r>
        <w:r>
          <w:rPr>
            <w:webHidden/>
          </w:rPr>
        </w:r>
        <w:r>
          <w:rPr>
            <w:webHidden/>
          </w:rPr>
          <w:fldChar w:fldCharType="separate"/>
        </w:r>
        <w:r>
          <w:rPr>
            <w:webHidden/>
          </w:rPr>
          <w:t>49</w:t>
        </w:r>
        <w:r>
          <w:rPr>
            <w:webHidden/>
          </w:rPr>
          <w:fldChar w:fldCharType="end"/>
        </w:r>
      </w:hyperlink>
    </w:p>
    <w:p w14:paraId="502E2D99" w14:textId="20975D64"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592" w:history="1">
        <w:r w:rsidRPr="008A1812">
          <w:rPr>
            <w:rStyle w:val="Hyperlink"/>
          </w:rPr>
          <w:t>IX.</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Mokėjimai</w:t>
        </w:r>
        <w:r>
          <w:rPr>
            <w:webHidden/>
          </w:rPr>
          <w:tab/>
        </w:r>
        <w:r>
          <w:rPr>
            <w:webHidden/>
          </w:rPr>
          <w:fldChar w:fldCharType="begin"/>
        </w:r>
        <w:r>
          <w:rPr>
            <w:webHidden/>
          </w:rPr>
          <w:instrText xml:space="preserve"> PAGEREF _Toc144960592 \h </w:instrText>
        </w:r>
        <w:r>
          <w:rPr>
            <w:webHidden/>
          </w:rPr>
        </w:r>
        <w:r>
          <w:rPr>
            <w:webHidden/>
          </w:rPr>
          <w:fldChar w:fldCharType="separate"/>
        </w:r>
        <w:r>
          <w:rPr>
            <w:webHidden/>
          </w:rPr>
          <w:t>51</w:t>
        </w:r>
        <w:r>
          <w:rPr>
            <w:webHidden/>
          </w:rPr>
          <w:fldChar w:fldCharType="end"/>
        </w:r>
      </w:hyperlink>
    </w:p>
    <w:p w14:paraId="16982C30" w14:textId="7D74E673"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93" w:history="1">
        <w:r w:rsidRPr="008A1812">
          <w:rPr>
            <w:rStyle w:val="Hyperlink"/>
          </w:rPr>
          <w:t>24.</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Mokėjimai ir jų tvarka</w:t>
        </w:r>
        <w:r>
          <w:rPr>
            <w:webHidden/>
          </w:rPr>
          <w:tab/>
        </w:r>
        <w:r>
          <w:rPr>
            <w:webHidden/>
          </w:rPr>
          <w:fldChar w:fldCharType="begin"/>
        </w:r>
        <w:r>
          <w:rPr>
            <w:webHidden/>
          </w:rPr>
          <w:instrText xml:space="preserve"> PAGEREF _Toc144960593 \h </w:instrText>
        </w:r>
        <w:r>
          <w:rPr>
            <w:webHidden/>
          </w:rPr>
        </w:r>
        <w:r>
          <w:rPr>
            <w:webHidden/>
          </w:rPr>
          <w:fldChar w:fldCharType="separate"/>
        </w:r>
        <w:r>
          <w:rPr>
            <w:webHidden/>
          </w:rPr>
          <w:t>51</w:t>
        </w:r>
        <w:r>
          <w:rPr>
            <w:webHidden/>
          </w:rPr>
          <w:fldChar w:fldCharType="end"/>
        </w:r>
      </w:hyperlink>
    </w:p>
    <w:p w14:paraId="66E3EC9A" w14:textId="12BFB5EA"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94" w:history="1">
        <w:r w:rsidRPr="008A1812">
          <w:rPr>
            <w:rStyle w:val="Hyperlink"/>
          </w:rPr>
          <w:t>25.</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Finansavimo sąlygų keitimas</w:t>
        </w:r>
        <w:r>
          <w:rPr>
            <w:webHidden/>
          </w:rPr>
          <w:tab/>
        </w:r>
        <w:r>
          <w:rPr>
            <w:webHidden/>
          </w:rPr>
          <w:fldChar w:fldCharType="begin"/>
        </w:r>
        <w:r>
          <w:rPr>
            <w:webHidden/>
          </w:rPr>
          <w:instrText xml:space="preserve"> PAGEREF _Toc144960594 \h </w:instrText>
        </w:r>
        <w:r>
          <w:rPr>
            <w:webHidden/>
          </w:rPr>
        </w:r>
        <w:r>
          <w:rPr>
            <w:webHidden/>
          </w:rPr>
          <w:fldChar w:fldCharType="separate"/>
        </w:r>
        <w:r>
          <w:rPr>
            <w:webHidden/>
          </w:rPr>
          <w:t>52</w:t>
        </w:r>
        <w:r>
          <w:rPr>
            <w:webHidden/>
          </w:rPr>
          <w:fldChar w:fldCharType="end"/>
        </w:r>
      </w:hyperlink>
    </w:p>
    <w:p w14:paraId="50F8AE81" w14:textId="7E5BC6AA"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595" w:history="1">
        <w:r w:rsidRPr="008A1812">
          <w:rPr>
            <w:rStyle w:val="Hyperlink"/>
          </w:rPr>
          <w:t>X.</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Įsipareigojimų vykdymo kontrolė</w:t>
        </w:r>
        <w:r>
          <w:rPr>
            <w:webHidden/>
          </w:rPr>
          <w:tab/>
        </w:r>
        <w:r>
          <w:rPr>
            <w:webHidden/>
          </w:rPr>
          <w:fldChar w:fldCharType="begin"/>
        </w:r>
        <w:r>
          <w:rPr>
            <w:webHidden/>
          </w:rPr>
          <w:instrText xml:space="preserve"> PAGEREF _Toc144960595 \h </w:instrText>
        </w:r>
        <w:r>
          <w:rPr>
            <w:webHidden/>
          </w:rPr>
        </w:r>
        <w:r>
          <w:rPr>
            <w:webHidden/>
          </w:rPr>
          <w:fldChar w:fldCharType="separate"/>
        </w:r>
        <w:r>
          <w:rPr>
            <w:webHidden/>
          </w:rPr>
          <w:t>52</w:t>
        </w:r>
        <w:r>
          <w:rPr>
            <w:webHidden/>
          </w:rPr>
          <w:fldChar w:fldCharType="end"/>
        </w:r>
      </w:hyperlink>
    </w:p>
    <w:p w14:paraId="6F4B6D8B" w14:textId="0AC6D32B"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96" w:history="1">
        <w:r w:rsidRPr="008A1812">
          <w:rPr>
            <w:rStyle w:val="Hyperlink"/>
          </w:rPr>
          <w:t>26.</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Valdžios subjekto teisė kontroliuoti</w:t>
        </w:r>
        <w:r>
          <w:rPr>
            <w:webHidden/>
          </w:rPr>
          <w:tab/>
        </w:r>
        <w:r>
          <w:rPr>
            <w:webHidden/>
          </w:rPr>
          <w:fldChar w:fldCharType="begin"/>
        </w:r>
        <w:r>
          <w:rPr>
            <w:webHidden/>
          </w:rPr>
          <w:instrText xml:space="preserve"> PAGEREF _Toc144960596 \h </w:instrText>
        </w:r>
        <w:r>
          <w:rPr>
            <w:webHidden/>
          </w:rPr>
        </w:r>
        <w:r>
          <w:rPr>
            <w:webHidden/>
          </w:rPr>
          <w:fldChar w:fldCharType="separate"/>
        </w:r>
        <w:r>
          <w:rPr>
            <w:webHidden/>
          </w:rPr>
          <w:t>52</w:t>
        </w:r>
        <w:r>
          <w:rPr>
            <w:webHidden/>
          </w:rPr>
          <w:fldChar w:fldCharType="end"/>
        </w:r>
      </w:hyperlink>
    </w:p>
    <w:p w14:paraId="3BB64FCD" w14:textId="31604D28"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97" w:history="1">
        <w:r w:rsidRPr="008A1812">
          <w:rPr>
            <w:rStyle w:val="Hyperlink"/>
          </w:rPr>
          <w:t>27.</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Informacijos teikimas</w:t>
        </w:r>
        <w:r>
          <w:rPr>
            <w:webHidden/>
          </w:rPr>
          <w:tab/>
        </w:r>
        <w:r>
          <w:rPr>
            <w:webHidden/>
          </w:rPr>
          <w:fldChar w:fldCharType="begin"/>
        </w:r>
        <w:r>
          <w:rPr>
            <w:webHidden/>
          </w:rPr>
          <w:instrText xml:space="preserve"> PAGEREF _Toc144960597 \h </w:instrText>
        </w:r>
        <w:r>
          <w:rPr>
            <w:webHidden/>
          </w:rPr>
        </w:r>
        <w:r>
          <w:rPr>
            <w:webHidden/>
          </w:rPr>
          <w:fldChar w:fldCharType="separate"/>
        </w:r>
        <w:r>
          <w:rPr>
            <w:webHidden/>
          </w:rPr>
          <w:t>53</w:t>
        </w:r>
        <w:r>
          <w:rPr>
            <w:webHidden/>
          </w:rPr>
          <w:fldChar w:fldCharType="end"/>
        </w:r>
      </w:hyperlink>
    </w:p>
    <w:p w14:paraId="5C20514C" w14:textId="677C6296"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598" w:history="1">
        <w:r w:rsidRPr="008A1812">
          <w:rPr>
            <w:rStyle w:val="Hyperlink"/>
          </w:rPr>
          <w:t>28.</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Teikiamų Paslaugų patikra</w:t>
        </w:r>
        <w:r>
          <w:rPr>
            <w:webHidden/>
          </w:rPr>
          <w:tab/>
        </w:r>
        <w:r>
          <w:rPr>
            <w:webHidden/>
          </w:rPr>
          <w:fldChar w:fldCharType="begin"/>
        </w:r>
        <w:r>
          <w:rPr>
            <w:webHidden/>
          </w:rPr>
          <w:instrText xml:space="preserve"> PAGEREF _Toc144960598 \h </w:instrText>
        </w:r>
        <w:r>
          <w:rPr>
            <w:webHidden/>
          </w:rPr>
        </w:r>
        <w:r>
          <w:rPr>
            <w:webHidden/>
          </w:rPr>
          <w:fldChar w:fldCharType="separate"/>
        </w:r>
        <w:r>
          <w:rPr>
            <w:webHidden/>
          </w:rPr>
          <w:t>54</w:t>
        </w:r>
        <w:r>
          <w:rPr>
            <w:webHidden/>
          </w:rPr>
          <w:fldChar w:fldCharType="end"/>
        </w:r>
      </w:hyperlink>
    </w:p>
    <w:p w14:paraId="5EDBCB0A" w14:textId="496FA535"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599" w:history="1">
        <w:r w:rsidRPr="008A1812">
          <w:rPr>
            <w:rStyle w:val="Hyperlink"/>
          </w:rPr>
          <w:t>XI.</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Teisių ir pareigų perleidimai</w:t>
        </w:r>
        <w:r>
          <w:rPr>
            <w:webHidden/>
          </w:rPr>
          <w:tab/>
        </w:r>
        <w:r>
          <w:rPr>
            <w:webHidden/>
          </w:rPr>
          <w:fldChar w:fldCharType="begin"/>
        </w:r>
        <w:r>
          <w:rPr>
            <w:webHidden/>
          </w:rPr>
          <w:instrText xml:space="preserve"> PAGEREF _Toc144960599 \h </w:instrText>
        </w:r>
        <w:r>
          <w:rPr>
            <w:webHidden/>
          </w:rPr>
        </w:r>
        <w:r>
          <w:rPr>
            <w:webHidden/>
          </w:rPr>
          <w:fldChar w:fldCharType="separate"/>
        </w:r>
        <w:r>
          <w:rPr>
            <w:webHidden/>
          </w:rPr>
          <w:t>55</w:t>
        </w:r>
        <w:r>
          <w:rPr>
            <w:webHidden/>
          </w:rPr>
          <w:fldChar w:fldCharType="end"/>
        </w:r>
      </w:hyperlink>
    </w:p>
    <w:p w14:paraId="31093732" w14:textId="0DAD9B56"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00" w:history="1">
        <w:r w:rsidRPr="008A1812">
          <w:rPr>
            <w:rStyle w:val="Hyperlink"/>
          </w:rPr>
          <w:t>29.</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Teisių ir pareigų perleidimas</w:t>
        </w:r>
        <w:r>
          <w:rPr>
            <w:webHidden/>
          </w:rPr>
          <w:tab/>
        </w:r>
        <w:r>
          <w:rPr>
            <w:webHidden/>
          </w:rPr>
          <w:fldChar w:fldCharType="begin"/>
        </w:r>
        <w:r>
          <w:rPr>
            <w:webHidden/>
          </w:rPr>
          <w:instrText xml:space="preserve"> PAGEREF _Toc144960600 \h </w:instrText>
        </w:r>
        <w:r>
          <w:rPr>
            <w:webHidden/>
          </w:rPr>
        </w:r>
        <w:r>
          <w:rPr>
            <w:webHidden/>
          </w:rPr>
          <w:fldChar w:fldCharType="separate"/>
        </w:r>
        <w:r>
          <w:rPr>
            <w:webHidden/>
          </w:rPr>
          <w:t>55</w:t>
        </w:r>
        <w:r>
          <w:rPr>
            <w:webHidden/>
          </w:rPr>
          <w:fldChar w:fldCharType="end"/>
        </w:r>
      </w:hyperlink>
    </w:p>
    <w:p w14:paraId="4997369B" w14:textId="5BC0436E"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01" w:history="1">
        <w:r w:rsidRPr="008A1812">
          <w:rPr>
            <w:rStyle w:val="Hyperlink"/>
          </w:rPr>
          <w:t>30.</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Laikinas Privataus subjekto įsipareigojimų vykdymo perleidimas</w:t>
        </w:r>
        <w:r>
          <w:rPr>
            <w:webHidden/>
          </w:rPr>
          <w:tab/>
        </w:r>
        <w:r>
          <w:rPr>
            <w:webHidden/>
          </w:rPr>
          <w:fldChar w:fldCharType="begin"/>
        </w:r>
        <w:r>
          <w:rPr>
            <w:webHidden/>
          </w:rPr>
          <w:instrText xml:space="preserve"> PAGEREF _Toc144960601 \h </w:instrText>
        </w:r>
        <w:r>
          <w:rPr>
            <w:webHidden/>
          </w:rPr>
        </w:r>
        <w:r>
          <w:rPr>
            <w:webHidden/>
          </w:rPr>
          <w:fldChar w:fldCharType="separate"/>
        </w:r>
        <w:r>
          <w:rPr>
            <w:webHidden/>
          </w:rPr>
          <w:t>56</w:t>
        </w:r>
        <w:r>
          <w:rPr>
            <w:webHidden/>
          </w:rPr>
          <w:fldChar w:fldCharType="end"/>
        </w:r>
      </w:hyperlink>
    </w:p>
    <w:p w14:paraId="4916B00D" w14:textId="72EC6B2F"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02" w:history="1">
        <w:r w:rsidRPr="008A1812">
          <w:rPr>
            <w:rStyle w:val="Hyperlink"/>
          </w:rPr>
          <w:t>31.</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Įstojimo galimybė („Step-In“)</w:t>
        </w:r>
        <w:r>
          <w:rPr>
            <w:webHidden/>
          </w:rPr>
          <w:tab/>
        </w:r>
        <w:r>
          <w:rPr>
            <w:webHidden/>
          </w:rPr>
          <w:fldChar w:fldCharType="begin"/>
        </w:r>
        <w:r>
          <w:rPr>
            <w:webHidden/>
          </w:rPr>
          <w:instrText xml:space="preserve"> PAGEREF _Toc144960602 \h </w:instrText>
        </w:r>
        <w:r>
          <w:rPr>
            <w:webHidden/>
          </w:rPr>
        </w:r>
        <w:r>
          <w:rPr>
            <w:webHidden/>
          </w:rPr>
          <w:fldChar w:fldCharType="separate"/>
        </w:r>
        <w:r>
          <w:rPr>
            <w:webHidden/>
          </w:rPr>
          <w:t>58</w:t>
        </w:r>
        <w:r>
          <w:rPr>
            <w:webHidden/>
          </w:rPr>
          <w:fldChar w:fldCharType="end"/>
        </w:r>
      </w:hyperlink>
    </w:p>
    <w:p w14:paraId="066CB11A" w14:textId="0E526E1C"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03" w:history="1">
        <w:r w:rsidRPr="008A1812">
          <w:rPr>
            <w:rStyle w:val="Hyperlink"/>
          </w:rPr>
          <w:t>XII.</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Prievolių Valdžios subjektui ir tretiesiems asmenims įvykdymo užtikrinimas</w:t>
        </w:r>
        <w:r>
          <w:rPr>
            <w:webHidden/>
          </w:rPr>
          <w:tab/>
        </w:r>
        <w:r>
          <w:rPr>
            <w:webHidden/>
          </w:rPr>
          <w:fldChar w:fldCharType="begin"/>
        </w:r>
        <w:r>
          <w:rPr>
            <w:webHidden/>
          </w:rPr>
          <w:instrText xml:space="preserve"> PAGEREF _Toc144960603 \h </w:instrText>
        </w:r>
        <w:r>
          <w:rPr>
            <w:webHidden/>
          </w:rPr>
        </w:r>
        <w:r>
          <w:rPr>
            <w:webHidden/>
          </w:rPr>
          <w:fldChar w:fldCharType="separate"/>
        </w:r>
        <w:r>
          <w:rPr>
            <w:webHidden/>
          </w:rPr>
          <w:t>58</w:t>
        </w:r>
        <w:r>
          <w:rPr>
            <w:webHidden/>
          </w:rPr>
          <w:fldChar w:fldCharType="end"/>
        </w:r>
      </w:hyperlink>
    </w:p>
    <w:p w14:paraId="12D2E5C6" w14:textId="0FAB0A63"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04" w:history="1">
        <w:r w:rsidRPr="008A1812">
          <w:rPr>
            <w:rStyle w:val="Hyperlink"/>
          </w:rPr>
          <w:t>32.</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Prievolių Valdžios subjektui įvykdymo užtikrinimas</w:t>
        </w:r>
        <w:r>
          <w:rPr>
            <w:webHidden/>
          </w:rPr>
          <w:tab/>
        </w:r>
        <w:r>
          <w:rPr>
            <w:webHidden/>
          </w:rPr>
          <w:fldChar w:fldCharType="begin"/>
        </w:r>
        <w:r>
          <w:rPr>
            <w:webHidden/>
          </w:rPr>
          <w:instrText xml:space="preserve"> PAGEREF _Toc144960604 \h </w:instrText>
        </w:r>
        <w:r>
          <w:rPr>
            <w:webHidden/>
          </w:rPr>
        </w:r>
        <w:r>
          <w:rPr>
            <w:webHidden/>
          </w:rPr>
          <w:fldChar w:fldCharType="separate"/>
        </w:r>
        <w:r>
          <w:rPr>
            <w:webHidden/>
          </w:rPr>
          <w:t>58</w:t>
        </w:r>
        <w:r>
          <w:rPr>
            <w:webHidden/>
          </w:rPr>
          <w:fldChar w:fldCharType="end"/>
        </w:r>
      </w:hyperlink>
    </w:p>
    <w:p w14:paraId="3FC5A0AA" w14:textId="7CE25B68"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05" w:history="1">
        <w:r w:rsidRPr="008A1812">
          <w:rPr>
            <w:rStyle w:val="Hyperlink"/>
          </w:rPr>
          <w:t>33.</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Prievolių tretiesiems asmenims įvykdymo užtikrinimas</w:t>
        </w:r>
        <w:r>
          <w:rPr>
            <w:webHidden/>
          </w:rPr>
          <w:tab/>
        </w:r>
        <w:r>
          <w:rPr>
            <w:webHidden/>
          </w:rPr>
          <w:fldChar w:fldCharType="begin"/>
        </w:r>
        <w:r>
          <w:rPr>
            <w:webHidden/>
          </w:rPr>
          <w:instrText xml:space="preserve"> PAGEREF _Toc144960605 \h </w:instrText>
        </w:r>
        <w:r>
          <w:rPr>
            <w:webHidden/>
          </w:rPr>
        </w:r>
        <w:r>
          <w:rPr>
            <w:webHidden/>
          </w:rPr>
          <w:fldChar w:fldCharType="separate"/>
        </w:r>
        <w:r>
          <w:rPr>
            <w:webHidden/>
          </w:rPr>
          <w:t>59</w:t>
        </w:r>
        <w:r>
          <w:rPr>
            <w:webHidden/>
          </w:rPr>
          <w:fldChar w:fldCharType="end"/>
        </w:r>
      </w:hyperlink>
    </w:p>
    <w:p w14:paraId="1BB17B64" w14:textId="246862C0"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06" w:history="1">
        <w:r w:rsidRPr="008A1812">
          <w:rPr>
            <w:rStyle w:val="Hyperlink"/>
          </w:rPr>
          <w:t>XIII.</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Draudimas</w:t>
        </w:r>
        <w:r>
          <w:rPr>
            <w:webHidden/>
          </w:rPr>
          <w:tab/>
        </w:r>
        <w:r>
          <w:rPr>
            <w:webHidden/>
          </w:rPr>
          <w:fldChar w:fldCharType="begin"/>
        </w:r>
        <w:r>
          <w:rPr>
            <w:webHidden/>
          </w:rPr>
          <w:instrText xml:space="preserve"> PAGEREF _Toc144960606 \h </w:instrText>
        </w:r>
        <w:r>
          <w:rPr>
            <w:webHidden/>
          </w:rPr>
        </w:r>
        <w:r>
          <w:rPr>
            <w:webHidden/>
          </w:rPr>
          <w:fldChar w:fldCharType="separate"/>
        </w:r>
        <w:r>
          <w:rPr>
            <w:webHidden/>
          </w:rPr>
          <w:t>59</w:t>
        </w:r>
        <w:r>
          <w:rPr>
            <w:webHidden/>
          </w:rPr>
          <w:fldChar w:fldCharType="end"/>
        </w:r>
      </w:hyperlink>
    </w:p>
    <w:p w14:paraId="02D778CF" w14:textId="37526273"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07" w:history="1">
        <w:r w:rsidRPr="008A1812">
          <w:rPr>
            <w:rStyle w:val="Hyperlink"/>
          </w:rPr>
          <w:t>34.</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Draudimas ir draudimo išmokų naudojimas</w:t>
        </w:r>
        <w:r>
          <w:rPr>
            <w:webHidden/>
          </w:rPr>
          <w:tab/>
        </w:r>
        <w:r>
          <w:rPr>
            <w:webHidden/>
          </w:rPr>
          <w:fldChar w:fldCharType="begin"/>
        </w:r>
        <w:r>
          <w:rPr>
            <w:webHidden/>
          </w:rPr>
          <w:instrText xml:space="preserve"> PAGEREF _Toc144960607 \h </w:instrText>
        </w:r>
        <w:r>
          <w:rPr>
            <w:webHidden/>
          </w:rPr>
        </w:r>
        <w:r>
          <w:rPr>
            <w:webHidden/>
          </w:rPr>
          <w:fldChar w:fldCharType="separate"/>
        </w:r>
        <w:r>
          <w:rPr>
            <w:webHidden/>
          </w:rPr>
          <w:t>59</w:t>
        </w:r>
        <w:r>
          <w:rPr>
            <w:webHidden/>
          </w:rPr>
          <w:fldChar w:fldCharType="end"/>
        </w:r>
      </w:hyperlink>
    </w:p>
    <w:p w14:paraId="1F4249A2" w14:textId="0FC6C81B"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08" w:history="1">
        <w:r w:rsidRPr="008A1812">
          <w:rPr>
            <w:rStyle w:val="Hyperlink"/>
          </w:rPr>
          <w:t>XIV.</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Intelektinė nuosavybė</w:t>
        </w:r>
        <w:r>
          <w:rPr>
            <w:webHidden/>
          </w:rPr>
          <w:tab/>
        </w:r>
        <w:r>
          <w:rPr>
            <w:webHidden/>
          </w:rPr>
          <w:fldChar w:fldCharType="begin"/>
        </w:r>
        <w:r>
          <w:rPr>
            <w:webHidden/>
          </w:rPr>
          <w:instrText xml:space="preserve"> PAGEREF _Toc144960608 \h </w:instrText>
        </w:r>
        <w:r>
          <w:rPr>
            <w:webHidden/>
          </w:rPr>
        </w:r>
        <w:r>
          <w:rPr>
            <w:webHidden/>
          </w:rPr>
          <w:fldChar w:fldCharType="separate"/>
        </w:r>
        <w:r>
          <w:rPr>
            <w:webHidden/>
          </w:rPr>
          <w:t>61</w:t>
        </w:r>
        <w:r>
          <w:rPr>
            <w:webHidden/>
          </w:rPr>
          <w:fldChar w:fldCharType="end"/>
        </w:r>
      </w:hyperlink>
    </w:p>
    <w:p w14:paraId="4D0F9AAE" w14:textId="74C8B786"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09" w:history="1">
        <w:r w:rsidRPr="008A1812">
          <w:rPr>
            <w:rStyle w:val="Hyperlink"/>
          </w:rPr>
          <w:t>35.</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Prievolė laikytis intelektinės nuosavybės apsaugos reikalavimų</w:t>
        </w:r>
        <w:r>
          <w:rPr>
            <w:webHidden/>
          </w:rPr>
          <w:tab/>
        </w:r>
        <w:r>
          <w:rPr>
            <w:webHidden/>
          </w:rPr>
          <w:fldChar w:fldCharType="begin"/>
        </w:r>
        <w:r>
          <w:rPr>
            <w:webHidden/>
          </w:rPr>
          <w:instrText xml:space="preserve"> PAGEREF _Toc144960609 \h </w:instrText>
        </w:r>
        <w:r>
          <w:rPr>
            <w:webHidden/>
          </w:rPr>
        </w:r>
        <w:r>
          <w:rPr>
            <w:webHidden/>
          </w:rPr>
          <w:fldChar w:fldCharType="separate"/>
        </w:r>
        <w:r>
          <w:rPr>
            <w:webHidden/>
          </w:rPr>
          <w:t>61</w:t>
        </w:r>
        <w:r>
          <w:rPr>
            <w:webHidden/>
          </w:rPr>
          <w:fldChar w:fldCharType="end"/>
        </w:r>
      </w:hyperlink>
    </w:p>
    <w:p w14:paraId="6AADD2FC" w14:textId="2D6074C7"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10" w:history="1">
        <w:r w:rsidRPr="008A1812">
          <w:rPr>
            <w:rStyle w:val="Hyperlink"/>
          </w:rPr>
          <w:t>36.</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Privataus subjekto suteikiamos licencijos</w:t>
        </w:r>
        <w:r>
          <w:rPr>
            <w:webHidden/>
          </w:rPr>
          <w:tab/>
        </w:r>
        <w:r>
          <w:rPr>
            <w:webHidden/>
          </w:rPr>
          <w:fldChar w:fldCharType="begin"/>
        </w:r>
        <w:r>
          <w:rPr>
            <w:webHidden/>
          </w:rPr>
          <w:instrText xml:space="preserve"> PAGEREF _Toc144960610 \h </w:instrText>
        </w:r>
        <w:r>
          <w:rPr>
            <w:webHidden/>
          </w:rPr>
        </w:r>
        <w:r>
          <w:rPr>
            <w:webHidden/>
          </w:rPr>
          <w:fldChar w:fldCharType="separate"/>
        </w:r>
        <w:r>
          <w:rPr>
            <w:webHidden/>
          </w:rPr>
          <w:t>61</w:t>
        </w:r>
        <w:r>
          <w:rPr>
            <w:webHidden/>
          </w:rPr>
          <w:fldChar w:fldCharType="end"/>
        </w:r>
      </w:hyperlink>
    </w:p>
    <w:p w14:paraId="2983FC38" w14:textId="425FD07E"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11" w:history="1">
        <w:r w:rsidRPr="008A1812">
          <w:rPr>
            <w:rStyle w:val="Hyperlink"/>
          </w:rPr>
          <w:t>37.</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Valdžios subjekto suteikiamos licencijos</w:t>
        </w:r>
        <w:r>
          <w:rPr>
            <w:webHidden/>
          </w:rPr>
          <w:tab/>
        </w:r>
        <w:r>
          <w:rPr>
            <w:webHidden/>
          </w:rPr>
          <w:fldChar w:fldCharType="begin"/>
        </w:r>
        <w:r>
          <w:rPr>
            <w:webHidden/>
          </w:rPr>
          <w:instrText xml:space="preserve"> PAGEREF _Toc144960611 \h </w:instrText>
        </w:r>
        <w:r>
          <w:rPr>
            <w:webHidden/>
          </w:rPr>
        </w:r>
        <w:r>
          <w:rPr>
            <w:webHidden/>
          </w:rPr>
          <w:fldChar w:fldCharType="separate"/>
        </w:r>
        <w:r>
          <w:rPr>
            <w:webHidden/>
          </w:rPr>
          <w:t>62</w:t>
        </w:r>
        <w:r>
          <w:rPr>
            <w:webHidden/>
          </w:rPr>
          <w:fldChar w:fldCharType="end"/>
        </w:r>
      </w:hyperlink>
    </w:p>
    <w:p w14:paraId="476FAEAF" w14:textId="5DD891DD"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12" w:history="1">
        <w:r w:rsidRPr="008A1812">
          <w:rPr>
            <w:rStyle w:val="Hyperlink"/>
          </w:rPr>
          <w:t>XV.</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Sutarties keitimas</w:t>
        </w:r>
        <w:r>
          <w:rPr>
            <w:webHidden/>
          </w:rPr>
          <w:tab/>
        </w:r>
        <w:r>
          <w:rPr>
            <w:webHidden/>
          </w:rPr>
          <w:fldChar w:fldCharType="begin"/>
        </w:r>
        <w:r>
          <w:rPr>
            <w:webHidden/>
          </w:rPr>
          <w:instrText xml:space="preserve"> PAGEREF _Toc144960612 \h </w:instrText>
        </w:r>
        <w:r>
          <w:rPr>
            <w:webHidden/>
          </w:rPr>
        </w:r>
        <w:r>
          <w:rPr>
            <w:webHidden/>
          </w:rPr>
          <w:fldChar w:fldCharType="separate"/>
        </w:r>
        <w:r>
          <w:rPr>
            <w:webHidden/>
          </w:rPr>
          <w:t>62</w:t>
        </w:r>
        <w:r>
          <w:rPr>
            <w:webHidden/>
          </w:rPr>
          <w:fldChar w:fldCharType="end"/>
        </w:r>
      </w:hyperlink>
    </w:p>
    <w:p w14:paraId="228D4E36" w14:textId="060519FD"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13" w:history="1">
        <w:r w:rsidRPr="008A1812">
          <w:rPr>
            <w:rStyle w:val="Hyperlink"/>
          </w:rPr>
          <w:t>38.</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keitimo atvejai</w:t>
        </w:r>
        <w:r>
          <w:rPr>
            <w:webHidden/>
          </w:rPr>
          <w:tab/>
        </w:r>
        <w:r>
          <w:rPr>
            <w:webHidden/>
          </w:rPr>
          <w:fldChar w:fldCharType="begin"/>
        </w:r>
        <w:r>
          <w:rPr>
            <w:webHidden/>
          </w:rPr>
          <w:instrText xml:space="preserve"> PAGEREF _Toc144960613 \h </w:instrText>
        </w:r>
        <w:r>
          <w:rPr>
            <w:webHidden/>
          </w:rPr>
        </w:r>
        <w:r>
          <w:rPr>
            <w:webHidden/>
          </w:rPr>
          <w:fldChar w:fldCharType="separate"/>
        </w:r>
        <w:r>
          <w:rPr>
            <w:webHidden/>
          </w:rPr>
          <w:t>62</w:t>
        </w:r>
        <w:r>
          <w:rPr>
            <w:webHidden/>
          </w:rPr>
          <w:fldChar w:fldCharType="end"/>
        </w:r>
      </w:hyperlink>
    </w:p>
    <w:p w14:paraId="21FE30E8" w14:textId="783FF978"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14" w:history="1">
        <w:r w:rsidRPr="008A1812">
          <w:rPr>
            <w:rStyle w:val="Hyperlink"/>
          </w:rPr>
          <w:t>39.</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keitimas dėl Sutarties 38.2 punkte nurodytų aplinkybių</w:t>
        </w:r>
        <w:r>
          <w:rPr>
            <w:webHidden/>
          </w:rPr>
          <w:tab/>
        </w:r>
        <w:r>
          <w:rPr>
            <w:webHidden/>
          </w:rPr>
          <w:fldChar w:fldCharType="begin"/>
        </w:r>
        <w:r>
          <w:rPr>
            <w:webHidden/>
          </w:rPr>
          <w:instrText xml:space="preserve"> PAGEREF _Toc144960614 \h </w:instrText>
        </w:r>
        <w:r>
          <w:rPr>
            <w:webHidden/>
          </w:rPr>
        </w:r>
        <w:r>
          <w:rPr>
            <w:webHidden/>
          </w:rPr>
          <w:fldChar w:fldCharType="separate"/>
        </w:r>
        <w:r>
          <w:rPr>
            <w:webHidden/>
          </w:rPr>
          <w:t>63</w:t>
        </w:r>
        <w:r>
          <w:rPr>
            <w:webHidden/>
          </w:rPr>
          <w:fldChar w:fldCharType="end"/>
        </w:r>
      </w:hyperlink>
    </w:p>
    <w:p w14:paraId="2FA6EC1B" w14:textId="7B01895E"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15" w:history="1">
        <w:r w:rsidRPr="008A1812">
          <w:rPr>
            <w:rStyle w:val="Hyperlink"/>
          </w:rPr>
          <w:t>XVI.</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Sutarties nutraukimas</w:t>
        </w:r>
        <w:r>
          <w:rPr>
            <w:webHidden/>
          </w:rPr>
          <w:tab/>
        </w:r>
        <w:r>
          <w:rPr>
            <w:webHidden/>
          </w:rPr>
          <w:fldChar w:fldCharType="begin"/>
        </w:r>
        <w:r>
          <w:rPr>
            <w:webHidden/>
          </w:rPr>
          <w:instrText xml:space="preserve"> PAGEREF _Toc144960615 \h </w:instrText>
        </w:r>
        <w:r>
          <w:rPr>
            <w:webHidden/>
          </w:rPr>
        </w:r>
        <w:r>
          <w:rPr>
            <w:webHidden/>
          </w:rPr>
          <w:fldChar w:fldCharType="separate"/>
        </w:r>
        <w:r>
          <w:rPr>
            <w:webHidden/>
          </w:rPr>
          <w:t>65</w:t>
        </w:r>
        <w:r>
          <w:rPr>
            <w:webHidden/>
          </w:rPr>
          <w:fldChar w:fldCharType="end"/>
        </w:r>
      </w:hyperlink>
    </w:p>
    <w:p w14:paraId="31BC87A6" w14:textId="1067A8C7"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16" w:history="1">
        <w:r w:rsidRPr="008A1812">
          <w:rPr>
            <w:rStyle w:val="Hyperlink"/>
          </w:rPr>
          <w:t>40.</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nutraukimo dėl nuo Privataus subjekto ar Investuotojo priklausančių aplinkybių pagrindai</w:t>
        </w:r>
        <w:r>
          <w:rPr>
            <w:webHidden/>
          </w:rPr>
          <w:tab/>
        </w:r>
        <w:r>
          <w:rPr>
            <w:webHidden/>
          </w:rPr>
          <w:fldChar w:fldCharType="begin"/>
        </w:r>
        <w:r>
          <w:rPr>
            <w:webHidden/>
          </w:rPr>
          <w:instrText xml:space="preserve"> PAGEREF _Toc144960616 \h </w:instrText>
        </w:r>
        <w:r>
          <w:rPr>
            <w:webHidden/>
          </w:rPr>
        </w:r>
        <w:r>
          <w:rPr>
            <w:webHidden/>
          </w:rPr>
          <w:fldChar w:fldCharType="separate"/>
        </w:r>
        <w:r>
          <w:rPr>
            <w:webHidden/>
          </w:rPr>
          <w:t>65</w:t>
        </w:r>
        <w:r>
          <w:rPr>
            <w:webHidden/>
          </w:rPr>
          <w:fldChar w:fldCharType="end"/>
        </w:r>
      </w:hyperlink>
    </w:p>
    <w:p w14:paraId="28ACBBDB" w14:textId="24DF9A64"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17" w:history="1">
        <w:r w:rsidRPr="008A1812">
          <w:rPr>
            <w:rStyle w:val="Hyperlink"/>
          </w:rPr>
          <w:t>41.</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nutraukimo dėl nuo Valdžios subjekto priklausančių aplinkybių pagrindai</w:t>
        </w:r>
        <w:r>
          <w:rPr>
            <w:webHidden/>
          </w:rPr>
          <w:tab/>
        </w:r>
        <w:r>
          <w:rPr>
            <w:webHidden/>
          </w:rPr>
          <w:fldChar w:fldCharType="begin"/>
        </w:r>
        <w:r>
          <w:rPr>
            <w:webHidden/>
          </w:rPr>
          <w:instrText xml:space="preserve"> PAGEREF _Toc144960617 \h </w:instrText>
        </w:r>
        <w:r>
          <w:rPr>
            <w:webHidden/>
          </w:rPr>
        </w:r>
        <w:r>
          <w:rPr>
            <w:webHidden/>
          </w:rPr>
          <w:fldChar w:fldCharType="separate"/>
        </w:r>
        <w:r>
          <w:rPr>
            <w:webHidden/>
          </w:rPr>
          <w:t>66</w:t>
        </w:r>
        <w:r>
          <w:rPr>
            <w:webHidden/>
          </w:rPr>
          <w:fldChar w:fldCharType="end"/>
        </w:r>
      </w:hyperlink>
    </w:p>
    <w:p w14:paraId="05AF7E27" w14:textId="3BF7A0CB"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18" w:history="1">
        <w:r w:rsidRPr="008A1812">
          <w:rPr>
            <w:rStyle w:val="Hyperlink"/>
          </w:rPr>
          <w:t>42.</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nutraukimas be Šalių kaltės arba dėl nenugalimos jėgos aplinkybių</w:t>
        </w:r>
        <w:r>
          <w:rPr>
            <w:webHidden/>
          </w:rPr>
          <w:tab/>
        </w:r>
        <w:r>
          <w:rPr>
            <w:webHidden/>
          </w:rPr>
          <w:fldChar w:fldCharType="begin"/>
        </w:r>
        <w:r>
          <w:rPr>
            <w:webHidden/>
          </w:rPr>
          <w:instrText xml:space="preserve"> PAGEREF _Toc144960618 \h </w:instrText>
        </w:r>
        <w:r>
          <w:rPr>
            <w:webHidden/>
          </w:rPr>
        </w:r>
        <w:r>
          <w:rPr>
            <w:webHidden/>
          </w:rPr>
          <w:fldChar w:fldCharType="separate"/>
        </w:r>
        <w:r>
          <w:rPr>
            <w:webHidden/>
          </w:rPr>
          <w:t>67</w:t>
        </w:r>
        <w:r>
          <w:rPr>
            <w:webHidden/>
          </w:rPr>
          <w:fldChar w:fldCharType="end"/>
        </w:r>
      </w:hyperlink>
    </w:p>
    <w:p w14:paraId="38875D7C" w14:textId="5F9EE874"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19" w:history="1">
        <w:r w:rsidRPr="008A1812">
          <w:rPr>
            <w:rStyle w:val="Hyperlink"/>
          </w:rPr>
          <w:t>43.</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Nenugalimos jėgos aplinkybės</w:t>
        </w:r>
        <w:r>
          <w:rPr>
            <w:webHidden/>
          </w:rPr>
          <w:tab/>
        </w:r>
        <w:r>
          <w:rPr>
            <w:webHidden/>
          </w:rPr>
          <w:fldChar w:fldCharType="begin"/>
        </w:r>
        <w:r>
          <w:rPr>
            <w:webHidden/>
          </w:rPr>
          <w:instrText xml:space="preserve"> PAGEREF _Toc144960619 \h </w:instrText>
        </w:r>
        <w:r>
          <w:rPr>
            <w:webHidden/>
          </w:rPr>
        </w:r>
        <w:r>
          <w:rPr>
            <w:webHidden/>
          </w:rPr>
          <w:fldChar w:fldCharType="separate"/>
        </w:r>
        <w:r>
          <w:rPr>
            <w:webHidden/>
          </w:rPr>
          <w:t>68</w:t>
        </w:r>
        <w:r>
          <w:rPr>
            <w:webHidden/>
          </w:rPr>
          <w:fldChar w:fldCharType="end"/>
        </w:r>
      </w:hyperlink>
    </w:p>
    <w:p w14:paraId="3C1A242E" w14:textId="35F3350A"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20" w:history="1">
        <w:r w:rsidRPr="008A1812">
          <w:rPr>
            <w:rStyle w:val="Hyperlink"/>
          </w:rPr>
          <w:t>44.</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Kompensacija Sutartį nutraukus dėl nuo Privataus subjekto ar Investuotojo priklausančių aplinkybių</w:t>
        </w:r>
        <w:r>
          <w:rPr>
            <w:webHidden/>
          </w:rPr>
          <w:tab/>
        </w:r>
        <w:r>
          <w:rPr>
            <w:webHidden/>
          </w:rPr>
          <w:fldChar w:fldCharType="begin"/>
        </w:r>
        <w:r>
          <w:rPr>
            <w:webHidden/>
          </w:rPr>
          <w:instrText xml:space="preserve"> PAGEREF _Toc144960620 \h </w:instrText>
        </w:r>
        <w:r>
          <w:rPr>
            <w:webHidden/>
          </w:rPr>
        </w:r>
        <w:r>
          <w:rPr>
            <w:webHidden/>
          </w:rPr>
          <w:fldChar w:fldCharType="separate"/>
        </w:r>
        <w:r>
          <w:rPr>
            <w:webHidden/>
          </w:rPr>
          <w:t>69</w:t>
        </w:r>
        <w:r>
          <w:rPr>
            <w:webHidden/>
          </w:rPr>
          <w:fldChar w:fldCharType="end"/>
        </w:r>
      </w:hyperlink>
    </w:p>
    <w:p w14:paraId="51EAD326" w14:textId="242F8CA1"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21" w:history="1">
        <w:r w:rsidRPr="008A1812">
          <w:rPr>
            <w:rStyle w:val="Hyperlink"/>
          </w:rPr>
          <w:t>45.</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Kompensacija Sutartį nutraukus dėl nuo Valdžios subjekto priklausančių aplinkybių</w:t>
        </w:r>
        <w:r>
          <w:rPr>
            <w:webHidden/>
          </w:rPr>
          <w:tab/>
        </w:r>
        <w:r>
          <w:rPr>
            <w:webHidden/>
          </w:rPr>
          <w:fldChar w:fldCharType="begin"/>
        </w:r>
        <w:r>
          <w:rPr>
            <w:webHidden/>
          </w:rPr>
          <w:instrText xml:space="preserve"> PAGEREF _Toc144960621 \h </w:instrText>
        </w:r>
        <w:r>
          <w:rPr>
            <w:webHidden/>
          </w:rPr>
        </w:r>
        <w:r>
          <w:rPr>
            <w:webHidden/>
          </w:rPr>
          <w:fldChar w:fldCharType="separate"/>
        </w:r>
        <w:r>
          <w:rPr>
            <w:webHidden/>
          </w:rPr>
          <w:t>71</w:t>
        </w:r>
        <w:r>
          <w:rPr>
            <w:webHidden/>
          </w:rPr>
          <w:fldChar w:fldCharType="end"/>
        </w:r>
      </w:hyperlink>
    </w:p>
    <w:p w14:paraId="38B33BDC" w14:textId="5F03A485"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22" w:history="1">
        <w:r w:rsidRPr="008A1812">
          <w:rPr>
            <w:rStyle w:val="Hyperlink"/>
          </w:rPr>
          <w:t>46.</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Kompensacija Sutartį nutraukus dėl nenugalimos jėgos aplinkybių arba be Šalių kaltės</w:t>
        </w:r>
        <w:r>
          <w:rPr>
            <w:webHidden/>
          </w:rPr>
          <w:tab/>
        </w:r>
        <w:r>
          <w:rPr>
            <w:webHidden/>
          </w:rPr>
          <w:fldChar w:fldCharType="begin"/>
        </w:r>
        <w:r>
          <w:rPr>
            <w:webHidden/>
          </w:rPr>
          <w:instrText xml:space="preserve"> PAGEREF _Toc144960622 \h </w:instrText>
        </w:r>
        <w:r>
          <w:rPr>
            <w:webHidden/>
          </w:rPr>
        </w:r>
        <w:r>
          <w:rPr>
            <w:webHidden/>
          </w:rPr>
          <w:fldChar w:fldCharType="separate"/>
        </w:r>
        <w:r>
          <w:rPr>
            <w:webHidden/>
          </w:rPr>
          <w:t>73</w:t>
        </w:r>
        <w:r>
          <w:rPr>
            <w:webHidden/>
          </w:rPr>
          <w:fldChar w:fldCharType="end"/>
        </w:r>
      </w:hyperlink>
    </w:p>
    <w:p w14:paraId="4F0C45B5" w14:textId="100AA5C3"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23" w:history="1">
        <w:r w:rsidRPr="008A1812">
          <w:rPr>
            <w:rStyle w:val="Hyperlink"/>
          </w:rPr>
          <w:t>47.</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nutraukimo kompensacijos mokėjimas</w:t>
        </w:r>
        <w:r>
          <w:rPr>
            <w:webHidden/>
          </w:rPr>
          <w:tab/>
        </w:r>
        <w:r>
          <w:rPr>
            <w:webHidden/>
          </w:rPr>
          <w:fldChar w:fldCharType="begin"/>
        </w:r>
        <w:r>
          <w:rPr>
            <w:webHidden/>
          </w:rPr>
          <w:instrText xml:space="preserve"> PAGEREF _Toc144960623 \h </w:instrText>
        </w:r>
        <w:r>
          <w:rPr>
            <w:webHidden/>
          </w:rPr>
        </w:r>
        <w:r>
          <w:rPr>
            <w:webHidden/>
          </w:rPr>
          <w:fldChar w:fldCharType="separate"/>
        </w:r>
        <w:r>
          <w:rPr>
            <w:webHidden/>
          </w:rPr>
          <w:t>77</w:t>
        </w:r>
        <w:r>
          <w:rPr>
            <w:webHidden/>
          </w:rPr>
          <w:fldChar w:fldCharType="end"/>
        </w:r>
      </w:hyperlink>
    </w:p>
    <w:p w14:paraId="24DB01FA" w14:textId="620DE6A7"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24" w:history="1">
        <w:r w:rsidRPr="008A1812">
          <w:rPr>
            <w:rStyle w:val="Hyperlink"/>
          </w:rPr>
          <w:t>XVII.</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Šalių atsakomybė</w:t>
        </w:r>
        <w:r>
          <w:rPr>
            <w:webHidden/>
          </w:rPr>
          <w:tab/>
        </w:r>
        <w:r>
          <w:rPr>
            <w:webHidden/>
          </w:rPr>
          <w:fldChar w:fldCharType="begin"/>
        </w:r>
        <w:r>
          <w:rPr>
            <w:webHidden/>
          </w:rPr>
          <w:instrText xml:space="preserve"> PAGEREF _Toc144960624 \h </w:instrText>
        </w:r>
        <w:r>
          <w:rPr>
            <w:webHidden/>
          </w:rPr>
        </w:r>
        <w:r>
          <w:rPr>
            <w:webHidden/>
          </w:rPr>
          <w:fldChar w:fldCharType="separate"/>
        </w:r>
        <w:r>
          <w:rPr>
            <w:webHidden/>
          </w:rPr>
          <w:t>78</w:t>
        </w:r>
        <w:r>
          <w:rPr>
            <w:webHidden/>
          </w:rPr>
          <w:fldChar w:fldCharType="end"/>
        </w:r>
      </w:hyperlink>
    </w:p>
    <w:p w14:paraId="00E7A9C4" w14:textId="11C0A6D8"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25" w:history="1">
        <w:r w:rsidRPr="008A1812">
          <w:rPr>
            <w:rStyle w:val="Hyperlink"/>
          </w:rPr>
          <w:t>48.</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Šalių tarpusavio atsakomybė</w:t>
        </w:r>
        <w:r>
          <w:rPr>
            <w:webHidden/>
          </w:rPr>
          <w:tab/>
        </w:r>
        <w:r>
          <w:rPr>
            <w:webHidden/>
          </w:rPr>
          <w:fldChar w:fldCharType="begin"/>
        </w:r>
        <w:r>
          <w:rPr>
            <w:webHidden/>
          </w:rPr>
          <w:instrText xml:space="preserve"> PAGEREF _Toc144960625 \h </w:instrText>
        </w:r>
        <w:r>
          <w:rPr>
            <w:webHidden/>
          </w:rPr>
        </w:r>
        <w:r>
          <w:rPr>
            <w:webHidden/>
          </w:rPr>
          <w:fldChar w:fldCharType="separate"/>
        </w:r>
        <w:r>
          <w:rPr>
            <w:webHidden/>
          </w:rPr>
          <w:t>78</w:t>
        </w:r>
        <w:r>
          <w:rPr>
            <w:webHidden/>
          </w:rPr>
          <w:fldChar w:fldCharType="end"/>
        </w:r>
      </w:hyperlink>
    </w:p>
    <w:p w14:paraId="526884CA" w14:textId="1EF84612"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26" w:history="1">
        <w:r w:rsidRPr="008A1812">
          <w:rPr>
            <w:rStyle w:val="Hyperlink"/>
          </w:rPr>
          <w:t>49.</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Pareiga atlyginti nuostolius</w:t>
        </w:r>
        <w:r>
          <w:rPr>
            <w:webHidden/>
          </w:rPr>
          <w:tab/>
        </w:r>
        <w:r>
          <w:rPr>
            <w:webHidden/>
          </w:rPr>
          <w:fldChar w:fldCharType="begin"/>
        </w:r>
        <w:r>
          <w:rPr>
            <w:webHidden/>
          </w:rPr>
          <w:instrText xml:space="preserve"> PAGEREF _Toc144960626 \h </w:instrText>
        </w:r>
        <w:r>
          <w:rPr>
            <w:webHidden/>
          </w:rPr>
        </w:r>
        <w:r>
          <w:rPr>
            <w:webHidden/>
          </w:rPr>
          <w:fldChar w:fldCharType="separate"/>
        </w:r>
        <w:r>
          <w:rPr>
            <w:webHidden/>
          </w:rPr>
          <w:t>80</w:t>
        </w:r>
        <w:r>
          <w:rPr>
            <w:webHidden/>
          </w:rPr>
          <w:fldChar w:fldCharType="end"/>
        </w:r>
      </w:hyperlink>
    </w:p>
    <w:p w14:paraId="0EBB2941" w14:textId="1C7245EB"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27" w:history="1">
        <w:r w:rsidRPr="008A1812">
          <w:rPr>
            <w:rStyle w:val="Hyperlink"/>
          </w:rPr>
          <w:t>XVIII.</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Kitos nuostatos</w:t>
        </w:r>
        <w:r>
          <w:rPr>
            <w:webHidden/>
          </w:rPr>
          <w:tab/>
        </w:r>
        <w:r>
          <w:rPr>
            <w:webHidden/>
          </w:rPr>
          <w:fldChar w:fldCharType="begin"/>
        </w:r>
        <w:r>
          <w:rPr>
            <w:webHidden/>
          </w:rPr>
          <w:instrText xml:space="preserve"> PAGEREF _Toc144960627 \h </w:instrText>
        </w:r>
        <w:r>
          <w:rPr>
            <w:webHidden/>
          </w:rPr>
        </w:r>
        <w:r>
          <w:rPr>
            <w:webHidden/>
          </w:rPr>
          <w:fldChar w:fldCharType="separate"/>
        </w:r>
        <w:r>
          <w:rPr>
            <w:webHidden/>
          </w:rPr>
          <w:t>80</w:t>
        </w:r>
        <w:r>
          <w:rPr>
            <w:webHidden/>
          </w:rPr>
          <w:fldChar w:fldCharType="end"/>
        </w:r>
      </w:hyperlink>
    </w:p>
    <w:p w14:paraId="3D2A68D2" w14:textId="600857A9"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28" w:history="1">
        <w:r w:rsidRPr="008A1812">
          <w:rPr>
            <w:rStyle w:val="Hyperlink"/>
          </w:rPr>
          <w:t>50.</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viešinimas ir konfidenciali informacija</w:t>
        </w:r>
        <w:r>
          <w:rPr>
            <w:webHidden/>
          </w:rPr>
          <w:tab/>
        </w:r>
        <w:r>
          <w:rPr>
            <w:webHidden/>
          </w:rPr>
          <w:fldChar w:fldCharType="begin"/>
        </w:r>
        <w:r>
          <w:rPr>
            <w:webHidden/>
          </w:rPr>
          <w:instrText xml:space="preserve"> PAGEREF _Toc144960628 \h </w:instrText>
        </w:r>
        <w:r>
          <w:rPr>
            <w:webHidden/>
          </w:rPr>
        </w:r>
        <w:r>
          <w:rPr>
            <w:webHidden/>
          </w:rPr>
          <w:fldChar w:fldCharType="separate"/>
        </w:r>
        <w:r>
          <w:rPr>
            <w:webHidden/>
          </w:rPr>
          <w:t>80</w:t>
        </w:r>
        <w:r>
          <w:rPr>
            <w:webHidden/>
          </w:rPr>
          <w:fldChar w:fldCharType="end"/>
        </w:r>
      </w:hyperlink>
    </w:p>
    <w:p w14:paraId="1F0421B3" w14:textId="643E2CFB"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29" w:history="1">
        <w:r w:rsidRPr="008A1812">
          <w:rPr>
            <w:rStyle w:val="Hyperlink"/>
          </w:rPr>
          <w:t>51.</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Pranešimai</w:t>
        </w:r>
        <w:r>
          <w:rPr>
            <w:webHidden/>
          </w:rPr>
          <w:tab/>
        </w:r>
        <w:r>
          <w:rPr>
            <w:webHidden/>
          </w:rPr>
          <w:fldChar w:fldCharType="begin"/>
        </w:r>
        <w:r>
          <w:rPr>
            <w:webHidden/>
          </w:rPr>
          <w:instrText xml:space="preserve"> PAGEREF _Toc144960629 \h </w:instrText>
        </w:r>
        <w:r>
          <w:rPr>
            <w:webHidden/>
          </w:rPr>
        </w:r>
        <w:r>
          <w:rPr>
            <w:webHidden/>
          </w:rPr>
          <w:fldChar w:fldCharType="separate"/>
        </w:r>
        <w:r>
          <w:rPr>
            <w:webHidden/>
          </w:rPr>
          <w:t>83</w:t>
        </w:r>
        <w:r>
          <w:rPr>
            <w:webHidden/>
          </w:rPr>
          <w:fldChar w:fldCharType="end"/>
        </w:r>
      </w:hyperlink>
    </w:p>
    <w:p w14:paraId="7C8D8898" w14:textId="6C006677"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30" w:history="1">
        <w:r w:rsidRPr="008A1812">
          <w:rPr>
            <w:rStyle w:val="Hyperlink"/>
          </w:rPr>
          <w:t>52.</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Pakeitimai</w:t>
        </w:r>
        <w:r>
          <w:rPr>
            <w:webHidden/>
          </w:rPr>
          <w:tab/>
        </w:r>
        <w:r>
          <w:rPr>
            <w:webHidden/>
          </w:rPr>
          <w:fldChar w:fldCharType="begin"/>
        </w:r>
        <w:r>
          <w:rPr>
            <w:webHidden/>
          </w:rPr>
          <w:instrText xml:space="preserve"> PAGEREF _Toc144960630 \h </w:instrText>
        </w:r>
        <w:r>
          <w:rPr>
            <w:webHidden/>
          </w:rPr>
        </w:r>
        <w:r>
          <w:rPr>
            <w:webHidden/>
          </w:rPr>
          <w:fldChar w:fldCharType="separate"/>
        </w:r>
        <w:r>
          <w:rPr>
            <w:webHidden/>
          </w:rPr>
          <w:t>83</w:t>
        </w:r>
        <w:r>
          <w:rPr>
            <w:webHidden/>
          </w:rPr>
          <w:fldChar w:fldCharType="end"/>
        </w:r>
      </w:hyperlink>
    </w:p>
    <w:p w14:paraId="5CBE34BD" w14:textId="282C3A1C"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31" w:history="1">
        <w:r w:rsidRPr="008A1812">
          <w:rPr>
            <w:rStyle w:val="Hyperlink"/>
          </w:rPr>
          <w:t>53.</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vykdymo metu iškilusių klausimų sprendimas</w:t>
        </w:r>
        <w:r>
          <w:rPr>
            <w:webHidden/>
          </w:rPr>
          <w:tab/>
        </w:r>
        <w:r>
          <w:rPr>
            <w:webHidden/>
          </w:rPr>
          <w:fldChar w:fldCharType="begin"/>
        </w:r>
        <w:r>
          <w:rPr>
            <w:webHidden/>
          </w:rPr>
          <w:instrText xml:space="preserve"> PAGEREF _Toc144960631 \h </w:instrText>
        </w:r>
        <w:r>
          <w:rPr>
            <w:webHidden/>
          </w:rPr>
        </w:r>
        <w:r>
          <w:rPr>
            <w:webHidden/>
          </w:rPr>
          <w:fldChar w:fldCharType="separate"/>
        </w:r>
        <w:r>
          <w:rPr>
            <w:webHidden/>
          </w:rPr>
          <w:t>84</w:t>
        </w:r>
        <w:r>
          <w:rPr>
            <w:webHidden/>
          </w:rPr>
          <w:fldChar w:fldCharType="end"/>
        </w:r>
      </w:hyperlink>
    </w:p>
    <w:p w14:paraId="07FA2AE1" w14:textId="4A927046"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32" w:history="1">
        <w:r w:rsidRPr="008A1812">
          <w:rPr>
            <w:rStyle w:val="Hyperlink"/>
          </w:rPr>
          <w:t>54.</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Taikoma teisė</w:t>
        </w:r>
        <w:r>
          <w:rPr>
            <w:webHidden/>
          </w:rPr>
          <w:tab/>
        </w:r>
        <w:r>
          <w:rPr>
            <w:webHidden/>
          </w:rPr>
          <w:fldChar w:fldCharType="begin"/>
        </w:r>
        <w:r>
          <w:rPr>
            <w:webHidden/>
          </w:rPr>
          <w:instrText xml:space="preserve"> PAGEREF _Toc144960632 \h </w:instrText>
        </w:r>
        <w:r>
          <w:rPr>
            <w:webHidden/>
          </w:rPr>
        </w:r>
        <w:r>
          <w:rPr>
            <w:webHidden/>
          </w:rPr>
          <w:fldChar w:fldCharType="separate"/>
        </w:r>
        <w:r>
          <w:rPr>
            <w:webHidden/>
          </w:rPr>
          <w:t>84</w:t>
        </w:r>
        <w:r>
          <w:rPr>
            <w:webHidden/>
          </w:rPr>
          <w:fldChar w:fldCharType="end"/>
        </w:r>
      </w:hyperlink>
    </w:p>
    <w:p w14:paraId="234BA2A7" w14:textId="3D4D8A64"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33" w:history="1">
        <w:r w:rsidRPr="008A1812">
          <w:rPr>
            <w:rStyle w:val="Hyperlink"/>
          </w:rPr>
          <w:t>55.</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Ginčų sprendimas</w:t>
        </w:r>
        <w:r>
          <w:rPr>
            <w:webHidden/>
          </w:rPr>
          <w:tab/>
        </w:r>
        <w:r>
          <w:rPr>
            <w:webHidden/>
          </w:rPr>
          <w:fldChar w:fldCharType="begin"/>
        </w:r>
        <w:r>
          <w:rPr>
            <w:webHidden/>
          </w:rPr>
          <w:instrText xml:space="preserve"> PAGEREF _Toc144960633 \h </w:instrText>
        </w:r>
        <w:r>
          <w:rPr>
            <w:webHidden/>
          </w:rPr>
        </w:r>
        <w:r>
          <w:rPr>
            <w:webHidden/>
          </w:rPr>
          <w:fldChar w:fldCharType="separate"/>
        </w:r>
        <w:r>
          <w:rPr>
            <w:webHidden/>
          </w:rPr>
          <w:t>85</w:t>
        </w:r>
        <w:r>
          <w:rPr>
            <w:webHidden/>
          </w:rPr>
          <w:fldChar w:fldCharType="end"/>
        </w:r>
      </w:hyperlink>
    </w:p>
    <w:p w14:paraId="27AB9AE4" w14:textId="748A34BF"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34" w:history="1">
        <w:r w:rsidRPr="008A1812">
          <w:rPr>
            <w:rStyle w:val="Hyperlink"/>
          </w:rPr>
          <w:t>56.</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Atskirų Sutarties nuostatų negaliojimas</w:t>
        </w:r>
        <w:r>
          <w:rPr>
            <w:webHidden/>
          </w:rPr>
          <w:tab/>
        </w:r>
        <w:r>
          <w:rPr>
            <w:webHidden/>
          </w:rPr>
          <w:fldChar w:fldCharType="begin"/>
        </w:r>
        <w:r>
          <w:rPr>
            <w:webHidden/>
          </w:rPr>
          <w:instrText xml:space="preserve"> PAGEREF _Toc144960634 \h </w:instrText>
        </w:r>
        <w:r>
          <w:rPr>
            <w:webHidden/>
          </w:rPr>
        </w:r>
        <w:r>
          <w:rPr>
            <w:webHidden/>
          </w:rPr>
          <w:fldChar w:fldCharType="separate"/>
        </w:r>
        <w:r>
          <w:rPr>
            <w:webHidden/>
          </w:rPr>
          <w:t>85</w:t>
        </w:r>
        <w:r>
          <w:rPr>
            <w:webHidden/>
          </w:rPr>
          <w:fldChar w:fldCharType="end"/>
        </w:r>
      </w:hyperlink>
    </w:p>
    <w:p w14:paraId="7D61D578" w14:textId="63829FDD"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35" w:history="1">
        <w:r w:rsidRPr="008A1812">
          <w:rPr>
            <w:rStyle w:val="Hyperlink"/>
          </w:rPr>
          <w:t>57.</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egzemplioriai</w:t>
        </w:r>
        <w:r>
          <w:rPr>
            <w:webHidden/>
          </w:rPr>
          <w:tab/>
        </w:r>
        <w:r>
          <w:rPr>
            <w:webHidden/>
          </w:rPr>
          <w:fldChar w:fldCharType="begin"/>
        </w:r>
        <w:r>
          <w:rPr>
            <w:webHidden/>
          </w:rPr>
          <w:instrText xml:space="preserve"> PAGEREF _Toc144960635 \h </w:instrText>
        </w:r>
        <w:r>
          <w:rPr>
            <w:webHidden/>
          </w:rPr>
        </w:r>
        <w:r>
          <w:rPr>
            <w:webHidden/>
          </w:rPr>
          <w:fldChar w:fldCharType="separate"/>
        </w:r>
        <w:r>
          <w:rPr>
            <w:webHidden/>
          </w:rPr>
          <w:t>86</w:t>
        </w:r>
        <w:r>
          <w:rPr>
            <w:webHidden/>
          </w:rPr>
          <w:fldChar w:fldCharType="end"/>
        </w:r>
      </w:hyperlink>
    </w:p>
    <w:p w14:paraId="2D476916" w14:textId="7F103E30"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36" w:history="1">
        <w:r w:rsidRPr="008A1812">
          <w:rPr>
            <w:rStyle w:val="Hyperlink"/>
          </w:rPr>
          <w:t>58.</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Sutarties rengimas</w:t>
        </w:r>
        <w:r>
          <w:rPr>
            <w:webHidden/>
          </w:rPr>
          <w:tab/>
        </w:r>
        <w:r>
          <w:rPr>
            <w:webHidden/>
          </w:rPr>
          <w:fldChar w:fldCharType="begin"/>
        </w:r>
        <w:r>
          <w:rPr>
            <w:webHidden/>
          </w:rPr>
          <w:instrText xml:space="preserve"> PAGEREF _Toc144960636 \h </w:instrText>
        </w:r>
        <w:r>
          <w:rPr>
            <w:webHidden/>
          </w:rPr>
        </w:r>
        <w:r>
          <w:rPr>
            <w:webHidden/>
          </w:rPr>
          <w:fldChar w:fldCharType="separate"/>
        </w:r>
        <w:r>
          <w:rPr>
            <w:webHidden/>
          </w:rPr>
          <w:t>86</w:t>
        </w:r>
        <w:r>
          <w:rPr>
            <w:webHidden/>
          </w:rPr>
          <w:fldChar w:fldCharType="end"/>
        </w:r>
      </w:hyperlink>
    </w:p>
    <w:p w14:paraId="27973AA6" w14:textId="2943519F"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37" w:history="1">
        <w:r w:rsidRPr="008A1812">
          <w:rPr>
            <w:rStyle w:val="Hyperlink"/>
          </w:rPr>
          <w:t>XIX.</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Sutarties priedai:</w:t>
        </w:r>
        <w:r>
          <w:rPr>
            <w:webHidden/>
          </w:rPr>
          <w:tab/>
        </w:r>
        <w:r>
          <w:rPr>
            <w:webHidden/>
          </w:rPr>
          <w:fldChar w:fldCharType="begin"/>
        </w:r>
        <w:r>
          <w:rPr>
            <w:webHidden/>
          </w:rPr>
          <w:instrText xml:space="preserve"> PAGEREF _Toc144960637 \h </w:instrText>
        </w:r>
        <w:r>
          <w:rPr>
            <w:webHidden/>
          </w:rPr>
        </w:r>
        <w:r>
          <w:rPr>
            <w:webHidden/>
          </w:rPr>
          <w:fldChar w:fldCharType="separate"/>
        </w:r>
        <w:r>
          <w:rPr>
            <w:webHidden/>
          </w:rPr>
          <w:t>86</w:t>
        </w:r>
        <w:r>
          <w:rPr>
            <w:webHidden/>
          </w:rPr>
          <w:fldChar w:fldCharType="end"/>
        </w:r>
      </w:hyperlink>
    </w:p>
    <w:p w14:paraId="6FB1BAFC" w14:textId="07CA679B"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38" w:history="1">
        <w:r w:rsidRPr="008A1812">
          <w:rPr>
            <w:rStyle w:val="Hyperlink"/>
          </w:rPr>
          <w:t>1</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Priedas. Pirkimo sąlygos</w:t>
        </w:r>
        <w:r>
          <w:rPr>
            <w:webHidden/>
          </w:rPr>
          <w:tab/>
        </w:r>
        <w:r>
          <w:rPr>
            <w:webHidden/>
          </w:rPr>
          <w:fldChar w:fldCharType="begin"/>
        </w:r>
        <w:r>
          <w:rPr>
            <w:webHidden/>
          </w:rPr>
          <w:instrText xml:space="preserve"> PAGEREF _Toc144960638 \h </w:instrText>
        </w:r>
        <w:r>
          <w:rPr>
            <w:webHidden/>
          </w:rPr>
        </w:r>
        <w:r>
          <w:rPr>
            <w:webHidden/>
          </w:rPr>
          <w:fldChar w:fldCharType="separate"/>
        </w:r>
        <w:r>
          <w:rPr>
            <w:webHidden/>
          </w:rPr>
          <w:t>88</w:t>
        </w:r>
        <w:r>
          <w:rPr>
            <w:webHidden/>
          </w:rPr>
          <w:fldChar w:fldCharType="end"/>
        </w:r>
      </w:hyperlink>
    </w:p>
    <w:p w14:paraId="105F36BB" w14:textId="6B205198"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39" w:history="1">
        <w:r w:rsidRPr="008A1812">
          <w:rPr>
            <w:rStyle w:val="Hyperlink"/>
          </w:rPr>
          <w:t>2</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Priedas. Pasiūlymas</w:t>
        </w:r>
        <w:r>
          <w:rPr>
            <w:webHidden/>
          </w:rPr>
          <w:tab/>
        </w:r>
        <w:r>
          <w:rPr>
            <w:webHidden/>
          </w:rPr>
          <w:fldChar w:fldCharType="begin"/>
        </w:r>
        <w:r>
          <w:rPr>
            <w:webHidden/>
          </w:rPr>
          <w:instrText xml:space="preserve"> PAGEREF _Toc144960639 \h </w:instrText>
        </w:r>
        <w:r>
          <w:rPr>
            <w:webHidden/>
          </w:rPr>
        </w:r>
        <w:r>
          <w:rPr>
            <w:webHidden/>
          </w:rPr>
          <w:fldChar w:fldCharType="separate"/>
        </w:r>
        <w:r>
          <w:rPr>
            <w:webHidden/>
          </w:rPr>
          <w:t>89</w:t>
        </w:r>
        <w:r>
          <w:rPr>
            <w:webHidden/>
          </w:rPr>
          <w:fldChar w:fldCharType="end"/>
        </w:r>
      </w:hyperlink>
    </w:p>
    <w:p w14:paraId="2FC36E0A" w14:textId="7BC465E0"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40" w:history="1">
        <w:r w:rsidRPr="008A1812">
          <w:rPr>
            <w:rStyle w:val="Hyperlink"/>
          </w:rPr>
          <w:t>3</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Priedas. Atsiskaitymų ir mokėjimų tvarka</w:t>
        </w:r>
        <w:r>
          <w:rPr>
            <w:webHidden/>
          </w:rPr>
          <w:tab/>
        </w:r>
        <w:r>
          <w:rPr>
            <w:webHidden/>
          </w:rPr>
          <w:fldChar w:fldCharType="begin"/>
        </w:r>
        <w:r>
          <w:rPr>
            <w:webHidden/>
          </w:rPr>
          <w:instrText xml:space="preserve"> PAGEREF _Toc144960640 \h </w:instrText>
        </w:r>
        <w:r>
          <w:rPr>
            <w:webHidden/>
          </w:rPr>
        </w:r>
        <w:r>
          <w:rPr>
            <w:webHidden/>
          </w:rPr>
          <w:fldChar w:fldCharType="separate"/>
        </w:r>
        <w:r>
          <w:rPr>
            <w:webHidden/>
          </w:rPr>
          <w:t>90</w:t>
        </w:r>
        <w:r>
          <w:rPr>
            <w:webHidden/>
          </w:rPr>
          <w:fldChar w:fldCharType="end"/>
        </w:r>
      </w:hyperlink>
    </w:p>
    <w:p w14:paraId="776141C2" w14:textId="63CE485C"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41" w:history="1">
        <w:r w:rsidRPr="008A1812">
          <w:rPr>
            <w:rStyle w:val="Hyperlink"/>
          </w:rPr>
          <w:t>1</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Priedėlis. Metinio atlyginimo mokėjimo grafikas</w:t>
        </w:r>
        <w:r>
          <w:rPr>
            <w:webHidden/>
          </w:rPr>
          <w:tab/>
        </w:r>
        <w:r>
          <w:rPr>
            <w:webHidden/>
          </w:rPr>
          <w:fldChar w:fldCharType="begin"/>
        </w:r>
        <w:r>
          <w:rPr>
            <w:webHidden/>
          </w:rPr>
          <w:instrText xml:space="preserve"> PAGEREF _Toc144960641 \h </w:instrText>
        </w:r>
        <w:r>
          <w:rPr>
            <w:webHidden/>
          </w:rPr>
        </w:r>
        <w:r>
          <w:rPr>
            <w:webHidden/>
          </w:rPr>
          <w:fldChar w:fldCharType="separate"/>
        </w:r>
        <w:r>
          <w:rPr>
            <w:webHidden/>
          </w:rPr>
          <w:t>104</w:t>
        </w:r>
        <w:r>
          <w:rPr>
            <w:webHidden/>
          </w:rPr>
          <w:fldChar w:fldCharType="end"/>
        </w:r>
      </w:hyperlink>
    </w:p>
    <w:p w14:paraId="69249E4B" w14:textId="7CC08DA1"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42" w:history="1">
        <w:r w:rsidRPr="008A1812">
          <w:rPr>
            <w:rStyle w:val="Hyperlink"/>
            <w:caps/>
          </w:rPr>
          <w:t>2</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Priedėlis. Reikalavimai PVM sąskaitai faktūrai, kreditiniams ir debetiniams dokumentams</w:t>
        </w:r>
        <w:r>
          <w:rPr>
            <w:webHidden/>
          </w:rPr>
          <w:tab/>
        </w:r>
        <w:r>
          <w:rPr>
            <w:webHidden/>
          </w:rPr>
          <w:fldChar w:fldCharType="begin"/>
        </w:r>
        <w:r>
          <w:rPr>
            <w:webHidden/>
          </w:rPr>
          <w:instrText xml:space="preserve"> PAGEREF _Toc144960642 \h </w:instrText>
        </w:r>
        <w:r>
          <w:rPr>
            <w:webHidden/>
          </w:rPr>
        </w:r>
        <w:r>
          <w:rPr>
            <w:webHidden/>
          </w:rPr>
          <w:fldChar w:fldCharType="separate"/>
        </w:r>
        <w:r>
          <w:rPr>
            <w:webHidden/>
          </w:rPr>
          <w:t>106</w:t>
        </w:r>
        <w:r>
          <w:rPr>
            <w:webHidden/>
          </w:rPr>
          <w:fldChar w:fldCharType="end"/>
        </w:r>
      </w:hyperlink>
    </w:p>
    <w:p w14:paraId="3CD995F6" w14:textId="7AD92A34" w:rsidR="00B878C1" w:rsidRDefault="00B878C1">
      <w:pPr>
        <w:pStyle w:val="TOC2"/>
        <w:rPr>
          <w:rFonts w:asciiTheme="minorHAnsi" w:eastAsiaTheme="minorEastAsia" w:hAnsiTheme="minorHAnsi" w:cstheme="minorBidi"/>
          <w:color w:val="auto"/>
          <w:kern w:val="2"/>
          <w:sz w:val="22"/>
          <w:szCs w:val="22"/>
          <w:lang w:eastAsia="lt-LT"/>
          <w14:ligatures w14:val="standardContextual"/>
        </w:rPr>
      </w:pPr>
      <w:hyperlink w:anchor="_Toc144960643" w:history="1">
        <w:r w:rsidRPr="008A1812">
          <w:rPr>
            <w:rStyle w:val="Hyperlink"/>
          </w:rPr>
          <w:t>3</w:t>
        </w:r>
        <w:r>
          <w:rPr>
            <w:rFonts w:asciiTheme="minorHAnsi" w:eastAsiaTheme="minorEastAsia" w:hAnsiTheme="minorHAnsi" w:cstheme="minorBidi"/>
            <w:color w:val="auto"/>
            <w:kern w:val="2"/>
            <w:sz w:val="22"/>
            <w:szCs w:val="22"/>
            <w:lang w:eastAsia="lt-LT"/>
            <w14:ligatures w14:val="standardContextual"/>
          </w:rPr>
          <w:tab/>
        </w:r>
        <w:r w:rsidRPr="008A1812">
          <w:rPr>
            <w:rStyle w:val="Hyperlink"/>
          </w:rPr>
          <w:t>Priedėlis. Išskaitų mechanizmas</w:t>
        </w:r>
        <w:r>
          <w:rPr>
            <w:webHidden/>
          </w:rPr>
          <w:tab/>
        </w:r>
        <w:r>
          <w:rPr>
            <w:webHidden/>
          </w:rPr>
          <w:fldChar w:fldCharType="begin"/>
        </w:r>
        <w:r>
          <w:rPr>
            <w:webHidden/>
          </w:rPr>
          <w:instrText xml:space="preserve"> PAGEREF _Toc144960643 \h </w:instrText>
        </w:r>
        <w:r>
          <w:rPr>
            <w:webHidden/>
          </w:rPr>
        </w:r>
        <w:r>
          <w:rPr>
            <w:webHidden/>
          </w:rPr>
          <w:fldChar w:fldCharType="separate"/>
        </w:r>
        <w:r>
          <w:rPr>
            <w:webHidden/>
          </w:rPr>
          <w:t>107</w:t>
        </w:r>
        <w:r>
          <w:rPr>
            <w:webHidden/>
          </w:rPr>
          <w:fldChar w:fldCharType="end"/>
        </w:r>
      </w:hyperlink>
    </w:p>
    <w:p w14:paraId="025ADBBB" w14:textId="119F333E"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44" w:history="1">
        <w:r w:rsidRPr="008A1812">
          <w:rPr>
            <w:rStyle w:val="Hyperlink"/>
          </w:rPr>
          <w:t>4</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Priedas. Rizikų paskirstymo tarp šalių matrica</w:t>
        </w:r>
        <w:r>
          <w:rPr>
            <w:webHidden/>
          </w:rPr>
          <w:tab/>
        </w:r>
        <w:r>
          <w:rPr>
            <w:webHidden/>
          </w:rPr>
          <w:fldChar w:fldCharType="begin"/>
        </w:r>
        <w:r>
          <w:rPr>
            <w:webHidden/>
          </w:rPr>
          <w:instrText xml:space="preserve"> PAGEREF _Toc144960644 \h </w:instrText>
        </w:r>
        <w:r>
          <w:rPr>
            <w:webHidden/>
          </w:rPr>
        </w:r>
        <w:r>
          <w:rPr>
            <w:webHidden/>
          </w:rPr>
          <w:fldChar w:fldCharType="separate"/>
        </w:r>
        <w:r>
          <w:rPr>
            <w:webHidden/>
          </w:rPr>
          <w:t>122</w:t>
        </w:r>
        <w:r>
          <w:rPr>
            <w:webHidden/>
          </w:rPr>
          <w:fldChar w:fldCharType="end"/>
        </w:r>
      </w:hyperlink>
    </w:p>
    <w:p w14:paraId="72AC54D8" w14:textId="3B0024EC"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45" w:history="1">
        <w:r w:rsidRPr="008A1812">
          <w:rPr>
            <w:rStyle w:val="Hyperlink"/>
          </w:rPr>
          <w:t>5</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Priedas. Privalomų draudimo sutarčių sąrašas</w:t>
        </w:r>
        <w:r>
          <w:rPr>
            <w:webHidden/>
          </w:rPr>
          <w:tab/>
        </w:r>
        <w:r>
          <w:rPr>
            <w:webHidden/>
          </w:rPr>
          <w:fldChar w:fldCharType="begin"/>
        </w:r>
        <w:r>
          <w:rPr>
            <w:webHidden/>
          </w:rPr>
          <w:instrText xml:space="preserve"> PAGEREF _Toc144960645 \h </w:instrText>
        </w:r>
        <w:r>
          <w:rPr>
            <w:webHidden/>
          </w:rPr>
        </w:r>
        <w:r>
          <w:rPr>
            <w:webHidden/>
          </w:rPr>
          <w:fldChar w:fldCharType="separate"/>
        </w:r>
        <w:r>
          <w:rPr>
            <w:webHidden/>
          </w:rPr>
          <w:t>165</w:t>
        </w:r>
        <w:r>
          <w:rPr>
            <w:webHidden/>
          </w:rPr>
          <w:fldChar w:fldCharType="end"/>
        </w:r>
      </w:hyperlink>
    </w:p>
    <w:p w14:paraId="583FE059" w14:textId="6F05247A"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46" w:history="1">
        <w:r w:rsidRPr="008A1812">
          <w:rPr>
            <w:rStyle w:val="Hyperlink"/>
          </w:rPr>
          <w:t>6</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Priedas. Susijusių bendrovių Sąrašas</w:t>
        </w:r>
        <w:r>
          <w:rPr>
            <w:webHidden/>
          </w:rPr>
          <w:tab/>
        </w:r>
        <w:r>
          <w:rPr>
            <w:webHidden/>
          </w:rPr>
          <w:fldChar w:fldCharType="begin"/>
        </w:r>
        <w:r>
          <w:rPr>
            <w:webHidden/>
          </w:rPr>
          <w:instrText xml:space="preserve"> PAGEREF _Toc144960646 \h </w:instrText>
        </w:r>
        <w:r>
          <w:rPr>
            <w:webHidden/>
          </w:rPr>
        </w:r>
        <w:r>
          <w:rPr>
            <w:webHidden/>
          </w:rPr>
          <w:fldChar w:fldCharType="separate"/>
        </w:r>
        <w:r>
          <w:rPr>
            <w:webHidden/>
          </w:rPr>
          <w:t>167</w:t>
        </w:r>
        <w:r>
          <w:rPr>
            <w:webHidden/>
          </w:rPr>
          <w:fldChar w:fldCharType="end"/>
        </w:r>
      </w:hyperlink>
    </w:p>
    <w:p w14:paraId="258EAD3F" w14:textId="6548EFBA"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47" w:history="1">
        <w:r w:rsidRPr="008A1812">
          <w:rPr>
            <w:rStyle w:val="Hyperlink"/>
          </w:rPr>
          <w:t>7</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Priedas. Specifikacijos</w:t>
        </w:r>
        <w:r>
          <w:rPr>
            <w:webHidden/>
          </w:rPr>
          <w:tab/>
        </w:r>
        <w:r>
          <w:rPr>
            <w:webHidden/>
          </w:rPr>
          <w:fldChar w:fldCharType="begin"/>
        </w:r>
        <w:r>
          <w:rPr>
            <w:webHidden/>
          </w:rPr>
          <w:instrText xml:space="preserve"> PAGEREF _Toc144960647 \h </w:instrText>
        </w:r>
        <w:r>
          <w:rPr>
            <w:webHidden/>
          </w:rPr>
        </w:r>
        <w:r>
          <w:rPr>
            <w:webHidden/>
          </w:rPr>
          <w:fldChar w:fldCharType="separate"/>
        </w:r>
        <w:r>
          <w:rPr>
            <w:webHidden/>
          </w:rPr>
          <w:t>168</w:t>
        </w:r>
        <w:r>
          <w:rPr>
            <w:webHidden/>
          </w:rPr>
          <w:fldChar w:fldCharType="end"/>
        </w:r>
      </w:hyperlink>
    </w:p>
    <w:p w14:paraId="6D99077A" w14:textId="2D937A32"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48" w:history="1">
        <w:r w:rsidRPr="008A1812">
          <w:rPr>
            <w:rStyle w:val="Hyperlink"/>
          </w:rPr>
          <w:t>8</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Priedas. Išankstinės sutarties įsigaliojimo sąlygos</w:t>
        </w:r>
        <w:r>
          <w:rPr>
            <w:webHidden/>
          </w:rPr>
          <w:tab/>
        </w:r>
        <w:r>
          <w:rPr>
            <w:webHidden/>
          </w:rPr>
          <w:fldChar w:fldCharType="begin"/>
        </w:r>
        <w:r>
          <w:rPr>
            <w:webHidden/>
          </w:rPr>
          <w:instrText xml:space="preserve"> PAGEREF _Toc144960648 \h </w:instrText>
        </w:r>
        <w:r>
          <w:rPr>
            <w:webHidden/>
          </w:rPr>
        </w:r>
        <w:r>
          <w:rPr>
            <w:webHidden/>
          </w:rPr>
          <w:fldChar w:fldCharType="separate"/>
        </w:r>
        <w:r>
          <w:rPr>
            <w:webHidden/>
          </w:rPr>
          <w:t>169</w:t>
        </w:r>
        <w:r>
          <w:rPr>
            <w:webHidden/>
          </w:rPr>
          <w:fldChar w:fldCharType="end"/>
        </w:r>
      </w:hyperlink>
    </w:p>
    <w:p w14:paraId="22C0B900" w14:textId="4044B0F9"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49" w:history="1">
        <w:r w:rsidRPr="008A1812">
          <w:rPr>
            <w:rStyle w:val="Hyperlink"/>
          </w:rPr>
          <w:t>9</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Priedas. Objekto elementų gyvavimo trukmė</w:t>
        </w:r>
        <w:r>
          <w:rPr>
            <w:webHidden/>
          </w:rPr>
          <w:tab/>
        </w:r>
        <w:r>
          <w:rPr>
            <w:webHidden/>
          </w:rPr>
          <w:fldChar w:fldCharType="begin"/>
        </w:r>
        <w:r>
          <w:rPr>
            <w:webHidden/>
          </w:rPr>
          <w:instrText xml:space="preserve"> PAGEREF _Toc144960649 \h </w:instrText>
        </w:r>
        <w:r>
          <w:rPr>
            <w:webHidden/>
          </w:rPr>
        </w:r>
        <w:r>
          <w:rPr>
            <w:webHidden/>
          </w:rPr>
          <w:fldChar w:fldCharType="separate"/>
        </w:r>
        <w:r>
          <w:rPr>
            <w:webHidden/>
          </w:rPr>
          <w:t>170</w:t>
        </w:r>
        <w:r>
          <w:rPr>
            <w:webHidden/>
          </w:rPr>
          <w:fldChar w:fldCharType="end"/>
        </w:r>
      </w:hyperlink>
    </w:p>
    <w:p w14:paraId="5685FB35" w14:textId="276FEF24"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50" w:history="1">
        <w:r w:rsidRPr="008A1812">
          <w:rPr>
            <w:rStyle w:val="Hyperlink"/>
          </w:rPr>
          <w:t>10</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Priedas. Tiesioginis susitarimas</w:t>
        </w:r>
        <w:r>
          <w:rPr>
            <w:webHidden/>
          </w:rPr>
          <w:tab/>
        </w:r>
        <w:r>
          <w:rPr>
            <w:webHidden/>
          </w:rPr>
          <w:fldChar w:fldCharType="begin"/>
        </w:r>
        <w:r>
          <w:rPr>
            <w:webHidden/>
          </w:rPr>
          <w:instrText xml:space="preserve"> PAGEREF _Toc144960650 \h </w:instrText>
        </w:r>
        <w:r>
          <w:rPr>
            <w:webHidden/>
          </w:rPr>
        </w:r>
        <w:r>
          <w:rPr>
            <w:webHidden/>
          </w:rPr>
          <w:fldChar w:fldCharType="separate"/>
        </w:r>
        <w:r>
          <w:rPr>
            <w:webHidden/>
          </w:rPr>
          <w:t>177</w:t>
        </w:r>
        <w:r>
          <w:rPr>
            <w:webHidden/>
          </w:rPr>
          <w:fldChar w:fldCharType="end"/>
        </w:r>
      </w:hyperlink>
    </w:p>
    <w:p w14:paraId="6D0301A9" w14:textId="1273234C"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51" w:history="1">
        <w:r w:rsidRPr="008A1812">
          <w:rPr>
            <w:rStyle w:val="Hyperlink"/>
          </w:rPr>
          <w:t>11</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 xml:space="preserve"> Priedas. Prievolių įvykdymo užtikrinimo formos</w:t>
        </w:r>
        <w:r>
          <w:rPr>
            <w:webHidden/>
          </w:rPr>
          <w:tab/>
        </w:r>
        <w:r>
          <w:rPr>
            <w:webHidden/>
          </w:rPr>
          <w:fldChar w:fldCharType="begin"/>
        </w:r>
        <w:r>
          <w:rPr>
            <w:webHidden/>
          </w:rPr>
          <w:instrText xml:space="preserve"> PAGEREF _Toc144960651 \h </w:instrText>
        </w:r>
        <w:r>
          <w:rPr>
            <w:webHidden/>
          </w:rPr>
        </w:r>
        <w:r>
          <w:rPr>
            <w:webHidden/>
          </w:rPr>
          <w:fldChar w:fldCharType="separate"/>
        </w:r>
        <w:r>
          <w:rPr>
            <w:webHidden/>
          </w:rPr>
          <w:t>189</w:t>
        </w:r>
        <w:r>
          <w:rPr>
            <w:webHidden/>
          </w:rPr>
          <w:fldChar w:fldCharType="end"/>
        </w:r>
      </w:hyperlink>
    </w:p>
    <w:p w14:paraId="27638F55" w14:textId="7F7FBAB5" w:rsidR="00B878C1" w:rsidRDefault="00B878C1">
      <w:pPr>
        <w:pStyle w:val="TOC1"/>
        <w:rPr>
          <w:rFonts w:asciiTheme="minorHAnsi" w:eastAsiaTheme="minorEastAsia" w:hAnsiTheme="minorHAnsi" w:cstheme="minorBidi"/>
          <w:b w:val="0"/>
          <w:bCs w:val="0"/>
          <w:color w:val="auto"/>
          <w:kern w:val="2"/>
          <w:lang w:val="lt-LT"/>
          <w14:ligatures w14:val="standardContextual"/>
        </w:rPr>
      </w:pPr>
      <w:hyperlink w:anchor="_Toc144960652" w:history="1">
        <w:r w:rsidRPr="008A1812">
          <w:rPr>
            <w:rStyle w:val="Hyperlink"/>
          </w:rPr>
          <w:t>12</w:t>
        </w:r>
        <w:r>
          <w:rPr>
            <w:rFonts w:asciiTheme="minorHAnsi" w:eastAsiaTheme="minorEastAsia" w:hAnsiTheme="minorHAnsi" w:cstheme="minorBidi"/>
            <w:b w:val="0"/>
            <w:bCs w:val="0"/>
            <w:color w:val="auto"/>
            <w:kern w:val="2"/>
            <w:lang w:val="lt-LT"/>
            <w14:ligatures w14:val="standardContextual"/>
          </w:rPr>
          <w:tab/>
        </w:r>
        <w:r w:rsidRPr="008A1812">
          <w:rPr>
            <w:rStyle w:val="Hyperlink"/>
          </w:rPr>
          <w:t xml:space="preserve">  Priedas. Darbų vertinimas ir priėmimas. Objekto elementų ir kito turto grąžinimas (perdavimas)</w:t>
        </w:r>
        <w:r>
          <w:rPr>
            <w:webHidden/>
          </w:rPr>
          <w:tab/>
        </w:r>
        <w:r>
          <w:rPr>
            <w:webHidden/>
          </w:rPr>
          <w:fldChar w:fldCharType="begin"/>
        </w:r>
        <w:r>
          <w:rPr>
            <w:webHidden/>
          </w:rPr>
          <w:instrText xml:space="preserve"> PAGEREF _Toc144960652 \h </w:instrText>
        </w:r>
        <w:r>
          <w:rPr>
            <w:webHidden/>
          </w:rPr>
        </w:r>
        <w:r>
          <w:rPr>
            <w:webHidden/>
          </w:rPr>
          <w:fldChar w:fldCharType="separate"/>
        </w:r>
        <w:r>
          <w:rPr>
            <w:webHidden/>
          </w:rPr>
          <w:t>194</w:t>
        </w:r>
        <w:r>
          <w:rPr>
            <w:webHidden/>
          </w:rPr>
          <w:fldChar w:fldCharType="end"/>
        </w:r>
      </w:hyperlink>
    </w:p>
    <w:p w14:paraId="3B417230" w14:textId="208FA76A" w:rsidR="007450C5" w:rsidRPr="007330C2" w:rsidRDefault="00F467EC" w:rsidP="007330C2">
      <w:pPr>
        <w:pStyle w:val="Header"/>
        <w:spacing w:after="120" w:line="276" w:lineRule="auto"/>
        <w:ind w:left="567" w:right="283" w:hanging="567"/>
      </w:pPr>
      <w:r w:rsidRPr="007330C2">
        <w:fldChar w:fldCharType="end"/>
      </w:r>
    </w:p>
    <w:p w14:paraId="4E51F033" w14:textId="77777777" w:rsidR="007450C5" w:rsidRPr="007330C2" w:rsidRDefault="007450C5" w:rsidP="007330C2">
      <w:pPr>
        <w:pStyle w:val="Header"/>
        <w:spacing w:after="120" w:line="276" w:lineRule="auto"/>
        <w:ind w:left="567" w:right="283" w:hanging="567"/>
      </w:pPr>
    </w:p>
    <w:p w14:paraId="71E32B81" w14:textId="58C6665D" w:rsidR="00A14D7D" w:rsidRPr="007330C2" w:rsidRDefault="00A14D7D" w:rsidP="007330C2">
      <w:pPr>
        <w:pStyle w:val="Header"/>
        <w:spacing w:after="120" w:line="276" w:lineRule="auto"/>
        <w:ind w:left="567" w:right="283" w:hanging="567"/>
      </w:pPr>
      <w:r w:rsidRPr="007330C2">
        <w:t xml:space="preserve">Spalvų paaiškinimas: </w:t>
      </w:r>
      <w:r w:rsidRPr="007330C2">
        <w:rPr>
          <w:i/>
          <w:color w:val="0070C0"/>
        </w:rPr>
        <w:t>Mėlyna</w:t>
      </w:r>
      <w:r w:rsidRPr="007330C2">
        <w:rPr>
          <w:color w:val="0070C0"/>
        </w:rPr>
        <w:t xml:space="preserve"> – komentarai ar paaiškinimai, kurie turi būti ištrinti</w:t>
      </w:r>
      <w:r w:rsidRPr="007330C2">
        <w:rPr>
          <w:color w:val="0033CC"/>
        </w:rPr>
        <w:t xml:space="preserve">; </w:t>
      </w:r>
      <w:r w:rsidRPr="007330C2">
        <w:rPr>
          <w:i/>
          <w:color w:val="00B050"/>
        </w:rPr>
        <w:t>Žalia</w:t>
      </w:r>
      <w:r w:rsidRPr="007330C2">
        <w:rPr>
          <w:color w:val="00B050"/>
        </w:rPr>
        <w:t xml:space="preserve"> – alternatyvios nuostatos, kurių nereikia keisti; </w:t>
      </w:r>
      <w:r w:rsidRPr="007330C2">
        <w:rPr>
          <w:i/>
          <w:color w:val="C00000"/>
        </w:rPr>
        <w:t>Raudona</w:t>
      </w:r>
      <w:r w:rsidRPr="007330C2">
        <w:rPr>
          <w:color w:val="C00000"/>
        </w:rPr>
        <w:t xml:space="preserve"> – privaloma informacija, kurią reikia įrašyti.</w:t>
      </w:r>
    </w:p>
    <w:p w14:paraId="3A912D17" w14:textId="4BADA077" w:rsidR="00D02E7D" w:rsidRDefault="00D02E7D" w:rsidP="00D02E7D">
      <w:bookmarkStart w:id="0" w:name="_Toc293074431"/>
      <w:bookmarkStart w:id="1" w:name="_Toc297646357"/>
      <w:bookmarkStart w:id="2" w:name="_Toc300049704"/>
      <w:bookmarkStart w:id="3" w:name="_Toc309205479"/>
      <w:bookmarkStart w:id="4" w:name="_Toc92372006"/>
    </w:p>
    <w:p w14:paraId="5EF1D06B" w14:textId="7DD574E1" w:rsidR="00D44541" w:rsidRDefault="00D44541" w:rsidP="00D02E7D"/>
    <w:p w14:paraId="00F1DE0B" w14:textId="59DFFAAD" w:rsidR="00D44541" w:rsidRDefault="00D44541" w:rsidP="00D02E7D"/>
    <w:p w14:paraId="00A09EE9" w14:textId="2CFD0A57" w:rsidR="00D44541" w:rsidRDefault="00D44541" w:rsidP="00D02E7D"/>
    <w:p w14:paraId="02828034" w14:textId="637D0CA3" w:rsidR="00D44541" w:rsidRDefault="00D44541" w:rsidP="00D02E7D"/>
    <w:p w14:paraId="4F5AC52F" w14:textId="684B8DD0" w:rsidR="00D44541" w:rsidRDefault="00D44541" w:rsidP="00D02E7D"/>
    <w:p w14:paraId="358C5A6D" w14:textId="6475D6B8" w:rsidR="00D44541" w:rsidRDefault="00D44541" w:rsidP="00D02E7D"/>
    <w:p w14:paraId="18464E7A" w14:textId="77777777" w:rsidR="007F0983" w:rsidRDefault="007F0983" w:rsidP="00D02E7D">
      <w:pPr>
        <w:sectPr w:rsidR="007F0983" w:rsidSect="00DD3ED7">
          <w:headerReference w:type="first" r:id="rId10"/>
          <w:pgSz w:w="11906" w:h="16838" w:code="9"/>
          <w:pgMar w:top="1418" w:right="566" w:bottom="1276" w:left="1134" w:header="567" w:footer="567" w:gutter="0"/>
          <w:pgNumType w:start="1"/>
          <w:cols w:space="708"/>
          <w:titlePg/>
          <w:docGrid w:linePitch="360"/>
        </w:sectPr>
      </w:pPr>
    </w:p>
    <w:p w14:paraId="17BB49DB" w14:textId="77777777" w:rsidR="00D44541" w:rsidRDefault="00D44541" w:rsidP="00D02E7D"/>
    <w:p w14:paraId="24D33AFE" w14:textId="4AF8819C" w:rsidR="00F467EC" w:rsidRPr="007330C2" w:rsidRDefault="00F467EC" w:rsidP="007330C2">
      <w:pPr>
        <w:pStyle w:val="Heading1"/>
        <w:spacing w:before="0"/>
      </w:pPr>
      <w:bookmarkStart w:id="5" w:name="_Toc144960561"/>
      <w:r w:rsidRPr="007330C2">
        <w:t>Į</w:t>
      </w:r>
      <w:r w:rsidR="005E0B22">
        <w:t>žanga</w:t>
      </w:r>
      <w:bookmarkEnd w:id="0"/>
      <w:bookmarkEnd w:id="1"/>
      <w:bookmarkEnd w:id="2"/>
      <w:bookmarkEnd w:id="3"/>
      <w:bookmarkEnd w:id="4"/>
      <w:bookmarkEnd w:id="5"/>
    </w:p>
    <w:p w14:paraId="4E834C92" w14:textId="77777777" w:rsidR="00CF03B5" w:rsidRPr="007330C2" w:rsidRDefault="00CF03B5" w:rsidP="007330C2">
      <w:pPr>
        <w:spacing w:after="120" w:line="276" w:lineRule="auto"/>
      </w:pPr>
    </w:p>
    <w:p w14:paraId="29C65AF0" w14:textId="00DE28E4" w:rsidR="00F467EC" w:rsidRPr="007330C2" w:rsidRDefault="008B73CC" w:rsidP="007330C2">
      <w:pPr>
        <w:spacing w:after="120" w:line="276" w:lineRule="auto"/>
        <w:jc w:val="both"/>
        <w:rPr>
          <w:b/>
          <w:bCs/>
        </w:rPr>
      </w:pPr>
      <w:r w:rsidRPr="007330C2">
        <w:rPr>
          <w:color w:val="FF0000"/>
          <w:w w:val="101"/>
        </w:rPr>
        <w:t>[</w:t>
      </w:r>
      <w:r w:rsidRPr="007330C2">
        <w:rPr>
          <w:b/>
          <w:bCs/>
          <w:i/>
          <w:iCs/>
          <w:color w:val="FF0000"/>
          <w:w w:val="101"/>
        </w:rPr>
        <w:t>Valdžios subjektas</w:t>
      </w:r>
      <w:r w:rsidRPr="007330C2">
        <w:rPr>
          <w:color w:val="FF0000"/>
          <w:w w:val="101"/>
        </w:rPr>
        <w:t>]</w:t>
      </w:r>
      <w:r w:rsidRPr="007330C2">
        <w:rPr>
          <w:b/>
          <w:bCs/>
        </w:rPr>
        <w:t xml:space="preserve">, </w:t>
      </w:r>
      <w:r w:rsidRPr="007330C2">
        <w:t xml:space="preserve">kurio adresas yra </w:t>
      </w:r>
      <w:r w:rsidRPr="007330C2">
        <w:rPr>
          <w:b/>
          <w:bCs/>
          <w:color w:val="FF0000"/>
          <w:w w:val="101"/>
        </w:rPr>
        <w:t>[</w:t>
      </w:r>
      <w:r w:rsidRPr="007330C2">
        <w:rPr>
          <w:i/>
          <w:iCs/>
          <w:color w:val="FF0000"/>
          <w:w w:val="101"/>
        </w:rPr>
        <w:t>adresas</w:t>
      </w:r>
      <w:r w:rsidRPr="007330C2">
        <w:rPr>
          <w:b/>
          <w:bCs/>
          <w:color w:val="FF0000"/>
          <w:w w:val="101"/>
        </w:rPr>
        <w:t>]</w:t>
      </w:r>
      <w:r w:rsidRPr="007330C2">
        <w:t xml:space="preserve">, juridinio asmens kodas </w:t>
      </w:r>
      <w:r w:rsidRPr="007330C2">
        <w:rPr>
          <w:color w:val="FF0000"/>
          <w:w w:val="101"/>
        </w:rPr>
        <w:t>[</w:t>
      </w:r>
      <w:r w:rsidRPr="007330C2">
        <w:rPr>
          <w:i/>
          <w:iCs/>
          <w:color w:val="FF0000"/>
          <w:w w:val="101"/>
        </w:rPr>
        <w:t>juridinio asmens kodas</w:t>
      </w:r>
      <w:r w:rsidRPr="007330C2">
        <w:rPr>
          <w:color w:val="FF0000"/>
          <w:w w:val="101"/>
        </w:rPr>
        <w:t>]</w:t>
      </w:r>
      <w:r w:rsidRPr="007330C2">
        <w:t xml:space="preserve">, atstovaujamas </w:t>
      </w:r>
      <w:r w:rsidRPr="007330C2">
        <w:rPr>
          <w:color w:val="FF0000"/>
          <w:w w:val="101"/>
        </w:rPr>
        <w:t>[</w:t>
      </w:r>
      <w:r w:rsidRPr="007330C2">
        <w:rPr>
          <w:i/>
          <w:iCs/>
          <w:color w:val="FF0000"/>
          <w:w w:val="101"/>
        </w:rPr>
        <w:t>atstovo pareigos, vardas, pavardė</w:t>
      </w:r>
      <w:r w:rsidRPr="007330C2">
        <w:rPr>
          <w:color w:val="FF0000"/>
          <w:w w:val="101"/>
        </w:rPr>
        <w:t>]</w:t>
      </w:r>
      <w:r w:rsidRPr="007330C2">
        <w:t xml:space="preserve">, veikiančio pagal </w:t>
      </w:r>
      <w:r w:rsidRPr="007330C2">
        <w:rPr>
          <w:color w:val="FF0000"/>
          <w:w w:val="101"/>
        </w:rPr>
        <w:t>[</w:t>
      </w:r>
      <w:r w:rsidRPr="007330C2">
        <w:rPr>
          <w:i/>
          <w:iCs/>
          <w:color w:val="FF0000"/>
          <w:w w:val="101"/>
        </w:rPr>
        <w:t>atstovavimo pagrindas (Valdžios subjekto nuostatai, sprendimas, etc.)</w:t>
      </w:r>
      <w:r w:rsidRPr="007330C2">
        <w:rPr>
          <w:color w:val="FF0000"/>
          <w:w w:val="101"/>
        </w:rPr>
        <w:t>]</w:t>
      </w:r>
      <w:r w:rsidRPr="007330C2">
        <w:t xml:space="preserve">, (toliau – </w:t>
      </w:r>
      <w:r w:rsidRPr="007330C2">
        <w:rPr>
          <w:b/>
          <w:bCs/>
        </w:rPr>
        <w:t>Valdžios subjektas</w:t>
      </w:r>
      <w:r w:rsidRPr="007330C2">
        <w:t>);</w:t>
      </w:r>
      <w:r w:rsidR="00F467EC" w:rsidRPr="007330C2">
        <w:t xml:space="preserve"> </w:t>
      </w:r>
    </w:p>
    <w:p w14:paraId="1B18D695" w14:textId="77777777" w:rsidR="00F467EC" w:rsidRPr="007330C2" w:rsidRDefault="00F467EC" w:rsidP="007330C2">
      <w:pPr>
        <w:spacing w:after="120" w:line="276" w:lineRule="auto"/>
        <w:jc w:val="both"/>
      </w:pPr>
      <w:r w:rsidRPr="007330C2">
        <w:t>ir</w:t>
      </w:r>
    </w:p>
    <w:p w14:paraId="22ECE095" w14:textId="113EEDF3" w:rsidR="00F467EC" w:rsidRPr="007330C2" w:rsidRDefault="00F467EC" w:rsidP="007330C2">
      <w:pPr>
        <w:spacing w:after="120" w:line="276" w:lineRule="auto"/>
        <w:jc w:val="both"/>
      </w:pPr>
      <w:r w:rsidRPr="007330C2">
        <w:rPr>
          <w:b/>
          <w:bCs/>
          <w:color w:val="FF0000"/>
          <w:w w:val="101"/>
        </w:rPr>
        <w:t>[</w:t>
      </w:r>
      <w:r w:rsidRPr="007330C2">
        <w:rPr>
          <w:b/>
          <w:bCs/>
          <w:i/>
          <w:iCs/>
          <w:color w:val="FF0000"/>
          <w:w w:val="101"/>
        </w:rPr>
        <w:t>Privatus subjekt</w:t>
      </w:r>
      <w:r w:rsidR="00974DC9" w:rsidRPr="007330C2">
        <w:rPr>
          <w:b/>
          <w:bCs/>
          <w:i/>
          <w:iCs/>
          <w:color w:val="FF0000"/>
          <w:w w:val="101"/>
        </w:rPr>
        <w:t>o pavadinimas</w:t>
      </w:r>
      <w:r w:rsidRPr="007330C2">
        <w:rPr>
          <w:b/>
          <w:bCs/>
          <w:color w:val="FF0000"/>
          <w:w w:val="101"/>
        </w:rPr>
        <w:t>]</w:t>
      </w:r>
      <w:r w:rsidRPr="007330C2">
        <w:t xml:space="preserve">, pagal </w:t>
      </w:r>
      <w:r w:rsidRPr="007330C2">
        <w:rPr>
          <w:color w:val="FF0000"/>
          <w:w w:val="101"/>
        </w:rPr>
        <w:t>[</w:t>
      </w:r>
      <w:r w:rsidRPr="007330C2">
        <w:rPr>
          <w:i/>
          <w:iCs/>
          <w:color w:val="FF0000"/>
          <w:w w:val="101"/>
        </w:rPr>
        <w:t>šalis</w:t>
      </w:r>
      <w:r w:rsidRPr="007330C2">
        <w:rPr>
          <w:color w:val="FF0000"/>
          <w:w w:val="101"/>
        </w:rPr>
        <w:t>]</w:t>
      </w:r>
      <w:r w:rsidRPr="007330C2">
        <w:t xml:space="preserve"> įstatymus įsteigta ir veikianti bendrovė, kurios adresas yra </w:t>
      </w:r>
      <w:r w:rsidRPr="007330C2">
        <w:rPr>
          <w:color w:val="FF0000"/>
          <w:w w:val="101"/>
        </w:rPr>
        <w:t>[</w:t>
      </w:r>
      <w:r w:rsidRPr="007330C2">
        <w:rPr>
          <w:i/>
          <w:iCs/>
          <w:color w:val="FF0000"/>
          <w:w w:val="101"/>
        </w:rPr>
        <w:t>adresas</w:t>
      </w:r>
      <w:r w:rsidRPr="007330C2">
        <w:rPr>
          <w:color w:val="FF0000"/>
          <w:w w:val="101"/>
        </w:rPr>
        <w:t>]</w:t>
      </w:r>
      <w:r w:rsidRPr="007330C2">
        <w:t xml:space="preserve">, juridinio asmens kodas </w:t>
      </w:r>
      <w:r w:rsidRPr="007330C2">
        <w:rPr>
          <w:color w:val="FF0000"/>
          <w:w w:val="101"/>
        </w:rPr>
        <w:t>[</w:t>
      </w:r>
      <w:r w:rsidRPr="007330C2">
        <w:rPr>
          <w:i/>
          <w:iCs/>
          <w:color w:val="FF0000"/>
          <w:w w:val="101"/>
        </w:rPr>
        <w:t>juridinio asmens kodas</w:t>
      </w:r>
      <w:r w:rsidRPr="007330C2">
        <w:rPr>
          <w:color w:val="FF0000"/>
          <w:w w:val="101"/>
        </w:rPr>
        <w:t>],</w:t>
      </w:r>
      <w:r w:rsidRPr="007330C2">
        <w:t xml:space="preserve"> atstovaujama </w:t>
      </w:r>
      <w:r w:rsidRPr="007330C2">
        <w:rPr>
          <w:color w:val="FF0000"/>
          <w:w w:val="101"/>
        </w:rPr>
        <w:t>[</w:t>
      </w:r>
      <w:r w:rsidRPr="007330C2">
        <w:rPr>
          <w:i/>
          <w:iCs/>
          <w:color w:val="FF0000"/>
          <w:w w:val="101"/>
        </w:rPr>
        <w:t>atstovo pareigos, vardas, pavardė</w:t>
      </w:r>
      <w:r w:rsidRPr="007330C2">
        <w:rPr>
          <w:color w:val="FF0000"/>
          <w:w w:val="101"/>
        </w:rPr>
        <w:t>]</w:t>
      </w:r>
      <w:r w:rsidRPr="007330C2">
        <w:t xml:space="preserve">, veikiančio pagal </w:t>
      </w:r>
      <w:r w:rsidRPr="007330C2">
        <w:rPr>
          <w:color w:val="FF0000"/>
          <w:w w:val="101"/>
        </w:rPr>
        <w:t>[</w:t>
      </w:r>
      <w:r w:rsidRPr="007330C2">
        <w:rPr>
          <w:i/>
          <w:iCs/>
          <w:color w:val="FF0000"/>
          <w:w w:val="101"/>
        </w:rPr>
        <w:t>atstovavimo pagrindas</w:t>
      </w:r>
      <w:r w:rsidRPr="007330C2">
        <w:rPr>
          <w:color w:val="FF0000"/>
          <w:w w:val="101"/>
        </w:rPr>
        <w:t>]</w:t>
      </w:r>
      <w:r w:rsidRPr="007330C2">
        <w:t xml:space="preserve"> (toliau – </w:t>
      </w:r>
      <w:r w:rsidRPr="007330C2">
        <w:rPr>
          <w:b/>
          <w:bCs/>
        </w:rPr>
        <w:t>Privatus subjektas</w:t>
      </w:r>
      <w:r w:rsidRPr="007330C2">
        <w:t>); bei</w:t>
      </w:r>
    </w:p>
    <w:p w14:paraId="74706E6C" w14:textId="363B2DFD" w:rsidR="00F467EC" w:rsidRPr="007330C2" w:rsidRDefault="00F467EC" w:rsidP="007330C2">
      <w:pPr>
        <w:spacing w:after="120" w:line="276" w:lineRule="auto"/>
        <w:jc w:val="both"/>
        <w:rPr>
          <w:b/>
          <w:i/>
          <w:color w:val="FF0000"/>
          <w:w w:val="101"/>
        </w:rPr>
      </w:pPr>
      <w:r w:rsidRPr="007330C2">
        <w:rPr>
          <w:b/>
          <w:bCs/>
          <w:color w:val="FF0000"/>
          <w:w w:val="101"/>
        </w:rPr>
        <w:t>[</w:t>
      </w:r>
      <w:r w:rsidRPr="007330C2">
        <w:rPr>
          <w:b/>
          <w:bCs/>
          <w:i/>
          <w:iCs/>
          <w:color w:val="FF0000"/>
          <w:w w:val="101"/>
        </w:rPr>
        <w:t>Investuotoj</w:t>
      </w:r>
      <w:r w:rsidR="00974DC9" w:rsidRPr="007330C2">
        <w:rPr>
          <w:b/>
          <w:bCs/>
          <w:i/>
          <w:iCs/>
          <w:color w:val="FF0000"/>
          <w:w w:val="101"/>
        </w:rPr>
        <w:t>o pavadinimas</w:t>
      </w:r>
      <w:r w:rsidRPr="007330C2">
        <w:rPr>
          <w:b/>
          <w:bCs/>
          <w:color w:val="FF0000"/>
          <w:w w:val="101"/>
        </w:rPr>
        <w:t>]</w:t>
      </w:r>
      <w:r w:rsidRPr="007330C2">
        <w:t xml:space="preserve">, pagal </w:t>
      </w:r>
      <w:r w:rsidRPr="007330C2">
        <w:rPr>
          <w:color w:val="FF0000"/>
          <w:w w:val="101"/>
        </w:rPr>
        <w:t>[</w:t>
      </w:r>
      <w:r w:rsidRPr="007330C2">
        <w:rPr>
          <w:i/>
          <w:iCs/>
          <w:color w:val="FF0000"/>
          <w:w w:val="101"/>
        </w:rPr>
        <w:t>šalis</w:t>
      </w:r>
      <w:r w:rsidRPr="007330C2">
        <w:rPr>
          <w:color w:val="FF0000"/>
          <w:w w:val="101"/>
        </w:rPr>
        <w:t>]</w:t>
      </w:r>
      <w:r w:rsidRPr="007330C2">
        <w:t xml:space="preserve"> įstatymus įsteigta ir veikianti bendrovė, kurios adresas yra </w:t>
      </w:r>
      <w:r w:rsidRPr="007330C2">
        <w:rPr>
          <w:color w:val="FF0000"/>
          <w:w w:val="101"/>
        </w:rPr>
        <w:t>[</w:t>
      </w:r>
      <w:r w:rsidRPr="007330C2">
        <w:rPr>
          <w:i/>
          <w:iCs/>
          <w:color w:val="FF0000"/>
          <w:w w:val="101"/>
        </w:rPr>
        <w:t>adresas</w:t>
      </w:r>
      <w:r w:rsidRPr="007330C2">
        <w:rPr>
          <w:color w:val="FF0000"/>
          <w:w w:val="101"/>
        </w:rPr>
        <w:t>]</w:t>
      </w:r>
      <w:r w:rsidRPr="007330C2">
        <w:t xml:space="preserve">, juridinio asmens kodas </w:t>
      </w:r>
      <w:r w:rsidRPr="007330C2">
        <w:rPr>
          <w:color w:val="FF0000"/>
          <w:w w:val="101"/>
        </w:rPr>
        <w:t>[</w:t>
      </w:r>
      <w:r w:rsidRPr="007330C2">
        <w:rPr>
          <w:i/>
          <w:iCs/>
          <w:color w:val="FF0000"/>
          <w:w w:val="101"/>
        </w:rPr>
        <w:t>juridinio asmens kodas</w:t>
      </w:r>
      <w:r w:rsidRPr="007330C2">
        <w:rPr>
          <w:color w:val="FF0000"/>
          <w:w w:val="101"/>
        </w:rPr>
        <w:t>],</w:t>
      </w:r>
      <w:r w:rsidRPr="007330C2">
        <w:t xml:space="preserve"> atstovaujama </w:t>
      </w:r>
      <w:r w:rsidRPr="007330C2">
        <w:rPr>
          <w:color w:val="FF0000"/>
          <w:w w:val="101"/>
        </w:rPr>
        <w:t>[</w:t>
      </w:r>
      <w:r w:rsidRPr="007330C2">
        <w:rPr>
          <w:i/>
          <w:iCs/>
          <w:color w:val="FF0000"/>
          <w:w w:val="101"/>
        </w:rPr>
        <w:t>atstovo pareigos, vardas, pavardė</w:t>
      </w:r>
      <w:r w:rsidRPr="007330C2">
        <w:rPr>
          <w:color w:val="FF0000"/>
          <w:w w:val="101"/>
        </w:rPr>
        <w:t>]</w:t>
      </w:r>
      <w:r w:rsidRPr="007330C2">
        <w:t xml:space="preserve">, veikiančio pagal </w:t>
      </w:r>
      <w:r w:rsidRPr="007330C2">
        <w:rPr>
          <w:color w:val="FF0000"/>
          <w:w w:val="101"/>
        </w:rPr>
        <w:t>[</w:t>
      </w:r>
      <w:r w:rsidRPr="007330C2">
        <w:rPr>
          <w:i/>
          <w:iCs/>
          <w:color w:val="FF0000"/>
          <w:w w:val="101"/>
        </w:rPr>
        <w:t>atstovavimo pagrindas</w:t>
      </w:r>
      <w:r w:rsidRPr="007330C2">
        <w:rPr>
          <w:color w:val="FF0000"/>
          <w:w w:val="101"/>
        </w:rPr>
        <w:t>]</w:t>
      </w:r>
      <w:r w:rsidRPr="007330C2">
        <w:t xml:space="preserve"> (toliau – </w:t>
      </w:r>
      <w:r w:rsidRPr="007330C2">
        <w:rPr>
          <w:b/>
          <w:bCs/>
        </w:rPr>
        <w:t>Investuotojas</w:t>
      </w:r>
      <w:r w:rsidRPr="007330C2">
        <w:t>);</w:t>
      </w:r>
    </w:p>
    <w:p w14:paraId="18490B37" w14:textId="77777777" w:rsidR="00F467EC" w:rsidRPr="007330C2" w:rsidRDefault="00F467EC" w:rsidP="007330C2">
      <w:pPr>
        <w:shd w:val="clear" w:color="auto" w:fill="FFFFFF"/>
        <w:tabs>
          <w:tab w:val="left" w:pos="1649"/>
        </w:tabs>
        <w:spacing w:after="120" w:line="276" w:lineRule="auto"/>
        <w:jc w:val="both"/>
        <w:rPr>
          <w:caps/>
          <w:color w:val="000000"/>
        </w:rPr>
      </w:pPr>
    </w:p>
    <w:p w14:paraId="453FF8B3" w14:textId="1E6FCA85" w:rsidR="00F467EC" w:rsidRPr="007330C2" w:rsidRDefault="00F467EC" w:rsidP="007330C2">
      <w:pPr>
        <w:shd w:val="clear" w:color="auto" w:fill="FFFFFF"/>
        <w:tabs>
          <w:tab w:val="left" w:pos="1649"/>
        </w:tabs>
        <w:spacing w:after="120" w:line="276" w:lineRule="auto"/>
        <w:jc w:val="both"/>
        <w:rPr>
          <w:b/>
          <w:bCs/>
          <w:color w:val="000000"/>
        </w:rPr>
      </w:pPr>
      <w:r w:rsidRPr="007330C2">
        <w:rPr>
          <w:color w:val="000000"/>
        </w:rPr>
        <w:t>toliau Valdžios subjektas</w:t>
      </w:r>
      <w:r w:rsidR="00DC249E" w:rsidRPr="007330C2">
        <w:rPr>
          <w:color w:val="000000"/>
        </w:rPr>
        <w:t>,</w:t>
      </w:r>
      <w:r w:rsidRPr="007330C2">
        <w:rPr>
          <w:color w:val="000000"/>
        </w:rPr>
        <w:t xml:space="preserve"> Investuotojas ir Privatus subjektas atskirai vadinami </w:t>
      </w:r>
      <w:r w:rsidRPr="007330C2">
        <w:rPr>
          <w:b/>
          <w:bCs/>
          <w:color w:val="000000"/>
        </w:rPr>
        <w:t xml:space="preserve">Šalimi, </w:t>
      </w:r>
      <w:r w:rsidRPr="007330C2">
        <w:rPr>
          <w:color w:val="000000"/>
        </w:rPr>
        <w:t xml:space="preserve">o kartu – </w:t>
      </w:r>
      <w:r w:rsidRPr="007330C2">
        <w:rPr>
          <w:b/>
          <w:bCs/>
          <w:color w:val="000000"/>
        </w:rPr>
        <w:t>Šalimis;</w:t>
      </w:r>
    </w:p>
    <w:p w14:paraId="4234BBF3" w14:textId="77777777" w:rsidR="00F467EC" w:rsidRPr="007330C2" w:rsidRDefault="00F467EC" w:rsidP="007330C2">
      <w:pPr>
        <w:shd w:val="clear" w:color="auto" w:fill="FFFFFF"/>
        <w:tabs>
          <w:tab w:val="left" w:pos="1649"/>
        </w:tabs>
        <w:spacing w:after="120" w:line="276" w:lineRule="auto"/>
        <w:jc w:val="both"/>
        <w:rPr>
          <w:caps/>
          <w:color w:val="000000"/>
        </w:rPr>
      </w:pPr>
    </w:p>
    <w:p w14:paraId="7C1B39B5" w14:textId="77777777" w:rsidR="00F467EC" w:rsidRPr="007330C2" w:rsidRDefault="00F467EC" w:rsidP="007330C2">
      <w:pPr>
        <w:shd w:val="clear" w:color="auto" w:fill="FFFFFF"/>
        <w:tabs>
          <w:tab w:val="left" w:pos="1649"/>
        </w:tabs>
        <w:spacing w:after="120" w:line="276" w:lineRule="auto"/>
        <w:jc w:val="both"/>
        <w:rPr>
          <w:caps/>
          <w:color w:val="000000"/>
        </w:rPr>
      </w:pPr>
      <w:r w:rsidRPr="007330C2">
        <w:rPr>
          <w:b/>
          <w:bCs/>
          <w:smallCaps/>
          <w:color w:val="632423"/>
        </w:rPr>
        <w:t>Atsižvelgdami į tai, kad</w:t>
      </w:r>
      <w:r w:rsidRPr="007330C2">
        <w:rPr>
          <w:caps/>
          <w:color w:val="000000"/>
        </w:rPr>
        <w:t>:</w:t>
      </w:r>
    </w:p>
    <w:p w14:paraId="3B81CC31" w14:textId="1AA099FC" w:rsidR="00F467EC" w:rsidRPr="007330C2" w:rsidRDefault="00DC249E" w:rsidP="007330C2">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bookmarkStart w:id="6" w:name="_Ref137344429"/>
      <w:r w:rsidRPr="007330C2">
        <w:rPr>
          <w:color w:val="000000"/>
        </w:rPr>
        <w:t xml:space="preserve">Valdžios subjektas siekia įsigyti </w:t>
      </w:r>
      <w:r w:rsidR="007330C2" w:rsidRPr="007330C2">
        <w:rPr>
          <w:color w:val="FF0000"/>
          <w:w w:val="101"/>
        </w:rPr>
        <w:t>[</w:t>
      </w:r>
      <w:r w:rsidR="007330C2" w:rsidRPr="007330C2">
        <w:rPr>
          <w:i/>
          <w:iCs/>
          <w:color w:val="FF0000"/>
          <w:w w:val="101"/>
        </w:rPr>
        <w:t>nurodyti statinius (-</w:t>
      </w:r>
      <w:proofErr w:type="spellStart"/>
      <w:r w:rsidR="007330C2" w:rsidRPr="007330C2">
        <w:rPr>
          <w:i/>
          <w:iCs/>
          <w:color w:val="FF0000"/>
          <w:w w:val="101"/>
        </w:rPr>
        <w:t>us</w:t>
      </w:r>
      <w:proofErr w:type="spellEnd"/>
      <w:r w:rsidR="007330C2" w:rsidRPr="007330C2">
        <w:rPr>
          <w:i/>
          <w:iCs/>
          <w:color w:val="FF0000"/>
          <w:w w:val="101"/>
        </w:rPr>
        <w:t>)</w:t>
      </w:r>
      <w:r w:rsidR="007330C2" w:rsidRPr="007330C2">
        <w:rPr>
          <w:color w:val="FF0000"/>
          <w:w w:val="101"/>
        </w:rPr>
        <w:t>]</w:t>
      </w:r>
      <w:r w:rsidR="007330C2" w:rsidRPr="007330C2">
        <w:rPr>
          <w:rFonts w:eastAsia="Times New Roman"/>
        </w:rPr>
        <w:t xml:space="preserve"> </w:t>
      </w:r>
      <w:r w:rsidRPr="007330C2">
        <w:rPr>
          <w:rFonts w:eastAsia="Times New Roman"/>
        </w:rPr>
        <w:t>modernizavimo</w:t>
      </w:r>
      <w:r w:rsidR="00E72694">
        <w:rPr>
          <w:rFonts w:eastAsia="Times New Roman"/>
        </w:rPr>
        <w:t xml:space="preserve"> priemonių</w:t>
      </w:r>
      <w:r w:rsidRPr="007330C2">
        <w:rPr>
          <w:rFonts w:eastAsia="Times New Roman"/>
        </w:rPr>
        <w:t xml:space="preserve"> projektavimą, statybą (rekonstrukciją), jo priežiūrą, valdymą ir kitų paslaugų teikimą </w:t>
      </w:r>
      <w:r w:rsidRPr="007330C2">
        <w:t>iš Investuotojo ir iš jo iki Sutarties pasirašymo įsteigto Privataus subjekto</w:t>
      </w:r>
      <w:r w:rsidRPr="007330C2">
        <w:rPr>
          <w:color w:val="000000"/>
        </w:rPr>
        <w:t xml:space="preserve">, galinčio užtikrinti </w:t>
      </w:r>
      <w:r w:rsidRPr="007330C2">
        <w:t>nepertraukiamą, kokybišką ir efektyvų reikalingų Darbų atlikimą ir Paslaugų teikimą mažiausiomis sąnaudomis, panaudojant valdžios ir privataus subjektų partnerystės modelį bei užtikrinant didžiausią socialinę ir ekonominę naudą;</w:t>
      </w:r>
      <w:bookmarkEnd w:id="6"/>
    </w:p>
    <w:p w14:paraId="7D833BF4" w14:textId="280D2065" w:rsidR="00F467EC" w:rsidRPr="007330C2" w:rsidRDefault="007330C2" w:rsidP="007330C2">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7330C2">
        <w:rPr>
          <w:w w:val="101"/>
        </w:rPr>
        <w:t xml:space="preserve">Valdžios subjektas </w:t>
      </w:r>
      <w:r w:rsidRPr="007330C2">
        <w:rPr>
          <w:color w:val="FF0000"/>
          <w:w w:val="101"/>
        </w:rPr>
        <w:t>[n</w:t>
      </w:r>
      <w:r w:rsidRPr="007330C2">
        <w:rPr>
          <w:i/>
          <w:iCs/>
          <w:color w:val="FF0000"/>
          <w:w w:val="101"/>
        </w:rPr>
        <w:t>urodyti sprendimą priėmusį subjektą, sprendimo datą ir pavadinimą, kuriuo Valdžios subjektas įgaliotas įgyvendinti Projektą</w:t>
      </w:r>
      <w:r w:rsidRPr="007330C2">
        <w:rPr>
          <w:color w:val="FF0000"/>
          <w:w w:val="101"/>
        </w:rPr>
        <w:t xml:space="preserve">] </w:t>
      </w:r>
      <w:r w:rsidRPr="007330C2">
        <w:rPr>
          <w:color w:val="000000"/>
        </w:rPr>
        <w:t>yra įgaliotas, įvykdžius Viešojo ir privataus sektorių partnerystės projektų rengimo ir įgyvendinimo taisyklių, patvirtintų Lietuvos Respublikos Vyriausybės 2009 m. lapkričio 11 d. nutarimu Nr. 1480, nustatytas sąlygas, pasirašyti Sutartį su Pirkimą laimėjusiu Investuotoju ir Privačiu subjektu ir įgyvendinti Projektą;</w:t>
      </w:r>
    </w:p>
    <w:p w14:paraId="4AB0F898" w14:textId="42BB1EE5" w:rsidR="00F467EC" w:rsidRPr="007330C2" w:rsidRDefault="00F467EC" w:rsidP="007330C2">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7330C2">
        <w:rPr>
          <w:color w:val="000000"/>
        </w:rPr>
        <w:t xml:space="preserve">Investuotojas išreiškė suinteresuotumą dalyvauti Pirkime ir pateikė </w:t>
      </w:r>
      <w:r w:rsidR="009D570E" w:rsidRPr="007330C2">
        <w:rPr>
          <w:color w:val="000000"/>
        </w:rPr>
        <w:t>P</w:t>
      </w:r>
      <w:r w:rsidRPr="007330C2">
        <w:rPr>
          <w:color w:val="000000"/>
        </w:rPr>
        <w:t xml:space="preserve">asiūlymą, o Valdžios subjektas, nustatyta tvarka atlikęs </w:t>
      </w:r>
      <w:r w:rsidR="009D570E" w:rsidRPr="007330C2">
        <w:rPr>
          <w:color w:val="000000"/>
        </w:rPr>
        <w:t xml:space="preserve">Pirkimo </w:t>
      </w:r>
      <w:r w:rsidRPr="007330C2">
        <w:rPr>
          <w:color w:val="000000"/>
        </w:rPr>
        <w:t>procedūras ir įvertinęs visus gautus pasiūlymus, paskelbė jį Pirkimo laimėtoju;</w:t>
      </w:r>
    </w:p>
    <w:p w14:paraId="023DAFB2" w14:textId="1F9CFF5A" w:rsidR="00F467EC" w:rsidRPr="007330C2" w:rsidRDefault="00F467EC" w:rsidP="007330C2">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7330C2">
        <w:rPr>
          <w:color w:val="000000"/>
        </w:rPr>
        <w:t xml:space="preserve">Investuotojas, vadovaudamasis </w:t>
      </w:r>
      <w:r w:rsidR="00842F4A" w:rsidRPr="007330C2">
        <w:rPr>
          <w:color w:val="000000"/>
        </w:rPr>
        <w:t>S</w:t>
      </w:r>
      <w:r w:rsidRPr="007330C2">
        <w:rPr>
          <w:color w:val="000000"/>
        </w:rPr>
        <w:t xml:space="preserve">ąlygomis, </w:t>
      </w:r>
      <w:r w:rsidRPr="007330C2">
        <w:rPr>
          <w:color w:val="FF0000"/>
        </w:rPr>
        <w:t>[</w:t>
      </w:r>
      <w:r w:rsidRPr="007330C2">
        <w:rPr>
          <w:i/>
          <w:iCs/>
          <w:color w:val="FF0000"/>
        </w:rPr>
        <w:t xml:space="preserve">nurodyti </w:t>
      </w:r>
      <w:r w:rsidR="00CC7B49" w:rsidRPr="007330C2">
        <w:rPr>
          <w:i/>
          <w:iCs/>
          <w:color w:val="FF0000"/>
        </w:rPr>
        <w:t>Privataus subjekto</w:t>
      </w:r>
      <w:r w:rsidRPr="007330C2">
        <w:rPr>
          <w:i/>
          <w:iCs/>
          <w:color w:val="FF0000"/>
        </w:rPr>
        <w:t xml:space="preserve"> įkūrimo datą</w:t>
      </w:r>
      <w:r w:rsidRPr="007330C2">
        <w:rPr>
          <w:color w:val="FF0000"/>
        </w:rPr>
        <w:t>]</w:t>
      </w:r>
      <w:r w:rsidRPr="007330C2">
        <w:rPr>
          <w:color w:val="000000"/>
        </w:rPr>
        <w:t xml:space="preserve"> įkūrė Privatų subjektą įsipareigojimams pagal šią </w:t>
      </w:r>
      <w:r w:rsidR="009D570E" w:rsidRPr="007330C2">
        <w:rPr>
          <w:color w:val="000000"/>
        </w:rPr>
        <w:t>S</w:t>
      </w:r>
      <w:r w:rsidRPr="007330C2">
        <w:rPr>
          <w:color w:val="000000"/>
        </w:rPr>
        <w:t>utartį vykdyti;</w:t>
      </w:r>
    </w:p>
    <w:p w14:paraId="1325168B" w14:textId="634D16B0" w:rsidR="00DC249E" w:rsidRPr="007330C2" w:rsidRDefault="00DC249E" w:rsidP="007330C2">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7330C2">
        <w:rPr>
          <w:color w:val="000000"/>
        </w:rPr>
        <w:t xml:space="preserve">Šios Sutarties tikslais Valdžios subjektas šioje Sutartyje numatytomis sąlygomis ir apimtimi įsipareigoja organizuoti šioje Sutartyje numatyto Privataus subjekto įsipareigojimams pagal šią Sutartį vykdyti būtino Žemės sklypo ir </w:t>
      </w:r>
      <w:r w:rsidR="00FD77C2" w:rsidRPr="007330C2">
        <w:rPr>
          <w:color w:val="000000"/>
        </w:rPr>
        <w:t>Objekto</w:t>
      </w:r>
      <w:r w:rsidRPr="007330C2">
        <w:rPr>
          <w:color w:val="000000"/>
        </w:rPr>
        <w:t xml:space="preserve"> perdavimą Privačiam subjektui, o Privatus subjektas šioje Sutartyje numatytomis sąlygomis ir apimtimi sutinka priimti Žemės sklypą </w:t>
      </w:r>
      <w:r w:rsidRPr="007330C2">
        <w:t xml:space="preserve">ir </w:t>
      </w:r>
      <w:r w:rsidR="00D43E81" w:rsidRPr="007330C2">
        <w:t>Objektą</w:t>
      </w:r>
      <w:r w:rsidRPr="007330C2">
        <w:t>, kartu su Investuotoju,</w:t>
      </w:r>
      <w:r w:rsidRPr="007330C2">
        <w:rPr>
          <w:color w:val="000000"/>
        </w:rPr>
        <w:t xml:space="preserve"> sutinka prisiimti visas šioje Sutartyje numatytas teises ir </w:t>
      </w:r>
      <w:r w:rsidRPr="007330C2">
        <w:rPr>
          <w:color w:val="000000"/>
        </w:rPr>
        <w:lastRenderedPageBreak/>
        <w:t>pareigas bei turi tam reikiamus finansinius išteklius, žinias, patirtį ir kvalifikuotą personalą;</w:t>
      </w:r>
    </w:p>
    <w:p w14:paraId="2EBA3852" w14:textId="4483E641" w:rsidR="00D51AA1" w:rsidRPr="007330C2" w:rsidRDefault="00D51AA1" w:rsidP="007330C2">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7330C2">
        <w:rPr>
          <w:color w:val="000000"/>
        </w:rPr>
        <w:t>Pagal šią Sutartį Investuotojas įsipareigoja Valdžios subjektui solidariai atsakyti su Privačiu subjektu už Privataus subjekto įsipareigojimų</w:t>
      </w:r>
      <w:r w:rsidR="001B64EC" w:rsidRPr="007330C2">
        <w:rPr>
          <w:color w:val="000000"/>
        </w:rPr>
        <w:t xml:space="preserve"> pag</w:t>
      </w:r>
      <w:r w:rsidRPr="007330C2">
        <w:rPr>
          <w:color w:val="000000"/>
        </w:rPr>
        <w:t>al šią Sutartį tinkamą vykdymą, įskaitant, bet neapsiribojant už Privataus subjekto įsipareigojimus</w:t>
      </w:r>
      <w:r w:rsidR="00442EE7" w:rsidRPr="007330C2">
        <w:rPr>
          <w:color w:val="000000"/>
        </w:rPr>
        <w:t xml:space="preserve"> </w:t>
      </w:r>
      <w:r w:rsidRPr="007330C2">
        <w:rPr>
          <w:color w:val="000000"/>
        </w:rPr>
        <w:t>sumokėti netesybas, palūkanas ir atlyginti nuostolius;</w:t>
      </w:r>
    </w:p>
    <w:p w14:paraId="2276BC1E" w14:textId="389967AE" w:rsidR="00F467EC" w:rsidRPr="007330C2" w:rsidRDefault="007330C2" w:rsidP="007330C2">
      <w:pPr>
        <w:widowControl w:val="0"/>
        <w:numPr>
          <w:ilvl w:val="0"/>
          <w:numId w:val="1"/>
        </w:numPr>
        <w:shd w:val="clear" w:color="auto" w:fill="FFFFFF"/>
        <w:tabs>
          <w:tab w:val="clear" w:pos="720"/>
          <w:tab w:val="left" w:pos="0"/>
          <w:tab w:val="num" w:pos="1134"/>
        </w:tabs>
        <w:autoSpaceDE w:val="0"/>
        <w:autoSpaceDN w:val="0"/>
        <w:adjustRightInd w:val="0"/>
        <w:spacing w:after="120" w:line="276" w:lineRule="auto"/>
        <w:ind w:left="1134" w:hanging="567"/>
        <w:jc w:val="both"/>
        <w:rPr>
          <w:color w:val="000000"/>
        </w:rPr>
      </w:pPr>
      <w:r w:rsidRPr="007330C2">
        <w:t>Šalys siekia įgyvendinti Projektą,</w:t>
      </w:r>
      <w:r w:rsidRPr="007330C2">
        <w:rPr>
          <w:color w:val="FF0000"/>
        </w:rPr>
        <w:t xml:space="preserve"> </w:t>
      </w:r>
      <w:r w:rsidRPr="007330C2">
        <w:t xml:space="preserve">kurio tikslas – pagerinti </w:t>
      </w:r>
      <w:r w:rsidRPr="007330C2">
        <w:rPr>
          <w:i/>
          <w:color w:val="FF0000"/>
        </w:rPr>
        <w:t>[nurodyti pavadinimą]</w:t>
      </w:r>
      <w:r w:rsidRPr="007330C2">
        <w:t xml:space="preserve"> </w:t>
      </w:r>
      <w:r w:rsidR="008377D7">
        <w:t xml:space="preserve"> </w:t>
      </w:r>
      <w:r w:rsidR="008377D7" w:rsidRPr="008A5961">
        <w:rPr>
          <w:i/>
          <w:iCs/>
        </w:rPr>
        <w:t>[nurodyti sektorių ar sritį, kurioje teikiamos viešosios paslaugos ir kurių kokybę norima pagerinti</w:t>
      </w:r>
      <w:r w:rsidR="008377D7">
        <w:rPr>
          <w:i/>
          <w:iCs/>
        </w:rPr>
        <w:t>, pvz.: sveikatos priežiūros paslaugų</w:t>
      </w:r>
      <w:r w:rsidR="008377D7" w:rsidRPr="008A5961">
        <w:rPr>
          <w:i/>
          <w:iCs/>
        </w:rPr>
        <w:t>]</w:t>
      </w:r>
      <w:r w:rsidR="008377D7">
        <w:t xml:space="preserve"> kokybę, </w:t>
      </w:r>
      <w:r w:rsidRPr="007330C2">
        <w:t xml:space="preserve">užtikrinti energetiškai efektyvią, higienos normų bei esminius statinio reikalavimus atitinkančią infrastruktūrą. </w:t>
      </w:r>
      <w:r w:rsidRPr="007330C2">
        <w:rPr>
          <w:rFonts w:eastAsia="Times New Roman"/>
        </w:rPr>
        <w:t>Šiuo tikslu Šalys siekia sudaryti Sutartį.</w:t>
      </w:r>
    </w:p>
    <w:p w14:paraId="401B9D05" w14:textId="17600AEB" w:rsidR="00F467EC" w:rsidRPr="007330C2" w:rsidRDefault="00F467EC" w:rsidP="007330C2">
      <w:pPr>
        <w:shd w:val="clear" w:color="auto" w:fill="FFFFFF"/>
        <w:spacing w:after="120" w:line="276" w:lineRule="auto"/>
        <w:jc w:val="both"/>
        <w:rPr>
          <w:color w:val="000000"/>
        </w:rPr>
      </w:pPr>
      <w:r w:rsidRPr="007330C2">
        <w:rPr>
          <w:color w:val="000000"/>
        </w:rPr>
        <w:t xml:space="preserve">Valdžios subjektas iš vienos pusės, bei Privatus subjektas ir Investuotojas iš kitos pusės, ketindami prisiimti sutartinius įsipareigojimus, laisva valia susitarė ir sudarė šią </w:t>
      </w:r>
      <w:r w:rsidR="00570FE7" w:rsidRPr="007330C2">
        <w:rPr>
          <w:color w:val="000000"/>
        </w:rPr>
        <w:t>Sutartį</w:t>
      </w:r>
      <w:r w:rsidRPr="007330C2">
        <w:rPr>
          <w:color w:val="000000"/>
        </w:rPr>
        <w:t>:</w:t>
      </w:r>
    </w:p>
    <w:p w14:paraId="7E63A5A6" w14:textId="77777777" w:rsidR="00F467EC" w:rsidRPr="007330C2" w:rsidRDefault="00F467EC" w:rsidP="007330C2">
      <w:pPr>
        <w:shd w:val="clear" w:color="auto" w:fill="FFFFFF"/>
        <w:tabs>
          <w:tab w:val="left" w:pos="1649"/>
        </w:tabs>
        <w:spacing w:after="120" w:line="276" w:lineRule="auto"/>
        <w:ind w:left="720"/>
        <w:jc w:val="both"/>
      </w:pPr>
    </w:p>
    <w:p w14:paraId="4FD6D388" w14:textId="77777777" w:rsidR="00F467EC" w:rsidRPr="007330C2" w:rsidRDefault="00F467EC" w:rsidP="007330C2">
      <w:pPr>
        <w:pStyle w:val="Heading1"/>
        <w:spacing w:before="0"/>
      </w:pPr>
      <w:bookmarkStart w:id="7" w:name="_Toc284496642"/>
      <w:bookmarkStart w:id="8" w:name="_Toc293074432"/>
      <w:bookmarkStart w:id="9" w:name="_Toc297646358"/>
      <w:bookmarkStart w:id="10" w:name="_Toc300049705"/>
      <w:bookmarkStart w:id="11" w:name="_Toc309205480"/>
      <w:bookmarkStart w:id="12" w:name="_Toc92372007"/>
      <w:bookmarkStart w:id="13" w:name="_Toc135553764"/>
      <w:bookmarkStart w:id="14" w:name="_Toc141511348"/>
      <w:bookmarkStart w:id="15" w:name="_Toc144960562"/>
      <w:r w:rsidRPr="007330C2">
        <w:t>Sutarties sąvokos ir jų aiškinimas</w:t>
      </w:r>
      <w:bookmarkEnd w:id="7"/>
      <w:bookmarkEnd w:id="8"/>
      <w:bookmarkEnd w:id="9"/>
      <w:bookmarkEnd w:id="10"/>
      <w:bookmarkEnd w:id="11"/>
      <w:bookmarkEnd w:id="12"/>
      <w:bookmarkEnd w:id="15"/>
    </w:p>
    <w:p w14:paraId="7F7DD68E" w14:textId="3A2F52F1" w:rsidR="00F467EC" w:rsidRPr="007330C2" w:rsidRDefault="00F467EC" w:rsidP="007330C2">
      <w:pPr>
        <w:pStyle w:val="Heading2"/>
        <w:tabs>
          <w:tab w:val="num" w:pos="567"/>
        </w:tabs>
        <w:ind w:left="567" w:hanging="567"/>
        <w:rPr>
          <w:sz w:val="24"/>
          <w:szCs w:val="24"/>
        </w:rPr>
      </w:pPr>
      <w:bookmarkStart w:id="16" w:name="_Toc284496643"/>
      <w:bookmarkStart w:id="17" w:name="_Toc293074433"/>
      <w:bookmarkStart w:id="18" w:name="_Toc297646359"/>
      <w:bookmarkStart w:id="19" w:name="_Toc300049706"/>
      <w:bookmarkStart w:id="20" w:name="_Toc309205481"/>
      <w:bookmarkStart w:id="21" w:name="_Toc92372008"/>
      <w:bookmarkStart w:id="22" w:name="_Toc144960563"/>
      <w:r w:rsidRPr="007330C2">
        <w:rPr>
          <w:sz w:val="24"/>
          <w:szCs w:val="24"/>
        </w:rPr>
        <w:t>Sutartyje naudojamos sąvokos</w:t>
      </w:r>
      <w:bookmarkEnd w:id="13"/>
      <w:r w:rsidRPr="007330C2">
        <w:rPr>
          <w:sz w:val="24"/>
          <w:szCs w:val="24"/>
        </w:rPr>
        <w:t xml:space="preserve"> ir jų aiškinimas</w:t>
      </w:r>
      <w:bookmarkEnd w:id="14"/>
      <w:bookmarkEnd w:id="16"/>
      <w:bookmarkEnd w:id="17"/>
      <w:bookmarkEnd w:id="18"/>
      <w:bookmarkEnd w:id="19"/>
      <w:bookmarkEnd w:id="20"/>
      <w:bookmarkEnd w:id="21"/>
      <w:bookmarkEnd w:id="22"/>
    </w:p>
    <w:p w14:paraId="199CF0BC" w14:textId="6AF297BF" w:rsidR="00F467EC" w:rsidRPr="007330C2" w:rsidRDefault="00F467EC" w:rsidP="007330C2">
      <w:pPr>
        <w:pStyle w:val="paragrafai"/>
        <w:tabs>
          <w:tab w:val="num" w:pos="1134"/>
        </w:tabs>
        <w:ind w:left="1134" w:hanging="567"/>
        <w:rPr>
          <w:sz w:val="24"/>
          <w:szCs w:val="24"/>
        </w:rPr>
      </w:pPr>
      <w:bookmarkStart w:id="23" w:name="_Toc284496644"/>
      <w:bookmarkStart w:id="24" w:name="_Ref396470160"/>
      <w:bookmarkStart w:id="25" w:name="_Ref396470175"/>
      <w:r w:rsidRPr="007330C2">
        <w:rPr>
          <w:sz w:val="24"/>
          <w:szCs w:val="24"/>
        </w:rPr>
        <w:t xml:space="preserve">Sutartyje, jos prieduose, papildymuose ir </w:t>
      </w:r>
      <w:r w:rsidR="00E16E9B" w:rsidRPr="007330C2">
        <w:rPr>
          <w:sz w:val="24"/>
          <w:szCs w:val="24"/>
        </w:rPr>
        <w:t>(</w:t>
      </w:r>
      <w:r w:rsidRPr="007330C2">
        <w:rPr>
          <w:sz w:val="24"/>
          <w:szCs w:val="24"/>
        </w:rPr>
        <w:t>ar</w:t>
      </w:r>
      <w:r w:rsidR="00E16E9B" w:rsidRPr="007330C2">
        <w:rPr>
          <w:sz w:val="24"/>
          <w:szCs w:val="24"/>
        </w:rPr>
        <w:t>)</w:t>
      </w:r>
      <w:r w:rsidRPr="007330C2">
        <w:rPr>
          <w:sz w:val="24"/>
          <w:szCs w:val="24"/>
        </w:rPr>
        <w:t xml:space="preserve"> pakeitimuose, taip pat kituose su Sutartimi ir jos įgyvendinimu susijusiuose dokumentuose iš didžiosios raidės rašomos sąvokos turi tokias reikšmes, nebent atitinkamame dokumente būtų aiškiai nurodyta kitaip:</w:t>
      </w:r>
      <w:bookmarkEnd w:id="23"/>
      <w:bookmarkEnd w:id="24"/>
      <w:bookmarkEnd w:id="25"/>
    </w:p>
    <w:tbl>
      <w:tblPr>
        <w:tblW w:w="0" w:type="auto"/>
        <w:tblInd w:w="817" w:type="dxa"/>
        <w:tblLook w:val="01E0" w:firstRow="1" w:lastRow="1" w:firstColumn="1" w:lastColumn="1" w:noHBand="0" w:noVBand="0"/>
      </w:tblPr>
      <w:tblGrid>
        <w:gridCol w:w="2050"/>
        <w:gridCol w:w="7022"/>
        <w:gridCol w:w="34"/>
      </w:tblGrid>
      <w:tr w:rsidR="00071F46" w:rsidRPr="007330C2" w14:paraId="1C12BA14" w14:textId="77777777" w:rsidTr="00DF7F6A">
        <w:tc>
          <w:tcPr>
            <w:tcW w:w="2050" w:type="dxa"/>
            <w:tcMar>
              <w:top w:w="113" w:type="dxa"/>
              <w:bottom w:w="113" w:type="dxa"/>
            </w:tcMar>
          </w:tcPr>
          <w:p w14:paraId="4ED84AC7" w14:textId="70D5F060" w:rsidR="00071F46" w:rsidRPr="007330C2" w:rsidRDefault="00071F46" w:rsidP="007330C2">
            <w:pPr>
              <w:spacing w:after="120" w:line="276" w:lineRule="auto"/>
              <w:rPr>
                <w:b/>
                <w:bCs/>
                <w:color w:val="632423"/>
              </w:rPr>
            </w:pPr>
            <w:r w:rsidRPr="007330C2">
              <w:rPr>
                <w:b/>
                <w:bCs/>
                <w:color w:val="632423"/>
              </w:rPr>
              <w:t>Ataskaitinis laikotarpis</w:t>
            </w:r>
          </w:p>
        </w:tc>
        <w:tc>
          <w:tcPr>
            <w:tcW w:w="7056" w:type="dxa"/>
            <w:gridSpan w:val="2"/>
            <w:tcMar>
              <w:top w:w="113" w:type="dxa"/>
              <w:bottom w:w="113" w:type="dxa"/>
            </w:tcMar>
          </w:tcPr>
          <w:p w14:paraId="5AB99194" w14:textId="6A4B2753" w:rsidR="00071F46" w:rsidRPr="007330C2" w:rsidRDefault="00071F46" w:rsidP="007330C2">
            <w:pPr>
              <w:spacing w:after="120" w:line="276" w:lineRule="auto"/>
              <w:ind w:left="262"/>
              <w:jc w:val="both"/>
            </w:pPr>
            <w:r w:rsidRPr="007330C2">
              <w:t xml:space="preserve">reiškia </w:t>
            </w:r>
            <w:r w:rsidR="007713D9" w:rsidRPr="007330C2">
              <w:t xml:space="preserve">kiekvienus </w:t>
            </w:r>
            <w:r w:rsidR="004B0843" w:rsidRPr="00984AC1">
              <w:rPr>
                <w:i/>
                <w:iCs/>
                <w:color w:val="FF0000"/>
              </w:rPr>
              <w:t>[nurodyti terminą]</w:t>
            </w:r>
            <w:r w:rsidR="007713D9" w:rsidRPr="007330C2">
              <w:t xml:space="preserve"> Paslaugų teikimo mėnesius, skaičiuojant nuo kito mėnesio, </w:t>
            </w:r>
            <w:r w:rsidR="002E4D8A" w:rsidRPr="007330C2">
              <w:t xml:space="preserve">po Garantinio laikotarpio pradžios </w:t>
            </w:r>
            <w:r w:rsidR="007713D9" w:rsidRPr="007330C2">
              <w:t xml:space="preserve">dienos, pirmos dienos. Jeigu Sutarties galiojimo terminas baigiasi anksčiau nei Ataskaitinis laikotarpis, laikoma, kad tokio Ataskaitinio laikotarpio pabaiga sutampa su Sutarties galiojimo termino pabaiga; </w:t>
            </w:r>
          </w:p>
        </w:tc>
      </w:tr>
      <w:tr w:rsidR="00F467EC" w:rsidRPr="007330C2" w14:paraId="31D45362" w14:textId="77777777" w:rsidTr="00DF7F6A">
        <w:tc>
          <w:tcPr>
            <w:tcW w:w="2050" w:type="dxa"/>
            <w:tcMar>
              <w:top w:w="113" w:type="dxa"/>
              <w:bottom w:w="113" w:type="dxa"/>
            </w:tcMar>
          </w:tcPr>
          <w:p w14:paraId="7E0AF359" w14:textId="735F1762" w:rsidR="00F467EC" w:rsidRPr="007330C2" w:rsidRDefault="00F467EC" w:rsidP="007330C2">
            <w:pPr>
              <w:spacing w:after="120" w:line="276" w:lineRule="auto"/>
              <w:rPr>
                <w:b/>
                <w:bCs/>
                <w:color w:val="632423"/>
              </w:rPr>
            </w:pPr>
            <w:r w:rsidRPr="007330C2">
              <w:rPr>
                <w:b/>
                <w:bCs/>
                <w:color w:val="632423"/>
              </w:rPr>
              <w:t>Atleidimo atvejis</w:t>
            </w:r>
          </w:p>
        </w:tc>
        <w:tc>
          <w:tcPr>
            <w:tcW w:w="7056" w:type="dxa"/>
            <w:gridSpan w:val="2"/>
            <w:tcMar>
              <w:top w:w="113" w:type="dxa"/>
              <w:bottom w:w="113" w:type="dxa"/>
            </w:tcMar>
          </w:tcPr>
          <w:p w14:paraId="3248E70B" w14:textId="6D6BB926" w:rsidR="00F467EC" w:rsidRPr="007330C2" w:rsidRDefault="008B009D" w:rsidP="007330C2">
            <w:pPr>
              <w:spacing w:after="120" w:line="276" w:lineRule="auto"/>
              <w:ind w:left="262"/>
              <w:jc w:val="both"/>
              <w:rPr>
                <w:color w:val="000000"/>
              </w:rPr>
            </w:pPr>
            <w:r w:rsidRPr="007330C2">
              <w:t xml:space="preserve">reiškia atvejus, kurie nepriklauso nuo Privataus subjekto </w:t>
            </w:r>
            <w:r w:rsidR="00FC7562" w:rsidRPr="007330C2">
              <w:t>ir (</w:t>
            </w:r>
            <w:r w:rsidR="005E6D43" w:rsidRPr="007330C2">
              <w:t>ar</w:t>
            </w:r>
            <w:r w:rsidR="00FC7562" w:rsidRPr="007330C2">
              <w:t>)</w:t>
            </w:r>
            <w:r w:rsidR="005E6D43" w:rsidRPr="007330C2">
              <w:t xml:space="preserve"> Subtiekėjų </w:t>
            </w:r>
            <w:r w:rsidRPr="007330C2">
              <w:t xml:space="preserve">veiksmų (veikimo ar neveikimo) ir kurie yra nurodyti Sutarties </w:t>
            </w:r>
            <w:r w:rsidRPr="007330C2">
              <w:fldChar w:fldCharType="begin"/>
            </w:r>
            <w:r w:rsidRPr="007330C2">
              <w:instrText xml:space="preserve"> REF _Ref309217893 \r \h </w:instrText>
            </w:r>
            <w:r w:rsidR="009C2D1C" w:rsidRPr="007330C2">
              <w:instrText xml:space="preserve"> \* MERGEFORMAT </w:instrText>
            </w:r>
            <w:r w:rsidRPr="007330C2">
              <w:fldChar w:fldCharType="separate"/>
            </w:r>
            <w:r w:rsidR="00B878C1">
              <w:t>22.1</w:t>
            </w:r>
            <w:r w:rsidRPr="007330C2">
              <w:fldChar w:fldCharType="end"/>
            </w:r>
            <w:r w:rsidRPr="007330C2">
              <w:t xml:space="preserve"> punkte bei sukelia Sutarties </w:t>
            </w:r>
            <w:r w:rsidRPr="007330C2">
              <w:fldChar w:fldCharType="begin"/>
            </w:r>
            <w:r w:rsidRPr="007330C2">
              <w:instrText xml:space="preserve"> REF _Ref527971128 \r \h </w:instrText>
            </w:r>
            <w:r w:rsidR="009C2D1C" w:rsidRPr="007330C2">
              <w:instrText xml:space="preserve"> \* MERGEFORMAT </w:instrText>
            </w:r>
            <w:r w:rsidRPr="007330C2">
              <w:fldChar w:fldCharType="separate"/>
            </w:r>
            <w:r w:rsidR="00B878C1">
              <w:t>22.3</w:t>
            </w:r>
            <w:r w:rsidRPr="007330C2">
              <w:fldChar w:fldCharType="end"/>
            </w:r>
            <w:r w:rsidRPr="007330C2">
              <w:t xml:space="preserve"> ir </w:t>
            </w:r>
            <w:r w:rsidRPr="007330C2">
              <w:fldChar w:fldCharType="begin"/>
            </w:r>
            <w:r w:rsidRPr="007330C2">
              <w:instrText xml:space="preserve"> REF _Ref527971141 \r \h </w:instrText>
            </w:r>
            <w:r w:rsidR="009C2D1C" w:rsidRPr="007330C2">
              <w:instrText xml:space="preserve"> \* MERGEFORMAT </w:instrText>
            </w:r>
            <w:r w:rsidRPr="007330C2">
              <w:fldChar w:fldCharType="separate"/>
            </w:r>
            <w:r w:rsidR="00B878C1">
              <w:t>22.5</w:t>
            </w:r>
            <w:r w:rsidRPr="007330C2">
              <w:fldChar w:fldCharType="end"/>
            </w:r>
            <w:r w:rsidRPr="007330C2">
              <w:t xml:space="preserve"> punktuose nurodytas pasekmes;</w:t>
            </w:r>
          </w:p>
        </w:tc>
      </w:tr>
      <w:tr w:rsidR="004E3915" w:rsidRPr="007330C2" w14:paraId="74034ED7" w14:textId="77777777" w:rsidTr="00DF7F6A">
        <w:tc>
          <w:tcPr>
            <w:tcW w:w="2050" w:type="dxa"/>
            <w:tcMar>
              <w:top w:w="113" w:type="dxa"/>
              <w:bottom w:w="113" w:type="dxa"/>
            </w:tcMar>
          </w:tcPr>
          <w:p w14:paraId="7F1A2528" w14:textId="0E3A70D2" w:rsidR="004E3915" w:rsidRPr="007330C2" w:rsidRDefault="004E3915" w:rsidP="007330C2">
            <w:pPr>
              <w:spacing w:after="120" w:line="276" w:lineRule="auto"/>
              <w:rPr>
                <w:b/>
                <w:bCs/>
                <w:color w:val="632423"/>
              </w:rPr>
            </w:pPr>
            <w:r w:rsidRPr="007330C2">
              <w:rPr>
                <w:b/>
                <w:bCs/>
                <w:color w:val="632423"/>
              </w:rPr>
              <w:t>Atliktų darbų aktas</w:t>
            </w:r>
          </w:p>
        </w:tc>
        <w:tc>
          <w:tcPr>
            <w:tcW w:w="7056" w:type="dxa"/>
            <w:gridSpan w:val="2"/>
            <w:tcMar>
              <w:top w:w="113" w:type="dxa"/>
              <w:bottom w:w="113" w:type="dxa"/>
            </w:tcMar>
          </w:tcPr>
          <w:p w14:paraId="29105E6D" w14:textId="61E5C353" w:rsidR="004E3915" w:rsidRPr="007330C2" w:rsidRDefault="004E3915" w:rsidP="007330C2">
            <w:pPr>
              <w:spacing w:after="120" w:line="276" w:lineRule="auto"/>
              <w:ind w:left="262"/>
              <w:jc w:val="both"/>
            </w:pPr>
            <w:r w:rsidRPr="007330C2">
              <w:t>reiškia Privačiam subjektui atlikus Darbus ir Valdžios subjektui juos patikrinus Sutarties</w:t>
            </w:r>
            <w:r w:rsidR="0089062B">
              <w:t xml:space="preserve"> </w:t>
            </w:r>
            <w:r w:rsidR="002D6DDC">
              <w:fldChar w:fldCharType="begin"/>
            </w:r>
            <w:r w:rsidR="002D6DDC">
              <w:instrText xml:space="preserve"> REF _Ref110234844 \n \h </w:instrText>
            </w:r>
            <w:r w:rsidR="002D6DDC">
              <w:fldChar w:fldCharType="separate"/>
            </w:r>
            <w:r w:rsidR="00B878C1">
              <w:t>12</w:t>
            </w:r>
            <w:r w:rsidR="002D6DDC">
              <w:fldChar w:fldCharType="end"/>
            </w:r>
            <w:r w:rsidR="00E44940" w:rsidRPr="00927E1B">
              <w:t xml:space="preserve"> priede</w:t>
            </w:r>
            <w:r w:rsidRPr="007330C2">
              <w:t xml:space="preserve"> </w:t>
            </w:r>
            <w:r w:rsidRPr="007330C2">
              <w:rPr>
                <w:i/>
                <w:iCs/>
              </w:rPr>
              <w:t>Darbų vertinimas ir priėmimas</w:t>
            </w:r>
            <w:r w:rsidRPr="007330C2">
              <w:t xml:space="preserve"> </w:t>
            </w:r>
            <w:r w:rsidR="0095096F" w:rsidRPr="007330C2">
              <w:t xml:space="preserve">nustatyta tvarka, </w:t>
            </w:r>
            <w:r w:rsidRPr="007330C2">
              <w:t xml:space="preserve">Šalių pasirašomą </w:t>
            </w:r>
            <w:r w:rsidR="0095096F" w:rsidRPr="007330C2">
              <w:t xml:space="preserve">Darbų atitikimo Specifikacijoms ir Pasiūlymui patvirtinimo aktą; </w:t>
            </w:r>
          </w:p>
        </w:tc>
      </w:tr>
      <w:tr w:rsidR="005E6D43" w:rsidRPr="007330C2" w14:paraId="599DD9E3" w14:textId="77777777" w:rsidTr="00DF7F6A">
        <w:tc>
          <w:tcPr>
            <w:tcW w:w="2050" w:type="dxa"/>
            <w:tcMar>
              <w:top w:w="113" w:type="dxa"/>
              <w:bottom w:w="113" w:type="dxa"/>
            </w:tcMar>
          </w:tcPr>
          <w:p w14:paraId="1EAA5D92" w14:textId="02B88CE4" w:rsidR="005E6D43" w:rsidRPr="007330C2" w:rsidRDefault="005E6D43" w:rsidP="007330C2">
            <w:pPr>
              <w:spacing w:after="120" w:line="276" w:lineRule="auto"/>
              <w:rPr>
                <w:b/>
                <w:bCs/>
                <w:color w:val="632423"/>
              </w:rPr>
            </w:pPr>
            <w:r w:rsidRPr="007330C2">
              <w:rPr>
                <w:b/>
                <w:bCs/>
                <w:color w:val="632423"/>
              </w:rPr>
              <w:t>Atnaujinimo ir remonto darbai</w:t>
            </w:r>
          </w:p>
        </w:tc>
        <w:tc>
          <w:tcPr>
            <w:tcW w:w="7056" w:type="dxa"/>
            <w:gridSpan w:val="2"/>
            <w:tcMar>
              <w:top w:w="113" w:type="dxa"/>
              <w:bottom w:w="113" w:type="dxa"/>
            </w:tcMar>
          </w:tcPr>
          <w:p w14:paraId="08D4751F" w14:textId="3AC595D1" w:rsidR="005E6D43" w:rsidRPr="007330C2" w:rsidRDefault="005E6D43" w:rsidP="007330C2">
            <w:pPr>
              <w:spacing w:after="120" w:line="276" w:lineRule="auto"/>
              <w:ind w:left="262"/>
              <w:jc w:val="both"/>
            </w:pPr>
            <w:r w:rsidRPr="007330C2">
              <w:t xml:space="preserve">reiškia </w:t>
            </w:r>
            <w:r w:rsidR="00F8276C" w:rsidRPr="007330C2">
              <w:t>Objekt</w:t>
            </w:r>
            <w:r w:rsidR="00DA1628" w:rsidRPr="007330C2">
              <w:t>o elementuose</w:t>
            </w:r>
            <w:r w:rsidRPr="007330C2">
              <w:t xml:space="preserve"> numatomus atnaujinimo darbus, atliekamus Paslaugų teikimo metu, pakeičiant nusidėvėjus</w:t>
            </w:r>
            <w:r w:rsidR="00DA1628" w:rsidRPr="007330C2">
              <w:t>ių Modernizavimo priemonių</w:t>
            </w:r>
            <w:r w:rsidRPr="007330C2">
              <w:t xml:space="preserve"> da</w:t>
            </w:r>
            <w:r w:rsidR="00FC7562" w:rsidRPr="007330C2">
              <w:t>lis ir (</w:t>
            </w:r>
            <w:r w:rsidRPr="007330C2">
              <w:t>ar</w:t>
            </w:r>
            <w:r w:rsidR="00FC7562" w:rsidRPr="007330C2">
              <w:t>)</w:t>
            </w:r>
            <w:r w:rsidRPr="007330C2">
              <w:t xml:space="preserve"> įrenginius naujais, siekiant užtikrinti </w:t>
            </w:r>
            <w:r w:rsidR="00F8276C" w:rsidRPr="007330C2">
              <w:t>Objekto</w:t>
            </w:r>
            <w:r w:rsidRPr="007330C2">
              <w:t xml:space="preserve"> </w:t>
            </w:r>
            <w:r w:rsidR="00DA1628" w:rsidRPr="007330C2">
              <w:t xml:space="preserve">elementų </w:t>
            </w:r>
            <w:r w:rsidRPr="007330C2">
              <w:t>atitikimą kiekybiniams ir kokybiniams reikalavimams bei rodikliams, nustatytiems Sutartyje, jos prieduose, Projektinėje dokumentacijos ir Paslaugų teikimo plane;</w:t>
            </w:r>
          </w:p>
        </w:tc>
      </w:tr>
      <w:tr w:rsidR="00354D1E" w:rsidRPr="007330C2" w14:paraId="6052B35F" w14:textId="77777777" w:rsidTr="00DF7F6A">
        <w:tc>
          <w:tcPr>
            <w:tcW w:w="2050" w:type="dxa"/>
            <w:tcMar>
              <w:top w:w="113" w:type="dxa"/>
              <w:bottom w:w="113" w:type="dxa"/>
            </w:tcMar>
          </w:tcPr>
          <w:p w14:paraId="7982F297" w14:textId="4BF15AC8" w:rsidR="00354D1E" w:rsidRPr="007330C2" w:rsidRDefault="00354D1E" w:rsidP="007330C2">
            <w:pPr>
              <w:spacing w:after="120" w:line="276" w:lineRule="auto"/>
              <w:rPr>
                <w:b/>
                <w:bCs/>
                <w:color w:val="632423"/>
              </w:rPr>
            </w:pPr>
            <w:r>
              <w:rPr>
                <w:b/>
                <w:bCs/>
                <w:color w:val="632423"/>
              </w:rPr>
              <w:lastRenderedPageBreak/>
              <w:t>Bazinis energijos suvartojimas</w:t>
            </w:r>
          </w:p>
        </w:tc>
        <w:tc>
          <w:tcPr>
            <w:tcW w:w="7056" w:type="dxa"/>
            <w:gridSpan w:val="2"/>
            <w:tcMar>
              <w:top w:w="113" w:type="dxa"/>
              <w:bottom w:w="113" w:type="dxa"/>
            </w:tcMar>
          </w:tcPr>
          <w:p w14:paraId="2FA176AE" w14:textId="2EE89678" w:rsidR="00354D1E" w:rsidRPr="007330C2" w:rsidRDefault="00354D1E" w:rsidP="007330C2">
            <w:pPr>
              <w:spacing w:after="120" w:line="276" w:lineRule="auto"/>
              <w:ind w:left="262"/>
              <w:jc w:val="both"/>
            </w:pPr>
            <w:r>
              <w:t xml:space="preserve">reiškia faktinį </w:t>
            </w:r>
            <w:r w:rsidRPr="00C84D32">
              <w:rPr>
                <w:i/>
                <w:iCs/>
                <w:color w:val="FF0000"/>
              </w:rPr>
              <w:t>[nurodyti metus]</w:t>
            </w:r>
            <w:r>
              <w:t xml:space="preserve"> metų šilumos poreikį Objekto šildymui, perskaičiuotas norminėmis sąlygomis, </w:t>
            </w:r>
            <w:proofErr w:type="spellStart"/>
            <w:r>
              <w:t>kuriss</w:t>
            </w:r>
            <w:proofErr w:type="spellEnd"/>
            <w:r>
              <w:t xml:space="preserve"> yra lygus </w:t>
            </w:r>
            <w:r w:rsidRPr="00C84D32">
              <w:rPr>
                <w:i/>
                <w:iCs/>
                <w:color w:val="FF0000"/>
              </w:rPr>
              <w:t>[nurodyti skaičių]</w:t>
            </w:r>
            <w:r>
              <w:t xml:space="preserve"> MWh per metus;</w:t>
            </w:r>
          </w:p>
        </w:tc>
      </w:tr>
      <w:tr w:rsidR="00F467EC" w:rsidRPr="007330C2" w14:paraId="6BE43767" w14:textId="77777777" w:rsidTr="00DF7F6A">
        <w:tc>
          <w:tcPr>
            <w:tcW w:w="2050" w:type="dxa"/>
            <w:tcMar>
              <w:top w:w="113" w:type="dxa"/>
              <w:bottom w:w="113" w:type="dxa"/>
            </w:tcMar>
          </w:tcPr>
          <w:p w14:paraId="398FADE5" w14:textId="595E040C" w:rsidR="00F467EC" w:rsidRPr="007330C2" w:rsidRDefault="00F467EC" w:rsidP="007330C2">
            <w:pPr>
              <w:spacing w:after="120" w:line="276" w:lineRule="auto"/>
              <w:rPr>
                <w:b/>
                <w:bCs/>
                <w:color w:val="632423"/>
                <w:highlight w:val="cyan"/>
              </w:rPr>
            </w:pPr>
            <w:r w:rsidRPr="007330C2">
              <w:rPr>
                <w:b/>
                <w:bCs/>
                <w:color w:val="632423"/>
              </w:rPr>
              <w:t>Darbai</w:t>
            </w:r>
          </w:p>
        </w:tc>
        <w:tc>
          <w:tcPr>
            <w:tcW w:w="7056" w:type="dxa"/>
            <w:gridSpan w:val="2"/>
            <w:tcMar>
              <w:top w:w="113" w:type="dxa"/>
              <w:bottom w:w="113" w:type="dxa"/>
            </w:tcMar>
          </w:tcPr>
          <w:p w14:paraId="00D44EEB" w14:textId="3DD04268" w:rsidR="00F467EC" w:rsidRPr="007330C2" w:rsidRDefault="00F467EC" w:rsidP="007330C2">
            <w:pPr>
              <w:spacing w:after="120" w:line="276" w:lineRule="auto"/>
              <w:ind w:left="261"/>
              <w:jc w:val="both"/>
              <w:rPr>
                <w:color w:val="000000"/>
              </w:rPr>
            </w:pPr>
            <w:r w:rsidRPr="007330C2">
              <w:t xml:space="preserve">reiškia </w:t>
            </w:r>
            <w:r w:rsidR="003F5123" w:rsidRPr="007330C2">
              <w:t>visus Privataus subjekto atliktinus projektavimo, sta</w:t>
            </w:r>
            <w:r w:rsidR="002B2E39" w:rsidRPr="007330C2">
              <w:t>t</w:t>
            </w:r>
            <w:r w:rsidR="003F5123" w:rsidRPr="007330C2">
              <w:t>ybos, montavimo</w:t>
            </w:r>
            <w:r w:rsidR="002B2E39" w:rsidRPr="007330C2">
              <w:t>, įrengimo ir kitus Modernizavimo priemonių įdiegimo darbus,</w:t>
            </w:r>
            <w:r w:rsidR="003F5123" w:rsidRPr="007330C2">
              <w:t xml:space="preserve"> reikalingus </w:t>
            </w:r>
            <w:r w:rsidR="002B2E39" w:rsidRPr="007330C2">
              <w:t xml:space="preserve">modernizuoti </w:t>
            </w:r>
            <w:r w:rsidR="003F5123" w:rsidRPr="007330C2">
              <w:t>Objekt</w:t>
            </w:r>
            <w:r w:rsidR="002B2E39" w:rsidRPr="007330C2">
              <w:t>ą</w:t>
            </w:r>
            <w:r w:rsidR="003F5123" w:rsidRPr="007330C2">
              <w:t>, kad jis atitiktų Specifikacijų ir Pasiūlymo reikalavimus</w:t>
            </w:r>
            <w:r w:rsidR="00B52ACD" w:rsidRPr="007330C2">
              <w:t xml:space="preserve">. Darbams </w:t>
            </w:r>
            <w:r w:rsidR="00B52ACD" w:rsidRPr="007330C2">
              <w:rPr>
                <w:rFonts w:eastAsia="PMingLiU"/>
                <w:color w:val="000000"/>
                <w:lang w:eastAsia="zh-CN"/>
              </w:rPr>
              <w:t xml:space="preserve">priskirtini ir Modernizavimo priemonių įdiegimo atliekami </w:t>
            </w:r>
            <w:proofErr w:type="spellStart"/>
            <w:r w:rsidR="00B52ACD" w:rsidRPr="007330C2">
              <w:rPr>
                <w:rFonts w:eastAsia="PMingLiU"/>
                <w:color w:val="000000"/>
                <w:lang w:eastAsia="zh-CN"/>
              </w:rPr>
              <w:t>gerbūvio</w:t>
            </w:r>
            <w:proofErr w:type="spellEnd"/>
            <w:r w:rsidR="00B52ACD" w:rsidRPr="007330C2">
              <w:rPr>
                <w:rFonts w:eastAsia="PMingLiU"/>
                <w:color w:val="000000"/>
                <w:lang w:eastAsia="zh-CN"/>
              </w:rPr>
              <w:t xml:space="preserve"> atstatymo darbai bei statybos darbai, kurie yra privalomi vykdant statybą, kaip tai nustato Lietuvos Respublikos statybos įstatymas ir kiti teisės aktai</w:t>
            </w:r>
            <w:r w:rsidR="003F5123" w:rsidRPr="007330C2">
              <w:t>;</w:t>
            </w:r>
          </w:p>
        </w:tc>
      </w:tr>
      <w:tr w:rsidR="004B0843" w:rsidRPr="007330C2" w14:paraId="584D72A5" w14:textId="77777777" w:rsidTr="00DF7F6A">
        <w:tc>
          <w:tcPr>
            <w:tcW w:w="2050" w:type="dxa"/>
            <w:tcMar>
              <w:top w:w="113" w:type="dxa"/>
              <w:bottom w:w="113" w:type="dxa"/>
            </w:tcMar>
          </w:tcPr>
          <w:p w14:paraId="4720EF52" w14:textId="77777777" w:rsidR="004B0843" w:rsidRPr="007330C2" w:rsidRDefault="004B0843" w:rsidP="004B0843">
            <w:pPr>
              <w:spacing w:after="120" w:line="276" w:lineRule="auto"/>
              <w:rPr>
                <w:b/>
                <w:bCs/>
                <w:color w:val="632423"/>
              </w:rPr>
            </w:pPr>
            <w:r w:rsidRPr="007330C2">
              <w:rPr>
                <w:b/>
                <w:bCs/>
                <w:color w:val="632423"/>
              </w:rPr>
              <w:t>Darbo diena</w:t>
            </w:r>
          </w:p>
          <w:p w14:paraId="764C7527" w14:textId="77777777" w:rsidR="004B0843" w:rsidRPr="007330C2" w:rsidRDefault="004B0843" w:rsidP="004B0843">
            <w:pPr>
              <w:spacing w:after="120" w:line="276" w:lineRule="auto"/>
              <w:rPr>
                <w:b/>
                <w:bCs/>
                <w:color w:val="632423"/>
              </w:rPr>
            </w:pPr>
          </w:p>
        </w:tc>
        <w:tc>
          <w:tcPr>
            <w:tcW w:w="7056" w:type="dxa"/>
            <w:gridSpan w:val="2"/>
            <w:tcMar>
              <w:top w:w="113" w:type="dxa"/>
              <w:bottom w:w="113" w:type="dxa"/>
            </w:tcMar>
          </w:tcPr>
          <w:p w14:paraId="6E373DDE" w14:textId="5589F042" w:rsidR="004B0843" w:rsidRPr="007330C2" w:rsidRDefault="004B0843" w:rsidP="004B0843">
            <w:pPr>
              <w:spacing w:after="120" w:line="276" w:lineRule="auto"/>
              <w:ind w:left="261"/>
              <w:jc w:val="both"/>
            </w:pPr>
            <w:r w:rsidRPr="007330C2">
              <w:rPr>
                <w:color w:val="000000"/>
              </w:rPr>
              <w:t>reiškia bet kurią dieną, kurią bankai Lietuvos Respublikoje vykdo veiklą, išskyrus šeštadienį ir sekmadienį bei kitas oficialias nedarbo dienas Lietuvos Respublikoje;</w:t>
            </w:r>
          </w:p>
        </w:tc>
      </w:tr>
      <w:tr w:rsidR="003F5123" w:rsidRPr="007330C2" w14:paraId="34505423" w14:textId="77777777" w:rsidTr="00DF7F6A">
        <w:tc>
          <w:tcPr>
            <w:tcW w:w="2050" w:type="dxa"/>
            <w:tcMar>
              <w:top w:w="113" w:type="dxa"/>
              <w:bottom w:w="113" w:type="dxa"/>
            </w:tcMar>
          </w:tcPr>
          <w:p w14:paraId="3A2BC41D" w14:textId="33F42F8D" w:rsidR="003F5123" w:rsidRPr="007330C2" w:rsidDel="003F5123" w:rsidRDefault="003F5123" w:rsidP="007330C2">
            <w:pPr>
              <w:spacing w:after="120" w:line="276" w:lineRule="auto"/>
              <w:rPr>
                <w:b/>
                <w:color w:val="3333FF"/>
              </w:rPr>
            </w:pPr>
            <w:r w:rsidRPr="007330C2">
              <w:rPr>
                <w:b/>
                <w:color w:val="632423"/>
              </w:rPr>
              <w:t>Darbų atlikimo planas</w:t>
            </w:r>
          </w:p>
        </w:tc>
        <w:tc>
          <w:tcPr>
            <w:tcW w:w="7056" w:type="dxa"/>
            <w:gridSpan w:val="2"/>
            <w:tcMar>
              <w:top w:w="113" w:type="dxa"/>
              <w:bottom w:w="113" w:type="dxa"/>
            </w:tcMar>
          </w:tcPr>
          <w:p w14:paraId="3C0F5C2F" w14:textId="37C6303A" w:rsidR="003F5123" w:rsidRPr="007330C2" w:rsidRDefault="00681FA0" w:rsidP="007330C2">
            <w:pPr>
              <w:spacing w:after="120" w:line="276" w:lineRule="auto"/>
              <w:ind w:left="262"/>
              <w:jc w:val="both"/>
            </w:pPr>
            <w:r w:rsidRPr="007330C2">
              <w:t>r</w:t>
            </w:r>
            <w:r w:rsidR="003F5123" w:rsidRPr="007330C2">
              <w:t>eiškia Privataus subjekto pateiktą techninį, inžinerinį ir organizacinį sprendinį, apimantį Darbų atlikimo veiksmus, veiksmų seką</w:t>
            </w:r>
            <w:r w:rsidR="008B009D" w:rsidRPr="007330C2">
              <w:t xml:space="preserve"> ir kuris yra preliminarus bei skirtas tinkamam Sutarties valdymui bei administravimui</w:t>
            </w:r>
            <w:r w:rsidR="003F5123" w:rsidRPr="007330C2">
              <w:t>;</w:t>
            </w:r>
          </w:p>
        </w:tc>
      </w:tr>
      <w:tr w:rsidR="002B2E39" w:rsidRPr="007330C2" w14:paraId="67338AAE" w14:textId="77777777" w:rsidTr="00DF7F6A">
        <w:trPr>
          <w:trHeight w:val="695"/>
        </w:trPr>
        <w:tc>
          <w:tcPr>
            <w:tcW w:w="2050" w:type="dxa"/>
            <w:tcMar>
              <w:top w:w="113" w:type="dxa"/>
              <w:bottom w:w="113" w:type="dxa"/>
            </w:tcMar>
          </w:tcPr>
          <w:p w14:paraId="76BDD042" w14:textId="432AEC75" w:rsidR="002B2E39" w:rsidRPr="007330C2" w:rsidRDefault="002B2E39" w:rsidP="007330C2">
            <w:pPr>
              <w:spacing w:after="120" w:line="276" w:lineRule="auto"/>
              <w:rPr>
                <w:b/>
                <w:bCs/>
                <w:color w:val="632423"/>
              </w:rPr>
            </w:pPr>
            <w:r w:rsidRPr="007330C2">
              <w:rPr>
                <w:b/>
                <w:bCs/>
                <w:color w:val="632423"/>
              </w:rPr>
              <w:t>Darbų atlikimo terminas</w:t>
            </w:r>
          </w:p>
        </w:tc>
        <w:tc>
          <w:tcPr>
            <w:tcW w:w="7056" w:type="dxa"/>
            <w:gridSpan w:val="2"/>
            <w:tcMar>
              <w:top w:w="113" w:type="dxa"/>
              <w:bottom w:w="113" w:type="dxa"/>
            </w:tcMar>
          </w:tcPr>
          <w:p w14:paraId="6AEB7D51" w14:textId="4683421C" w:rsidR="002B2E39" w:rsidRPr="007330C2" w:rsidRDefault="000F1F44" w:rsidP="007330C2">
            <w:pPr>
              <w:spacing w:after="120" w:line="276" w:lineRule="auto"/>
              <w:ind w:left="262"/>
              <w:jc w:val="both"/>
              <w:rPr>
                <w:color w:val="000000"/>
              </w:rPr>
            </w:pPr>
            <w:r w:rsidRPr="007330C2">
              <w:rPr>
                <w:color w:val="000000"/>
              </w:rPr>
              <w:t>r</w:t>
            </w:r>
            <w:r w:rsidR="002B2E39" w:rsidRPr="007330C2">
              <w:rPr>
                <w:color w:val="000000"/>
              </w:rPr>
              <w:t xml:space="preserve">eiškia </w:t>
            </w:r>
            <w:r w:rsidRPr="007330C2">
              <w:rPr>
                <w:color w:val="000000"/>
              </w:rPr>
              <w:t xml:space="preserve">šios Sutarties </w:t>
            </w:r>
            <w:r w:rsidRPr="007330C2">
              <w:rPr>
                <w:color w:val="000000"/>
              </w:rPr>
              <w:fldChar w:fldCharType="begin"/>
            </w:r>
            <w:r w:rsidRPr="007330C2">
              <w:rPr>
                <w:color w:val="000000"/>
              </w:rPr>
              <w:instrText xml:space="preserve"> REF _Ref407548178 \r \h </w:instrText>
            </w:r>
            <w:r w:rsidR="007330C2" w:rsidRPr="007330C2">
              <w:rPr>
                <w:color w:val="000000"/>
              </w:rPr>
              <w:instrText xml:space="preserve"> \* MERGEFORMAT </w:instrText>
            </w:r>
            <w:r w:rsidRPr="007330C2">
              <w:rPr>
                <w:color w:val="000000"/>
              </w:rPr>
            </w:r>
            <w:r w:rsidRPr="007330C2">
              <w:rPr>
                <w:color w:val="000000"/>
              </w:rPr>
              <w:fldChar w:fldCharType="separate"/>
            </w:r>
            <w:r w:rsidR="00B878C1">
              <w:rPr>
                <w:color w:val="000000"/>
              </w:rPr>
              <w:t>4.1</w:t>
            </w:r>
            <w:r w:rsidRPr="007330C2">
              <w:rPr>
                <w:color w:val="000000"/>
              </w:rPr>
              <w:fldChar w:fldCharType="end"/>
            </w:r>
            <w:r w:rsidRPr="007330C2">
              <w:rPr>
                <w:color w:val="000000"/>
              </w:rPr>
              <w:t xml:space="preserve"> punkte nustatytą terminą, per kurį Privatus subjektas turi </w:t>
            </w:r>
            <w:r w:rsidR="00743998" w:rsidRPr="007330C2">
              <w:rPr>
                <w:color w:val="000000"/>
              </w:rPr>
              <w:t xml:space="preserve">atlikti Darbus </w:t>
            </w:r>
            <w:r w:rsidRPr="007330C2">
              <w:t xml:space="preserve">ir </w:t>
            </w:r>
            <w:r w:rsidR="0007113E" w:rsidRPr="007330C2">
              <w:t>Šalims</w:t>
            </w:r>
            <w:r w:rsidRPr="007330C2">
              <w:t xml:space="preserve"> pasirašyt</w:t>
            </w:r>
            <w:r w:rsidR="0007113E" w:rsidRPr="007330C2">
              <w:t>i atitikimo Specifikacijoms ir Pasiūlymui patvirtinimo aktą</w:t>
            </w:r>
            <w:r w:rsidRPr="007330C2">
              <w:t>, nurodytą Sutarties</w:t>
            </w:r>
            <w:r w:rsidR="0007113E" w:rsidRPr="007330C2">
              <w:t xml:space="preserve"> </w:t>
            </w:r>
            <w:r w:rsidR="002D6DDC">
              <w:fldChar w:fldCharType="begin"/>
            </w:r>
            <w:r w:rsidR="002D6DDC">
              <w:instrText xml:space="preserve"> REF _Ref110234844 \n \h </w:instrText>
            </w:r>
            <w:r w:rsidR="002D6DDC">
              <w:fldChar w:fldCharType="separate"/>
            </w:r>
            <w:r w:rsidR="00B878C1">
              <w:t>12</w:t>
            </w:r>
            <w:r w:rsidR="002D6DDC">
              <w:fldChar w:fldCharType="end"/>
            </w:r>
            <w:r w:rsidR="0007113E" w:rsidRPr="007330C2">
              <w:t xml:space="preserve"> priede </w:t>
            </w:r>
            <w:r w:rsidR="0007113E" w:rsidRPr="007330C2">
              <w:rPr>
                <w:i/>
                <w:iCs/>
              </w:rPr>
              <w:t>Darbų vertinimas ir priėmimas</w:t>
            </w:r>
            <w:r w:rsidR="0007113E" w:rsidRPr="007330C2">
              <w:t xml:space="preserve"> numatytą patvirtinim</w:t>
            </w:r>
            <w:r w:rsidR="004C5994" w:rsidRPr="007330C2">
              <w:t>o aktą</w:t>
            </w:r>
            <w:r w:rsidR="0007113E" w:rsidRPr="007330C2">
              <w:t xml:space="preserve"> dėl Darbų</w:t>
            </w:r>
            <w:r w:rsidR="004C5994" w:rsidRPr="007330C2">
              <w:t xml:space="preserve"> atitikimo Specifikacijų ir Pasiūlymo reikalavimams</w:t>
            </w:r>
            <w:r w:rsidRPr="007330C2">
              <w:t>;</w:t>
            </w:r>
          </w:p>
        </w:tc>
      </w:tr>
      <w:tr w:rsidR="002C1E50" w:rsidRPr="007330C2" w14:paraId="1DD6CA12" w14:textId="77777777" w:rsidTr="00DF7F6A">
        <w:tc>
          <w:tcPr>
            <w:tcW w:w="2050" w:type="dxa"/>
            <w:tcMar>
              <w:top w:w="113" w:type="dxa"/>
              <w:bottom w:w="113" w:type="dxa"/>
            </w:tcMar>
          </w:tcPr>
          <w:p w14:paraId="5C000993" w14:textId="1E8962B8" w:rsidR="002C1E50" w:rsidRPr="007330C2" w:rsidRDefault="002C1E50" w:rsidP="007330C2">
            <w:pPr>
              <w:spacing w:after="120" w:line="276" w:lineRule="auto"/>
              <w:rPr>
                <w:b/>
                <w:bCs/>
              </w:rPr>
            </w:pPr>
            <w:r w:rsidRPr="007330C2">
              <w:rPr>
                <w:b/>
                <w:color w:val="632423"/>
              </w:rPr>
              <w:t>Diskriminacinio poveikio teisės akto pakeitimas</w:t>
            </w:r>
          </w:p>
        </w:tc>
        <w:tc>
          <w:tcPr>
            <w:tcW w:w="7056" w:type="dxa"/>
            <w:gridSpan w:val="2"/>
            <w:tcMar>
              <w:top w:w="113" w:type="dxa"/>
              <w:bottom w:w="113" w:type="dxa"/>
            </w:tcMar>
          </w:tcPr>
          <w:p w14:paraId="7575EBCD" w14:textId="77777777" w:rsidR="002C1E50" w:rsidRPr="007330C2" w:rsidRDefault="002C1E50" w:rsidP="007330C2">
            <w:pPr>
              <w:spacing w:after="120" w:line="276" w:lineRule="auto"/>
              <w:ind w:left="262"/>
              <w:jc w:val="both"/>
              <w:rPr>
                <w:color w:val="000000"/>
              </w:rPr>
            </w:pPr>
            <w:r w:rsidRPr="007330C2">
              <w:rPr>
                <w:color w:val="000000"/>
              </w:rPr>
              <w:t>reiškia teisės akto pakeitimą, kuris taikomas:</w:t>
            </w:r>
          </w:p>
          <w:p w14:paraId="47E41906" w14:textId="1DA47D23" w:rsidR="002C1E50" w:rsidRPr="007330C2" w:rsidRDefault="002C1E50" w:rsidP="007656FC">
            <w:pPr>
              <w:pStyle w:val="ListParagraph"/>
              <w:numPr>
                <w:ilvl w:val="0"/>
                <w:numId w:val="19"/>
              </w:numPr>
              <w:spacing w:after="120" w:line="276" w:lineRule="auto"/>
              <w:jc w:val="both"/>
              <w:rPr>
                <w:rFonts w:eastAsia="Times New Roman"/>
                <w:i/>
                <w:color w:val="000000"/>
                <w:w w:val="101"/>
              </w:rPr>
            </w:pPr>
            <w:r w:rsidRPr="007330C2">
              <w:rPr>
                <w:color w:val="000000"/>
              </w:rPr>
              <w:t>Projektui ir netaikomas panašiems tokio tipo valdžios ir privataus sektorių partnerystės projektams</w:t>
            </w:r>
            <w:r w:rsidR="005550A9" w:rsidRPr="007330C2">
              <w:rPr>
                <w:color w:val="000000"/>
              </w:rPr>
              <w:t xml:space="preserve"> arba</w:t>
            </w:r>
          </w:p>
          <w:p w14:paraId="14A0D745" w14:textId="2CAE3ADE" w:rsidR="002C1E50" w:rsidRPr="007330C2" w:rsidRDefault="002C1E50" w:rsidP="007656FC">
            <w:pPr>
              <w:pStyle w:val="ListParagraph"/>
              <w:numPr>
                <w:ilvl w:val="0"/>
                <w:numId w:val="19"/>
              </w:numPr>
              <w:spacing w:after="120" w:line="276" w:lineRule="auto"/>
              <w:jc w:val="both"/>
              <w:rPr>
                <w:rFonts w:eastAsia="Times New Roman"/>
                <w:i/>
                <w:color w:val="000000"/>
                <w:w w:val="101"/>
              </w:rPr>
            </w:pPr>
            <w:r w:rsidRPr="007330C2">
              <w:rPr>
                <w:color w:val="000000"/>
              </w:rPr>
              <w:t>Privačiam subjektui ir netaikomas kitiems asmenims</w:t>
            </w:r>
            <w:r w:rsidR="005550A9" w:rsidRPr="007330C2">
              <w:rPr>
                <w:color w:val="000000"/>
              </w:rPr>
              <w:t>,</w:t>
            </w:r>
            <w:r w:rsidRPr="007330C2">
              <w:rPr>
                <w:color w:val="000000"/>
              </w:rPr>
              <w:t xml:space="preserve"> arba</w:t>
            </w:r>
          </w:p>
          <w:p w14:paraId="087C2652" w14:textId="4A6158B8" w:rsidR="002C1E50" w:rsidRPr="007330C2" w:rsidRDefault="002C1E50" w:rsidP="007656FC">
            <w:pPr>
              <w:pStyle w:val="ListParagraph"/>
              <w:numPr>
                <w:ilvl w:val="0"/>
                <w:numId w:val="19"/>
              </w:numPr>
              <w:spacing w:after="120" w:line="276" w:lineRule="auto"/>
              <w:jc w:val="both"/>
              <w:rPr>
                <w:color w:val="000000"/>
              </w:rPr>
            </w:pPr>
            <w:r w:rsidRPr="007330C2">
              <w:rPr>
                <w:color w:val="000000"/>
              </w:rPr>
              <w:t>Valdžios ir privataus sektorių partnerystės sutartis vykdantiems asmenims (</w:t>
            </w:r>
            <w:r w:rsidR="0029015D" w:rsidRPr="007330C2">
              <w:rPr>
                <w:color w:val="000000"/>
              </w:rPr>
              <w:t>P</w:t>
            </w:r>
            <w:r w:rsidRPr="007330C2">
              <w:rPr>
                <w:color w:val="000000"/>
              </w:rPr>
              <w:t>rivatiems subjektams) ir netaikomas kitiems asmenims</w:t>
            </w:r>
            <w:r w:rsidR="005550A9" w:rsidRPr="007330C2">
              <w:rPr>
                <w:color w:val="000000"/>
              </w:rPr>
              <w:t>;</w:t>
            </w:r>
          </w:p>
        </w:tc>
      </w:tr>
      <w:tr w:rsidR="004B0843" w:rsidRPr="007330C2" w14:paraId="2E7020D8" w14:textId="77777777" w:rsidTr="00DF7F6A">
        <w:tc>
          <w:tcPr>
            <w:tcW w:w="2050" w:type="dxa"/>
            <w:tcMar>
              <w:top w:w="113" w:type="dxa"/>
              <w:bottom w:w="113" w:type="dxa"/>
            </w:tcMar>
          </w:tcPr>
          <w:p w14:paraId="0169ECC7" w14:textId="2FB4C1A1" w:rsidR="004B0843" w:rsidRPr="007330C2" w:rsidRDefault="004B0843" w:rsidP="004B0843">
            <w:pPr>
              <w:spacing w:after="120" w:line="276" w:lineRule="auto"/>
              <w:rPr>
                <w:b/>
                <w:color w:val="632423"/>
              </w:rPr>
            </w:pPr>
            <w:r w:rsidRPr="007330C2">
              <w:rPr>
                <w:b/>
                <w:bCs/>
                <w:color w:val="632423"/>
              </w:rPr>
              <w:t>Draudimo sutartys</w:t>
            </w:r>
          </w:p>
        </w:tc>
        <w:tc>
          <w:tcPr>
            <w:tcW w:w="7056" w:type="dxa"/>
            <w:gridSpan w:val="2"/>
            <w:tcMar>
              <w:top w:w="113" w:type="dxa"/>
              <w:bottom w:w="113" w:type="dxa"/>
            </w:tcMar>
          </w:tcPr>
          <w:p w14:paraId="57AD4D02" w14:textId="3855DCF7" w:rsidR="004B0843" w:rsidRPr="007330C2" w:rsidRDefault="004B0843" w:rsidP="004B0843">
            <w:pPr>
              <w:spacing w:after="120" w:line="276" w:lineRule="auto"/>
              <w:ind w:left="262"/>
              <w:jc w:val="both"/>
              <w:rPr>
                <w:color w:val="000000"/>
              </w:rPr>
            </w:pPr>
            <w:r w:rsidRPr="007330C2">
              <w:rPr>
                <w:color w:val="000000"/>
              </w:rPr>
              <w:t>reiškia Sutarties</w:t>
            </w:r>
            <w:r>
              <w:rPr>
                <w:color w:val="000000"/>
              </w:rPr>
              <w:t xml:space="preserve"> </w:t>
            </w:r>
            <w:r>
              <w:rPr>
                <w:color w:val="000000"/>
              </w:rPr>
              <w:fldChar w:fldCharType="begin"/>
            </w:r>
            <w:r>
              <w:rPr>
                <w:color w:val="000000"/>
              </w:rPr>
              <w:instrText xml:space="preserve"> REF _Ref110234884 \n \h </w:instrText>
            </w:r>
            <w:r>
              <w:rPr>
                <w:color w:val="000000"/>
              </w:rPr>
            </w:r>
            <w:r>
              <w:rPr>
                <w:color w:val="000000"/>
              </w:rPr>
              <w:fldChar w:fldCharType="separate"/>
            </w:r>
            <w:r w:rsidR="00B878C1">
              <w:rPr>
                <w:color w:val="000000"/>
              </w:rPr>
              <w:t>5</w:t>
            </w:r>
            <w:r>
              <w:rPr>
                <w:color w:val="000000"/>
              </w:rPr>
              <w:fldChar w:fldCharType="end"/>
            </w:r>
            <w:r>
              <w:rPr>
                <w:color w:val="000000"/>
              </w:rPr>
              <w:t xml:space="preserve"> </w:t>
            </w:r>
            <w:r w:rsidRPr="007330C2">
              <w:rPr>
                <w:color w:val="000000"/>
              </w:rPr>
              <w:t xml:space="preserve">priede </w:t>
            </w:r>
            <w:r w:rsidRPr="007330C2">
              <w:rPr>
                <w:i/>
                <w:color w:val="000000"/>
              </w:rPr>
              <w:t>Privalomų draudimo sutarčių sudarymo sąrašas</w:t>
            </w:r>
            <w:r w:rsidRPr="007330C2">
              <w:rPr>
                <w:color w:val="000000"/>
              </w:rPr>
              <w:t xml:space="preserve"> numatytas draudimo sutartis;</w:t>
            </w:r>
          </w:p>
        </w:tc>
      </w:tr>
      <w:tr w:rsidR="00354D1E" w:rsidRPr="007330C2" w14:paraId="66708B99" w14:textId="77777777" w:rsidTr="00DF7F6A">
        <w:tc>
          <w:tcPr>
            <w:tcW w:w="2050" w:type="dxa"/>
            <w:tcMar>
              <w:top w:w="113" w:type="dxa"/>
              <w:bottom w:w="113" w:type="dxa"/>
            </w:tcMar>
          </w:tcPr>
          <w:p w14:paraId="787306F8" w14:textId="040C4798" w:rsidR="00354D1E" w:rsidRPr="007330C2" w:rsidRDefault="00354D1E" w:rsidP="007330C2">
            <w:pPr>
              <w:spacing w:after="120" w:line="276" w:lineRule="auto"/>
              <w:rPr>
                <w:b/>
                <w:color w:val="632423"/>
              </w:rPr>
            </w:pPr>
            <w:r>
              <w:rPr>
                <w:b/>
                <w:bCs/>
                <w:color w:val="632423"/>
              </w:rPr>
              <w:t>Energijos sutaupymas</w:t>
            </w:r>
          </w:p>
        </w:tc>
        <w:tc>
          <w:tcPr>
            <w:tcW w:w="7056" w:type="dxa"/>
            <w:gridSpan w:val="2"/>
            <w:tcMar>
              <w:top w:w="113" w:type="dxa"/>
              <w:bottom w:w="113" w:type="dxa"/>
            </w:tcMar>
          </w:tcPr>
          <w:p w14:paraId="064AD8B9" w14:textId="77777777" w:rsidR="00354D1E" w:rsidRDefault="00354D1E" w:rsidP="00354D1E">
            <w:pPr>
              <w:spacing w:after="120" w:line="360" w:lineRule="auto"/>
              <w:jc w:val="both"/>
              <w:rPr>
                <w:color w:val="000000"/>
              </w:rPr>
            </w:pPr>
            <w:r>
              <w:rPr>
                <w:color w:val="000000"/>
              </w:rPr>
              <w:t>reiškia Privataus subjekto pasiūlytas šilumos šildymui sutaupymą per Garantinį laikotarpį, kuris apskaičiuojamas:</w:t>
            </w:r>
          </w:p>
          <w:p w14:paraId="0068F805" w14:textId="77777777" w:rsidR="00354D1E" w:rsidRPr="001D4741" w:rsidRDefault="00507C5A" w:rsidP="00354D1E">
            <w:pPr>
              <w:pStyle w:val="ListParagraph"/>
              <w:tabs>
                <w:tab w:val="left" w:pos="1134"/>
              </w:tabs>
              <w:spacing w:line="276" w:lineRule="auto"/>
              <w:ind w:left="1080"/>
              <w:jc w:val="both"/>
              <w:rPr>
                <w:i/>
                <w:sz w:val="22"/>
                <w:szCs w:val="22"/>
                <w:lang w:val="en-US"/>
              </w:rPr>
            </w:pPr>
            <m:oMathPara>
              <m:oMath>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nary>
                          <m:naryPr>
                            <m:chr m:val="∑"/>
                            <m:limLoc m:val="undOvr"/>
                            <m:ctrlPr>
                              <w:rPr>
                                <w:rFonts w:ascii="Cambria Math" w:hAnsi="Cambria Math"/>
                                <w:i/>
                                <w:sz w:val="22"/>
                                <w:szCs w:val="22"/>
                              </w:rPr>
                            </m:ctrlPr>
                          </m:naryPr>
                          <m:sub>
                            <m:r>
                              <w:rPr>
                                <w:rFonts w:ascii="Cambria Math" w:hAnsi="Cambria Math"/>
                                <w:sz w:val="22"/>
                                <w:szCs w:val="22"/>
                              </w:rPr>
                              <m:t>16</m:t>
                            </m:r>
                          </m:sub>
                          <m:sup>
                            <m:r>
                              <w:rPr>
                                <w:rFonts w:ascii="Cambria Math" w:hAnsi="Cambria Math"/>
                                <w:sz w:val="22"/>
                                <w:szCs w:val="22"/>
                              </w:rPr>
                              <m:t>1</m:t>
                            </m:r>
                          </m:sup>
                          <m:e>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G</m:t>
                                </m:r>
                              </m:sub>
                            </m:sSub>
                          </m:e>
                        </m:nary>
                      </m:num>
                      <m:den>
                        <m:nary>
                          <m:naryPr>
                            <m:chr m:val="∑"/>
                            <m:limLoc m:val="undOvr"/>
                            <m:ctrlPr>
                              <w:rPr>
                                <w:rFonts w:ascii="Cambria Math" w:hAnsi="Cambria Math"/>
                                <w:i/>
                                <w:sz w:val="22"/>
                                <w:szCs w:val="22"/>
                              </w:rPr>
                            </m:ctrlPr>
                          </m:naryPr>
                          <m:sub>
                            <m:r>
                              <w:rPr>
                                <w:rFonts w:ascii="Cambria Math" w:hAnsi="Cambria Math"/>
                                <w:sz w:val="22"/>
                                <w:szCs w:val="22"/>
                              </w:rPr>
                              <m:t>16</m:t>
                            </m:r>
                          </m:sub>
                          <m:sup>
                            <m:r>
                              <w:rPr>
                                <w:rFonts w:ascii="Cambria Math" w:hAnsi="Cambria Math"/>
                                <w:sz w:val="22"/>
                                <w:szCs w:val="22"/>
                              </w:rPr>
                              <m:t>1</m:t>
                            </m:r>
                          </m:sup>
                          <m:e>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B</m:t>
                                </m:r>
                              </m:sub>
                            </m:sSub>
                          </m:e>
                        </m:nary>
                      </m:den>
                    </m:f>
                  </m:e>
                </m:d>
                <m:r>
                  <w:rPr>
                    <w:rFonts w:ascii="Cambria Math" w:hAnsi="Cambria Math"/>
                    <w:sz w:val="22"/>
                    <w:szCs w:val="22"/>
                  </w:rPr>
                  <m:t>≥0.5</m:t>
                </m:r>
              </m:oMath>
            </m:oMathPara>
          </w:p>
          <w:p w14:paraId="55FF7DE1" w14:textId="77777777" w:rsidR="00354D1E" w:rsidRPr="00C84D32" w:rsidRDefault="00354D1E" w:rsidP="00354D1E">
            <w:pPr>
              <w:pStyle w:val="ListParagraph"/>
              <w:tabs>
                <w:tab w:val="left" w:pos="1134"/>
              </w:tabs>
              <w:spacing w:line="276" w:lineRule="auto"/>
              <w:ind w:left="1080" w:hanging="941"/>
              <w:jc w:val="both"/>
            </w:pPr>
            <w:r w:rsidRPr="00C84D32">
              <w:t>kur,</w:t>
            </w:r>
          </w:p>
          <w:p w14:paraId="458D0512" w14:textId="69B2E99A" w:rsidR="00354D1E" w:rsidRPr="00C84D32" w:rsidRDefault="00354D1E" w:rsidP="00354D1E">
            <w:pPr>
              <w:pStyle w:val="ListParagraph"/>
              <w:tabs>
                <w:tab w:val="left" w:pos="1134"/>
              </w:tabs>
              <w:spacing w:line="276" w:lineRule="auto"/>
              <w:ind w:left="1080" w:hanging="941"/>
              <w:jc w:val="both"/>
            </w:pPr>
            <w:r w:rsidRPr="00C84D32">
              <w:t>Q</w:t>
            </w:r>
            <w:r w:rsidRPr="00C84D32">
              <w:rPr>
                <w:vertAlign w:val="subscript"/>
              </w:rPr>
              <w:t>B</w:t>
            </w:r>
            <w:r w:rsidRPr="00C84D32">
              <w:t xml:space="preserve"> – suminis Bazinis energijos suvartojimas per</w:t>
            </w:r>
            <w:r w:rsidR="008377D7">
              <w:t xml:space="preserve"> </w:t>
            </w:r>
            <w:r w:rsidR="008377D7" w:rsidRPr="00B50B75">
              <w:rPr>
                <w:i/>
                <w:iCs/>
                <w:color w:val="FF0000"/>
              </w:rPr>
              <w:t>[nurodyti skaičių]</w:t>
            </w:r>
            <w:r w:rsidRPr="00C84D32">
              <w:t xml:space="preserve"> Ataskaitinių laikotarpių, kuris lygus </w:t>
            </w:r>
            <w:r w:rsidRPr="00C84D32">
              <w:rPr>
                <w:i/>
                <w:iCs/>
                <w:color w:val="FF0000"/>
              </w:rPr>
              <w:t>[nurodyti skaičių]</w:t>
            </w:r>
            <w:r w:rsidRPr="00C84D32">
              <w:t xml:space="preserve"> MWh</w:t>
            </w:r>
          </w:p>
          <w:p w14:paraId="6FDF5944" w14:textId="23982DEA" w:rsidR="00354D1E" w:rsidRPr="007330C2" w:rsidRDefault="00354D1E" w:rsidP="00354D1E">
            <w:pPr>
              <w:pStyle w:val="ListParagraph"/>
              <w:tabs>
                <w:tab w:val="left" w:pos="139"/>
              </w:tabs>
              <w:spacing w:line="276" w:lineRule="auto"/>
              <w:ind w:left="139"/>
              <w:jc w:val="both"/>
              <w:rPr>
                <w:color w:val="000000"/>
              </w:rPr>
            </w:pPr>
            <w:r w:rsidRPr="00C84D32">
              <w:t>Q</w:t>
            </w:r>
            <w:r w:rsidRPr="00C84D32">
              <w:rPr>
                <w:vertAlign w:val="subscript"/>
              </w:rPr>
              <w:t>G</w:t>
            </w:r>
            <w:r w:rsidRPr="00C84D32">
              <w:t xml:space="preserve"> – suminis Garantuotas energijos suvartojimas per </w:t>
            </w:r>
            <w:r w:rsidRPr="00B50B75">
              <w:rPr>
                <w:i/>
                <w:iCs/>
                <w:color w:val="FF0000"/>
              </w:rPr>
              <w:t>[nurodyti skaičių]</w:t>
            </w:r>
            <w:r>
              <w:t xml:space="preserve"> </w:t>
            </w:r>
            <w:r w:rsidRPr="00C84D32">
              <w:t xml:space="preserve">Ataskaitinių laikotarpių (duomenys imami iš </w:t>
            </w:r>
            <w:r>
              <w:t>P</w:t>
            </w:r>
            <w:r w:rsidRPr="00C84D32">
              <w:t>asiūlymo), MWh.</w:t>
            </w:r>
            <w:r>
              <w:t>;</w:t>
            </w:r>
          </w:p>
        </w:tc>
      </w:tr>
      <w:tr w:rsidR="004A77A0" w:rsidRPr="007330C2" w14:paraId="6F809DD6" w14:textId="77777777" w:rsidTr="00DF7F6A">
        <w:tc>
          <w:tcPr>
            <w:tcW w:w="2050" w:type="dxa"/>
            <w:tcMar>
              <w:top w:w="113" w:type="dxa"/>
              <w:bottom w:w="113" w:type="dxa"/>
            </w:tcMar>
          </w:tcPr>
          <w:p w14:paraId="5C1C7E4D" w14:textId="72A3F302" w:rsidR="004A77A0" w:rsidRPr="007330C2" w:rsidRDefault="004A77A0" w:rsidP="007330C2">
            <w:pPr>
              <w:spacing w:after="120" w:line="276" w:lineRule="auto"/>
              <w:rPr>
                <w:b/>
                <w:color w:val="632423"/>
              </w:rPr>
            </w:pPr>
            <w:r w:rsidRPr="007330C2">
              <w:rPr>
                <w:b/>
                <w:bCs/>
                <w:color w:val="632423"/>
              </w:rPr>
              <w:lastRenderedPageBreak/>
              <w:t>ES</w:t>
            </w:r>
          </w:p>
        </w:tc>
        <w:tc>
          <w:tcPr>
            <w:tcW w:w="7056" w:type="dxa"/>
            <w:gridSpan w:val="2"/>
            <w:tcMar>
              <w:top w:w="113" w:type="dxa"/>
              <w:bottom w:w="113" w:type="dxa"/>
            </w:tcMar>
          </w:tcPr>
          <w:p w14:paraId="4C262C5C" w14:textId="43A2CA2C" w:rsidR="004A77A0" w:rsidRPr="007330C2" w:rsidRDefault="004A77A0" w:rsidP="007330C2">
            <w:pPr>
              <w:spacing w:after="120" w:line="276" w:lineRule="auto"/>
              <w:ind w:left="262"/>
              <w:jc w:val="both"/>
              <w:rPr>
                <w:color w:val="000000"/>
              </w:rPr>
            </w:pPr>
            <w:r w:rsidRPr="007330C2">
              <w:rPr>
                <w:color w:val="000000"/>
              </w:rPr>
              <w:t>reiškia Europos Sąjungą;</w:t>
            </w:r>
          </w:p>
        </w:tc>
      </w:tr>
      <w:tr w:rsidR="004B0843" w:rsidRPr="004B0843" w14:paraId="21717707" w14:textId="77777777" w:rsidTr="009C70AD">
        <w:tc>
          <w:tcPr>
            <w:tcW w:w="2050" w:type="dxa"/>
            <w:tcMar>
              <w:top w:w="113" w:type="dxa"/>
              <w:bottom w:w="113" w:type="dxa"/>
            </w:tcMar>
          </w:tcPr>
          <w:p w14:paraId="63C46D47" w14:textId="7B901D8A" w:rsidR="004B0843" w:rsidRPr="004B0843" w:rsidRDefault="004B0843" w:rsidP="004B0843">
            <w:pPr>
              <w:spacing w:after="120" w:line="276" w:lineRule="auto"/>
              <w:rPr>
                <w:b/>
                <w:bCs/>
                <w:color w:val="632423"/>
              </w:rPr>
            </w:pPr>
            <w:r w:rsidRPr="004B0843">
              <w:rPr>
                <w:b/>
                <w:bCs/>
                <w:color w:val="632423"/>
              </w:rPr>
              <w:t>Esminiai statinio reikalavimai</w:t>
            </w:r>
          </w:p>
        </w:tc>
        <w:tc>
          <w:tcPr>
            <w:tcW w:w="7056" w:type="dxa"/>
            <w:gridSpan w:val="2"/>
            <w:tcMar>
              <w:top w:w="113" w:type="dxa"/>
              <w:bottom w:w="113" w:type="dxa"/>
            </w:tcMar>
          </w:tcPr>
          <w:p w14:paraId="01A13B6D" w14:textId="62CA1F6E" w:rsidR="004B0843" w:rsidRPr="004B0843" w:rsidRDefault="004B0843" w:rsidP="004B0843">
            <w:pPr>
              <w:spacing w:after="120" w:line="276" w:lineRule="auto"/>
              <w:ind w:left="261"/>
              <w:jc w:val="both"/>
              <w:rPr>
                <w:color w:val="000000"/>
              </w:rPr>
            </w:pPr>
            <w:r w:rsidRPr="004B0843">
              <w:rPr>
                <w:color w:val="000000"/>
              </w:rPr>
              <w:t xml:space="preserve">reiškia </w:t>
            </w:r>
            <w:r w:rsidRPr="004B0843">
              <w:t xml:space="preserve">Statinio elementams keliamus reikalavimus, kurie yra nustatyti </w:t>
            </w:r>
            <w:r w:rsidRPr="004B0843">
              <w:rPr>
                <w:iCs/>
                <w:lang w:eastAsia="lt-LT"/>
              </w:rPr>
              <w:t>2011 m. kovo 9 d. Europos Parlamento ir Tarybos reglamente (ES) Nr. 305/2011, kuriuo nustatomos suderintos statybos produktų rinkodaros sąlygos ir panaikinama Tarybos direktyva 89/106/EB (toliau – Reglamentas);</w:t>
            </w:r>
          </w:p>
        </w:tc>
      </w:tr>
      <w:tr w:rsidR="002C1E50" w:rsidRPr="007330C2" w14:paraId="3E7350AF" w14:textId="77777777" w:rsidTr="009C70AD">
        <w:tc>
          <w:tcPr>
            <w:tcW w:w="2050" w:type="dxa"/>
            <w:tcMar>
              <w:top w:w="113" w:type="dxa"/>
              <w:bottom w:w="113" w:type="dxa"/>
            </w:tcMar>
          </w:tcPr>
          <w:p w14:paraId="5412C371" w14:textId="77777777" w:rsidR="002C1E50" w:rsidRPr="007330C2" w:rsidRDefault="002C1E50" w:rsidP="007330C2">
            <w:pPr>
              <w:spacing w:after="120" w:line="276" w:lineRule="auto"/>
              <w:rPr>
                <w:b/>
                <w:bCs/>
                <w:color w:val="632423"/>
              </w:rPr>
            </w:pPr>
            <w:r w:rsidRPr="007330C2">
              <w:rPr>
                <w:b/>
                <w:bCs/>
                <w:color w:val="632423"/>
              </w:rPr>
              <w:t>Esminis teisės aktų pasikeitimas</w:t>
            </w:r>
          </w:p>
        </w:tc>
        <w:tc>
          <w:tcPr>
            <w:tcW w:w="7056" w:type="dxa"/>
            <w:gridSpan w:val="2"/>
            <w:tcMar>
              <w:top w:w="113" w:type="dxa"/>
              <w:bottom w:w="113" w:type="dxa"/>
            </w:tcMar>
          </w:tcPr>
          <w:p w14:paraId="6EE0BB03" w14:textId="23DB6F1F" w:rsidR="002C1E50" w:rsidRPr="007330C2" w:rsidRDefault="00842F4A" w:rsidP="0029761C">
            <w:pPr>
              <w:spacing w:after="120" w:line="276" w:lineRule="auto"/>
              <w:ind w:left="261"/>
              <w:jc w:val="both"/>
              <w:rPr>
                <w:color w:val="000000"/>
              </w:rPr>
            </w:pPr>
            <w:r w:rsidRPr="007330C2">
              <w:rPr>
                <w:color w:val="000000"/>
              </w:rPr>
              <w:t>r</w:t>
            </w:r>
            <w:r w:rsidR="002C1E50" w:rsidRPr="007330C2">
              <w:rPr>
                <w:color w:val="000000"/>
              </w:rPr>
              <w:t>eiškia</w:t>
            </w:r>
            <w:r w:rsidR="003F5123" w:rsidRPr="007330C2">
              <w:rPr>
                <w:color w:val="000000"/>
              </w:rPr>
              <w:t xml:space="preserve"> Specialiųjų teisės aktų </w:t>
            </w:r>
            <w:r w:rsidR="00CB6C7E" w:rsidRPr="007330C2">
              <w:rPr>
                <w:color w:val="000000"/>
              </w:rPr>
              <w:t>ar Diskriminacini</w:t>
            </w:r>
            <w:r w:rsidR="00BA6C0F" w:rsidRPr="007330C2">
              <w:rPr>
                <w:color w:val="000000"/>
              </w:rPr>
              <w:t>o poveikio teisės akto priėmimą,</w:t>
            </w:r>
            <w:r w:rsidR="00CB6C7E" w:rsidRPr="007330C2">
              <w:rPr>
                <w:color w:val="000000"/>
              </w:rPr>
              <w:t xml:space="preserve"> </w:t>
            </w:r>
            <w:r w:rsidR="003F5123" w:rsidRPr="007330C2">
              <w:rPr>
                <w:color w:val="000000"/>
              </w:rPr>
              <w:t>pasikeitimą, turintį neigiamą poveikį Šalių teisėms ir pareigoms</w:t>
            </w:r>
            <w:r w:rsidR="004D2F0C" w:rsidRPr="007330C2">
              <w:rPr>
                <w:color w:val="000000"/>
              </w:rPr>
              <w:t xml:space="preserve"> pagal Sutartį</w:t>
            </w:r>
            <w:r w:rsidR="00F96DAA" w:rsidRPr="007330C2">
              <w:rPr>
                <w:color w:val="000000"/>
              </w:rPr>
              <w:t xml:space="preserve"> ir dėl t</w:t>
            </w:r>
            <w:r w:rsidR="00CB6C7E" w:rsidRPr="007330C2">
              <w:rPr>
                <w:color w:val="000000"/>
              </w:rPr>
              <w:t xml:space="preserve">o Sutartį būtina keisti Sutarties </w:t>
            </w:r>
            <w:r w:rsidR="009C70AD" w:rsidRPr="007330C2">
              <w:rPr>
                <w:color w:val="000000"/>
                <w:highlight w:val="yellow"/>
              </w:rPr>
              <w:fldChar w:fldCharType="begin"/>
            </w:r>
            <w:r w:rsidR="009C70AD" w:rsidRPr="007330C2">
              <w:rPr>
                <w:color w:val="000000"/>
              </w:rPr>
              <w:instrText xml:space="preserve"> REF _Ref103164482 \r \h </w:instrText>
            </w:r>
            <w:r w:rsidR="009C2D1C" w:rsidRPr="007330C2">
              <w:rPr>
                <w:color w:val="000000"/>
                <w:highlight w:val="yellow"/>
              </w:rPr>
              <w:instrText xml:space="preserve"> \* MERGEFORMAT </w:instrText>
            </w:r>
            <w:r w:rsidR="009C70AD" w:rsidRPr="007330C2">
              <w:rPr>
                <w:color w:val="000000"/>
                <w:highlight w:val="yellow"/>
              </w:rPr>
            </w:r>
            <w:r w:rsidR="009C70AD" w:rsidRPr="007330C2">
              <w:rPr>
                <w:color w:val="000000"/>
                <w:highlight w:val="yellow"/>
              </w:rPr>
              <w:fldChar w:fldCharType="separate"/>
            </w:r>
            <w:r w:rsidR="00B878C1">
              <w:rPr>
                <w:color w:val="000000"/>
              </w:rPr>
              <w:t>38</w:t>
            </w:r>
            <w:r w:rsidR="009C70AD" w:rsidRPr="007330C2">
              <w:rPr>
                <w:color w:val="000000"/>
                <w:highlight w:val="yellow"/>
              </w:rPr>
              <w:fldChar w:fldCharType="end"/>
            </w:r>
            <w:r w:rsidR="00CB6C7E" w:rsidRPr="007330C2">
              <w:rPr>
                <w:color w:val="000000"/>
              </w:rPr>
              <w:t xml:space="preserve"> punkte nustatyta tvarka</w:t>
            </w:r>
            <w:r w:rsidR="003F5123" w:rsidRPr="007330C2">
              <w:rPr>
                <w:color w:val="000000"/>
              </w:rPr>
              <w:t>. Esminiu t</w:t>
            </w:r>
            <w:r w:rsidR="0029761C">
              <w:rPr>
                <w:color w:val="000000"/>
              </w:rPr>
              <w:t>eisės aktų pasikeitimu nelaikomas</w:t>
            </w:r>
            <w:r w:rsidR="003F5123" w:rsidRPr="007330C2">
              <w:rPr>
                <w:color w:val="000000"/>
              </w:rPr>
              <w:t xml:space="preserve"> Special</w:t>
            </w:r>
            <w:r w:rsidR="00A054E3" w:rsidRPr="007330C2">
              <w:rPr>
                <w:color w:val="000000"/>
              </w:rPr>
              <w:t>iojo</w:t>
            </w:r>
            <w:r w:rsidR="003F5123" w:rsidRPr="007330C2">
              <w:rPr>
                <w:color w:val="000000"/>
              </w:rPr>
              <w:t xml:space="preserve"> teisės akto </w:t>
            </w:r>
            <w:r w:rsidR="00705B65" w:rsidRPr="007330C2">
              <w:rPr>
                <w:color w:val="000000"/>
              </w:rPr>
              <w:t xml:space="preserve">ar Diskriminacinio </w:t>
            </w:r>
            <w:r w:rsidR="007032B9" w:rsidRPr="007330C2">
              <w:rPr>
                <w:color w:val="000000"/>
              </w:rPr>
              <w:t>poveikio teisės akto priėmimas (</w:t>
            </w:r>
            <w:r w:rsidR="003F5123" w:rsidRPr="007330C2">
              <w:rPr>
                <w:color w:val="000000"/>
              </w:rPr>
              <w:t>pakeitimas</w:t>
            </w:r>
            <w:r w:rsidR="007032B9" w:rsidRPr="007330C2">
              <w:rPr>
                <w:color w:val="000000"/>
              </w:rPr>
              <w:t>)</w:t>
            </w:r>
            <w:r w:rsidR="0029761C">
              <w:rPr>
                <w:color w:val="000000"/>
              </w:rPr>
              <w:t>, jeigu šių dokumentų projektai buvo paskelbti viešai iki Sutarties sudarymo.</w:t>
            </w:r>
            <w:r w:rsidR="003F5123" w:rsidRPr="007330C2">
              <w:rPr>
                <w:color w:val="000000"/>
              </w:rPr>
              <w:t xml:space="preserve"> </w:t>
            </w:r>
          </w:p>
        </w:tc>
      </w:tr>
      <w:tr w:rsidR="004B0843" w:rsidRPr="007330C2" w14:paraId="21FB7BBB" w14:textId="77777777" w:rsidTr="00DF7F6A">
        <w:tc>
          <w:tcPr>
            <w:tcW w:w="2050" w:type="dxa"/>
            <w:tcMar>
              <w:top w:w="113" w:type="dxa"/>
              <w:bottom w:w="113" w:type="dxa"/>
            </w:tcMar>
          </w:tcPr>
          <w:p w14:paraId="5C1DC238" w14:textId="7352FCFB" w:rsidR="004B0843" w:rsidRPr="007330C2" w:rsidRDefault="004B0843" w:rsidP="004B0843">
            <w:pPr>
              <w:spacing w:after="120" w:line="276" w:lineRule="auto"/>
              <w:rPr>
                <w:b/>
                <w:bCs/>
                <w:color w:val="632423"/>
              </w:rPr>
            </w:pPr>
            <w:r>
              <w:rPr>
                <w:b/>
                <w:bCs/>
                <w:color w:val="632423"/>
              </w:rPr>
              <w:t>Faktinis energijos suvartojimas</w:t>
            </w:r>
          </w:p>
        </w:tc>
        <w:tc>
          <w:tcPr>
            <w:tcW w:w="7056" w:type="dxa"/>
            <w:gridSpan w:val="2"/>
            <w:tcMar>
              <w:top w:w="113" w:type="dxa"/>
              <w:bottom w:w="113" w:type="dxa"/>
            </w:tcMar>
          </w:tcPr>
          <w:p w14:paraId="7CB0B422" w14:textId="51C02F61" w:rsidR="004B0843" w:rsidRPr="007330C2" w:rsidRDefault="004B0843" w:rsidP="004B0843">
            <w:pPr>
              <w:spacing w:after="120" w:line="276" w:lineRule="auto"/>
              <w:ind w:left="262"/>
              <w:jc w:val="both"/>
            </w:pPr>
            <w:r w:rsidRPr="00C84B01">
              <w:rPr>
                <w:color w:val="000000"/>
              </w:rPr>
              <w:t xml:space="preserve">reiškia per Ataskaitinį laikotarpį Objekto šildymui faktiškai suvartotos šilumos kiekį, išmatuotą </w:t>
            </w:r>
            <w:proofErr w:type="spellStart"/>
            <w:r w:rsidRPr="00C84B01">
              <w:rPr>
                <w:color w:val="000000"/>
              </w:rPr>
              <w:t>apkaitos</w:t>
            </w:r>
            <w:proofErr w:type="spellEnd"/>
            <w:r w:rsidRPr="00C84B01">
              <w:rPr>
                <w:color w:val="000000"/>
              </w:rPr>
              <w:t xml:space="preserve"> prietaisais įrengtais ir eksploatuojamais taip, kaip tai reglamentuoja Šilumos energijos ir </w:t>
            </w:r>
            <w:proofErr w:type="spellStart"/>
            <w:r w:rsidRPr="00C84B01">
              <w:rPr>
                <w:color w:val="000000"/>
              </w:rPr>
              <w:t>šilumnešio</w:t>
            </w:r>
            <w:proofErr w:type="spellEnd"/>
            <w:r w:rsidRPr="00C84B01">
              <w:rPr>
                <w:color w:val="000000"/>
              </w:rPr>
              <w:t xml:space="preserve"> kiekio apskaitos taisyklės, patvirtintos </w:t>
            </w:r>
            <w:r w:rsidRPr="00C84B01">
              <w:t>Lietuvos Respublikos ūkio ministro 1999 m. gruodžio 21 d. įsakymu Nr. 424 (ar jį keičiantys teisės aktai). Tuo atveju jei reikalavimus atitinkantys apskaitos prietaisai nėra įrengti</w:t>
            </w:r>
            <w:r>
              <w:t>,</w:t>
            </w:r>
            <w:r w:rsidRPr="00C84B01">
              <w:t xml:space="preserve"> juos įrengia Privatus subjektas</w:t>
            </w:r>
            <w:r>
              <w:t>;</w:t>
            </w:r>
          </w:p>
        </w:tc>
      </w:tr>
      <w:tr w:rsidR="002C1E50" w:rsidRPr="007330C2" w14:paraId="7DA9183A" w14:textId="77777777" w:rsidTr="00DF7F6A">
        <w:tc>
          <w:tcPr>
            <w:tcW w:w="2050" w:type="dxa"/>
            <w:tcMar>
              <w:top w:w="113" w:type="dxa"/>
              <w:bottom w:w="113" w:type="dxa"/>
            </w:tcMar>
          </w:tcPr>
          <w:p w14:paraId="204FE475" w14:textId="215E0FCA" w:rsidR="002C1E50" w:rsidRPr="007330C2" w:rsidRDefault="002C1E50" w:rsidP="007330C2">
            <w:pPr>
              <w:spacing w:after="120" w:line="276" w:lineRule="auto"/>
              <w:rPr>
                <w:b/>
                <w:bCs/>
                <w:color w:val="632423"/>
              </w:rPr>
            </w:pPr>
            <w:r w:rsidRPr="007330C2">
              <w:rPr>
                <w:b/>
                <w:bCs/>
                <w:color w:val="632423"/>
              </w:rPr>
              <w:t>Finansin</w:t>
            </w:r>
            <w:r w:rsidR="003A035E" w:rsidRPr="007330C2">
              <w:rPr>
                <w:b/>
                <w:bCs/>
                <w:color w:val="632423"/>
              </w:rPr>
              <w:t>i</w:t>
            </w:r>
            <w:r w:rsidRPr="007330C2">
              <w:rPr>
                <w:b/>
                <w:bCs/>
                <w:color w:val="632423"/>
              </w:rPr>
              <w:t>s veiklos modelis</w:t>
            </w:r>
            <w:r w:rsidR="004B0843">
              <w:rPr>
                <w:b/>
                <w:bCs/>
                <w:color w:val="632423"/>
              </w:rPr>
              <w:t xml:space="preserve"> arba FVM</w:t>
            </w:r>
          </w:p>
          <w:p w14:paraId="55D8A5A1" w14:textId="6738C3EB" w:rsidR="002C1E50" w:rsidRPr="007330C2" w:rsidRDefault="002C1E50" w:rsidP="007330C2">
            <w:pPr>
              <w:spacing w:after="120" w:line="276" w:lineRule="auto"/>
              <w:rPr>
                <w:b/>
                <w:bCs/>
                <w:color w:val="632423"/>
              </w:rPr>
            </w:pPr>
          </w:p>
        </w:tc>
        <w:tc>
          <w:tcPr>
            <w:tcW w:w="7056" w:type="dxa"/>
            <w:gridSpan w:val="2"/>
            <w:tcMar>
              <w:top w:w="113" w:type="dxa"/>
              <w:bottom w:w="113" w:type="dxa"/>
            </w:tcMar>
          </w:tcPr>
          <w:p w14:paraId="68862793" w14:textId="2D87CAA8" w:rsidR="002C1E50" w:rsidRPr="007330C2" w:rsidRDefault="002C1E50" w:rsidP="007330C2">
            <w:pPr>
              <w:spacing w:after="120" w:line="276" w:lineRule="auto"/>
              <w:ind w:left="262"/>
              <w:jc w:val="both"/>
            </w:pPr>
            <w:r w:rsidRPr="007330C2">
              <w:t xml:space="preserve">reiškia pagal </w:t>
            </w:r>
            <w:r w:rsidR="00F24700" w:rsidRPr="007330C2">
              <w:t>Sąlygų</w:t>
            </w:r>
            <w:r w:rsidR="008377D7">
              <w:t xml:space="preserve"> </w:t>
            </w:r>
            <w:r w:rsidR="008377D7" w:rsidRPr="00927E1B">
              <w:t>13</w:t>
            </w:r>
            <w:r w:rsidR="009C70AD" w:rsidRPr="007330C2">
              <w:t xml:space="preserve"> </w:t>
            </w:r>
            <w:r w:rsidR="00F24700" w:rsidRPr="007330C2">
              <w:t xml:space="preserve">priedą </w:t>
            </w:r>
            <w:r w:rsidR="00F24700" w:rsidRPr="007330C2">
              <w:rPr>
                <w:i/>
              </w:rPr>
              <w:t>Reikalavimai finansiniam veiklos modeliui</w:t>
            </w:r>
            <w:r w:rsidR="00F24700" w:rsidRPr="007330C2">
              <w:t xml:space="preserve"> </w:t>
            </w:r>
            <w:r w:rsidR="00A054E3" w:rsidRPr="007330C2">
              <w:t>Investuotojo kartu su Pasiūlymu pateiktą formą sudarytą dokumentą, kuriame nurodoma Privataus subjekto veiklos finansavimo struktūra ir sąlygos, finansiškai (ekonomiškai) pagrindžiami investavimo tikslai, pateikiamas investicijų grąžos įvertinimas ir kiti efektyvumo rodikliai ir jo vėlesnius pakeitimus</w:t>
            </w:r>
            <w:r w:rsidR="00F24700" w:rsidRPr="007330C2">
              <w:t>;</w:t>
            </w:r>
          </w:p>
        </w:tc>
      </w:tr>
      <w:tr w:rsidR="002C1E50" w:rsidRPr="007330C2" w14:paraId="3D8EE4EE" w14:textId="77777777" w:rsidTr="00DF7F6A">
        <w:tc>
          <w:tcPr>
            <w:tcW w:w="2050" w:type="dxa"/>
            <w:tcMar>
              <w:top w:w="113" w:type="dxa"/>
              <w:bottom w:w="113" w:type="dxa"/>
            </w:tcMar>
          </w:tcPr>
          <w:p w14:paraId="29105883" w14:textId="07C0FC12" w:rsidR="002C1E50" w:rsidRPr="007330C2" w:rsidRDefault="002C1E50" w:rsidP="007330C2">
            <w:pPr>
              <w:spacing w:after="120" w:line="276" w:lineRule="auto"/>
              <w:rPr>
                <w:b/>
                <w:bCs/>
                <w:color w:val="632423"/>
              </w:rPr>
            </w:pPr>
            <w:r w:rsidRPr="007330C2">
              <w:rPr>
                <w:b/>
                <w:bCs/>
                <w:color w:val="632423"/>
              </w:rPr>
              <w:t>Finansuotojas</w:t>
            </w:r>
          </w:p>
        </w:tc>
        <w:tc>
          <w:tcPr>
            <w:tcW w:w="7056" w:type="dxa"/>
            <w:gridSpan w:val="2"/>
            <w:tcMar>
              <w:top w:w="113" w:type="dxa"/>
              <w:bottom w:w="113" w:type="dxa"/>
            </w:tcMar>
          </w:tcPr>
          <w:p w14:paraId="732069FC" w14:textId="7551D3D0" w:rsidR="002C1E50" w:rsidRPr="007330C2" w:rsidRDefault="002C1E50" w:rsidP="007330C2">
            <w:pPr>
              <w:spacing w:after="120" w:line="276" w:lineRule="auto"/>
              <w:ind w:left="262"/>
              <w:jc w:val="both"/>
            </w:pPr>
            <w:r w:rsidRPr="007330C2">
              <w:t xml:space="preserve">reiškia juridinį asmenį (išskyrus </w:t>
            </w:r>
            <w:r w:rsidR="00F24700" w:rsidRPr="007330C2">
              <w:t xml:space="preserve">Investuotoją ir  </w:t>
            </w:r>
            <w:r w:rsidR="00E61CC5" w:rsidRPr="007330C2">
              <w:t>(</w:t>
            </w:r>
            <w:r w:rsidR="00F24700" w:rsidRPr="007330C2">
              <w:t>ar</w:t>
            </w:r>
            <w:r w:rsidR="00E61CC5" w:rsidRPr="007330C2">
              <w:t>)</w:t>
            </w:r>
            <w:r w:rsidR="00F24700" w:rsidRPr="007330C2">
              <w:t xml:space="preserve"> </w:t>
            </w:r>
            <w:r w:rsidRPr="007330C2">
              <w:t>Susijus</w:t>
            </w:r>
            <w:r w:rsidR="00A77C9A" w:rsidRPr="007330C2">
              <w:t>į</w:t>
            </w:r>
            <w:r w:rsidRPr="007330C2">
              <w:t xml:space="preserve"> </w:t>
            </w:r>
            <w:r w:rsidR="00A77C9A" w:rsidRPr="007330C2">
              <w:t>asmenį</w:t>
            </w:r>
            <w:r w:rsidRPr="007330C2">
              <w:t>), suteikian</w:t>
            </w:r>
            <w:r w:rsidR="00A77C9A" w:rsidRPr="007330C2">
              <w:t>tį</w:t>
            </w:r>
            <w:r w:rsidRPr="007330C2">
              <w:t xml:space="preserve"> </w:t>
            </w:r>
            <w:r w:rsidR="00F24700" w:rsidRPr="007330C2">
              <w:t xml:space="preserve">Investuotojui ir </w:t>
            </w:r>
            <w:r w:rsidR="00E61CC5" w:rsidRPr="007330C2">
              <w:t>(</w:t>
            </w:r>
            <w:r w:rsidR="00F24700" w:rsidRPr="007330C2">
              <w:t>ar</w:t>
            </w:r>
            <w:r w:rsidR="00E61CC5" w:rsidRPr="007330C2">
              <w:t>)</w:t>
            </w:r>
            <w:r w:rsidR="00F24700" w:rsidRPr="007330C2">
              <w:t xml:space="preserve"> </w:t>
            </w:r>
            <w:r w:rsidRPr="007330C2">
              <w:t xml:space="preserve">Privačiam subjektui Finansiniame </w:t>
            </w:r>
            <w:r w:rsidRPr="007330C2">
              <w:lastRenderedPageBreak/>
              <w:t xml:space="preserve">veiklos modelyje numatytą finansavimą, reikalingą tinkamai vykdyti jo įsipareigojimus pagal Sutartį, ir su kuriuo Valdžios subjektas, </w:t>
            </w:r>
            <w:r w:rsidR="00F24700" w:rsidRPr="007330C2">
              <w:t>Finansuotojui</w:t>
            </w:r>
            <w:r w:rsidR="00936F31" w:rsidRPr="007330C2">
              <w:t xml:space="preserve"> </w:t>
            </w:r>
            <w:r w:rsidRPr="007330C2">
              <w:t xml:space="preserve">pageidaujant, </w:t>
            </w:r>
            <w:r w:rsidR="00F24700" w:rsidRPr="007330C2">
              <w:t xml:space="preserve">gali </w:t>
            </w:r>
            <w:r w:rsidRPr="007330C2">
              <w:t>sudaryti Tiesioginį susitarimą;</w:t>
            </w:r>
          </w:p>
        </w:tc>
      </w:tr>
      <w:tr w:rsidR="00F24700" w:rsidRPr="007330C2" w14:paraId="79EEA9D0" w14:textId="77777777" w:rsidTr="00DF7F6A">
        <w:tc>
          <w:tcPr>
            <w:tcW w:w="2050" w:type="dxa"/>
            <w:tcMar>
              <w:top w:w="113" w:type="dxa"/>
              <w:bottom w:w="113" w:type="dxa"/>
            </w:tcMar>
          </w:tcPr>
          <w:p w14:paraId="01348E15" w14:textId="3285150C" w:rsidR="00F24700" w:rsidRPr="007330C2" w:rsidRDefault="00F24700" w:rsidP="007330C2">
            <w:pPr>
              <w:spacing w:after="120" w:line="276" w:lineRule="auto"/>
              <w:rPr>
                <w:b/>
                <w:bCs/>
                <w:color w:val="632423"/>
              </w:rPr>
            </w:pPr>
            <w:r w:rsidRPr="007330C2">
              <w:rPr>
                <w:b/>
                <w:bCs/>
                <w:color w:val="632423"/>
              </w:rPr>
              <w:lastRenderedPageBreak/>
              <w:t>Finansų ministerija</w:t>
            </w:r>
          </w:p>
        </w:tc>
        <w:tc>
          <w:tcPr>
            <w:tcW w:w="7056" w:type="dxa"/>
            <w:gridSpan w:val="2"/>
            <w:tcMar>
              <w:top w:w="113" w:type="dxa"/>
              <w:bottom w:w="113" w:type="dxa"/>
            </w:tcMar>
          </w:tcPr>
          <w:p w14:paraId="583B6716" w14:textId="085E1F69" w:rsidR="00F24700" w:rsidRPr="007330C2" w:rsidRDefault="00ED2771" w:rsidP="007330C2">
            <w:pPr>
              <w:spacing w:after="120" w:line="276" w:lineRule="auto"/>
              <w:ind w:left="262"/>
              <w:jc w:val="both"/>
            </w:pPr>
            <w:r w:rsidRPr="004E242C">
              <w:t>reiškia Lietuvos Respublikos finansų ministeriją, juridinio asmens kodas 288601650, Lukiškių g. 2, LT-01512 Vilnius</w:t>
            </w:r>
            <w:r>
              <w:t>;</w:t>
            </w:r>
          </w:p>
        </w:tc>
      </w:tr>
      <w:tr w:rsidR="004B0843" w:rsidRPr="007330C2" w14:paraId="6562A0BD" w14:textId="77777777" w:rsidTr="00DF7F6A">
        <w:tc>
          <w:tcPr>
            <w:tcW w:w="2050" w:type="dxa"/>
            <w:tcMar>
              <w:top w:w="113" w:type="dxa"/>
              <w:bottom w:w="113" w:type="dxa"/>
            </w:tcMar>
          </w:tcPr>
          <w:p w14:paraId="65A03A08" w14:textId="73BAC3E9" w:rsidR="004B0843" w:rsidRPr="007330C2" w:rsidRDefault="004B0843" w:rsidP="004B0843">
            <w:pPr>
              <w:spacing w:after="120" w:line="276" w:lineRule="auto"/>
              <w:rPr>
                <w:b/>
                <w:bCs/>
                <w:color w:val="632423"/>
              </w:rPr>
            </w:pPr>
            <w:r w:rsidRPr="007330C2">
              <w:rPr>
                <w:b/>
                <w:bCs/>
                <w:color w:val="632423"/>
              </w:rPr>
              <w:t>Garantinis laikotarpis</w:t>
            </w:r>
          </w:p>
        </w:tc>
        <w:tc>
          <w:tcPr>
            <w:tcW w:w="7056" w:type="dxa"/>
            <w:gridSpan w:val="2"/>
            <w:tcMar>
              <w:top w:w="113" w:type="dxa"/>
              <w:bottom w:w="113" w:type="dxa"/>
            </w:tcMar>
          </w:tcPr>
          <w:p w14:paraId="4EDF3E37" w14:textId="348C08C9" w:rsidR="004B0843" w:rsidRPr="007330C2" w:rsidRDefault="004B0843" w:rsidP="004B0843">
            <w:pPr>
              <w:spacing w:after="120" w:line="276" w:lineRule="auto"/>
              <w:ind w:left="262"/>
              <w:jc w:val="both"/>
            </w:pPr>
            <w:r w:rsidRPr="007330C2">
              <w:t xml:space="preserve">reiškia laiko tarpą, skaičiuojant nuo sekančios Darbo dienos </w:t>
            </w:r>
            <w:r w:rsidRPr="007330C2">
              <w:rPr>
                <w:color w:val="000000"/>
              </w:rPr>
              <w:t xml:space="preserve">po to, kai atlikus Darbus Valdžios subjektas ir Privatus subjektas pasirašo Sutarties </w:t>
            </w:r>
            <w:r>
              <w:rPr>
                <w:color w:val="000000"/>
              </w:rPr>
              <w:fldChar w:fldCharType="begin"/>
            </w:r>
            <w:r>
              <w:rPr>
                <w:color w:val="000000"/>
              </w:rPr>
              <w:instrText xml:space="preserve"> REF _Ref110234844 \n \h </w:instrText>
            </w:r>
            <w:r>
              <w:rPr>
                <w:color w:val="000000"/>
              </w:rPr>
            </w:r>
            <w:r>
              <w:rPr>
                <w:color w:val="000000"/>
              </w:rPr>
              <w:fldChar w:fldCharType="separate"/>
            </w:r>
            <w:r w:rsidR="00B878C1">
              <w:rPr>
                <w:color w:val="000000"/>
              </w:rPr>
              <w:t>12</w:t>
            </w:r>
            <w:r>
              <w:rPr>
                <w:color w:val="000000"/>
              </w:rPr>
              <w:fldChar w:fldCharType="end"/>
            </w:r>
            <w:r w:rsidRPr="007330C2">
              <w:rPr>
                <w:color w:val="000000"/>
              </w:rPr>
              <w:t xml:space="preserve"> </w:t>
            </w:r>
            <w:r w:rsidRPr="007330C2">
              <w:t>priede</w:t>
            </w:r>
            <w:r w:rsidRPr="007330C2">
              <w:rPr>
                <w:i/>
              </w:rPr>
              <w:t xml:space="preserve"> Darbų vertinimas ir priėmimas</w:t>
            </w:r>
            <w:r w:rsidRPr="007330C2">
              <w:t xml:space="preserve"> </w:t>
            </w:r>
            <w:r w:rsidRPr="007330C2">
              <w:rPr>
                <w:color w:val="000000"/>
              </w:rPr>
              <w:t>numatytą patvirtinimą dėl Darbų atitikimo Specifikacijų reikalavimams ir pasiūlymui;</w:t>
            </w:r>
          </w:p>
        </w:tc>
      </w:tr>
      <w:tr w:rsidR="00B6345F" w:rsidRPr="007330C2" w14:paraId="1C1AB0C4" w14:textId="77777777" w:rsidTr="00DF7F6A">
        <w:tc>
          <w:tcPr>
            <w:tcW w:w="2050" w:type="dxa"/>
            <w:tcMar>
              <w:top w:w="113" w:type="dxa"/>
              <w:bottom w:w="113" w:type="dxa"/>
            </w:tcMar>
          </w:tcPr>
          <w:p w14:paraId="569F38F1" w14:textId="05445335" w:rsidR="00B6345F" w:rsidRPr="007330C2" w:rsidRDefault="00B6345F" w:rsidP="007330C2">
            <w:pPr>
              <w:spacing w:after="120" w:line="276" w:lineRule="auto"/>
              <w:rPr>
                <w:b/>
                <w:bCs/>
                <w:color w:val="632423"/>
              </w:rPr>
            </w:pPr>
            <w:r w:rsidRPr="007330C2">
              <w:rPr>
                <w:b/>
                <w:bCs/>
                <w:color w:val="632423"/>
              </w:rPr>
              <w:t>Garantuotas energijos suvartojimas</w:t>
            </w:r>
          </w:p>
        </w:tc>
        <w:tc>
          <w:tcPr>
            <w:tcW w:w="7056" w:type="dxa"/>
            <w:gridSpan w:val="2"/>
            <w:tcMar>
              <w:top w:w="113" w:type="dxa"/>
              <w:bottom w:w="113" w:type="dxa"/>
            </w:tcMar>
          </w:tcPr>
          <w:p w14:paraId="35586B57" w14:textId="34D48C27" w:rsidR="00B6345F" w:rsidRPr="007330C2" w:rsidRDefault="00B6345F" w:rsidP="007330C2">
            <w:pPr>
              <w:spacing w:after="120" w:line="276" w:lineRule="auto"/>
              <w:ind w:left="262"/>
              <w:jc w:val="both"/>
            </w:pPr>
            <w:r w:rsidRPr="007330C2">
              <w:t xml:space="preserve">reiškia </w:t>
            </w:r>
            <w:r w:rsidR="003A35CF">
              <w:t xml:space="preserve">Privataus subjekto įsipareigojimą pasiekti (neviršyti) šilumos poreikį šildymui Objekte kiekvieną Ataskaitinį laikotarpį </w:t>
            </w:r>
            <w:r w:rsidR="003A35CF" w:rsidRPr="000A05AD">
              <w:t>(</w:t>
            </w:r>
            <w:proofErr w:type="spellStart"/>
            <w:r w:rsidR="003A35CF" w:rsidRPr="000A05AD">
              <w:t>Objeko</w:t>
            </w:r>
            <w:proofErr w:type="spellEnd"/>
            <w:r w:rsidR="003A35CF" w:rsidRPr="000A05AD">
              <w:t xml:space="preserve"> šilumos poreikis šildymui) perskaičiuot</w:t>
            </w:r>
            <w:r w:rsidR="003A35CF">
              <w:t>ą</w:t>
            </w:r>
            <w:r w:rsidR="003A35CF" w:rsidRPr="000A05AD">
              <w:t xml:space="preserve"> norminėms sąlygoms vadovaujantis Specifikacij</w:t>
            </w:r>
            <w:r w:rsidR="003A35CF">
              <w:t xml:space="preserve">ų </w:t>
            </w:r>
            <w:r w:rsidR="003A35CF" w:rsidRPr="00927E1B">
              <w:t>5</w:t>
            </w:r>
            <w:r w:rsidR="003A35CF">
              <w:t xml:space="preserve"> priedėlio </w:t>
            </w:r>
            <w:r w:rsidR="003A35CF" w:rsidRPr="009033E9">
              <w:rPr>
                <w:i/>
                <w:iCs/>
              </w:rPr>
              <w:t>Faktinio energijos suvartojimo perskaičiavimas į Lyginamąjį energijos suvartojimą</w:t>
            </w:r>
            <w:r w:rsidR="003A35CF">
              <w:t xml:space="preserve"> pateikta metodika;</w:t>
            </w:r>
          </w:p>
        </w:tc>
      </w:tr>
      <w:tr w:rsidR="002C1E50" w:rsidRPr="007330C2" w14:paraId="0EC33796" w14:textId="77777777" w:rsidTr="00DF7F6A">
        <w:tc>
          <w:tcPr>
            <w:tcW w:w="2050" w:type="dxa"/>
            <w:tcMar>
              <w:top w:w="113" w:type="dxa"/>
              <w:bottom w:w="113" w:type="dxa"/>
            </w:tcMar>
          </w:tcPr>
          <w:p w14:paraId="2E8043EA" w14:textId="2FD4CDA1" w:rsidR="002C1E50" w:rsidRPr="007330C2" w:rsidRDefault="002C1E50" w:rsidP="007330C2">
            <w:pPr>
              <w:spacing w:after="120" w:line="276" w:lineRule="auto"/>
              <w:rPr>
                <w:b/>
                <w:bCs/>
                <w:color w:val="632423"/>
              </w:rPr>
            </w:pPr>
            <w:r w:rsidRPr="007330C2">
              <w:rPr>
                <w:b/>
                <w:bCs/>
                <w:color w:val="632423"/>
              </w:rPr>
              <w:t>Gera verslo praktika</w:t>
            </w:r>
          </w:p>
        </w:tc>
        <w:tc>
          <w:tcPr>
            <w:tcW w:w="7056" w:type="dxa"/>
            <w:gridSpan w:val="2"/>
            <w:tcMar>
              <w:top w:w="113" w:type="dxa"/>
              <w:bottom w:w="113" w:type="dxa"/>
            </w:tcMar>
          </w:tcPr>
          <w:p w14:paraId="497453E4" w14:textId="3E3D2C39" w:rsidR="002C1E50" w:rsidRPr="007330C2" w:rsidRDefault="002C1E50" w:rsidP="007330C2">
            <w:pPr>
              <w:spacing w:after="120" w:line="276" w:lineRule="auto"/>
              <w:ind w:left="262"/>
              <w:jc w:val="both"/>
            </w:pPr>
            <w:r w:rsidRPr="007330C2">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7330C2" w:rsidDel="000468CB">
              <w:t xml:space="preserve">įprastai </w:t>
            </w:r>
            <w:r w:rsidRPr="007330C2">
              <w:t xml:space="preserve">tikimasi iš panašią veiklą vykdančių kvalifikuotų ir patyrusių </w:t>
            </w:r>
            <w:r w:rsidR="00F24700" w:rsidRPr="007330C2">
              <w:t>asmenų</w:t>
            </w:r>
            <w:r w:rsidRPr="007330C2">
              <w:t>;</w:t>
            </w:r>
          </w:p>
        </w:tc>
      </w:tr>
      <w:tr w:rsidR="00416F12" w:rsidRPr="007330C2" w14:paraId="6B3E64DE" w14:textId="77777777" w:rsidTr="00DF7F6A">
        <w:tc>
          <w:tcPr>
            <w:tcW w:w="2050" w:type="dxa"/>
            <w:tcMar>
              <w:top w:w="113" w:type="dxa"/>
              <w:bottom w:w="113" w:type="dxa"/>
            </w:tcMar>
          </w:tcPr>
          <w:p w14:paraId="78FF65E5" w14:textId="4B2589E9" w:rsidR="00416F12" w:rsidRPr="007330C2" w:rsidRDefault="00416F12" w:rsidP="007330C2">
            <w:pPr>
              <w:spacing w:after="120" w:line="276" w:lineRule="auto"/>
              <w:rPr>
                <w:i/>
                <w:iCs/>
                <w:color w:val="3333FF"/>
              </w:rPr>
            </w:pPr>
            <w:r w:rsidRPr="007330C2">
              <w:rPr>
                <w:b/>
                <w:bCs/>
                <w:color w:val="632423"/>
              </w:rPr>
              <w:t>Įstatymas</w:t>
            </w:r>
          </w:p>
        </w:tc>
        <w:tc>
          <w:tcPr>
            <w:tcW w:w="7056" w:type="dxa"/>
            <w:gridSpan w:val="2"/>
            <w:tcMar>
              <w:top w:w="113" w:type="dxa"/>
              <w:bottom w:w="113" w:type="dxa"/>
            </w:tcMar>
          </w:tcPr>
          <w:p w14:paraId="78F507EF" w14:textId="7C46F4E0" w:rsidR="00974DC9" w:rsidRPr="007330C2" w:rsidRDefault="00422964" w:rsidP="007330C2">
            <w:pPr>
              <w:spacing w:after="120" w:line="276" w:lineRule="auto"/>
              <w:ind w:left="262"/>
              <w:jc w:val="both"/>
            </w:pPr>
            <w:r w:rsidRPr="007330C2">
              <w:rPr>
                <w:color w:val="000000"/>
              </w:rPr>
              <w:t>r</w:t>
            </w:r>
            <w:r w:rsidR="00416F12" w:rsidRPr="007330C2">
              <w:rPr>
                <w:color w:val="000000"/>
              </w:rPr>
              <w:t>eiškia</w:t>
            </w:r>
            <w:r w:rsidRPr="007330C2">
              <w:rPr>
                <w:color w:val="000000"/>
              </w:rPr>
              <w:t xml:space="preserve"> Lietuvos Respublikos viešųjų pirkimų įstatymą</w:t>
            </w:r>
            <w:r w:rsidR="00416F12" w:rsidRPr="007330C2">
              <w:rPr>
                <w:color w:val="000000"/>
              </w:rPr>
              <w:t>;</w:t>
            </w:r>
          </w:p>
        </w:tc>
      </w:tr>
      <w:tr w:rsidR="002C1E50" w:rsidRPr="007330C2" w14:paraId="28717E2E" w14:textId="77777777" w:rsidTr="00DF7F6A">
        <w:tc>
          <w:tcPr>
            <w:tcW w:w="2050" w:type="dxa"/>
            <w:tcMar>
              <w:top w:w="113" w:type="dxa"/>
              <w:bottom w:w="113" w:type="dxa"/>
            </w:tcMar>
          </w:tcPr>
          <w:p w14:paraId="72381C3A" w14:textId="77777777" w:rsidR="002C1E50" w:rsidRPr="007330C2" w:rsidRDefault="002C1E50" w:rsidP="007330C2">
            <w:pPr>
              <w:spacing w:after="120" w:line="276" w:lineRule="auto"/>
              <w:rPr>
                <w:b/>
                <w:bCs/>
              </w:rPr>
            </w:pPr>
            <w:r w:rsidRPr="007330C2">
              <w:rPr>
                <w:b/>
                <w:bCs/>
                <w:color w:val="632423"/>
              </w:rPr>
              <w:t>Investicijos</w:t>
            </w:r>
          </w:p>
        </w:tc>
        <w:tc>
          <w:tcPr>
            <w:tcW w:w="7056" w:type="dxa"/>
            <w:gridSpan w:val="2"/>
            <w:tcMar>
              <w:top w:w="113" w:type="dxa"/>
              <w:bottom w:w="113" w:type="dxa"/>
            </w:tcMar>
          </w:tcPr>
          <w:p w14:paraId="6D9FD9C0" w14:textId="15B18E59" w:rsidR="002C1E50" w:rsidRPr="007330C2" w:rsidRDefault="002C1E50" w:rsidP="007330C2">
            <w:pPr>
              <w:spacing w:after="120" w:line="276" w:lineRule="auto"/>
              <w:ind w:left="262"/>
              <w:jc w:val="both"/>
              <w:rPr>
                <w:color w:val="000000"/>
              </w:rPr>
            </w:pPr>
            <w:r w:rsidRPr="007330C2">
              <w:rPr>
                <w:color w:val="000000"/>
              </w:rPr>
              <w:t xml:space="preserve">reiškia investicijas į </w:t>
            </w:r>
            <w:r w:rsidR="00422964" w:rsidRPr="007330C2">
              <w:rPr>
                <w:color w:val="000000"/>
              </w:rPr>
              <w:t xml:space="preserve">Objektą </w:t>
            </w:r>
            <w:r w:rsidRPr="007330C2">
              <w:rPr>
                <w:color w:val="000000"/>
              </w:rPr>
              <w:t>ir kitas tinkamam Darbų atlikimui ir Paslaugų teikimui reikalingas investicijas</w:t>
            </w:r>
            <w:r w:rsidR="00570FE7" w:rsidRPr="007330C2">
              <w:rPr>
                <w:color w:val="000000"/>
              </w:rPr>
              <w:t xml:space="preserve">, </w:t>
            </w:r>
            <w:r w:rsidRPr="007330C2">
              <w:rPr>
                <w:color w:val="000000"/>
              </w:rPr>
              <w:t>padarytas Sutartyje nustatyta tvarka;</w:t>
            </w:r>
          </w:p>
        </w:tc>
      </w:tr>
      <w:tr w:rsidR="002C1E50" w:rsidRPr="007330C2" w14:paraId="045DFE66" w14:textId="77777777" w:rsidTr="00DF7F6A">
        <w:tc>
          <w:tcPr>
            <w:tcW w:w="2050" w:type="dxa"/>
            <w:tcMar>
              <w:top w:w="113" w:type="dxa"/>
              <w:bottom w:w="113" w:type="dxa"/>
            </w:tcMar>
          </w:tcPr>
          <w:p w14:paraId="2502860D" w14:textId="77777777" w:rsidR="002C1E50" w:rsidRPr="007330C2" w:rsidRDefault="002C1E50" w:rsidP="007330C2">
            <w:pPr>
              <w:spacing w:after="120" w:line="276" w:lineRule="auto"/>
              <w:rPr>
                <w:b/>
                <w:bCs/>
                <w:color w:val="632423"/>
              </w:rPr>
            </w:pPr>
            <w:r w:rsidRPr="007330C2">
              <w:rPr>
                <w:b/>
                <w:bCs/>
                <w:color w:val="632423"/>
              </w:rPr>
              <w:t>Investicijų grąža</w:t>
            </w:r>
          </w:p>
        </w:tc>
        <w:tc>
          <w:tcPr>
            <w:tcW w:w="7056" w:type="dxa"/>
            <w:gridSpan w:val="2"/>
            <w:tcMar>
              <w:top w:w="113" w:type="dxa"/>
              <w:bottom w:w="113" w:type="dxa"/>
            </w:tcMar>
          </w:tcPr>
          <w:p w14:paraId="6CDD644E" w14:textId="57EC1D0C" w:rsidR="002C1E50" w:rsidRPr="007330C2" w:rsidRDefault="002C1E50" w:rsidP="007330C2">
            <w:pPr>
              <w:spacing w:after="120" w:line="276" w:lineRule="auto"/>
              <w:ind w:left="262"/>
              <w:jc w:val="both"/>
              <w:rPr>
                <w:color w:val="000000"/>
              </w:rPr>
            </w:pPr>
            <w:r w:rsidRPr="007330C2">
              <w:rPr>
                <w:color w:val="000000"/>
              </w:rPr>
              <w:t>reiškia bet kokias Investuotojo iš Privataus subjekto gautinas pajamas (dividendus, palūkanas, išmokamas lėšas sumažinus Privataus subjekto kapitalą ar bet kokia kita forma gaunamą ekonominę naudą);</w:t>
            </w:r>
          </w:p>
        </w:tc>
      </w:tr>
      <w:tr w:rsidR="002C1E50" w:rsidRPr="007330C2" w14:paraId="7521DB8E" w14:textId="77777777" w:rsidTr="00DF7F6A">
        <w:tc>
          <w:tcPr>
            <w:tcW w:w="2050" w:type="dxa"/>
            <w:tcMar>
              <w:top w:w="113" w:type="dxa"/>
              <w:bottom w:w="113" w:type="dxa"/>
            </w:tcMar>
          </w:tcPr>
          <w:p w14:paraId="24F53E7C" w14:textId="77777777" w:rsidR="002C1E50" w:rsidRPr="007330C2" w:rsidRDefault="002C1E50" w:rsidP="007330C2">
            <w:pPr>
              <w:spacing w:after="120" w:line="276" w:lineRule="auto"/>
              <w:rPr>
                <w:b/>
                <w:bCs/>
                <w:color w:val="632423"/>
              </w:rPr>
            </w:pPr>
            <w:r w:rsidRPr="007330C2">
              <w:rPr>
                <w:b/>
                <w:bCs/>
                <w:color w:val="632423"/>
              </w:rPr>
              <w:t>Investicijų grąžos norma</w:t>
            </w:r>
          </w:p>
        </w:tc>
        <w:tc>
          <w:tcPr>
            <w:tcW w:w="7056" w:type="dxa"/>
            <w:gridSpan w:val="2"/>
            <w:tcMar>
              <w:top w:w="113" w:type="dxa"/>
              <w:bottom w:w="113" w:type="dxa"/>
            </w:tcMar>
          </w:tcPr>
          <w:p w14:paraId="6F6AF40F" w14:textId="00B1E6C7" w:rsidR="002C1E50" w:rsidRPr="007330C2" w:rsidRDefault="002C1E50" w:rsidP="007330C2">
            <w:pPr>
              <w:spacing w:after="120" w:line="276" w:lineRule="auto"/>
              <w:ind w:left="262"/>
              <w:jc w:val="both"/>
              <w:rPr>
                <w:color w:val="000000"/>
              </w:rPr>
            </w:pPr>
            <w:r w:rsidRPr="007330C2">
              <w:rPr>
                <w:color w:val="000000"/>
              </w:rPr>
              <w:t xml:space="preserve">reiškia grąžos normą (vidinę pajamų normą, angl. </w:t>
            </w:r>
            <w:proofErr w:type="spellStart"/>
            <w:r w:rsidRPr="007330C2">
              <w:rPr>
                <w:i/>
                <w:iCs/>
                <w:color w:val="000000"/>
              </w:rPr>
              <w:t>Internal</w:t>
            </w:r>
            <w:proofErr w:type="spellEnd"/>
            <w:r w:rsidRPr="007330C2">
              <w:rPr>
                <w:i/>
                <w:iCs/>
                <w:color w:val="000000"/>
              </w:rPr>
              <w:t xml:space="preserve"> Rate </w:t>
            </w:r>
            <w:proofErr w:type="spellStart"/>
            <w:r w:rsidRPr="007330C2">
              <w:rPr>
                <w:i/>
                <w:iCs/>
                <w:color w:val="000000"/>
              </w:rPr>
              <w:t>of</w:t>
            </w:r>
            <w:proofErr w:type="spellEnd"/>
            <w:r w:rsidRPr="007330C2">
              <w:rPr>
                <w:i/>
                <w:iCs/>
                <w:color w:val="000000"/>
              </w:rPr>
              <w:t xml:space="preserve"> </w:t>
            </w:r>
            <w:proofErr w:type="spellStart"/>
            <w:r w:rsidRPr="007330C2">
              <w:rPr>
                <w:i/>
                <w:iCs/>
                <w:color w:val="000000"/>
              </w:rPr>
              <w:t>Return</w:t>
            </w:r>
            <w:proofErr w:type="spellEnd"/>
            <w:r w:rsidRPr="007330C2">
              <w:rPr>
                <w:color w:val="000000"/>
              </w:rPr>
              <w:t>), kuriai esant Investuotojo iš Privataus subjekto gautinų pajamų srautų dabartinė vertė prilyginama nuliui ir kuri apskaičiuojama Finansiniame veiklos modelyje nustatyta tvarka</w:t>
            </w:r>
            <w:r w:rsidR="00422964" w:rsidRPr="007330C2">
              <w:rPr>
                <w:color w:val="000000"/>
              </w:rPr>
              <w:t>;</w:t>
            </w:r>
            <w:r w:rsidR="00F24700" w:rsidRPr="007330C2">
              <w:rPr>
                <w:color w:val="000000"/>
              </w:rPr>
              <w:t xml:space="preserve"> </w:t>
            </w:r>
          </w:p>
        </w:tc>
      </w:tr>
      <w:tr w:rsidR="002C1E50" w:rsidRPr="007330C2" w14:paraId="1A6D99BA" w14:textId="77777777" w:rsidTr="00DF7F6A">
        <w:tc>
          <w:tcPr>
            <w:tcW w:w="2050" w:type="dxa"/>
            <w:tcMar>
              <w:top w:w="113" w:type="dxa"/>
              <w:bottom w:w="113" w:type="dxa"/>
            </w:tcMar>
          </w:tcPr>
          <w:p w14:paraId="2EF0DD62" w14:textId="77777777" w:rsidR="002C1E50" w:rsidRPr="007330C2" w:rsidRDefault="002C1E50" w:rsidP="007330C2">
            <w:pPr>
              <w:spacing w:after="120" w:line="276" w:lineRule="auto"/>
              <w:rPr>
                <w:b/>
                <w:bCs/>
              </w:rPr>
            </w:pPr>
            <w:r w:rsidRPr="007330C2">
              <w:rPr>
                <w:b/>
                <w:bCs/>
                <w:color w:val="632423"/>
              </w:rPr>
              <w:lastRenderedPageBreak/>
              <w:t>Investicijų įstatymas</w:t>
            </w:r>
          </w:p>
        </w:tc>
        <w:tc>
          <w:tcPr>
            <w:tcW w:w="7056" w:type="dxa"/>
            <w:gridSpan w:val="2"/>
            <w:tcMar>
              <w:top w:w="113" w:type="dxa"/>
              <w:bottom w:w="113" w:type="dxa"/>
            </w:tcMar>
          </w:tcPr>
          <w:p w14:paraId="6969C9BF" w14:textId="45A2FFBC" w:rsidR="002C1E50" w:rsidRPr="007330C2" w:rsidRDefault="002C1E50" w:rsidP="007330C2">
            <w:pPr>
              <w:spacing w:after="120" w:line="276" w:lineRule="auto"/>
              <w:ind w:left="262"/>
              <w:jc w:val="both"/>
              <w:rPr>
                <w:color w:val="000000"/>
              </w:rPr>
            </w:pPr>
            <w:r w:rsidRPr="007330C2">
              <w:t>reiškia Lietuvos Respublikos investicijų įstatymą;</w:t>
            </w:r>
          </w:p>
        </w:tc>
      </w:tr>
      <w:tr w:rsidR="00F24700" w:rsidRPr="007330C2" w14:paraId="0B028B8E" w14:textId="77777777" w:rsidTr="00DF7F6A">
        <w:tc>
          <w:tcPr>
            <w:tcW w:w="2050" w:type="dxa"/>
            <w:tcMar>
              <w:top w:w="113" w:type="dxa"/>
              <w:bottom w:w="113" w:type="dxa"/>
            </w:tcMar>
          </w:tcPr>
          <w:p w14:paraId="39080887" w14:textId="32E87F30" w:rsidR="00F24700" w:rsidRPr="007330C2" w:rsidRDefault="00F24700" w:rsidP="007330C2">
            <w:pPr>
              <w:spacing w:after="120" w:line="276" w:lineRule="auto"/>
              <w:rPr>
                <w:b/>
                <w:bCs/>
                <w:color w:val="632423"/>
              </w:rPr>
            </w:pPr>
            <w:r w:rsidRPr="007330C2">
              <w:rPr>
                <w:b/>
                <w:bCs/>
                <w:color w:val="632423"/>
              </w:rPr>
              <w:t>Investuotojas</w:t>
            </w:r>
          </w:p>
        </w:tc>
        <w:tc>
          <w:tcPr>
            <w:tcW w:w="7056" w:type="dxa"/>
            <w:gridSpan w:val="2"/>
            <w:tcMar>
              <w:top w:w="113" w:type="dxa"/>
              <w:bottom w:w="113" w:type="dxa"/>
            </w:tcMar>
          </w:tcPr>
          <w:p w14:paraId="043BF3BF" w14:textId="2540BA0E" w:rsidR="00F24700" w:rsidRPr="007330C2" w:rsidRDefault="00F24700" w:rsidP="007330C2">
            <w:pPr>
              <w:spacing w:after="120" w:line="276" w:lineRule="auto"/>
              <w:ind w:left="262"/>
              <w:jc w:val="both"/>
            </w:pPr>
            <w:r w:rsidRPr="007330C2">
              <w:t xml:space="preserve">reiškia </w:t>
            </w:r>
            <w:r w:rsidRPr="007330C2">
              <w:rPr>
                <w:color w:val="FF0000"/>
              </w:rPr>
              <w:t>[</w:t>
            </w:r>
            <w:r w:rsidRPr="007330C2">
              <w:rPr>
                <w:i/>
                <w:iCs/>
                <w:color w:val="FF0000"/>
              </w:rPr>
              <w:t>nurodyti Pirkimą laimėjusio dalyvio pavadinimą ir rekvizitus, su kuriuo Valdžios subjektas priėmė sprendimą sudaryti Sutartį</w:t>
            </w:r>
            <w:r w:rsidRPr="007330C2">
              <w:rPr>
                <w:color w:val="FF0000"/>
              </w:rPr>
              <w:t>]</w:t>
            </w:r>
            <w:r w:rsidRPr="007330C2">
              <w:rPr>
                <w:w w:val="101"/>
              </w:rPr>
              <w:t xml:space="preserve">, </w:t>
            </w:r>
            <w:r w:rsidRPr="007330C2">
              <w:t>kurio Pasiūlymas buvo pripažintas naudingiausiu ir kuri</w:t>
            </w:r>
            <w:r w:rsidR="00570FE7" w:rsidRPr="007330C2">
              <w:t>s</w:t>
            </w:r>
            <w:r w:rsidRPr="007330C2">
              <w:t xml:space="preserve"> laimėjo Pirkimą, bei su kuri</w:t>
            </w:r>
            <w:r w:rsidR="00570FE7" w:rsidRPr="007330C2">
              <w:t>uo</w:t>
            </w:r>
            <w:r w:rsidRPr="007330C2">
              <w:t xml:space="preserve"> ir kurio įkurtu Privačiu subjektu sudaroma Sutartis, ir Sutartyje numatytais atvejais j</w:t>
            </w:r>
            <w:r w:rsidR="00570FE7" w:rsidRPr="007330C2">
              <w:t>į</w:t>
            </w:r>
            <w:r w:rsidRPr="007330C2">
              <w:t xml:space="preserve"> pakeitusius asmenis</w:t>
            </w:r>
            <w:r w:rsidR="00BD725E" w:rsidRPr="007330C2">
              <w:t>;</w:t>
            </w:r>
          </w:p>
        </w:tc>
      </w:tr>
      <w:tr w:rsidR="002C1E50" w:rsidRPr="007330C2" w14:paraId="5FD35843" w14:textId="77777777" w:rsidTr="00DF7F6A">
        <w:tc>
          <w:tcPr>
            <w:tcW w:w="2050" w:type="dxa"/>
            <w:tcMar>
              <w:top w:w="113" w:type="dxa"/>
              <w:bottom w:w="113" w:type="dxa"/>
            </w:tcMar>
          </w:tcPr>
          <w:p w14:paraId="508C032B" w14:textId="42763707" w:rsidR="002C1E50" w:rsidRPr="007330C2" w:rsidRDefault="002C1E50" w:rsidP="007330C2">
            <w:pPr>
              <w:spacing w:after="120" w:line="276" w:lineRule="auto"/>
              <w:rPr>
                <w:b/>
                <w:bCs/>
                <w:color w:val="632423"/>
              </w:rPr>
            </w:pPr>
            <w:r w:rsidRPr="007330C2">
              <w:rPr>
                <w:b/>
                <w:bCs/>
                <w:color w:val="632423"/>
              </w:rPr>
              <w:t xml:space="preserve">Išankstinės </w:t>
            </w:r>
            <w:r w:rsidR="008F7583" w:rsidRPr="007330C2">
              <w:rPr>
                <w:b/>
                <w:bCs/>
                <w:color w:val="632423"/>
              </w:rPr>
              <w:t>S</w:t>
            </w:r>
            <w:r w:rsidRPr="007330C2">
              <w:rPr>
                <w:b/>
                <w:bCs/>
                <w:color w:val="632423"/>
              </w:rPr>
              <w:t>utarties įsigaliojimo sąlygos</w:t>
            </w:r>
          </w:p>
        </w:tc>
        <w:tc>
          <w:tcPr>
            <w:tcW w:w="7056" w:type="dxa"/>
            <w:gridSpan w:val="2"/>
            <w:tcMar>
              <w:top w:w="113" w:type="dxa"/>
              <w:bottom w:w="113" w:type="dxa"/>
            </w:tcMar>
          </w:tcPr>
          <w:p w14:paraId="7F043788" w14:textId="334E7B41" w:rsidR="002C1E50" w:rsidRPr="007330C2" w:rsidRDefault="002C1E50" w:rsidP="007330C2">
            <w:pPr>
              <w:spacing w:after="120" w:line="276" w:lineRule="auto"/>
              <w:ind w:left="262"/>
              <w:jc w:val="both"/>
              <w:rPr>
                <w:color w:val="000000"/>
              </w:rPr>
            </w:pPr>
            <w:r w:rsidRPr="007330C2">
              <w:rPr>
                <w:color w:val="000000"/>
              </w:rPr>
              <w:t>reiškia šios Sutarties</w:t>
            </w:r>
            <w:r w:rsidR="002D6DDC">
              <w:rPr>
                <w:color w:val="000000"/>
              </w:rPr>
              <w:t xml:space="preserve"> </w:t>
            </w:r>
            <w:r w:rsidR="002D6DDC">
              <w:rPr>
                <w:color w:val="000000"/>
              </w:rPr>
              <w:fldChar w:fldCharType="begin"/>
            </w:r>
            <w:r w:rsidR="002D6DDC">
              <w:rPr>
                <w:color w:val="000000"/>
              </w:rPr>
              <w:instrText xml:space="preserve"> REF _Ref110234966 \n \h </w:instrText>
            </w:r>
            <w:r w:rsidR="002D6DDC">
              <w:rPr>
                <w:color w:val="000000"/>
              </w:rPr>
            </w:r>
            <w:r w:rsidR="002D6DDC">
              <w:rPr>
                <w:color w:val="000000"/>
              </w:rPr>
              <w:fldChar w:fldCharType="separate"/>
            </w:r>
            <w:r w:rsidR="00B878C1">
              <w:rPr>
                <w:color w:val="000000"/>
              </w:rPr>
              <w:t>8</w:t>
            </w:r>
            <w:r w:rsidR="002D6DDC">
              <w:rPr>
                <w:color w:val="000000"/>
              </w:rPr>
              <w:fldChar w:fldCharType="end"/>
            </w:r>
            <w:r w:rsidR="002D6DDC">
              <w:rPr>
                <w:color w:val="000000"/>
              </w:rPr>
              <w:t xml:space="preserve"> </w:t>
            </w:r>
            <w:r w:rsidRPr="007330C2">
              <w:rPr>
                <w:color w:val="000000"/>
              </w:rPr>
              <w:t> priede</w:t>
            </w:r>
            <w:r w:rsidR="00BD725E" w:rsidRPr="007330C2">
              <w:rPr>
                <w:color w:val="000000"/>
              </w:rPr>
              <w:t xml:space="preserve"> </w:t>
            </w:r>
            <w:r w:rsidR="00BD725E" w:rsidRPr="007330C2">
              <w:rPr>
                <w:i/>
                <w:color w:val="000000"/>
              </w:rPr>
              <w:t>Išankstinės Sutarties įsigaliojimo sąlygos</w:t>
            </w:r>
            <w:r w:rsidRPr="007330C2">
              <w:rPr>
                <w:color w:val="000000"/>
              </w:rPr>
              <w:t xml:space="preserve"> numatytas sąlygas, kurių įvykdymas yra būtinas Sutarties įsigaliojimui visa apimtimi;</w:t>
            </w:r>
          </w:p>
        </w:tc>
      </w:tr>
      <w:tr w:rsidR="00071F46" w:rsidRPr="007330C2" w14:paraId="2771FADC" w14:textId="77777777" w:rsidTr="00DF7F6A">
        <w:tc>
          <w:tcPr>
            <w:tcW w:w="2050" w:type="dxa"/>
            <w:tcMar>
              <w:top w:w="113" w:type="dxa"/>
              <w:bottom w:w="113" w:type="dxa"/>
            </w:tcMar>
          </w:tcPr>
          <w:p w14:paraId="4237697F" w14:textId="3F3B0EE3" w:rsidR="00416F12" w:rsidRPr="007330C2" w:rsidRDefault="00416F12" w:rsidP="007330C2">
            <w:pPr>
              <w:spacing w:after="120" w:line="276" w:lineRule="auto"/>
              <w:outlineLvl w:val="2"/>
              <w:rPr>
                <w:b/>
                <w:bCs/>
                <w:color w:val="632423"/>
              </w:rPr>
            </w:pPr>
            <w:r w:rsidRPr="007330C2">
              <w:rPr>
                <w:b/>
                <w:bCs/>
                <w:color w:val="632423"/>
              </w:rPr>
              <w:t>Kitas paskolos teikėjas</w:t>
            </w:r>
          </w:p>
          <w:p w14:paraId="62D71642" w14:textId="77777777" w:rsidR="00416F12" w:rsidRPr="007330C2" w:rsidRDefault="00416F12" w:rsidP="007330C2">
            <w:pPr>
              <w:spacing w:after="120" w:line="276" w:lineRule="auto"/>
              <w:jc w:val="both"/>
              <w:outlineLvl w:val="2"/>
              <w:rPr>
                <w:b/>
                <w:bCs/>
                <w:color w:val="632423"/>
              </w:rPr>
            </w:pPr>
          </w:p>
        </w:tc>
        <w:tc>
          <w:tcPr>
            <w:tcW w:w="7056" w:type="dxa"/>
            <w:gridSpan w:val="2"/>
            <w:tcMar>
              <w:top w:w="113" w:type="dxa"/>
              <w:bottom w:w="113" w:type="dxa"/>
            </w:tcMar>
          </w:tcPr>
          <w:p w14:paraId="707DDC1B" w14:textId="0C179782" w:rsidR="00416F12" w:rsidRPr="007330C2" w:rsidRDefault="00416F12" w:rsidP="007330C2">
            <w:pPr>
              <w:spacing w:after="120" w:line="276" w:lineRule="auto"/>
              <w:ind w:left="262"/>
              <w:jc w:val="both"/>
              <w:outlineLvl w:val="2"/>
            </w:pPr>
            <w:r w:rsidRPr="007330C2">
              <w:t>reiškia juridinį asmenį, kuris neatitinka Finansuotojo apibrėžimo, tačiau suteikiantį Privačiam subjektui pagrindinį Finansiniame veiklos modelyje numatytą finansavimą, reikalingą tinkamai vykdyti jo įsipareigojimus pagal Sutartį;</w:t>
            </w:r>
          </w:p>
        </w:tc>
      </w:tr>
      <w:tr w:rsidR="002C1E50" w:rsidRPr="007330C2" w14:paraId="42F8CBF6" w14:textId="77777777" w:rsidTr="00DF7F6A">
        <w:tc>
          <w:tcPr>
            <w:tcW w:w="2050" w:type="dxa"/>
            <w:tcMar>
              <w:top w:w="113" w:type="dxa"/>
              <w:bottom w:w="113" w:type="dxa"/>
            </w:tcMar>
          </w:tcPr>
          <w:p w14:paraId="49EDE5EB" w14:textId="77777777" w:rsidR="002C1E50" w:rsidRPr="007330C2" w:rsidRDefault="002C1E50" w:rsidP="007330C2">
            <w:pPr>
              <w:spacing w:after="120" w:line="276" w:lineRule="auto"/>
              <w:jc w:val="both"/>
              <w:outlineLvl w:val="2"/>
              <w:rPr>
                <w:b/>
                <w:bCs/>
                <w:color w:val="632423"/>
              </w:rPr>
            </w:pPr>
            <w:r w:rsidRPr="007330C2">
              <w:rPr>
                <w:b/>
                <w:bCs/>
                <w:color w:val="632423"/>
              </w:rPr>
              <w:t>Kompensavimo įvykis</w:t>
            </w:r>
          </w:p>
          <w:p w14:paraId="57EAC96B" w14:textId="77777777" w:rsidR="002C1E50" w:rsidRPr="007330C2" w:rsidRDefault="002C1E50" w:rsidP="007330C2">
            <w:pPr>
              <w:spacing w:after="120" w:line="276" w:lineRule="auto"/>
              <w:outlineLvl w:val="2"/>
              <w:rPr>
                <w:i/>
                <w:color w:val="632423"/>
              </w:rPr>
            </w:pPr>
          </w:p>
        </w:tc>
        <w:tc>
          <w:tcPr>
            <w:tcW w:w="7056" w:type="dxa"/>
            <w:gridSpan w:val="2"/>
            <w:tcMar>
              <w:top w:w="113" w:type="dxa"/>
              <w:bottom w:w="113" w:type="dxa"/>
            </w:tcMar>
          </w:tcPr>
          <w:p w14:paraId="34F2000D" w14:textId="33B18DA8" w:rsidR="002C1E50" w:rsidRPr="007330C2" w:rsidRDefault="002C1E50" w:rsidP="007330C2">
            <w:pPr>
              <w:spacing w:after="120" w:line="276" w:lineRule="auto"/>
              <w:ind w:left="262"/>
              <w:jc w:val="both"/>
              <w:outlineLvl w:val="2"/>
              <w:rPr>
                <w:color w:val="009900"/>
              </w:rPr>
            </w:pPr>
            <w:r w:rsidRPr="007330C2">
              <w:rPr>
                <w:color w:val="000000"/>
              </w:rPr>
              <w:t xml:space="preserve">reiškia </w:t>
            </w:r>
            <w:r w:rsidR="00BD725E" w:rsidRPr="007330C2">
              <w:rPr>
                <w:color w:val="000000"/>
              </w:rPr>
              <w:t xml:space="preserve">Sutarties </w:t>
            </w:r>
            <w:r w:rsidR="00BD725E" w:rsidRPr="007330C2">
              <w:rPr>
                <w:color w:val="000000"/>
              </w:rPr>
              <w:fldChar w:fldCharType="begin"/>
            </w:r>
            <w:r w:rsidR="00BD725E" w:rsidRPr="007330C2">
              <w:rPr>
                <w:color w:val="000000"/>
              </w:rPr>
              <w:instrText xml:space="preserve"> REF _Ref485800170 \r \h </w:instrText>
            </w:r>
            <w:r w:rsidR="00413E32" w:rsidRPr="007330C2">
              <w:rPr>
                <w:color w:val="000000"/>
              </w:rPr>
              <w:instrText xml:space="preserve"> \* MERGEFORMAT </w:instrText>
            </w:r>
            <w:r w:rsidR="00BD725E" w:rsidRPr="007330C2">
              <w:rPr>
                <w:color w:val="000000"/>
              </w:rPr>
            </w:r>
            <w:r w:rsidR="00BD725E" w:rsidRPr="007330C2">
              <w:rPr>
                <w:color w:val="000000"/>
              </w:rPr>
              <w:fldChar w:fldCharType="separate"/>
            </w:r>
            <w:r w:rsidR="00B878C1">
              <w:rPr>
                <w:color w:val="000000"/>
              </w:rPr>
              <w:t>23.1</w:t>
            </w:r>
            <w:r w:rsidR="00BD725E" w:rsidRPr="007330C2">
              <w:rPr>
                <w:color w:val="000000"/>
              </w:rPr>
              <w:fldChar w:fldCharType="end"/>
            </w:r>
            <w:r w:rsidR="00BD725E" w:rsidRPr="007330C2">
              <w:rPr>
                <w:color w:val="000000"/>
              </w:rPr>
              <w:t xml:space="preserve"> punkte nurodytus įvykius,</w:t>
            </w:r>
            <w:r w:rsidRPr="007330C2">
              <w:rPr>
                <w:color w:val="000000"/>
              </w:rPr>
              <w:t xml:space="preserve"> </w:t>
            </w:r>
            <w:r w:rsidR="006A2049" w:rsidRPr="007330C2">
              <w:rPr>
                <w:color w:val="000000"/>
              </w:rPr>
              <w:t xml:space="preserve">kurių </w:t>
            </w:r>
            <w:r w:rsidR="006A2049" w:rsidRPr="007330C2">
              <w:t xml:space="preserve">rizika pagal Sutartį </w:t>
            </w:r>
            <w:r w:rsidR="006A2049" w:rsidRPr="007330C2">
              <w:rPr>
                <w:color w:val="000000"/>
              </w:rPr>
              <w:t xml:space="preserve">yra išimtinai ar iš dalies priskirta Valdžios </w:t>
            </w:r>
            <w:r w:rsidR="006A2049" w:rsidRPr="007330C2">
              <w:t>subjektui</w:t>
            </w:r>
            <w:r w:rsidR="006A2049" w:rsidRPr="007330C2">
              <w:rPr>
                <w:color w:val="000000"/>
              </w:rPr>
              <w:t xml:space="preserve"> ir kurių sukeltos neigiamos pasekmės Privačiam subjektui ar Investuotojui turi būti visiškai ar iš dalies kompensuojamos Sutartyje nustatyta tvarka bei dėl kurių gali būti pratęsti Sutartyje nustatyti Privataus subjekto įsipareigojimų vykdymo terminai;</w:t>
            </w:r>
          </w:p>
        </w:tc>
      </w:tr>
      <w:tr w:rsidR="00404BDE" w:rsidRPr="007330C2" w14:paraId="7218B787" w14:textId="77777777" w:rsidTr="00DF7F6A">
        <w:tc>
          <w:tcPr>
            <w:tcW w:w="2050" w:type="dxa"/>
            <w:tcMar>
              <w:top w:w="113" w:type="dxa"/>
              <w:bottom w:w="113" w:type="dxa"/>
            </w:tcMar>
          </w:tcPr>
          <w:p w14:paraId="12A9EA56" w14:textId="0B644003" w:rsidR="00404BDE" w:rsidRPr="007330C2" w:rsidRDefault="00404BDE" w:rsidP="007330C2">
            <w:pPr>
              <w:spacing w:after="120" w:line="276" w:lineRule="auto"/>
              <w:rPr>
                <w:b/>
                <w:bCs/>
                <w:color w:val="632423"/>
              </w:rPr>
            </w:pPr>
            <w:r w:rsidRPr="007330C2">
              <w:rPr>
                <w:b/>
                <w:bCs/>
                <w:color w:val="632423"/>
              </w:rPr>
              <w:t>Lyginamasis energijos suvartojimas</w:t>
            </w:r>
          </w:p>
        </w:tc>
        <w:tc>
          <w:tcPr>
            <w:tcW w:w="7056" w:type="dxa"/>
            <w:gridSpan w:val="2"/>
            <w:tcMar>
              <w:top w:w="113" w:type="dxa"/>
              <w:bottom w:w="113" w:type="dxa"/>
            </w:tcMar>
          </w:tcPr>
          <w:p w14:paraId="1B8FAE26" w14:textId="40D951F7" w:rsidR="00404BDE" w:rsidRPr="007330C2" w:rsidRDefault="008A7A06" w:rsidP="007330C2">
            <w:pPr>
              <w:spacing w:after="120" w:line="276" w:lineRule="auto"/>
              <w:ind w:left="262"/>
              <w:jc w:val="both"/>
              <w:rPr>
                <w:color w:val="000000"/>
              </w:rPr>
            </w:pPr>
            <w:r w:rsidRPr="007330C2">
              <w:rPr>
                <w:color w:val="000000"/>
              </w:rPr>
              <w:t xml:space="preserve">reiškia </w:t>
            </w:r>
            <w:r w:rsidRPr="007330C2">
              <w:t xml:space="preserve">faktinį Objekto šilumos poreikį šildymui per konkretų Ataskaitinį laikotarpį (Objekto šilumos poreikis šildymui), perskaičiuotas norminėms sąlygoms vadovaujantis Specifikacijų 4 priedėlyje </w:t>
            </w:r>
            <w:r w:rsidR="003A35CF">
              <w:rPr>
                <w:i/>
                <w:iCs/>
              </w:rPr>
              <w:t>Faktinis</w:t>
            </w:r>
            <w:r w:rsidRPr="007330C2">
              <w:rPr>
                <w:i/>
                <w:iCs/>
              </w:rPr>
              <w:t xml:space="preserve"> energijos suvartojimo perskaičiavimas į Lyginamąjį energijos suvartojimą</w:t>
            </w:r>
            <w:r w:rsidRPr="007330C2">
              <w:t xml:space="preserve"> nustatyta tvarka</w:t>
            </w:r>
            <w:r w:rsidR="004E3915" w:rsidRPr="007330C2">
              <w:t>;</w:t>
            </w:r>
          </w:p>
        </w:tc>
      </w:tr>
      <w:tr w:rsidR="002C1E50" w:rsidRPr="007330C2" w14:paraId="2CB32799" w14:textId="77777777" w:rsidTr="00DF7F6A">
        <w:tc>
          <w:tcPr>
            <w:tcW w:w="2050" w:type="dxa"/>
            <w:tcMar>
              <w:top w:w="113" w:type="dxa"/>
              <w:bottom w:w="113" w:type="dxa"/>
            </w:tcMar>
          </w:tcPr>
          <w:p w14:paraId="21BFD4B5" w14:textId="20BBBE12" w:rsidR="002C1E50" w:rsidRPr="007330C2" w:rsidRDefault="002C1E50" w:rsidP="007330C2">
            <w:pPr>
              <w:spacing w:after="120" w:line="276" w:lineRule="auto"/>
              <w:rPr>
                <w:b/>
                <w:bCs/>
                <w:color w:val="632423"/>
              </w:rPr>
            </w:pPr>
            <w:r w:rsidRPr="007330C2">
              <w:rPr>
                <w:b/>
                <w:bCs/>
                <w:color w:val="632423"/>
              </w:rPr>
              <w:t>Metinis atlyginimas</w:t>
            </w:r>
          </w:p>
        </w:tc>
        <w:tc>
          <w:tcPr>
            <w:tcW w:w="7056" w:type="dxa"/>
            <w:gridSpan w:val="2"/>
            <w:tcMar>
              <w:top w:w="113" w:type="dxa"/>
              <w:bottom w:w="113" w:type="dxa"/>
            </w:tcMar>
          </w:tcPr>
          <w:p w14:paraId="574FD535" w14:textId="776C6D55" w:rsidR="002C1E50" w:rsidRPr="007330C2" w:rsidRDefault="008F7032" w:rsidP="007330C2">
            <w:pPr>
              <w:spacing w:after="120" w:line="276" w:lineRule="auto"/>
              <w:ind w:left="262"/>
              <w:jc w:val="both"/>
              <w:outlineLvl w:val="2"/>
              <w:rPr>
                <w:color w:val="000000"/>
              </w:rPr>
            </w:pPr>
            <w:r w:rsidRPr="007330C2">
              <w:t xml:space="preserve">reiškia Valdžios subjekto visus mokėjimus Privačiam subjektui, už šio teikiamas Paslaugas, apskaičiuojamus ir mokamus pagal Sutarties </w:t>
            </w:r>
            <w:r w:rsidR="002D6DDC">
              <w:fldChar w:fldCharType="begin"/>
            </w:r>
            <w:r w:rsidR="002D6DDC">
              <w:instrText xml:space="preserve"> REF _Ref110234991 \n \h </w:instrText>
            </w:r>
            <w:r w:rsidR="002D6DDC">
              <w:fldChar w:fldCharType="separate"/>
            </w:r>
            <w:r w:rsidR="00B878C1">
              <w:t>3</w:t>
            </w:r>
            <w:r w:rsidR="002D6DDC">
              <w:fldChar w:fldCharType="end"/>
            </w:r>
            <w:r w:rsidR="00E44940">
              <w:t xml:space="preserve"> </w:t>
            </w:r>
            <w:r w:rsidRPr="007330C2">
              <w:t xml:space="preserve">priede </w:t>
            </w:r>
            <w:r w:rsidRPr="007330C2">
              <w:rPr>
                <w:i/>
              </w:rPr>
              <w:t>Atsiskaitymų ir mokėjimų tvark</w:t>
            </w:r>
            <w:r w:rsidRPr="007330C2">
              <w:t>a nustatytą atsiskaitymų ir mokėjimų tvarką;</w:t>
            </w:r>
          </w:p>
        </w:tc>
      </w:tr>
      <w:tr w:rsidR="002C1E50" w:rsidRPr="007330C2" w14:paraId="452738CA" w14:textId="77777777" w:rsidTr="00DF7F6A">
        <w:tc>
          <w:tcPr>
            <w:tcW w:w="2050" w:type="dxa"/>
            <w:tcMar>
              <w:top w:w="113" w:type="dxa"/>
              <w:bottom w:w="113" w:type="dxa"/>
            </w:tcMar>
          </w:tcPr>
          <w:p w14:paraId="5DB58304" w14:textId="3CC28918" w:rsidR="002C1E50" w:rsidRPr="007330C2" w:rsidRDefault="00071F46" w:rsidP="007330C2">
            <w:pPr>
              <w:spacing w:after="120" w:line="276" w:lineRule="auto"/>
              <w:jc w:val="both"/>
              <w:outlineLvl w:val="2"/>
              <w:rPr>
                <w:b/>
                <w:bCs/>
                <w:color w:val="632423"/>
              </w:rPr>
            </w:pPr>
            <w:r w:rsidRPr="007330C2">
              <w:rPr>
                <w:b/>
                <w:bCs/>
                <w:color w:val="632423"/>
              </w:rPr>
              <w:t>Modernizavimo priemonės</w:t>
            </w:r>
          </w:p>
        </w:tc>
        <w:tc>
          <w:tcPr>
            <w:tcW w:w="7056" w:type="dxa"/>
            <w:gridSpan w:val="2"/>
            <w:tcMar>
              <w:top w:w="113" w:type="dxa"/>
              <w:bottom w:w="113" w:type="dxa"/>
            </w:tcMar>
          </w:tcPr>
          <w:p w14:paraId="17702AD0" w14:textId="25A79E65" w:rsidR="002C1E50" w:rsidRPr="007330C2" w:rsidRDefault="002C1E50" w:rsidP="007330C2">
            <w:pPr>
              <w:spacing w:after="120" w:line="276" w:lineRule="auto"/>
              <w:ind w:left="262"/>
              <w:jc w:val="both"/>
              <w:outlineLvl w:val="2"/>
              <w:rPr>
                <w:color w:val="000000"/>
              </w:rPr>
            </w:pPr>
            <w:r w:rsidRPr="007330C2">
              <w:rPr>
                <w:color w:val="000000"/>
              </w:rPr>
              <w:t xml:space="preserve">reiškia </w:t>
            </w:r>
            <w:r w:rsidR="00894657" w:rsidRPr="007330C2">
              <w:rPr>
                <w:rFonts w:eastAsia="PMingLiU"/>
                <w:lang w:eastAsia="ar-SA"/>
              </w:rPr>
              <w:t>technologines, procedūrines ir planavimo bei kitas veiklas</w:t>
            </w:r>
            <w:r w:rsidR="00B52ACD" w:rsidRPr="007330C2">
              <w:rPr>
                <w:rFonts w:eastAsia="PMingLiU"/>
                <w:lang w:eastAsia="ar-SA"/>
              </w:rPr>
              <w:t>, vykdomos Darbų atlikimo metu</w:t>
            </w:r>
            <w:r w:rsidR="00894657" w:rsidRPr="007330C2">
              <w:rPr>
                <w:rFonts w:eastAsia="PMingLiU"/>
                <w:lang w:eastAsia="ar-SA"/>
              </w:rPr>
              <w:t xml:space="preserve"> bei jų rezultatus (naujai sukurta infrastruktūra ar esamos infrastruktūros pagerinimus, prietaisus ar </w:t>
            </w:r>
            <w:r w:rsidR="00894657" w:rsidRPr="007330C2">
              <w:rPr>
                <w:rFonts w:eastAsia="PMingLiU"/>
                <w:lang w:eastAsia="ar-SA"/>
              </w:rPr>
              <w:lastRenderedPageBreak/>
              <w:t xml:space="preserve">įrenginius, Programinę įrangą, </w:t>
            </w:r>
            <w:r w:rsidR="00B52ACD" w:rsidRPr="007330C2">
              <w:rPr>
                <w:rFonts w:eastAsia="PMingLiU"/>
                <w:lang w:eastAsia="ar-SA"/>
              </w:rPr>
              <w:t xml:space="preserve">kitas suteiktas </w:t>
            </w:r>
            <w:r w:rsidR="00894657" w:rsidRPr="007330C2">
              <w:rPr>
                <w:rFonts w:eastAsia="PMingLiU"/>
                <w:lang w:eastAsia="ar-SA"/>
              </w:rPr>
              <w:t xml:space="preserve"> paslaug</w:t>
            </w:r>
            <w:r w:rsidR="00B52ACD" w:rsidRPr="007330C2">
              <w:rPr>
                <w:rFonts w:eastAsia="PMingLiU"/>
                <w:lang w:eastAsia="ar-SA"/>
              </w:rPr>
              <w:t>a</w:t>
            </w:r>
            <w:r w:rsidR="00894657" w:rsidRPr="007330C2">
              <w:rPr>
                <w:rFonts w:eastAsia="PMingLiU"/>
                <w:lang w:eastAsia="ar-SA"/>
              </w:rPr>
              <w:t>s ir kt.), kuri</w:t>
            </w:r>
            <w:r w:rsidR="00A408A5">
              <w:rPr>
                <w:rFonts w:eastAsia="PMingLiU"/>
                <w:lang w:eastAsia="ar-SA"/>
              </w:rPr>
              <w:t>e</w:t>
            </w:r>
            <w:r w:rsidR="00894657" w:rsidRPr="007330C2">
              <w:rPr>
                <w:rFonts w:eastAsia="PMingLiU"/>
                <w:lang w:eastAsia="ar-SA"/>
              </w:rPr>
              <w:t xml:space="preserve"> yra skirt</w:t>
            </w:r>
            <w:r w:rsidR="00B52ACD" w:rsidRPr="007330C2">
              <w:rPr>
                <w:rFonts w:eastAsia="PMingLiU"/>
                <w:lang w:eastAsia="ar-SA"/>
              </w:rPr>
              <w:t>i</w:t>
            </w:r>
            <w:r w:rsidR="00894657" w:rsidRPr="007330C2">
              <w:rPr>
                <w:rFonts w:eastAsia="PMingLiU"/>
                <w:lang w:eastAsia="ar-SA"/>
              </w:rPr>
              <w:t xml:space="preserve"> energijos vartojimo efektyvumui padidinti</w:t>
            </w:r>
            <w:r w:rsidRPr="007330C2">
              <w:rPr>
                <w:color w:val="000000"/>
              </w:rPr>
              <w:t>;</w:t>
            </w:r>
            <w:r w:rsidR="00B52ACD" w:rsidRPr="007330C2">
              <w:rPr>
                <w:color w:val="000000"/>
              </w:rPr>
              <w:t xml:space="preserve"> </w:t>
            </w:r>
          </w:p>
        </w:tc>
      </w:tr>
      <w:tr w:rsidR="002C1E50" w:rsidRPr="007330C2" w14:paraId="7005E001" w14:textId="77777777" w:rsidTr="00DF7F6A">
        <w:tc>
          <w:tcPr>
            <w:tcW w:w="2050" w:type="dxa"/>
            <w:tcMar>
              <w:top w:w="113" w:type="dxa"/>
              <w:bottom w:w="113" w:type="dxa"/>
            </w:tcMar>
          </w:tcPr>
          <w:p w14:paraId="273CED00" w14:textId="2C6F7C14" w:rsidR="002C1E50" w:rsidRPr="007330C2" w:rsidRDefault="002C1E50" w:rsidP="007330C2">
            <w:pPr>
              <w:spacing w:after="120" w:line="276" w:lineRule="auto"/>
              <w:jc w:val="both"/>
              <w:outlineLvl w:val="2"/>
              <w:rPr>
                <w:b/>
                <w:bCs/>
                <w:color w:val="632423"/>
              </w:rPr>
            </w:pPr>
            <w:r w:rsidRPr="007330C2">
              <w:rPr>
                <w:b/>
                <w:bCs/>
                <w:color w:val="632423"/>
              </w:rPr>
              <w:lastRenderedPageBreak/>
              <w:t>Nuomos sutartis</w:t>
            </w:r>
          </w:p>
        </w:tc>
        <w:tc>
          <w:tcPr>
            <w:tcW w:w="7056" w:type="dxa"/>
            <w:gridSpan w:val="2"/>
            <w:tcMar>
              <w:top w:w="113" w:type="dxa"/>
              <w:bottom w:w="113" w:type="dxa"/>
            </w:tcMar>
          </w:tcPr>
          <w:p w14:paraId="675CD936" w14:textId="0D657B54" w:rsidR="002C1E50" w:rsidRPr="007330C2" w:rsidRDefault="002C65F3" w:rsidP="007330C2">
            <w:pPr>
              <w:spacing w:after="120" w:line="276" w:lineRule="auto"/>
              <w:ind w:left="262"/>
              <w:jc w:val="both"/>
              <w:outlineLvl w:val="2"/>
              <w:rPr>
                <w:color w:val="000000"/>
              </w:rPr>
            </w:pPr>
            <w:r w:rsidRPr="007330C2">
              <w:rPr>
                <w:color w:val="000000"/>
              </w:rPr>
              <w:t>r</w:t>
            </w:r>
            <w:r w:rsidR="002C1E50" w:rsidRPr="007330C2">
              <w:rPr>
                <w:color w:val="000000"/>
              </w:rPr>
              <w:t xml:space="preserve">eiškia </w:t>
            </w:r>
            <w:r w:rsidR="00565168" w:rsidRPr="007330C2">
              <w:rPr>
                <w:color w:val="000000"/>
              </w:rPr>
              <w:t>Ž</w:t>
            </w:r>
            <w:r w:rsidR="002C1E50" w:rsidRPr="007330C2">
              <w:rPr>
                <w:color w:val="000000"/>
              </w:rPr>
              <w:t>emės sklypo</w:t>
            </w:r>
            <w:r w:rsidR="00565168" w:rsidRPr="007330C2">
              <w:rPr>
                <w:color w:val="000000"/>
              </w:rPr>
              <w:t xml:space="preserve"> (-ų)</w:t>
            </w:r>
            <w:r w:rsidR="002C1E50" w:rsidRPr="007330C2">
              <w:rPr>
                <w:color w:val="000000"/>
              </w:rPr>
              <w:t xml:space="preserve"> nuomos sutartį (-</w:t>
            </w:r>
            <w:proofErr w:type="spellStart"/>
            <w:r w:rsidR="002C1E50" w:rsidRPr="007330C2">
              <w:rPr>
                <w:color w:val="000000"/>
              </w:rPr>
              <w:t>is</w:t>
            </w:r>
            <w:proofErr w:type="spellEnd"/>
            <w:r w:rsidR="002C1E50" w:rsidRPr="007330C2">
              <w:rPr>
                <w:color w:val="000000"/>
              </w:rPr>
              <w:t>),</w:t>
            </w:r>
            <w:r w:rsidR="00BD725E" w:rsidRPr="007330C2">
              <w:rPr>
                <w:color w:val="000000"/>
              </w:rPr>
              <w:t xml:space="preserve"> sudaromą Darbų vykdymo laikotarpiui,</w:t>
            </w:r>
            <w:r w:rsidR="002C1E50" w:rsidRPr="007330C2">
              <w:rPr>
                <w:color w:val="000000"/>
              </w:rPr>
              <w:t xml:space="preserve"> pagal kurią (-</w:t>
            </w:r>
            <w:proofErr w:type="spellStart"/>
            <w:r w:rsidR="002C1E50" w:rsidRPr="007330C2">
              <w:rPr>
                <w:color w:val="000000"/>
              </w:rPr>
              <w:t>ias</w:t>
            </w:r>
            <w:proofErr w:type="spellEnd"/>
            <w:r w:rsidR="002C1E50" w:rsidRPr="007330C2">
              <w:rPr>
                <w:color w:val="000000"/>
              </w:rPr>
              <w:t xml:space="preserve">) </w:t>
            </w:r>
            <w:r w:rsidR="00985297" w:rsidRPr="007330C2">
              <w:rPr>
                <w:color w:val="FF0000"/>
              </w:rPr>
              <w:t>[</w:t>
            </w:r>
            <w:r w:rsidR="00985297" w:rsidRPr="007330C2">
              <w:rPr>
                <w:i/>
                <w:color w:val="FF0000"/>
              </w:rPr>
              <w:t xml:space="preserve">nurodyti </w:t>
            </w:r>
            <w:r w:rsidR="00985297">
              <w:rPr>
                <w:i/>
                <w:color w:val="FF0000"/>
              </w:rPr>
              <w:t xml:space="preserve">instituciją, kuri perduos Privačiam subjektui Žemės sklypą] </w:t>
            </w:r>
            <w:r w:rsidR="002C1E50" w:rsidRPr="007330C2">
              <w:rPr>
                <w:color w:val="000000"/>
              </w:rPr>
              <w:t xml:space="preserve">perduoda </w:t>
            </w:r>
            <w:r w:rsidR="00BD725E" w:rsidRPr="007330C2">
              <w:rPr>
                <w:color w:val="000000"/>
              </w:rPr>
              <w:t>P</w:t>
            </w:r>
            <w:r w:rsidR="002C1E50" w:rsidRPr="007330C2">
              <w:rPr>
                <w:color w:val="000000"/>
              </w:rPr>
              <w:t xml:space="preserve">rivačiam subjektui valdyti ir naudotis </w:t>
            </w:r>
            <w:r w:rsidR="000103C7" w:rsidRPr="007330C2">
              <w:rPr>
                <w:color w:val="000000"/>
              </w:rPr>
              <w:t>Ž</w:t>
            </w:r>
            <w:r w:rsidR="002C1E50" w:rsidRPr="007330C2">
              <w:rPr>
                <w:color w:val="000000"/>
              </w:rPr>
              <w:t>emės sklypą (-</w:t>
            </w:r>
            <w:proofErr w:type="spellStart"/>
            <w:r w:rsidR="002C1E50" w:rsidRPr="007330C2">
              <w:rPr>
                <w:color w:val="000000"/>
              </w:rPr>
              <w:t>us</w:t>
            </w:r>
            <w:proofErr w:type="spellEnd"/>
            <w:r w:rsidR="002C1E50" w:rsidRPr="007330C2">
              <w:rPr>
                <w:color w:val="000000"/>
              </w:rPr>
              <w:t>) šios Sutarties vykdymo tikslais;</w:t>
            </w:r>
          </w:p>
        </w:tc>
      </w:tr>
      <w:tr w:rsidR="002C1E50" w:rsidRPr="007330C2" w14:paraId="05E82950" w14:textId="77777777" w:rsidTr="00DF7F6A">
        <w:tc>
          <w:tcPr>
            <w:tcW w:w="2050" w:type="dxa"/>
            <w:tcMar>
              <w:top w:w="113" w:type="dxa"/>
              <w:bottom w:w="113" w:type="dxa"/>
            </w:tcMar>
          </w:tcPr>
          <w:p w14:paraId="4B73671F" w14:textId="72F2D460" w:rsidR="002C1E50" w:rsidRPr="007330C2" w:rsidRDefault="002C1E50" w:rsidP="007330C2">
            <w:pPr>
              <w:spacing w:after="120" w:line="276" w:lineRule="auto"/>
              <w:rPr>
                <w:b/>
                <w:bCs/>
                <w:color w:val="632423"/>
              </w:rPr>
            </w:pPr>
            <w:r w:rsidRPr="007330C2">
              <w:rPr>
                <w:b/>
                <w:bCs/>
                <w:color w:val="632423"/>
              </w:rPr>
              <w:t>Objektas</w:t>
            </w:r>
          </w:p>
        </w:tc>
        <w:tc>
          <w:tcPr>
            <w:tcW w:w="7056" w:type="dxa"/>
            <w:gridSpan w:val="2"/>
            <w:tcMar>
              <w:top w:w="113" w:type="dxa"/>
              <w:bottom w:w="113" w:type="dxa"/>
            </w:tcMar>
          </w:tcPr>
          <w:p w14:paraId="231F6165" w14:textId="7B39CDF9" w:rsidR="002C1E50" w:rsidRPr="007330C2" w:rsidRDefault="007330C2" w:rsidP="007330C2">
            <w:pPr>
              <w:spacing w:after="120" w:line="276" w:lineRule="auto"/>
              <w:ind w:left="262"/>
              <w:jc w:val="both"/>
              <w:outlineLvl w:val="2"/>
              <w:rPr>
                <w:color w:val="000000"/>
              </w:rPr>
            </w:pPr>
            <w:r w:rsidRPr="007330C2">
              <w:t xml:space="preserve">reiškia </w:t>
            </w:r>
            <w:r w:rsidRPr="007330C2">
              <w:rPr>
                <w:color w:val="FF0000"/>
              </w:rPr>
              <w:t>[</w:t>
            </w:r>
            <w:r w:rsidRPr="007330C2">
              <w:rPr>
                <w:i/>
                <w:color w:val="FF0000"/>
              </w:rPr>
              <w:t>nurodyti kokiame turte Privačiam subjektui pavedama Modernizavimo priemones ir pan.</w:t>
            </w:r>
            <w:r w:rsidRPr="007330C2">
              <w:rPr>
                <w:color w:val="FF0000"/>
              </w:rPr>
              <w:t>]</w:t>
            </w:r>
            <w:r w:rsidR="003B4BE4">
              <w:t xml:space="preserve">, ir kuris Valdžios subjektui priklauso nuosavybės teise. Likutinė Objekto vertė Sutarties pasirašymo metu </w:t>
            </w:r>
            <w:r w:rsidR="003B4BE4" w:rsidRPr="008A5961">
              <w:rPr>
                <w:color w:val="FF0000"/>
              </w:rPr>
              <w:t>[</w:t>
            </w:r>
            <w:r w:rsidR="003B4BE4">
              <w:rPr>
                <w:i/>
                <w:color w:val="FF0000"/>
              </w:rPr>
              <w:t>nurodyti</w:t>
            </w:r>
            <w:r w:rsidR="003B4BE4" w:rsidRPr="003B4BE4">
              <w:rPr>
                <w:i/>
                <w:color w:val="FF0000"/>
              </w:rPr>
              <w:t xml:space="preserve"> prieš pasirašant Sutartį</w:t>
            </w:r>
            <w:r w:rsidR="003B4BE4" w:rsidRPr="003B4BE4">
              <w:rPr>
                <w:color w:val="FF0000"/>
              </w:rPr>
              <w:t>]</w:t>
            </w:r>
            <w:r w:rsidR="003B4BE4">
              <w:rPr>
                <w:color w:val="FF0000"/>
              </w:rPr>
              <w:t xml:space="preserve"> EUR</w:t>
            </w:r>
            <w:r w:rsidRPr="007330C2">
              <w:rPr>
                <w:color w:val="FF0000"/>
              </w:rPr>
              <w:t>;</w:t>
            </w:r>
          </w:p>
        </w:tc>
      </w:tr>
      <w:tr w:rsidR="002040ED" w:rsidRPr="007330C2" w14:paraId="41581F5B" w14:textId="77777777" w:rsidTr="00DF7F6A">
        <w:tc>
          <w:tcPr>
            <w:tcW w:w="2050" w:type="dxa"/>
            <w:tcMar>
              <w:top w:w="113" w:type="dxa"/>
              <w:bottom w:w="113" w:type="dxa"/>
            </w:tcMar>
          </w:tcPr>
          <w:p w14:paraId="52619D70" w14:textId="431B62DC" w:rsidR="002040ED" w:rsidRPr="007330C2" w:rsidRDefault="002040ED" w:rsidP="007330C2">
            <w:pPr>
              <w:spacing w:after="120" w:line="276" w:lineRule="auto"/>
              <w:rPr>
                <w:b/>
                <w:bCs/>
                <w:color w:val="632423"/>
              </w:rPr>
            </w:pPr>
            <w:r w:rsidRPr="007330C2">
              <w:rPr>
                <w:b/>
                <w:bCs/>
                <w:color w:val="632423"/>
              </w:rPr>
              <w:t>Objekto elementai</w:t>
            </w:r>
          </w:p>
        </w:tc>
        <w:tc>
          <w:tcPr>
            <w:tcW w:w="7056" w:type="dxa"/>
            <w:gridSpan w:val="2"/>
            <w:tcMar>
              <w:top w:w="113" w:type="dxa"/>
              <w:bottom w:w="113" w:type="dxa"/>
            </w:tcMar>
          </w:tcPr>
          <w:p w14:paraId="05E1C53B" w14:textId="7EE82AD7" w:rsidR="002040ED" w:rsidRPr="007330C2" w:rsidRDefault="00D43E81" w:rsidP="007330C2">
            <w:pPr>
              <w:spacing w:after="120" w:line="276" w:lineRule="auto"/>
              <w:ind w:left="262"/>
              <w:jc w:val="both"/>
              <w:outlineLvl w:val="2"/>
            </w:pPr>
            <w:r w:rsidRPr="007330C2">
              <w:t>r</w:t>
            </w:r>
            <w:r w:rsidR="002040ED" w:rsidRPr="007330C2">
              <w:t>eiškia Objekto atitvaras, inžinerines sistem</w:t>
            </w:r>
            <w:r w:rsidR="00953FCF">
              <w:t>a</w:t>
            </w:r>
            <w:r w:rsidR="002040ED" w:rsidRPr="007330C2">
              <w:t>s ir kitus elementus,</w:t>
            </w:r>
            <w:r w:rsidR="00953FCF">
              <w:t xml:space="preserve"> nurodytus Specifikacijose ir Pasiūlyme,</w:t>
            </w:r>
            <w:r w:rsidR="002040ED" w:rsidRPr="007330C2">
              <w:t xml:space="preserve"> kuriuos</w:t>
            </w:r>
            <w:r w:rsidR="00953FCF">
              <w:t>e</w:t>
            </w:r>
            <w:r w:rsidR="002040ED" w:rsidRPr="007330C2">
              <w:t xml:space="preserve"> bus vykdomi Darbai ir teikiamos Paslaugos;</w:t>
            </w:r>
          </w:p>
        </w:tc>
      </w:tr>
      <w:tr w:rsidR="002C1E50" w:rsidRPr="007330C2" w14:paraId="03DC847C" w14:textId="77777777" w:rsidTr="00DF7F6A">
        <w:tc>
          <w:tcPr>
            <w:tcW w:w="2050" w:type="dxa"/>
            <w:tcMar>
              <w:top w:w="113" w:type="dxa"/>
              <w:bottom w:w="113" w:type="dxa"/>
            </w:tcMar>
          </w:tcPr>
          <w:p w14:paraId="15358950" w14:textId="6F92CDB3" w:rsidR="002C1E50" w:rsidRPr="007330C2" w:rsidRDefault="002C1E50" w:rsidP="007330C2">
            <w:pPr>
              <w:spacing w:after="120" w:line="276" w:lineRule="auto"/>
              <w:rPr>
                <w:b/>
                <w:bCs/>
                <w:color w:val="632423"/>
              </w:rPr>
            </w:pPr>
            <w:r w:rsidRPr="007330C2">
              <w:rPr>
                <w:b/>
                <w:bCs/>
                <w:color w:val="632423"/>
              </w:rPr>
              <w:t>Pakeitimas</w:t>
            </w:r>
          </w:p>
        </w:tc>
        <w:tc>
          <w:tcPr>
            <w:tcW w:w="7056" w:type="dxa"/>
            <w:gridSpan w:val="2"/>
            <w:tcMar>
              <w:top w:w="113" w:type="dxa"/>
              <w:bottom w:w="113" w:type="dxa"/>
            </w:tcMar>
          </w:tcPr>
          <w:p w14:paraId="41E185F3" w14:textId="688B1B60" w:rsidR="002C1E50" w:rsidRPr="007330C2" w:rsidRDefault="007E1864" w:rsidP="007330C2">
            <w:pPr>
              <w:spacing w:after="120" w:line="276" w:lineRule="auto"/>
              <w:ind w:left="262"/>
              <w:jc w:val="both"/>
            </w:pPr>
            <w:r w:rsidRPr="007330C2">
              <w:t xml:space="preserve">reiškia šios Sutarties </w:t>
            </w:r>
            <w:r w:rsidR="000019B1" w:rsidRPr="007330C2">
              <w:fldChar w:fldCharType="begin"/>
            </w:r>
            <w:r w:rsidR="000019B1" w:rsidRPr="007330C2">
              <w:instrText xml:space="preserve"> REF _Ref406573742 \r \h </w:instrText>
            </w:r>
            <w:r w:rsidR="00A1226C" w:rsidRPr="007330C2">
              <w:instrText xml:space="preserve"> \* MERGEFORMAT </w:instrText>
            </w:r>
            <w:r w:rsidR="000019B1" w:rsidRPr="007330C2">
              <w:fldChar w:fldCharType="separate"/>
            </w:r>
            <w:r w:rsidR="00B878C1">
              <w:t>17</w:t>
            </w:r>
            <w:r w:rsidR="000019B1" w:rsidRPr="007330C2">
              <w:fldChar w:fldCharType="end"/>
            </w:r>
            <w:r w:rsidRPr="007330C2">
              <w:t xml:space="preserve"> punkte nustatyta tvarka atliekamų Darbų ir</w:t>
            </w:r>
            <w:r w:rsidR="00B8409C" w:rsidRPr="007330C2">
              <w:t xml:space="preserve"> (</w:t>
            </w:r>
            <w:r w:rsidRPr="007330C2">
              <w:t>ar</w:t>
            </w:r>
            <w:r w:rsidR="00B8409C" w:rsidRPr="007330C2">
              <w:t>)</w:t>
            </w:r>
            <w:r w:rsidRPr="007330C2">
              <w:t xml:space="preserve"> Paslaugų </w:t>
            </w:r>
            <w:r w:rsidR="00BD725E" w:rsidRPr="007330C2">
              <w:t>pa</w:t>
            </w:r>
            <w:r w:rsidRPr="007330C2">
              <w:t>keitimą</w:t>
            </w:r>
            <w:r w:rsidR="002C786A" w:rsidRPr="007330C2">
              <w:t>;</w:t>
            </w:r>
          </w:p>
        </w:tc>
      </w:tr>
      <w:tr w:rsidR="002C1E50" w:rsidRPr="007330C2" w14:paraId="28EB9EF7" w14:textId="77777777" w:rsidTr="00F15123">
        <w:tc>
          <w:tcPr>
            <w:tcW w:w="2050" w:type="dxa"/>
            <w:tcMar>
              <w:top w:w="113" w:type="dxa"/>
              <w:bottom w:w="113" w:type="dxa"/>
            </w:tcMar>
          </w:tcPr>
          <w:p w14:paraId="63DF20BD" w14:textId="55A2FB8F" w:rsidR="002C1E50" w:rsidRPr="007330C2" w:rsidRDefault="002C1E50" w:rsidP="007330C2">
            <w:pPr>
              <w:spacing w:after="120" w:line="276" w:lineRule="auto"/>
              <w:rPr>
                <w:b/>
                <w:color w:val="632423" w:themeColor="accent2" w:themeShade="80"/>
              </w:rPr>
            </w:pPr>
            <w:r w:rsidRPr="007330C2">
              <w:rPr>
                <w:b/>
                <w:color w:val="632423" w:themeColor="accent2" w:themeShade="80"/>
              </w:rPr>
              <w:t>Panaudos sutartis</w:t>
            </w:r>
          </w:p>
          <w:p w14:paraId="49233874" w14:textId="48A70136" w:rsidR="002C1E50" w:rsidRPr="007330C2" w:rsidRDefault="002C1E50" w:rsidP="007330C2">
            <w:pPr>
              <w:spacing w:after="120" w:line="276" w:lineRule="auto"/>
              <w:rPr>
                <w:b/>
                <w:bCs/>
                <w:color w:val="632423"/>
              </w:rPr>
            </w:pPr>
          </w:p>
        </w:tc>
        <w:tc>
          <w:tcPr>
            <w:tcW w:w="7056" w:type="dxa"/>
            <w:gridSpan w:val="2"/>
            <w:tcMar>
              <w:top w:w="113" w:type="dxa"/>
              <w:bottom w:w="113" w:type="dxa"/>
            </w:tcMar>
          </w:tcPr>
          <w:p w14:paraId="6739A13D" w14:textId="26EAE4B6" w:rsidR="002C1E50" w:rsidRPr="007330C2" w:rsidRDefault="002C1E50" w:rsidP="007330C2">
            <w:pPr>
              <w:spacing w:after="120" w:line="276" w:lineRule="auto"/>
              <w:ind w:left="262"/>
              <w:jc w:val="both"/>
            </w:pPr>
            <w:r w:rsidRPr="007330C2">
              <w:t>reiškia Valdžios subjekto</w:t>
            </w:r>
            <w:r w:rsidR="00BD725E" w:rsidRPr="007330C2">
              <w:t xml:space="preserve"> </w:t>
            </w:r>
            <w:r w:rsidRPr="007330C2">
              <w:t>ir Privataus subjekto sudaromą (-</w:t>
            </w:r>
            <w:proofErr w:type="spellStart"/>
            <w:r w:rsidRPr="007330C2">
              <w:t>as</w:t>
            </w:r>
            <w:proofErr w:type="spellEnd"/>
            <w:r w:rsidRPr="007330C2">
              <w:t>) sutartį (-</w:t>
            </w:r>
            <w:proofErr w:type="spellStart"/>
            <w:r w:rsidRPr="007330C2">
              <w:t>is</w:t>
            </w:r>
            <w:proofErr w:type="spellEnd"/>
            <w:r w:rsidRPr="007330C2">
              <w:t>), kuri</w:t>
            </w:r>
            <w:r w:rsidR="00F15123" w:rsidRPr="007330C2">
              <w:t>a</w:t>
            </w:r>
            <w:r w:rsidRPr="007330C2">
              <w:t xml:space="preserve"> Privačiam subjektui </w:t>
            </w:r>
            <w:r w:rsidR="003B6B38" w:rsidRPr="007330C2">
              <w:t>perduodama</w:t>
            </w:r>
            <w:r w:rsidR="00453B0A" w:rsidRPr="007330C2">
              <w:t>s</w:t>
            </w:r>
            <w:r w:rsidRPr="007330C2">
              <w:t xml:space="preserve"> valdyti ir naudoti </w:t>
            </w:r>
            <w:r w:rsidR="007C698C" w:rsidRPr="007330C2">
              <w:t>Objektas</w:t>
            </w:r>
            <w:r w:rsidR="00453B0A" w:rsidRPr="007330C2">
              <w:t xml:space="preserve"> </w:t>
            </w:r>
            <w:r w:rsidRPr="007330C2">
              <w:t xml:space="preserve">šioje Sutartyje nustatytiems tikslams </w:t>
            </w:r>
            <w:r w:rsidR="00453B0A" w:rsidRPr="007330C2">
              <w:t>ir</w:t>
            </w:r>
            <w:r w:rsidRPr="007330C2">
              <w:rPr>
                <w:color w:val="FF0000"/>
              </w:rPr>
              <w:t xml:space="preserve"> </w:t>
            </w:r>
            <w:r w:rsidR="00766A8B" w:rsidRPr="007330C2">
              <w:t xml:space="preserve">laikotarpiui </w:t>
            </w:r>
            <w:r w:rsidR="0082384F" w:rsidRPr="007330C2">
              <w:t>neilgesni</w:t>
            </w:r>
            <w:r w:rsidR="00766A8B" w:rsidRPr="007330C2">
              <w:t>am</w:t>
            </w:r>
            <w:r w:rsidR="0082384F" w:rsidRPr="007330C2">
              <w:t xml:space="preserve">, kaip </w:t>
            </w:r>
            <w:r w:rsidR="00766A8B" w:rsidRPr="007330C2">
              <w:t xml:space="preserve">iki </w:t>
            </w:r>
            <w:r w:rsidR="002E4D8A" w:rsidRPr="007330C2">
              <w:t>Garantinio laikotarpio pradžios</w:t>
            </w:r>
            <w:r w:rsidRPr="007330C2">
              <w:t>;</w:t>
            </w:r>
          </w:p>
        </w:tc>
      </w:tr>
      <w:tr w:rsidR="002C1E50" w:rsidRPr="007330C2" w14:paraId="6D0B4665" w14:textId="77777777" w:rsidTr="00DF7F6A">
        <w:tc>
          <w:tcPr>
            <w:tcW w:w="2050" w:type="dxa"/>
            <w:tcMar>
              <w:top w:w="113" w:type="dxa"/>
              <w:bottom w:w="113" w:type="dxa"/>
            </w:tcMar>
          </w:tcPr>
          <w:p w14:paraId="5C54E8DD" w14:textId="77777777" w:rsidR="002C1E50" w:rsidRPr="007330C2" w:rsidRDefault="002C1E50" w:rsidP="007330C2">
            <w:pPr>
              <w:spacing w:after="120" w:line="276" w:lineRule="auto"/>
              <w:rPr>
                <w:b/>
                <w:color w:val="632423"/>
              </w:rPr>
            </w:pPr>
            <w:r w:rsidRPr="007330C2">
              <w:rPr>
                <w:b/>
                <w:color w:val="632423"/>
              </w:rPr>
              <w:t>Papildomi darbai ir (ar) paslaugos</w:t>
            </w:r>
          </w:p>
          <w:p w14:paraId="54F3102C" w14:textId="77777777" w:rsidR="002C1E50" w:rsidRPr="007330C2" w:rsidRDefault="002C1E50" w:rsidP="007330C2">
            <w:pPr>
              <w:spacing w:after="120" w:line="276" w:lineRule="auto"/>
              <w:rPr>
                <w:b/>
                <w:color w:val="632423" w:themeColor="accent2" w:themeShade="80"/>
              </w:rPr>
            </w:pPr>
          </w:p>
        </w:tc>
        <w:tc>
          <w:tcPr>
            <w:tcW w:w="7056" w:type="dxa"/>
            <w:gridSpan w:val="2"/>
            <w:tcMar>
              <w:top w:w="113" w:type="dxa"/>
              <w:bottom w:w="113" w:type="dxa"/>
            </w:tcMar>
          </w:tcPr>
          <w:p w14:paraId="0BC05861" w14:textId="202DF8BF" w:rsidR="002C1E50" w:rsidRPr="007330C2" w:rsidRDefault="001A5268" w:rsidP="007330C2">
            <w:pPr>
              <w:spacing w:after="120" w:line="276" w:lineRule="auto"/>
              <w:ind w:left="262"/>
              <w:jc w:val="both"/>
            </w:pPr>
            <w:r w:rsidRPr="007330C2">
              <w:rPr>
                <w:color w:val="000000"/>
              </w:rPr>
              <w:t xml:space="preserve">reiškia darbus ir </w:t>
            </w:r>
            <w:r w:rsidR="00E35FAD" w:rsidRPr="007330C2">
              <w:rPr>
                <w:color w:val="000000"/>
              </w:rPr>
              <w:t>(</w:t>
            </w:r>
            <w:r w:rsidRPr="007330C2">
              <w:rPr>
                <w:color w:val="000000"/>
              </w:rPr>
              <w:t>ar</w:t>
            </w:r>
            <w:r w:rsidR="00E35FAD" w:rsidRPr="007330C2">
              <w:rPr>
                <w:color w:val="000000"/>
              </w:rPr>
              <w:t>)</w:t>
            </w:r>
            <w:r w:rsidRPr="007330C2">
              <w:rPr>
                <w:color w:val="000000"/>
              </w:rPr>
              <w:t xml:space="preserve"> paslaugas, kurie nėra numatyti Specifikacijose bei kitur Sutartyje, dėl kurių Šalys nėra susitarusios, bei kurie nepatenka į Pakeitimo, kaip yra numatyta Sutarties </w:t>
            </w:r>
            <w:r w:rsidRPr="007330C2">
              <w:rPr>
                <w:color w:val="000000"/>
              </w:rPr>
              <w:fldChar w:fldCharType="begin"/>
            </w:r>
            <w:r w:rsidRPr="007330C2">
              <w:rPr>
                <w:color w:val="000000"/>
              </w:rPr>
              <w:instrText xml:space="preserve"> REF _Ref406573742 \r \h </w:instrText>
            </w:r>
            <w:r w:rsidR="009C2D1C" w:rsidRPr="007330C2">
              <w:rPr>
                <w:color w:val="000000"/>
              </w:rPr>
              <w:instrText xml:space="preserve"> \* MERGEFORMAT </w:instrText>
            </w:r>
            <w:r w:rsidRPr="007330C2">
              <w:rPr>
                <w:color w:val="000000"/>
              </w:rPr>
            </w:r>
            <w:r w:rsidRPr="007330C2">
              <w:rPr>
                <w:color w:val="000000"/>
              </w:rPr>
              <w:fldChar w:fldCharType="separate"/>
            </w:r>
            <w:r w:rsidR="00B878C1">
              <w:rPr>
                <w:color w:val="000000"/>
              </w:rPr>
              <w:t>17</w:t>
            </w:r>
            <w:r w:rsidRPr="007330C2">
              <w:rPr>
                <w:color w:val="000000"/>
              </w:rPr>
              <w:fldChar w:fldCharType="end"/>
            </w:r>
            <w:r w:rsidRPr="007330C2">
              <w:rPr>
                <w:color w:val="000000"/>
              </w:rPr>
              <w:t xml:space="preserve"> punkte bei Sutarties keitimo, nurodyto Sutarties </w:t>
            </w:r>
            <w:r w:rsidR="00114DEF" w:rsidRPr="007330C2">
              <w:rPr>
                <w:color w:val="000000"/>
                <w:highlight w:val="yellow"/>
              </w:rPr>
              <w:fldChar w:fldCharType="begin"/>
            </w:r>
            <w:r w:rsidR="00114DEF" w:rsidRPr="007330C2">
              <w:rPr>
                <w:color w:val="000000"/>
              </w:rPr>
              <w:instrText xml:space="preserve"> REF _Ref94766295 \r \h </w:instrText>
            </w:r>
            <w:r w:rsidR="009C2D1C" w:rsidRPr="007330C2">
              <w:rPr>
                <w:color w:val="000000"/>
                <w:highlight w:val="yellow"/>
              </w:rPr>
              <w:instrText xml:space="preserve"> \* MERGEFORMAT </w:instrText>
            </w:r>
            <w:r w:rsidR="00114DEF" w:rsidRPr="007330C2">
              <w:rPr>
                <w:color w:val="000000"/>
                <w:highlight w:val="yellow"/>
              </w:rPr>
            </w:r>
            <w:r w:rsidR="00114DEF" w:rsidRPr="007330C2">
              <w:rPr>
                <w:color w:val="000000"/>
                <w:highlight w:val="yellow"/>
              </w:rPr>
              <w:fldChar w:fldCharType="separate"/>
            </w:r>
            <w:r w:rsidR="00B878C1">
              <w:rPr>
                <w:color w:val="000000"/>
              </w:rPr>
              <w:t>38</w:t>
            </w:r>
            <w:r w:rsidR="00114DEF" w:rsidRPr="007330C2">
              <w:rPr>
                <w:color w:val="000000"/>
                <w:highlight w:val="yellow"/>
              </w:rPr>
              <w:fldChar w:fldCharType="end"/>
            </w:r>
            <w:r w:rsidRPr="007330C2">
              <w:rPr>
                <w:color w:val="000000"/>
              </w:rPr>
              <w:t xml:space="preserve"> punkte apimtį, t.</w:t>
            </w:r>
            <w:r w:rsidR="00A95B1C" w:rsidRPr="007330C2">
              <w:rPr>
                <w:color w:val="000000"/>
              </w:rPr>
              <w:t xml:space="preserve"> </w:t>
            </w:r>
            <w:r w:rsidRPr="007330C2">
              <w:rPr>
                <w:color w:val="000000"/>
              </w:rPr>
              <w:t xml:space="preserve">y. darbai dėl objekto, kurio paskirtis neatitinka nei vieno Specifikacijose nurodyto viso ar kurios Objekto </w:t>
            </w:r>
            <w:r w:rsidR="00ED6A91" w:rsidRPr="007330C2">
              <w:rPr>
                <w:color w:val="000000"/>
              </w:rPr>
              <w:t xml:space="preserve">dalies </w:t>
            </w:r>
            <w:r w:rsidRPr="007330C2">
              <w:rPr>
                <w:color w:val="000000"/>
              </w:rPr>
              <w:t xml:space="preserve">paskirties, o paslaugos – skirtingo (kitokio) pobūdžio, nei numatyta Specifikacijose, tačiau kurie yra būtini Valdžios subjektui, siekiant efektyvesnio </w:t>
            </w:r>
            <w:r w:rsidR="00225F71" w:rsidRPr="007330C2">
              <w:rPr>
                <w:color w:val="000000"/>
              </w:rPr>
              <w:t>P</w:t>
            </w:r>
            <w:r w:rsidRPr="007330C2">
              <w:rPr>
                <w:color w:val="000000"/>
              </w:rPr>
              <w:t xml:space="preserve">rojekto įgyvendinimo, ir kurie gali būti inicijuojami Valdžios subjekto Sutarties </w:t>
            </w:r>
            <w:r w:rsidRPr="007330C2">
              <w:rPr>
                <w:color w:val="000000"/>
              </w:rPr>
              <w:fldChar w:fldCharType="begin"/>
            </w:r>
            <w:r w:rsidRPr="007330C2">
              <w:rPr>
                <w:color w:val="000000"/>
              </w:rPr>
              <w:instrText xml:space="preserve"> REF _Ref527985965 \r \h </w:instrText>
            </w:r>
            <w:r w:rsidR="009C2D1C" w:rsidRPr="007330C2">
              <w:rPr>
                <w:color w:val="000000"/>
              </w:rPr>
              <w:instrText xml:space="preserve"> \* MERGEFORMAT </w:instrText>
            </w:r>
            <w:r w:rsidRPr="007330C2">
              <w:rPr>
                <w:color w:val="000000"/>
              </w:rPr>
            </w:r>
            <w:r w:rsidRPr="007330C2">
              <w:rPr>
                <w:color w:val="000000"/>
              </w:rPr>
              <w:fldChar w:fldCharType="separate"/>
            </w:r>
            <w:r w:rsidR="00B878C1">
              <w:rPr>
                <w:color w:val="000000"/>
              </w:rPr>
              <w:t>16</w:t>
            </w:r>
            <w:r w:rsidRPr="007330C2">
              <w:rPr>
                <w:color w:val="000000"/>
              </w:rPr>
              <w:fldChar w:fldCharType="end"/>
            </w:r>
            <w:r w:rsidRPr="007330C2">
              <w:rPr>
                <w:color w:val="000000"/>
              </w:rPr>
              <w:t xml:space="preserve"> punkte nustatyta tvarka</w:t>
            </w:r>
            <w:r w:rsidR="00ED6A91" w:rsidRPr="007330C2">
              <w:rPr>
                <w:color w:val="000000"/>
              </w:rPr>
              <w:t>;</w:t>
            </w:r>
          </w:p>
        </w:tc>
      </w:tr>
      <w:tr w:rsidR="00842F4A" w:rsidRPr="007330C2" w14:paraId="18A70F03" w14:textId="77777777" w:rsidTr="00DF7F6A">
        <w:tc>
          <w:tcPr>
            <w:tcW w:w="2050" w:type="dxa"/>
            <w:tcMar>
              <w:top w:w="113" w:type="dxa"/>
              <w:bottom w:w="113" w:type="dxa"/>
            </w:tcMar>
          </w:tcPr>
          <w:p w14:paraId="71C09704" w14:textId="14B237CD" w:rsidR="00842F4A" w:rsidRPr="007330C2" w:rsidRDefault="00842F4A" w:rsidP="007330C2">
            <w:pPr>
              <w:spacing w:after="120" w:line="276" w:lineRule="auto"/>
              <w:rPr>
                <w:b/>
                <w:color w:val="632423" w:themeColor="accent2" w:themeShade="80"/>
              </w:rPr>
            </w:pPr>
            <w:r w:rsidRPr="007330C2">
              <w:rPr>
                <w:b/>
                <w:bCs/>
                <w:color w:val="632423"/>
              </w:rPr>
              <w:t>Pasiūlymas</w:t>
            </w:r>
          </w:p>
        </w:tc>
        <w:tc>
          <w:tcPr>
            <w:tcW w:w="7056" w:type="dxa"/>
            <w:gridSpan w:val="2"/>
            <w:tcMar>
              <w:top w:w="113" w:type="dxa"/>
              <w:bottom w:w="113" w:type="dxa"/>
            </w:tcMar>
          </w:tcPr>
          <w:p w14:paraId="046E5B09" w14:textId="58304A96" w:rsidR="00842F4A" w:rsidRPr="007330C2" w:rsidRDefault="00842F4A" w:rsidP="007330C2">
            <w:pPr>
              <w:spacing w:after="120" w:line="276" w:lineRule="auto"/>
              <w:ind w:left="262"/>
              <w:jc w:val="both"/>
            </w:pPr>
            <w:r w:rsidRPr="007330C2">
              <w:rPr>
                <w:color w:val="000000"/>
              </w:rPr>
              <w:t xml:space="preserve">reiškia Pirkimo metu pagal Sąlygų reikalavimus pateiktą galutinį </w:t>
            </w:r>
            <w:proofErr w:type="spellStart"/>
            <w:r w:rsidRPr="007330C2">
              <w:rPr>
                <w:color w:val="000000"/>
              </w:rPr>
              <w:t>Investuotjo</w:t>
            </w:r>
            <w:proofErr w:type="spellEnd"/>
            <w:r w:rsidRPr="007330C2">
              <w:rPr>
                <w:color w:val="000000"/>
              </w:rPr>
              <w:t xml:space="preserve"> pasiūlymą, kuris pripažintas laimėjusiu Pirkimą bei pridedamas kaip Sutarties</w:t>
            </w:r>
            <w:r w:rsidR="002D6DDC">
              <w:rPr>
                <w:color w:val="000000"/>
              </w:rPr>
              <w:t xml:space="preserve"> </w:t>
            </w:r>
            <w:r w:rsidR="004252C7">
              <w:rPr>
                <w:color w:val="000000"/>
              </w:rPr>
              <w:fldChar w:fldCharType="begin"/>
            </w:r>
            <w:r w:rsidR="004252C7">
              <w:rPr>
                <w:color w:val="000000"/>
              </w:rPr>
              <w:instrText xml:space="preserve"> REF _Ref110235043 \n \h </w:instrText>
            </w:r>
            <w:r w:rsidR="004252C7">
              <w:rPr>
                <w:color w:val="000000"/>
              </w:rPr>
            </w:r>
            <w:r w:rsidR="004252C7">
              <w:rPr>
                <w:color w:val="000000"/>
              </w:rPr>
              <w:fldChar w:fldCharType="separate"/>
            </w:r>
            <w:r w:rsidR="00B878C1">
              <w:rPr>
                <w:color w:val="000000"/>
              </w:rPr>
              <w:t>2</w:t>
            </w:r>
            <w:r w:rsidR="004252C7">
              <w:rPr>
                <w:color w:val="000000"/>
              </w:rPr>
              <w:fldChar w:fldCharType="end"/>
            </w:r>
            <w:r w:rsidR="004252C7">
              <w:rPr>
                <w:color w:val="000000"/>
              </w:rPr>
              <w:t xml:space="preserve"> </w:t>
            </w:r>
            <w:r w:rsidRPr="007330C2">
              <w:rPr>
                <w:color w:val="000000"/>
              </w:rPr>
              <w:t> priedas;</w:t>
            </w:r>
          </w:p>
        </w:tc>
      </w:tr>
      <w:tr w:rsidR="0048654F" w:rsidRPr="007330C2" w14:paraId="15EC490A" w14:textId="77777777" w:rsidTr="00DF7F6A">
        <w:tc>
          <w:tcPr>
            <w:tcW w:w="2050" w:type="dxa"/>
            <w:tcMar>
              <w:top w:w="113" w:type="dxa"/>
              <w:bottom w:w="113" w:type="dxa"/>
            </w:tcMar>
          </w:tcPr>
          <w:p w14:paraId="2E82F0B4" w14:textId="77777777" w:rsidR="0048654F" w:rsidRPr="007330C2" w:rsidRDefault="0048654F" w:rsidP="007330C2">
            <w:pPr>
              <w:spacing w:after="120" w:line="276" w:lineRule="auto"/>
              <w:rPr>
                <w:b/>
                <w:bCs/>
                <w:color w:val="632423"/>
              </w:rPr>
            </w:pPr>
            <w:r w:rsidRPr="007330C2">
              <w:rPr>
                <w:b/>
                <w:bCs/>
                <w:color w:val="632423"/>
              </w:rPr>
              <w:lastRenderedPageBreak/>
              <w:t>Paslaugos</w:t>
            </w:r>
          </w:p>
          <w:p w14:paraId="3D2BECBC" w14:textId="77777777" w:rsidR="0048654F" w:rsidRPr="007330C2" w:rsidRDefault="0048654F" w:rsidP="007330C2">
            <w:pPr>
              <w:spacing w:after="120" w:line="276" w:lineRule="auto"/>
              <w:rPr>
                <w:b/>
                <w:bCs/>
                <w:color w:val="632423"/>
              </w:rPr>
            </w:pPr>
          </w:p>
        </w:tc>
        <w:tc>
          <w:tcPr>
            <w:tcW w:w="7056" w:type="dxa"/>
            <w:gridSpan w:val="2"/>
            <w:tcMar>
              <w:top w:w="113" w:type="dxa"/>
              <w:bottom w:w="113" w:type="dxa"/>
            </w:tcMar>
          </w:tcPr>
          <w:p w14:paraId="5925B060" w14:textId="4AC776DB" w:rsidR="0048654F" w:rsidRPr="007330C2" w:rsidRDefault="0048654F" w:rsidP="007330C2">
            <w:pPr>
              <w:spacing w:after="120" w:line="276" w:lineRule="auto"/>
              <w:ind w:left="262"/>
              <w:jc w:val="both"/>
              <w:rPr>
                <w:color w:val="000000"/>
              </w:rPr>
            </w:pPr>
            <w:r w:rsidRPr="007330C2">
              <w:rPr>
                <w:color w:val="000000"/>
              </w:rPr>
              <w:t>reiškia Privataus subjekto, laikantis Sutarties, Specifikacijų reikalavimų ir Pasiūlymo nuostatų, teikiamas Specifikacijose nurodytas pasl</w:t>
            </w:r>
            <w:r w:rsidR="00411F2E" w:rsidRPr="007330C2">
              <w:rPr>
                <w:color w:val="000000"/>
              </w:rPr>
              <w:t>a</w:t>
            </w:r>
            <w:r w:rsidRPr="007330C2">
              <w:rPr>
                <w:color w:val="000000"/>
              </w:rPr>
              <w:t>ugas;</w:t>
            </w:r>
          </w:p>
        </w:tc>
      </w:tr>
      <w:tr w:rsidR="00BD725E" w:rsidRPr="007330C2" w14:paraId="567F7461" w14:textId="77777777" w:rsidTr="00DF7F6A">
        <w:tc>
          <w:tcPr>
            <w:tcW w:w="2050" w:type="dxa"/>
            <w:tcMar>
              <w:top w:w="113" w:type="dxa"/>
              <w:bottom w:w="113" w:type="dxa"/>
            </w:tcMar>
          </w:tcPr>
          <w:p w14:paraId="7720CC71" w14:textId="1890EEEC" w:rsidR="00BD725E" w:rsidRPr="007330C2" w:rsidRDefault="00BD725E" w:rsidP="007330C2">
            <w:pPr>
              <w:spacing w:after="120" w:line="276" w:lineRule="auto"/>
              <w:rPr>
                <w:b/>
                <w:color w:val="632423" w:themeColor="accent2" w:themeShade="80"/>
              </w:rPr>
            </w:pPr>
            <w:r w:rsidRPr="007330C2">
              <w:rPr>
                <w:b/>
                <w:color w:val="632423"/>
              </w:rPr>
              <w:t>Paslaugų teikimo planas</w:t>
            </w:r>
          </w:p>
        </w:tc>
        <w:tc>
          <w:tcPr>
            <w:tcW w:w="7056" w:type="dxa"/>
            <w:gridSpan w:val="2"/>
            <w:tcMar>
              <w:top w:w="113" w:type="dxa"/>
              <w:bottom w:w="113" w:type="dxa"/>
            </w:tcMar>
          </w:tcPr>
          <w:p w14:paraId="404FF539" w14:textId="15050B28" w:rsidR="00BD725E" w:rsidRPr="007330C2" w:rsidRDefault="00BD725E" w:rsidP="007330C2">
            <w:pPr>
              <w:spacing w:after="120" w:line="276" w:lineRule="auto"/>
              <w:ind w:left="262"/>
              <w:jc w:val="both"/>
            </w:pPr>
            <w:r w:rsidRPr="007330C2">
              <w:t xml:space="preserve">reiškia Privataus subjekto pateiktą techninį, inžinerinį ir </w:t>
            </w:r>
            <w:proofErr w:type="spellStart"/>
            <w:r w:rsidRPr="007330C2">
              <w:t>organiacinį</w:t>
            </w:r>
            <w:proofErr w:type="spellEnd"/>
            <w:r w:rsidRPr="007330C2">
              <w:t xml:space="preserve"> sprendinį, apimantį Paslaugų teikimo veiksmus, veiksmų seką;</w:t>
            </w:r>
          </w:p>
        </w:tc>
      </w:tr>
      <w:tr w:rsidR="002C1E50" w:rsidRPr="007330C2" w14:paraId="1B1114E0" w14:textId="77777777" w:rsidTr="00DF7F6A">
        <w:tc>
          <w:tcPr>
            <w:tcW w:w="2050" w:type="dxa"/>
            <w:tcMar>
              <w:top w:w="113" w:type="dxa"/>
              <w:bottom w:w="113" w:type="dxa"/>
            </w:tcMar>
          </w:tcPr>
          <w:p w14:paraId="13FA68B4" w14:textId="2AC0BBC2" w:rsidR="002C1E50" w:rsidRPr="007330C2" w:rsidRDefault="002C1E50" w:rsidP="007330C2">
            <w:pPr>
              <w:spacing w:after="120" w:line="276" w:lineRule="auto"/>
              <w:jc w:val="both"/>
              <w:outlineLvl w:val="2"/>
              <w:rPr>
                <w:b/>
                <w:bCs/>
              </w:rPr>
            </w:pPr>
            <w:r w:rsidRPr="007330C2">
              <w:rPr>
                <w:b/>
                <w:bCs/>
                <w:color w:val="632423"/>
              </w:rPr>
              <w:t>Pirkimas</w:t>
            </w:r>
          </w:p>
        </w:tc>
        <w:tc>
          <w:tcPr>
            <w:tcW w:w="7056" w:type="dxa"/>
            <w:gridSpan w:val="2"/>
            <w:tcMar>
              <w:top w:w="113" w:type="dxa"/>
              <w:bottom w:w="113" w:type="dxa"/>
            </w:tcMar>
          </w:tcPr>
          <w:p w14:paraId="24959F68" w14:textId="0DC305CF" w:rsidR="002C1E50" w:rsidRPr="007330C2" w:rsidRDefault="007330C2" w:rsidP="007330C2">
            <w:pPr>
              <w:spacing w:after="120" w:line="276" w:lineRule="auto"/>
              <w:ind w:left="262"/>
              <w:jc w:val="both"/>
              <w:outlineLvl w:val="2"/>
              <w:rPr>
                <w:color w:val="000000"/>
              </w:rPr>
            </w:pPr>
            <w:r w:rsidRPr="007330C2">
              <w:rPr>
                <w:color w:val="000000"/>
              </w:rPr>
              <w:t>reiškia Valdžios subjekto, vadovaujantis Įstatymu, Investicijų įstatymu ir Sąlygomis,</w:t>
            </w:r>
            <w:r w:rsidRPr="007330C2">
              <w:rPr>
                <w:color w:val="FF0000"/>
              </w:rPr>
              <w:t>[</w:t>
            </w:r>
            <w:r w:rsidRPr="007330C2">
              <w:rPr>
                <w:color w:val="00B050"/>
              </w:rPr>
              <w:t> ES oficialiajame leidinyje (Nr. </w:t>
            </w:r>
            <w:r w:rsidRPr="007330C2">
              <w:rPr>
                <w:color w:val="FF0000"/>
              </w:rPr>
              <w:t>[</w:t>
            </w:r>
            <w:r w:rsidRPr="007330C2">
              <w:rPr>
                <w:i/>
                <w:iCs/>
                <w:color w:val="FF0000"/>
              </w:rPr>
              <w:t>numeris</w:t>
            </w:r>
            <w:r w:rsidRPr="007330C2">
              <w:rPr>
                <w:color w:val="FF0000"/>
              </w:rPr>
              <w:t>]</w:t>
            </w:r>
            <w:r w:rsidRPr="007330C2">
              <w:rPr>
                <w:color w:val="00B050"/>
              </w:rPr>
              <w:t>) bei CVP IS]</w:t>
            </w:r>
            <w:r w:rsidRPr="007330C2">
              <w:rPr>
                <w:color w:val="000000"/>
              </w:rPr>
              <w:t xml:space="preserve"> paskelbtą </w:t>
            </w:r>
            <w:r w:rsidRPr="007330C2">
              <w:rPr>
                <w:i/>
                <w:color w:val="FF0000"/>
              </w:rPr>
              <w:t>[nurodyti Pirkimo pavadinimą]</w:t>
            </w:r>
            <w:r w:rsidRPr="007330C2">
              <w:rPr>
                <w:color w:val="000000"/>
              </w:rPr>
              <w:t xml:space="preserve"> Nr. [</w:t>
            </w:r>
            <w:r w:rsidRPr="007330C2">
              <w:rPr>
                <w:i/>
                <w:iCs/>
                <w:color w:val="FF0000"/>
              </w:rPr>
              <w:t>nurodyti numerį</w:t>
            </w:r>
            <w:r w:rsidRPr="007330C2">
              <w:rPr>
                <w:color w:val="000000"/>
              </w:rPr>
              <w:t>], vykdomą skelbiamų derybų būdu pirkimą;</w:t>
            </w:r>
          </w:p>
        </w:tc>
      </w:tr>
      <w:tr w:rsidR="002C1E50" w:rsidRPr="007330C2" w14:paraId="404F5C59" w14:textId="77777777" w:rsidTr="00DF7F6A">
        <w:tc>
          <w:tcPr>
            <w:tcW w:w="2050" w:type="dxa"/>
            <w:tcMar>
              <w:top w:w="113" w:type="dxa"/>
              <w:bottom w:w="113" w:type="dxa"/>
            </w:tcMar>
          </w:tcPr>
          <w:p w14:paraId="15B57F06" w14:textId="7950305E" w:rsidR="002C1E50" w:rsidRPr="007330C2" w:rsidRDefault="002C1E50" w:rsidP="007330C2">
            <w:pPr>
              <w:spacing w:after="120" w:line="276" w:lineRule="auto"/>
              <w:rPr>
                <w:b/>
                <w:bCs/>
                <w:color w:val="632423"/>
              </w:rPr>
            </w:pPr>
            <w:r w:rsidRPr="007330C2">
              <w:rPr>
                <w:b/>
                <w:bCs/>
                <w:color w:val="632423"/>
              </w:rPr>
              <w:t>Prievolių įvykdymo užtikrinimas</w:t>
            </w:r>
          </w:p>
        </w:tc>
        <w:tc>
          <w:tcPr>
            <w:tcW w:w="7056" w:type="dxa"/>
            <w:gridSpan w:val="2"/>
            <w:tcMar>
              <w:top w:w="113" w:type="dxa"/>
              <w:bottom w:w="113" w:type="dxa"/>
            </w:tcMar>
          </w:tcPr>
          <w:p w14:paraId="6ED6C4F8" w14:textId="4F2CD579" w:rsidR="002C1E50" w:rsidRPr="007330C2" w:rsidRDefault="002C1E50" w:rsidP="007330C2">
            <w:pPr>
              <w:spacing w:after="120" w:line="276" w:lineRule="auto"/>
              <w:ind w:left="262"/>
              <w:jc w:val="both"/>
              <w:outlineLvl w:val="2"/>
              <w:rPr>
                <w:color w:val="000000"/>
              </w:rPr>
            </w:pPr>
            <w:r w:rsidRPr="007330C2">
              <w:t xml:space="preserve">reiškia Sutarties </w:t>
            </w:r>
            <w:r w:rsidRPr="007330C2">
              <w:fldChar w:fldCharType="begin"/>
            </w:r>
            <w:r w:rsidRPr="007330C2">
              <w:instrText xml:space="preserve"> REF _Ref284527355 \r \h </w:instrText>
            </w:r>
            <w:r w:rsidR="00A1226C" w:rsidRPr="007330C2">
              <w:instrText xml:space="preserve"> \* MERGEFORMAT </w:instrText>
            </w:r>
            <w:r w:rsidRPr="007330C2">
              <w:fldChar w:fldCharType="separate"/>
            </w:r>
            <w:r w:rsidR="00B878C1">
              <w:t>32</w:t>
            </w:r>
            <w:r w:rsidRPr="007330C2">
              <w:fldChar w:fldCharType="end"/>
            </w:r>
            <w:r w:rsidRPr="007330C2">
              <w:t xml:space="preserve"> punkte nurodytą prievolių įvykdymo užtikrinimą, kuriuo užtikrinamas Privataus subjekto įsipareigojimų pagal Sutartį </w:t>
            </w:r>
            <w:r w:rsidR="0048654F" w:rsidRPr="007330C2">
              <w:t>įvykdymas</w:t>
            </w:r>
            <w:r w:rsidRPr="007330C2">
              <w:t>;</w:t>
            </w:r>
          </w:p>
        </w:tc>
      </w:tr>
      <w:tr w:rsidR="00BD725E" w:rsidRPr="007330C2" w14:paraId="36EA2411" w14:textId="77777777" w:rsidTr="00DF7F6A">
        <w:tc>
          <w:tcPr>
            <w:tcW w:w="2050" w:type="dxa"/>
            <w:tcMar>
              <w:top w:w="113" w:type="dxa"/>
              <w:bottom w:w="113" w:type="dxa"/>
            </w:tcMar>
          </w:tcPr>
          <w:p w14:paraId="3601955F" w14:textId="7A741FBC" w:rsidR="00BD725E" w:rsidRPr="007330C2" w:rsidRDefault="00BD725E" w:rsidP="007330C2">
            <w:pPr>
              <w:spacing w:after="120" w:line="276" w:lineRule="auto"/>
              <w:rPr>
                <w:b/>
                <w:bCs/>
                <w:color w:val="632423"/>
              </w:rPr>
            </w:pPr>
            <w:r w:rsidRPr="007330C2">
              <w:rPr>
                <w:b/>
                <w:bCs/>
                <w:color w:val="632423"/>
              </w:rPr>
              <w:t>Privatus subjektas</w:t>
            </w:r>
          </w:p>
        </w:tc>
        <w:tc>
          <w:tcPr>
            <w:tcW w:w="7056" w:type="dxa"/>
            <w:gridSpan w:val="2"/>
            <w:tcMar>
              <w:top w:w="113" w:type="dxa"/>
              <w:bottom w:w="113" w:type="dxa"/>
            </w:tcMar>
          </w:tcPr>
          <w:p w14:paraId="212F561E" w14:textId="77777777" w:rsidR="00BD725E" w:rsidRPr="007330C2" w:rsidRDefault="00BD725E" w:rsidP="007330C2">
            <w:pPr>
              <w:spacing w:after="120" w:line="276" w:lineRule="auto"/>
              <w:ind w:left="262"/>
              <w:jc w:val="both"/>
              <w:outlineLvl w:val="2"/>
            </w:pPr>
            <w:r w:rsidRPr="007330C2">
              <w:t>reiškia Projekto tikslui įgyvendinti Investuotojo įsteigtą privatų juridinį asmenį, kuris yra Sutarties šalimi ir vykdo joje nustatytą veiklą ir kuris Sutarties sudarymo metu privalo:</w:t>
            </w:r>
          </w:p>
          <w:p w14:paraId="0E30245B" w14:textId="37E9DF8E" w:rsidR="00BD725E" w:rsidRPr="007330C2" w:rsidRDefault="00BD725E" w:rsidP="007656FC">
            <w:pPr>
              <w:pStyle w:val="ListParagraph"/>
              <w:numPr>
                <w:ilvl w:val="1"/>
                <w:numId w:val="25"/>
              </w:numPr>
              <w:spacing w:after="120" w:line="276" w:lineRule="auto"/>
              <w:jc w:val="both"/>
              <w:rPr>
                <w:color w:val="000000"/>
              </w:rPr>
            </w:pPr>
            <w:r w:rsidRPr="007330C2">
              <w:rPr>
                <w:color w:val="000000"/>
              </w:rPr>
              <w:t>būti uždarosios akcinės bendrovės teisinės formos</w:t>
            </w:r>
            <w:r w:rsidR="00664FBA" w:rsidRPr="007330C2">
              <w:rPr>
                <w:color w:val="000000"/>
              </w:rPr>
              <w:t>,</w:t>
            </w:r>
            <w:r w:rsidRPr="007330C2">
              <w:rPr>
                <w:color w:val="000000"/>
              </w:rPr>
              <w:t xml:space="preserve"> ir</w:t>
            </w:r>
          </w:p>
          <w:p w14:paraId="67EF741F" w14:textId="2232185D" w:rsidR="00BD725E" w:rsidRPr="007330C2" w:rsidRDefault="00BD725E" w:rsidP="007656FC">
            <w:pPr>
              <w:pStyle w:val="ListParagraph"/>
              <w:numPr>
                <w:ilvl w:val="1"/>
                <w:numId w:val="25"/>
              </w:numPr>
              <w:spacing w:after="120" w:line="276" w:lineRule="auto"/>
              <w:jc w:val="both"/>
              <w:rPr>
                <w:color w:val="000000"/>
              </w:rPr>
            </w:pPr>
            <w:r w:rsidRPr="007330C2">
              <w:rPr>
                <w:color w:val="000000"/>
              </w:rPr>
              <w:t>priklausyti (t.</w:t>
            </w:r>
            <w:r w:rsidR="00CF5879" w:rsidRPr="007330C2">
              <w:rPr>
                <w:color w:val="000000"/>
              </w:rPr>
              <w:t xml:space="preserve"> </w:t>
            </w:r>
            <w:r w:rsidRPr="007330C2">
              <w:rPr>
                <w:color w:val="000000"/>
              </w:rPr>
              <w:t xml:space="preserve">y. 100 </w:t>
            </w:r>
            <w:r w:rsidR="00CF5879" w:rsidRPr="007330C2">
              <w:rPr>
                <w:color w:val="000000"/>
              </w:rPr>
              <w:t xml:space="preserve">(vieną šimtą) </w:t>
            </w:r>
            <w:r w:rsidRPr="007330C2">
              <w:rPr>
                <w:color w:val="000000"/>
              </w:rPr>
              <w:t>proc. jo akcijų) tik Investuotojui, išskyrus atvejus, kai Sutartis aiškiai leidžia kitaip</w:t>
            </w:r>
            <w:r w:rsidR="00664FBA" w:rsidRPr="007330C2">
              <w:rPr>
                <w:color w:val="000000"/>
              </w:rPr>
              <w:t>,</w:t>
            </w:r>
            <w:r w:rsidRPr="007330C2">
              <w:rPr>
                <w:color w:val="000000"/>
              </w:rPr>
              <w:t xml:space="preserve"> ir</w:t>
            </w:r>
          </w:p>
          <w:p w14:paraId="6846CAE3" w14:textId="1A71AAD4" w:rsidR="00BD725E" w:rsidRPr="007330C2" w:rsidRDefault="00BD725E" w:rsidP="007656FC">
            <w:pPr>
              <w:pStyle w:val="ListParagraph"/>
              <w:numPr>
                <w:ilvl w:val="1"/>
                <w:numId w:val="25"/>
              </w:numPr>
              <w:spacing w:after="120" w:line="276" w:lineRule="auto"/>
              <w:jc w:val="both"/>
              <w:rPr>
                <w:color w:val="000000"/>
              </w:rPr>
            </w:pPr>
            <w:r w:rsidRPr="007330C2">
              <w:rPr>
                <w:color w:val="000000"/>
              </w:rPr>
              <w:t xml:space="preserve">būti skirtu tik </w:t>
            </w:r>
            <w:r w:rsidRPr="007330C2">
              <w:t>P</w:t>
            </w:r>
            <w:r w:rsidRPr="007330C2">
              <w:rPr>
                <w:color w:val="000000"/>
              </w:rPr>
              <w:t>rojekto įgyvendinimui skirtai veiklai vykdyti; ir</w:t>
            </w:r>
          </w:p>
          <w:p w14:paraId="7EE24971" w14:textId="76DD7017" w:rsidR="00BD725E" w:rsidRPr="007330C2" w:rsidRDefault="00BD725E" w:rsidP="007656FC">
            <w:pPr>
              <w:pStyle w:val="ListParagraph"/>
              <w:numPr>
                <w:ilvl w:val="1"/>
                <w:numId w:val="25"/>
              </w:numPr>
              <w:spacing w:after="120" w:line="276" w:lineRule="auto"/>
              <w:jc w:val="both"/>
              <w:rPr>
                <w:color w:val="000000"/>
              </w:rPr>
            </w:pPr>
            <w:r w:rsidRPr="007330C2">
              <w:rPr>
                <w:color w:val="000000"/>
              </w:rPr>
              <w:t>neturėti jokių įsiskolinimų ar kitų prievolių, nesusijusių su Sutarties vykdymu</w:t>
            </w:r>
            <w:r w:rsidR="00664FBA" w:rsidRPr="007330C2">
              <w:rPr>
                <w:color w:val="000000"/>
              </w:rPr>
              <w:t>,</w:t>
            </w:r>
            <w:r w:rsidRPr="007330C2">
              <w:rPr>
                <w:color w:val="000000"/>
              </w:rPr>
              <w:t xml:space="preserve"> ir</w:t>
            </w:r>
          </w:p>
          <w:p w14:paraId="4A28723B" w14:textId="28220710" w:rsidR="00BD725E" w:rsidRPr="007330C2" w:rsidRDefault="00BD725E" w:rsidP="007656FC">
            <w:pPr>
              <w:pStyle w:val="ListParagraph"/>
              <w:numPr>
                <w:ilvl w:val="1"/>
                <w:numId w:val="25"/>
              </w:numPr>
              <w:spacing w:after="120" w:line="276" w:lineRule="auto"/>
              <w:jc w:val="both"/>
              <w:rPr>
                <w:color w:val="000000"/>
              </w:rPr>
            </w:pPr>
            <w:r w:rsidRPr="007330C2">
              <w:rPr>
                <w:color w:val="000000"/>
              </w:rPr>
              <w:t>taikyti galiojančius verslo apskaitos standartus</w:t>
            </w:r>
            <w:r w:rsidR="00664FBA" w:rsidRPr="007330C2">
              <w:rPr>
                <w:color w:val="000000"/>
              </w:rPr>
              <w:t>,</w:t>
            </w:r>
            <w:r w:rsidRPr="007330C2">
              <w:rPr>
                <w:color w:val="000000"/>
              </w:rPr>
              <w:t xml:space="preserve"> ir</w:t>
            </w:r>
          </w:p>
          <w:p w14:paraId="75CC3A6B" w14:textId="3C75A916" w:rsidR="00BD725E" w:rsidRPr="007330C2" w:rsidRDefault="00BD725E" w:rsidP="007656FC">
            <w:pPr>
              <w:pStyle w:val="ListParagraph"/>
              <w:numPr>
                <w:ilvl w:val="1"/>
                <w:numId w:val="25"/>
              </w:numPr>
              <w:spacing w:after="120" w:line="276" w:lineRule="auto"/>
              <w:jc w:val="both"/>
              <w:rPr>
                <w:color w:val="000000"/>
              </w:rPr>
            </w:pPr>
            <w:r w:rsidRPr="007330C2">
              <w:rPr>
                <w:color w:val="000000"/>
              </w:rPr>
              <w:t xml:space="preserve">būti registruotam </w:t>
            </w:r>
            <w:r w:rsidR="00664FBA" w:rsidRPr="007330C2">
              <w:rPr>
                <w:color w:val="000000"/>
              </w:rPr>
              <w:t>PVM</w:t>
            </w:r>
            <w:r w:rsidRPr="007330C2">
              <w:rPr>
                <w:color w:val="000000"/>
              </w:rPr>
              <w:t xml:space="preserve"> mokėtoju;</w:t>
            </w:r>
          </w:p>
        </w:tc>
      </w:tr>
      <w:tr w:rsidR="002C1E50" w:rsidRPr="007330C2" w14:paraId="43DBF584" w14:textId="77777777" w:rsidTr="00DF7F6A">
        <w:tc>
          <w:tcPr>
            <w:tcW w:w="2050" w:type="dxa"/>
            <w:tcMar>
              <w:top w:w="113" w:type="dxa"/>
              <w:bottom w:w="113" w:type="dxa"/>
            </w:tcMar>
          </w:tcPr>
          <w:p w14:paraId="442D0061" w14:textId="34701453" w:rsidR="002C1E50" w:rsidRPr="007330C2" w:rsidRDefault="002C1E50" w:rsidP="007330C2">
            <w:pPr>
              <w:spacing w:after="120" w:line="276" w:lineRule="auto"/>
              <w:rPr>
                <w:b/>
                <w:bCs/>
                <w:color w:val="632423"/>
              </w:rPr>
            </w:pPr>
            <w:r w:rsidRPr="007330C2">
              <w:rPr>
                <w:b/>
                <w:bCs/>
                <w:color w:val="632423"/>
              </w:rPr>
              <w:t>Projektas</w:t>
            </w:r>
          </w:p>
        </w:tc>
        <w:tc>
          <w:tcPr>
            <w:tcW w:w="7056" w:type="dxa"/>
            <w:gridSpan w:val="2"/>
            <w:tcMar>
              <w:top w:w="113" w:type="dxa"/>
              <w:bottom w:w="113" w:type="dxa"/>
            </w:tcMar>
          </w:tcPr>
          <w:p w14:paraId="0D745B37" w14:textId="05805575" w:rsidR="002C1E50" w:rsidRPr="007330C2" w:rsidRDefault="007330C2" w:rsidP="007330C2">
            <w:pPr>
              <w:spacing w:after="120" w:line="276" w:lineRule="auto"/>
              <w:ind w:left="262"/>
              <w:jc w:val="both"/>
              <w:rPr>
                <w:color w:val="000000"/>
              </w:rPr>
            </w:pPr>
            <w:r w:rsidRPr="007330C2">
              <w:rPr>
                <w:color w:val="000000"/>
              </w:rPr>
              <w:t xml:space="preserve">reiškia Valdžios subjekto įgyvendinamą </w:t>
            </w:r>
            <w:proofErr w:type="spellStart"/>
            <w:r w:rsidRPr="007330C2">
              <w:rPr>
                <w:color w:val="000000"/>
              </w:rPr>
              <w:t>VžPP</w:t>
            </w:r>
            <w:proofErr w:type="spellEnd"/>
            <w:r w:rsidRPr="007330C2">
              <w:rPr>
                <w:color w:val="000000"/>
              </w:rPr>
              <w:t xml:space="preserve"> projektą </w:t>
            </w:r>
            <w:r w:rsidRPr="007330C2">
              <w:rPr>
                <w:color w:val="FF0000"/>
              </w:rPr>
              <w:t>[</w:t>
            </w:r>
            <w:r w:rsidRPr="007330C2">
              <w:rPr>
                <w:i/>
                <w:color w:val="FF0000"/>
              </w:rPr>
              <w:t>nurodyti projekto pavadinimą</w:t>
            </w:r>
            <w:r w:rsidRPr="007330C2">
              <w:rPr>
                <w:color w:val="FF0000"/>
              </w:rPr>
              <w:t xml:space="preserve">], </w:t>
            </w:r>
            <w:r w:rsidRPr="007330C2">
              <w:t>kurio įgyvendinimo reikalavimai nustatyti šioje Sutartyje;</w:t>
            </w:r>
          </w:p>
        </w:tc>
      </w:tr>
      <w:tr w:rsidR="00220FB9" w:rsidRPr="007330C2" w14:paraId="1AD19BED" w14:textId="77777777" w:rsidTr="00DF7F6A">
        <w:tc>
          <w:tcPr>
            <w:tcW w:w="2050" w:type="dxa"/>
            <w:tcMar>
              <w:top w:w="113" w:type="dxa"/>
              <w:bottom w:w="113" w:type="dxa"/>
            </w:tcMar>
          </w:tcPr>
          <w:p w14:paraId="5B6B2FEB" w14:textId="7657910F" w:rsidR="00220FB9" w:rsidRPr="007330C2" w:rsidRDefault="00220FB9" w:rsidP="007330C2">
            <w:pPr>
              <w:spacing w:after="120" w:line="276" w:lineRule="auto"/>
              <w:rPr>
                <w:b/>
                <w:bCs/>
                <w:color w:val="632423"/>
              </w:rPr>
            </w:pPr>
            <w:r w:rsidRPr="007330C2">
              <w:rPr>
                <w:b/>
                <w:bCs/>
                <w:color w:val="632423"/>
              </w:rPr>
              <w:t>Projektavimo paslaugos</w:t>
            </w:r>
          </w:p>
        </w:tc>
        <w:tc>
          <w:tcPr>
            <w:tcW w:w="7056" w:type="dxa"/>
            <w:gridSpan w:val="2"/>
            <w:tcMar>
              <w:top w:w="113" w:type="dxa"/>
              <w:bottom w:w="113" w:type="dxa"/>
            </w:tcMar>
          </w:tcPr>
          <w:p w14:paraId="3A1A378B" w14:textId="0B9A96B5" w:rsidR="00220FB9" w:rsidRPr="007330C2" w:rsidRDefault="00220FB9" w:rsidP="007330C2">
            <w:pPr>
              <w:spacing w:after="120" w:line="276" w:lineRule="auto"/>
              <w:ind w:left="262"/>
              <w:jc w:val="both"/>
              <w:rPr>
                <w:color w:val="000000"/>
              </w:rPr>
            </w:pPr>
            <w:r w:rsidRPr="007330C2">
              <w:rPr>
                <w:color w:val="000000"/>
              </w:rPr>
              <w:t xml:space="preserve">reiškia visos </w:t>
            </w:r>
            <w:r w:rsidR="0048654F" w:rsidRPr="007330C2">
              <w:rPr>
                <w:color w:val="000000"/>
              </w:rPr>
              <w:t>S</w:t>
            </w:r>
            <w:r w:rsidR="00EF1BCC" w:rsidRPr="007330C2">
              <w:rPr>
                <w:color w:val="000000"/>
              </w:rPr>
              <w:t xml:space="preserve">utartyje numatytiems </w:t>
            </w:r>
            <w:r w:rsidR="008F106C" w:rsidRPr="007330C2">
              <w:rPr>
                <w:color w:val="000000"/>
              </w:rPr>
              <w:t>D</w:t>
            </w:r>
            <w:r w:rsidRPr="007330C2">
              <w:rPr>
                <w:color w:val="000000"/>
              </w:rPr>
              <w:t xml:space="preserve">arbams atlikti būtinos Projektinės dokumentacijos </w:t>
            </w:r>
            <w:r w:rsidR="009C0236" w:rsidRPr="007330C2">
              <w:rPr>
                <w:color w:val="000000"/>
              </w:rPr>
              <w:t>pa</w:t>
            </w:r>
            <w:r w:rsidRPr="007330C2">
              <w:rPr>
                <w:color w:val="000000"/>
              </w:rPr>
              <w:t>rengimo paslaugas;</w:t>
            </w:r>
          </w:p>
        </w:tc>
      </w:tr>
      <w:tr w:rsidR="002C1E50" w:rsidRPr="007330C2" w14:paraId="7DB02984" w14:textId="77777777" w:rsidTr="00DF7F6A">
        <w:tc>
          <w:tcPr>
            <w:tcW w:w="2050" w:type="dxa"/>
            <w:tcMar>
              <w:top w:w="113" w:type="dxa"/>
              <w:bottom w:w="113" w:type="dxa"/>
            </w:tcMar>
          </w:tcPr>
          <w:p w14:paraId="404C6913" w14:textId="6A35A356" w:rsidR="002C1E50" w:rsidRPr="007330C2" w:rsidRDefault="002C1E50" w:rsidP="007330C2">
            <w:pPr>
              <w:spacing w:after="120" w:line="276" w:lineRule="auto"/>
              <w:rPr>
                <w:b/>
                <w:bCs/>
                <w:color w:val="632423"/>
              </w:rPr>
            </w:pPr>
            <w:r w:rsidRPr="007330C2">
              <w:rPr>
                <w:b/>
                <w:bCs/>
                <w:color w:val="632423"/>
              </w:rPr>
              <w:t>Projektinė dokumentacija</w:t>
            </w:r>
          </w:p>
        </w:tc>
        <w:tc>
          <w:tcPr>
            <w:tcW w:w="7056" w:type="dxa"/>
            <w:gridSpan w:val="2"/>
            <w:tcMar>
              <w:top w:w="113" w:type="dxa"/>
              <w:bottom w:w="113" w:type="dxa"/>
            </w:tcMar>
          </w:tcPr>
          <w:p w14:paraId="4E67C2FC" w14:textId="363C4563" w:rsidR="002C1E50" w:rsidRPr="007330C2" w:rsidRDefault="0048654F" w:rsidP="007330C2">
            <w:pPr>
              <w:spacing w:after="120" w:line="276" w:lineRule="auto"/>
              <w:ind w:left="262"/>
              <w:jc w:val="both"/>
            </w:pPr>
            <w:r w:rsidRPr="007330C2">
              <w:rPr>
                <w:color w:val="000000"/>
              </w:rPr>
              <w:t>r</w:t>
            </w:r>
            <w:r w:rsidR="002C1E50" w:rsidRPr="007330C2">
              <w:rPr>
                <w:color w:val="000000"/>
              </w:rPr>
              <w:t>eiškia</w:t>
            </w:r>
            <w:r w:rsidR="00BD725E" w:rsidRPr="007330C2">
              <w:rPr>
                <w:color w:val="000000"/>
              </w:rPr>
              <w:t xml:space="preserve"> </w:t>
            </w:r>
            <w:r w:rsidR="004A4DCA" w:rsidRPr="007330C2">
              <w:t>Modernizavimo priemonių</w:t>
            </w:r>
            <w:r w:rsidR="002C1E50" w:rsidRPr="007330C2">
              <w:t xml:space="preserve"> </w:t>
            </w:r>
            <w:r w:rsidR="00BD725E" w:rsidRPr="007330C2">
              <w:t xml:space="preserve">techninį ir darbo projektą arba techninį darbo projektą; </w:t>
            </w:r>
          </w:p>
        </w:tc>
      </w:tr>
      <w:tr w:rsidR="004A4DCA" w:rsidRPr="007330C2" w14:paraId="53EBD374" w14:textId="77777777" w:rsidTr="00DF7F6A">
        <w:tc>
          <w:tcPr>
            <w:tcW w:w="2050" w:type="dxa"/>
            <w:tcMar>
              <w:top w:w="113" w:type="dxa"/>
              <w:bottom w:w="113" w:type="dxa"/>
            </w:tcMar>
          </w:tcPr>
          <w:p w14:paraId="59C29282" w14:textId="5893E85E" w:rsidR="004A4DCA" w:rsidRPr="007330C2" w:rsidRDefault="004A4DCA" w:rsidP="007330C2">
            <w:pPr>
              <w:spacing w:after="120" w:line="276" w:lineRule="auto"/>
              <w:rPr>
                <w:b/>
                <w:bCs/>
                <w:color w:val="632423"/>
              </w:rPr>
            </w:pPr>
            <w:r w:rsidRPr="007330C2">
              <w:rPr>
                <w:b/>
                <w:bCs/>
                <w:color w:val="632423"/>
              </w:rPr>
              <w:t>Programinė įranga</w:t>
            </w:r>
          </w:p>
        </w:tc>
        <w:tc>
          <w:tcPr>
            <w:tcW w:w="7056" w:type="dxa"/>
            <w:gridSpan w:val="2"/>
            <w:tcMar>
              <w:top w:w="113" w:type="dxa"/>
              <w:bottom w:w="113" w:type="dxa"/>
            </w:tcMar>
          </w:tcPr>
          <w:p w14:paraId="187B795E" w14:textId="3E9B2F48" w:rsidR="004A4DCA" w:rsidRPr="007330C2" w:rsidRDefault="004A4DCA" w:rsidP="007330C2">
            <w:pPr>
              <w:spacing w:after="120" w:line="276" w:lineRule="auto"/>
              <w:ind w:left="262"/>
              <w:jc w:val="both"/>
              <w:rPr>
                <w:color w:val="000000"/>
              </w:rPr>
            </w:pPr>
            <w:r w:rsidRPr="007330C2">
              <w:t>reiškia visą įrangą, įskaitant jos išeities kodus/programos pradinius tekstus (</w:t>
            </w:r>
            <w:r w:rsidRPr="007330C2">
              <w:rPr>
                <w:i/>
                <w:iCs/>
              </w:rPr>
              <w:t xml:space="preserve">angl. </w:t>
            </w:r>
            <w:proofErr w:type="spellStart"/>
            <w:r w:rsidRPr="007330C2">
              <w:rPr>
                <w:i/>
                <w:iCs/>
              </w:rPr>
              <w:t>source</w:t>
            </w:r>
            <w:proofErr w:type="spellEnd"/>
            <w:r w:rsidRPr="007330C2">
              <w:rPr>
                <w:i/>
                <w:iCs/>
              </w:rPr>
              <w:t xml:space="preserve"> </w:t>
            </w:r>
            <w:proofErr w:type="spellStart"/>
            <w:r w:rsidRPr="007330C2">
              <w:rPr>
                <w:i/>
                <w:iCs/>
              </w:rPr>
              <w:t>code</w:t>
            </w:r>
            <w:proofErr w:type="spellEnd"/>
            <w:r w:rsidRPr="007330C2">
              <w:t xml:space="preserve">) ir atnaujinimus, kurią Sutarties galiojimo termino metu Privatus subjektas naudos Paslaugų teikimui. </w:t>
            </w:r>
            <w:r w:rsidRPr="007330C2">
              <w:lastRenderedPageBreak/>
              <w:t xml:space="preserve">Programinės įrangos sąvoka neapima įprastų operacinių sistemų, tokių kaip: Windows, Android, Linux ir panašių, bei biurų programų paketų (ir jų sudėtinių dalių), tokių kaip: Microsoft Office, </w:t>
            </w:r>
            <w:proofErr w:type="spellStart"/>
            <w:r w:rsidRPr="007330C2">
              <w:t>OpenOffice</w:t>
            </w:r>
            <w:proofErr w:type="spellEnd"/>
            <w:r w:rsidRPr="007330C2">
              <w:t xml:space="preserve"> ir panašių, kurios/kurie neatlygintinai arba už santykinai nedidelę kainą yra nesunkiai prieinami ir gali būti nesunkiai įsigyjami (nuosavybėn ar naudojimui) plataus rato ir didelio skaičiaus potencialių vartotojų;</w:t>
            </w:r>
          </w:p>
        </w:tc>
      </w:tr>
      <w:tr w:rsidR="002C1E50" w:rsidRPr="007330C2" w14:paraId="596FE979" w14:textId="77777777" w:rsidTr="00DF7F6A">
        <w:tc>
          <w:tcPr>
            <w:tcW w:w="2050" w:type="dxa"/>
            <w:tcMar>
              <w:top w:w="113" w:type="dxa"/>
              <w:bottom w:w="113" w:type="dxa"/>
            </w:tcMar>
          </w:tcPr>
          <w:p w14:paraId="24CB5D81" w14:textId="24EE8B2D" w:rsidR="008063DA" w:rsidRPr="007330C2" w:rsidRDefault="008063DA" w:rsidP="007330C2">
            <w:pPr>
              <w:spacing w:after="120" w:line="276" w:lineRule="auto"/>
              <w:rPr>
                <w:b/>
                <w:bCs/>
                <w:color w:val="632423"/>
              </w:rPr>
            </w:pPr>
            <w:r w:rsidRPr="007330C2">
              <w:rPr>
                <w:b/>
                <w:bCs/>
                <w:color w:val="632423"/>
              </w:rPr>
              <w:lastRenderedPageBreak/>
              <w:t>PVM</w:t>
            </w:r>
          </w:p>
        </w:tc>
        <w:tc>
          <w:tcPr>
            <w:tcW w:w="7056" w:type="dxa"/>
            <w:gridSpan w:val="2"/>
            <w:tcMar>
              <w:top w:w="113" w:type="dxa"/>
              <w:bottom w:w="113" w:type="dxa"/>
            </w:tcMar>
          </w:tcPr>
          <w:p w14:paraId="3B983682" w14:textId="6D3AD01A" w:rsidR="002C1E50" w:rsidRPr="007330C2" w:rsidRDefault="00BD725E" w:rsidP="007330C2">
            <w:pPr>
              <w:spacing w:after="120" w:line="276" w:lineRule="auto"/>
              <w:ind w:left="259"/>
              <w:jc w:val="both"/>
              <w:outlineLvl w:val="2"/>
              <w:rPr>
                <w:color w:val="000000"/>
              </w:rPr>
            </w:pPr>
            <w:r w:rsidRPr="007330C2">
              <w:t>r</w:t>
            </w:r>
            <w:r w:rsidR="00B816BE" w:rsidRPr="007330C2">
              <w:t xml:space="preserve">eiškia </w:t>
            </w:r>
            <w:r w:rsidR="008063DA" w:rsidRPr="007330C2">
              <w:t>Lietuvos Respublikos pridėtinės ve</w:t>
            </w:r>
            <w:r w:rsidR="00B816BE" w:rsidRPr="007330C2">
              <w:t>rtės mokesčio įstatymo nustatytą</w:t>
            </w:r>
            <w:r w:rsidR="008063DA" w:rsidRPr="007330C2">
              <w:t xml:space="preserve"> pridėtinės vertės mokest</w:t>
            </w:r>
            <w:r w:rsidR="00B816BE" w:rsidRPr="007330C2">
              <w:t>į</w:t>
            </w:r>
            <w:r w:rsidR="008063DA" w:rsidRPr="007330C2">
              <w:t>;</w:t>
            </w:r>
          </w:p>
        </w:tc>
      </w:tr>
      <w:tr w:rsidR="007713D9" w:rsidRPr="007330C2" w14:paraId="5E95165A" w14:textId="77777777" w:rsidTr="00884230">
        <w:tc>
          <w:tcPr>
            <w:tcW w:w="2050" w:type="dxa"/>
            <w:tcMar>
              <w:top w:w="113" w:type="dxa"/>
              <w:bottom w:w="113" w:type="dxa"/>
            </w:tcMar>
          </w:tcPr>
          <w:p w14:paraId="25CBCFC6" w14:textId="0E31AC33" w:rsidR="007713D9" w:rsidRPr="007330C2" w:rsidRDefault="007713D9" w:rsidP="007330C2">
            <w:pPr>
              <w:spacing w:after="120" w:line="276" w:lineRule="auto"/>
              <w:rPr>
                <w:b/>
                <w:bCs/>
                <w:color w:val="632423"/>
              </w:rPr>
            </w:pPr>
            <w:r w:rsidRPr="007330C2">
              <w:rPr>
                <w:b/>
                <w:bCs/>
                <w:color w:val="632423"/>
              </w:rPr>
              <w:t>Registravimo įrankis</w:t>
            </w:r>
          </w:p>
        </w:tc>
        <w:tc>
          <w:tcPr>
            <w:tcW w:w="7056" w:type="dxa"/>
            <w:gridSpan w:val="2"/>
            <w:tcMar>
              <w:top w:w="113" w:type="dxa"/>
              <w:bottom w:w="113" w:type="dxa"/>
            </w:tcMar>
          </w:tcPr>
          <w:p w14:paraId="16EEB4A7" w14:textId="3F701545" w:rsidR="007713D9" w:rsidRPr="007330C2" w:rsidRDefault="007713D9" w:rsidP="007330C2">
            <w:pPr>
              <w:spacing w:after="120" w:line="276" w:lineRule="auto"/>
              <w:ind w:left="261"/>
              <w:jc w:val="both"/>
              <w:outlineLvl w:val="2"/>
            </w:pPr>
            <w:r w:rsidRPr="007330C2">
              <w:t xml:space="preserve">reiškia Privataus subjekto </w:t>
            </w:r>
            <w:r w:rsidR="00354F56" w:rsidRPr="007330C2">
              <w:t xml:space="preserve">sukurtas ir įdiegtas įrankis, kuris turi veikti kaip komunikacijos centras visais klausimais, susijusiais su Paslaugų teikimu, </w:t>
            </w:r>
            <w:r w:rsidRPr="007330C2">
              <w:t xml:space="preserve">įskaitant, vykdant šilumos šildymui Pastatuose suvartojimo apskaitą bei patalpų mikroklimato sąlygų (parametrų) palaikymo  stebėseną pagal </w:t>
            </w:r>
            <w:r w:rsidR="008C699C" w:rsidRPr="007330C2">
              <w:t>S</w:t>
            </w:r>
            <w:r w:rsidRPr="007330C2">
              <w:t>pecifikacijo</w:t>
            </w:r>
            <w:r w:rsidR="008C699C" w:rsidRPr="007330C2">
              <w:t>s</w:t>
            </w:r>
            <w:r w:rsidRPr="007330C2">
              <w:t xml:space="preserve">e aptartus reikalavimus, per Sutarties galiojimo terminą sukauptos informacijos ir duomenų bei parengtų dokumentų apie energijos </w:t>
            </w:r>
            <w:r w:rsidR="008C699C" w:rsidRPr="007330C2">
              <w:t>Objekte</w:t>
            </w:r>
            <w:r w:rsidRPr="007330C2">
              <w:t xml:space="preserve"> suvartojimą ir galimybes sumažinti energijos suvartojimą </w:t>
            </w:r>
            <w:r w:rsidR="008C699C" w:rsidRPr="007330C2">
              <w:t>Objekte</w:t>
            </w:r>
            <w:r w:rsidRPr="007330C2">
              <w:t xml:space="preserve"> ir pagal Sutartį teikiamų ataskaitų bei finansinės atskaitomybės dokumentų ir sutarčių, susijusių su įsipareigojimų pagal Sutartį vykdymu </w:t>
            </w:r>
            <w:r w:rsidR="00354F56" w:rsidRPr="007330C2">
              <w:t xml:space="preserve">kaupimą ir saugojimą, Paslaugų teikimo pažeidimų registravimą ir ištaisymą. Daugiau informacijos apie Registravimo įrankį pateikta Sutarties </w:t>
            </w:r>
            <w:r w:rsidR="004252C7">
              <w:fldChar w:fldCharType="begin"/>
            </w:r>
            <w:r w:rsidR="004252C7">
              <w:instrText xml:space="preserve"> REF _Ref110235087 \n \h </w:instrText>
            </w:r>
            <w:r w:rsidR="004252C7">
              <w:fldChar w:fldCharType="separate"/>
            </w:r>
            <w:r w:rsidR="00B878C1">
              <w:t>7</w:t>
            </w:r>
            <w:r w:rsidR="004252C7">
              <w:fldChar w:fldCharType="end"/>
            </w:r>
            <w:r w:rsidR="004252C7">
              <w:t xml:space="preserve"> </w:t>
            </w:r>
            <w:r w:rsidR="00354F56" w:rsidRPr="007330C2">
              <w:t>pried</w:t>
            </w:r>
            <w:r w:rsidR="004252C7">
              <w:t>o</w:t>
            </w:r>
            <w:r w:rsidR="00354F56" w:rsidRPr="007330C2">
              <w:t xml:space="preserve"> </w:t>
            </w:r>
            <w:r w:rsidR="00354F56" w:rsidRPr="007330C2">
              <w:rPr>
                <w:i/>
                <w:iCs/>
              </w:rPr>
              <w:t>Specifikacijų</w:t>
            </w:r>
            <w:r w:rsidR="00354F56" w:rsidRPr="007330C2">
              <w:t xml:space="preserve"> </w:t>
            </w:r>
            <w:r w:rsidR="00B6345F" w:rsidRPr="007330C2">
              <w:t xml:space="preserve">skyriuje </w:t>
            </w:r>
            <w:r w:rsidR="00354F56" w:rsidRPr="008A5961">
              <w:rPr>
                <w:i/>
                <w:iCs/>
              </w:rPr>
              <w:t>Registravimo įrankio paslaugų specifikacija</w:t>
            </w:r>
            <w:r w:rsidR="008C699C" w:rsidRPr="007330C2">
              <w:t>;</w:t>
            </w:r>
          </w:p>
        </w:tc>
      </w:tr>
      <w:tr w:rsidR="00BD725E" w:rsidRPr="007330C2" w14:paraId="1B003F44" w14:textId="77777777" w:rsidTr="00DF7F6A">
        <w:tc>
          <w:tcPr>
            <w:tcW w:w="2050" w:type="dxa"/>
            <w:tcMar>
              <w:top w:w="113" w:type="dxa"/>
              <w:bottom w:w="113" w:type="dxa"/>
            </w:tcMar>
          </w:tcPr>
          <w:p w14:paraId="0E2834FD" w14:textId="33072392" w:rsidR="00BD725E" w:rsidRPr="007330C2" w:rsidRDefault="00BD725E" w:rsidP="007330C2">
            <w:pPr>
              <w:spacing w:after="120" w:line="276" w:lineRule="auto"/>
              <w:rPr>
                <w:b/>
                <w:color w:val="632423"/>
              </w:rPr>
            </w:pPr>
            <w:r w:rsidRPr="007330C2">
              <w:rPr>
                <w:b/>
                <w:color w:val="632423"/>
              </w:rPr>
              <w:t>Sąlygos</w:t>
            </w:r>
          </w:p>
        </w:tc>
        <w:tc>
          <w:tcPr>
            <w:tcW w:w="7056" w:type="dxa"/>
            <w:gridSpan w:val="2"/>
            <w:tcMar>
              <w:top w:w="113" w:type="dxa"/>
              <w:bottom w:w="113" w:type="dxa"/>
            </w:tcMar>
          </w:tcPr>
          <w:p w14:paraId="3785970A" w14:textId="1FC950C4" w:rsidR="00BD725E" w:rsidRPr="007330C2" w:rsidRDefault="00BD725E" w:rsidP="007330C2">
            <w:pPr>
              <w:spacing w:after="120" w:line="276" w:lineRule="auto"/>
              <w:ind w:left="259"/>
              <w:jc w:val="both"/>
              <w:outlineLvl w:val="2"/>
              <w:rPr>
                <w:color w:val="00B050"/>
              </w:rPr>
            </w:pPr>
            <w:r w:rsidRPr="007330C2">
              <w:t xml:space="preserve">reiškia Pirkimo sąlygas ir jų priedus, taip pat visus jų patikslinimus ir atsakymus į </w:t>
            </w:r>
            <w:r w:rsidR="002C46F1" w:rsidRPr="007330C2">
              <w:t>P</w:t>
            </w:r>
            <w:r w:rsidRPr="007330C2">
              <w:t>irkimo dalyvių prašymus</w:t>
            </w:r>
            <w:r w:rsidR="00411F2E" w:rsidRPr="007330C2">
              <w:rPr>
                <w:color w:val="000000"/>
              </w:rPr>
              <w:t xml:space="preserve"> bei kitus Pirkimo dokumentus</w:t>
            </w:r>
            <w:r w:rsidRPr="007330C2">
              <w:t>;</w:t>
            </w:r>
          </w:p>
        </w:tc>
      </w:tr>
      <w:tr w:rsidR="002C1E50" w:rsidRPr="007330C2" w14:paraId="081D28FB" w14:textId="77777777" w:rsidTr="00DF7F6A">
        <w:tc>
          <w:tcPr>
            <w:tcW w:w="2050" w:type="dxa"/>
            <w:tcMar>
              <w:top w:w="113" w:type="dxa"/>
              <w:bottom w:w="113" w:type="dxa"/>
            </w:tcMar>
          </w:tcPr>
          <w:p w14:paraId="355CB567" w14:textId="77777777" w:rsidR="002C1E50" w:rsidRPr="007330C2" w:rsidRDefault="002C1E50" w:rsidP="007330C2">
            <w:pPr>
              <w:spacing w:after="120" w:line="276" w:lineRule="auto"/>
              <w:jc w:val="both"/>
              <w:outlineLvl w:val="2"/>
              <w:rPr>
                <w:b/>
                <w:bCs/>
                <w:color w:val="632423"/>
                <w:highlight w:val="cyan"/>
              </w:rPr>
            </w:pPr>
            <w:r w:rsidRPr="007330C2">
              <w:rPr>
                <w:b/>
                <w:color w:val="632423" w:themeColor="accent2" w:themeShade="80"/>
              </w:rPr>
              <w:t>Sąnaudos</w:t>
            </w:r>
          </w:p>
        </w:tc>
        <w:tc>
          <w:tcPr>
            <w:tcW w:w="7056" w:type="dxa"/>
            <w:gridSpan w:val="2"/>
            <w:tcMar>
              <w:top w:w="113" w:type="dxa"/>
              <w:bottom w:w="113" w:type="dxa"/>
            </w:tcMar>
          </w:tcPr>
          <w:p w14:paraId="40A80038" w14:textId="3441E02C" w:rsidR="002C1E50" w:rsidRPr="007330C2" w:rsidRDefault="00BD725E" w:rsidP="007330C2">
            <w:pPr>
              <w:spacing w:after="120" w:line="276" w:lineRule="auto"/>
              <w:ind w:left="262"/>
              <w:jc w:val="both"/>
              <w:outlineLvl w:val="2"/>
              <w:rPr>
                <w:color w:val="000000"/>
              </w:rPr>
            </w:pPr>
            <w:r w:rsidRPr="007330C2">
              <w:t>r</w:t>
            </w:r>
            <w:r w:rsidR="00B816BE" w:rsidRPr="007330C2">
              <w:t xml:space="preserve">eiškia </w:t>
            </w:r>
            <w:r w:rsidRPr="007330C2">
              <w:t xml:space="preserve">visas sąnaudas, susijusias su Darbų vykdymu ir </w:t>
            </w:r>
            <w:r w:rsidR="00565956" w:rsidRPr="007330C2">
              <w:t>(</w:t>
            </w:r>
            <w:r w:rsidRPr="007330C2">
              <w:t>ar</w:t>
            </w:r>
            <w:r w:rsidR="00565956" w:rsidRPr="007330C2">
              <w:t>)</w:t>
            </w:r>
            <w:r w:rsidRPr="007330C2">
              <w:t xml:space="preserve"> Paslaugų teikimu, kurias galima priskirti Finansiniame veiklos modelyje nurodytoms sąnaudų grupėms; </w:t>
            </w:r>
          </w:p>
        </w:tc>
      </w:tr>
      <w:tr w:rsidR="002C1E50" w:rsidRPr="007330C2" w14:paraId="2EB57EE5" w14:textId="77777777" w:rsidTr="00DF7F6A">
        <w:tc>
          <w:tcPr>
            <w:tcW w:w="2050" w:type="dxa"/>
            <w:tcMar>
              <w:top w:w="113" w:type="dxa"/>
              <w:bottom w:w="113" w:type="dxa"/>
            </w:tcMar>
          </w:tcPr>
          <w:p w14:paraId="61B9E758" w14:textId="77777777" w:rsidR="002C1E50" w:rsidRPr="007330C2" w:rsidRDefault="002C1E50" w:rsidP="007330C2">
            <w:pPr>
              <w:spacing w:after="120" w:line="276" w:lineRule="auto"/>
              <w:jc w:val="both"/>
              <w:outlineLvl w:val="2"/>
              <w:rPr>
                <w:b/>
                <w:bCs/>
                <w:color w:val="632423"/>
              </w:rPr>
            </w:pPr>
            <w:r w:rsidRPr="007330C2">
              <w:rPr>
                <w:b/>
                <w:bCs/>
                <w:color w:val="632423"/>
              </w:rPr>
              <w:t>Specialiųjų teisės aktų pasikeitimas</w:t>
            </w:r>
          </w:p>
        </w:tc>
        <w:tc>
          <w:tcPr>
            <w:tcW w:w="7056" w:type="dxa"/>
            <w:gridSpan w:val="2"/>
            <w:tcMar>
              <w:top w:w="113" w:type="dxa"/>
              <w:bottom w:w="113" w:type="dxa"/>
            </w:tcMar>
          </w:tcPr>
          <w:p w14:paraId="6BAEDF32" w14:textId="17EF0CBB" w:rsidR="002C1E50" w:rsidRPr="007330C2" w:rsidRDefault="002C1E50" w:rsidP="007330C2">
            <w:pPr>
              <w:spacing w:after="120" w:line="276" w:lineRule="auto"/>
              <w:ind w:left="262"/>
              <w:jc w:val="both"/>
              <w:outlineLvl w:val="2"/>
              <w:rPr>
                <w:color w:val="000000"/>
              </w:rPr>
            </w:pPr>
            <w:r w:rsidRPr="007330C2">
              <w:rPr>
                <w:color w:val="000000"/>
              </w:rPr>
              <w:t xml:space="preserve">reiškia Lietuvos Respublikos </w:t>
            </w:r>
            <w:r w:rsidR="00BC761B" w:rsidRPr="007330C2">
              <w:rPr>
                <w:color w:val="000000"/>
              </w:rPr>
              <w:t xml:space="preserve">ir </w:t>
            </w:r>
            <w:r w:rsidR="00073B62" w:rsidRPr="007330C2">
              <w:rPr>
                <w:color w:val="000000"/>
              </w:rPr>
              <w:t>ES</w:t>
            </w:r>
            <w:r w:rsidR="00BC761B" w:rsidRPr="007330C2">
              <w:rPr>
                <w:color w:val="000000"/>
              </w:rPr>
              <w:t xml:space="preserve"> </w:t>
            </w:r>
            <w:r w:rsidRPr="007330C2">
              <w:rPr>
                <w:color w:val="000000"/>
              </w:rPr>
              <w:t xml:space="preserve">teisės </w:t>
            </w:r>
            <w:r w:rsidR="00BD725E" w:rsidRPr="007330C2">
              <w:rPr>
                <w:color w:val="000000"/>
              </w:rPr>
              <w:t xml:space="preserve">aktą, susijusį su Darbų atlikimo ir </w:t>
            </w:r>
            <w:r w:rsidR="00934947" w:rsidRPr="007330C2">
              <w:rPr>
                <w:color w:val="000000"/>
              </w:rPr>
              <w:t>(</w:t>
            </w:r>
            <w:r w:rsidR="00BD725E" w:rsidRPr="007330C2">
              <w:rPr>
                <w:color w:val="000000"/>
              </w:rPr>
              <w:t>ar</w:t>
            </w:r>
            <w:r w:rsidR="00934947" w:rsidRPr="007330C2">
              <w:rPr>
                <w:color w:val="000000"/>
              </w:rPr>
              <w:t>)</w:t>
            </w:r>
            <w:r w:rsidR="00BD725E" w:rsidRPr="007330C2">
              <w:rPr>
                <w:color w:val="000000"/>
              </w:rPr>
              <w:t xml:space="preserve"> Paslaugų teikimo </w:t>
            </w:r>
            <w:proofErr w:type="spellStart"/>
            <w:r w:rsidR="00BD725E" w:rsidRPr="007330C2">
              <w:rPr>
                <w:color w:val="000000"/>
              </w:rPr>
              <w:t>reglamantavimu</w:t>
            </w:r>
            <w:proofErr w:type="spellEnd"/>
            <w:r w:rsidR="00BD725E" w:rsidRPr="007330C2">
              <w:rPr>
                <w:color w:val="000000"/>
              </w:rPr>
              <w:t xml:space="preserve"> arba Privataus subjekto akcininkų teisėmis ir pareigomis, kylančiomis dėl Privataus subjekto veiklos; </w:t>
            </w:r>
            <w:r w:rsidRPr="007330C2">
              <w:rPr>
                <w:color w:val="000000"/>
              </w:rPr>
              <w:t>Specialiųjų teisės aktų pasikeitimu nelaikomi tokie teisės aktų pasikeitimai, kurie yra bendro pobūdžio, nediskriminaciniai Privataus subjekto ar Investuotojo atžvilgiu ir taikomi plačiam subjektų ratui (pvz., pelno, apyvartos mokesčių (PVM) pasikeitimai ir pan.);</w:t>
            </w:r>
          </w:p>
        </w:tc>
      </w:tr>
      <w:tr w:rsidR="002C1E50" w:rsidRPr="007330C2" w14:paraId="202C9BAC" w14:textId="77777777" w:rsidTr="00DF7F6A">
        <w:tc>
          <w:tcPr>
            <w:tcW w:w="2050" w:type="dxa"/>
            <w:tcMar>
              <w:top w:w="113" w:type="dxa"/>
              <w:bottom w:w="113" w:type="dxa"/>
            </w:tcMar>
          </w:tcPr>
          <w:p w14:paraId="26ED9F08" w14:textId="7D261C27" w:rsidR="002C1E50" w:rsidRPr="007330C2" w:rsidRDefault="002C1E50" w:rsidP="007330C2">
            <w:pPr>
              <w:spacing w:after="120" w:line="276" w:lineRule="auto"/>
              <w:rPr>
                <w:b/>
                <w:bCs/>
              </w:rPr>
            </w:pPr>
            <w:r w:rsidRPr="007330C2">
              <w:rPr>
                <w:b/>
                <w:bCs/>
                <w:color w:val="632423"/>
              </w:rPr>
              <w:lastRenderedPageBreak/>
              <w:t>Specifikacijos</w:t>
            </w:r>
          </w:p>
        </w:tc>
        <w:tc>
          <w:tcPr>
            <w:tcW w:w="7056" w:type="dxa"/>
            <w:gridSpan w:val="2"/>
            <w:tcMar>
              <w:top w:w="113" w:type="dxa"/>
              <w:bottom w:w="113" w:type="dxa"/>
            </w:tcMar>
          </w:tcPr>
          <w:p w14:paraId="04FAAF88" w14:textId="6F535219" w:rsidR="002C1E50" w:rsidRPr="007330C2" w:rsidRDefault="002C1E50" w:rsidP="007330C2">
            <w:pPr>
              <w:spacing w:after="120" w:line="276" w:lineRule="auto"/>
              <w:ind w:left="262"/>
              <w:jc w:val="both"/>
              <w:outlineLvl w:val="2"/>
              <w:rPr>
                <w:color w:val="000000"/>
              </w:rPr>
            </w:pPr>
            <w:r w:rsidRPr="007330C2">
              <w:rPr>
                <w:color w:val="000000"/>
              </w:rPr>
              <w:t xml:space="preserve">reiškia Sutarties 7 priedą </w:t>
            </w:r>
            <w:r w:rsidRPr="007330C2">
              <w:rPr>
                <w:i/>
                <w:color w:val="000000"/>
              </w:rPr>
              <w:t>Specifikacijos</w:t>
            </w:r>
            <w:r w:rsidRPr="007330C2">
              <w:rPr>
                <w:color w:val="000000"/>
              </w:rPr>
              <w:t xml:space="preserve">, </w:t>
            </w:r>
            <w:r w:rsidR="001511FF">
              <w:rPr>
                <w:color w:val="000000"/>
              </w:rPr>
              <w:t xml:space="preserve">kuriose yra </w:t>
            </w:r>
            <w:r w:rsidRPr="007330C2">
              <w:rPr>
                <w:color w:val="000000"/>
              </w:rPr>
              <w:t>nustat</w:t>
            </w:r>
            <w:r w:rsidR="001511FF">
              <w:rPr>
                <w:color w:val="000000"/>
              </w:rPr>
              <w:t>yti</w:t>
            </w:r>
            <w:r w:rsidRPr="007330C2">
              <w:rPr>
                <w:color w:val="000000"/>
              </w:rPr>
              <w:t xml:space="preserve"> reikalavim</w:t>
            </w:r>
            <w:r w:rsidR="001511FF">
              <w:rPr>
                <w:color w:val="000000"/>
              </w:rPr>
              <w:t>ai</w:t>
            </w:r>
            <w:r w:rsidRPr="007330C2">
              <w:rPr>
                <w:color w:val="000000"/>
              </w:rPr>
              <w:t xml:space="preserve"> ir rodikli</w:t>
            </w:r>
            <w:r w:rsidR="001511FF">
              <w:rPr>
                <w:color w:val="000000"/>
              </w:rPr>
              <w:t>ai</w:t>
            </w:r>
            <w:r w:rsidRPr="007330C2">
              <w:rPr>
                <w:color w:val="000000"/>
              </w:rPr>
              <w:t xml:space="preserve">, kuriuos privalo </w:t>
            </w:r>
            <w:r w:rsidR="00565956" w:rsidRPr="007330C2">
              <w:rPr>
                <w:color w:val="000000"/>
              </w:rPr>
              <w:t xml:space="preserve">atitikti </w:t>
            </w:r>
            <w:r w:rsidR="001511FF">
              <w:rPr>
                <w:color w:val="000000"/>
              </w:rPr>
              <w:t xml:space="preserve">Privataus subjekto vykdomi </w:t>
            </w:r>
            <w:r w:rsidR="00BD725E" w:rsidRPr="007330C2">
              <w:rPr>
                <w:color w:val="000000"/>
              </w:rPr>
              <w:t>Darbai</w:t>
            </w:r>
            <w:r w:rsidRPr="007330C2">
              <w:rPr>
                <w:color w:val="000000"/>
              </w:rPr>
              <w:t xml:space="preserve"> </w:t>
            </w:r>
            <w:r w:rsidR="00BD725E" w:rsidRPr="007330C2">
              <w:rPr>
                <w:color w:val="000000"/>
              </w:rPr>
              <w:t xml:space="preserve">ir </w:t>
            </w:r>
            <w:r w:rsidR="001511FF">
              <w:rPr>
                <w:color w:val="000000"/>
              </w:rPr>
              <w:t xml:space="preserve">teikiamos </w:t>
            </w:r>
            <w:r w:rsidRPr="007330C2">
              <w:rPr>
                <w:color w:val="000000"/>
              </w:rPr>
              <w:t>Paslaugos;</w:t>
            </w:r>
          </w:p>
        </w:tc>
      </w:tr>
      <w:tr w:rsidR="002C1E50" w:rsidRPr="007330C2" w14:paraId="37E401F7" w14:textId="77777777" w:rsidTr="00DF7F6A">
        <w:tc>
          <w:tcPr>
            <w:tcW w:w="2050" w:type="dxa"/>
            <w:tcMar>
              <w:top w:w="113" w:type="dxa"/>
              <w:bottom w:w="113" w:type="dxa"/>
            </w:tcMar>
          </w:tcPr>
          <w:p w14:paraId="6A5CCFDA" w14:textId="03BFA445" w:rsidR="002C1E50" w:rsidRPr="007330C2" w:rsidRDefault="002C1E50" w:rsidP="007330C2">
            <w:pPr>
              <w:spacing w:after="120" w:line="276" w:lineRule="auto"/>
              <w:jc w:val="both"/>
              <w:outlineLvl w:val="2"/>
              <w:rPr>
                <w:b/>
                <w:bCs/>
              </w:rPr>
            </w:pPr>
            <w:r w:rsidRPr="007330C2">
              <w:rPr>
                <w:b/>
                <w:bCs/>
                <w:color w:val="632423"/>
              </w:rPr>
              <w:t>Subti</w:t>
            </w:r>
            <w:r w:rsidR="00BC761B" w:rsidRPr="007330C2">
              <w:rPr>
                <w:b/>
                <w:bCs/>
                <w:color w:val="632423"/>
              </w:rPr>
              <w:t>e</w:t>
            </w:r>
            <w:r w:rsidRPr="007330C2">
              <w:rPr>
                <w:b/>
                <w:bCs/>
                <w:color w:val="632423"/>
              </w:rPr>
              <w:t>kėjai</w:t>
            </w:r>
          </w:p>
        </w:tc>
        <w:tc>
          <w:tcPr>
            <w:tcW w:w="7056" w:type="dxa"/>
            <w:gridSpan w:val="2"/>
            <w:tcMar>
              <w:top w:w="113" w:type="dxa"/>
              <w:bottom w:w="113" w:type="dxa"/>
            </w:tcMar>
          </w:tcPr>
          <w:p w14:paraId="059ECB25" w14:textId="12EF04EB" w:rsidR="002C1E50" w:rsidRPr="007330C2" w:rsidRDefault="002C1E50" w:rsidP="007330C2">
            <w:pPr>
              <w:spacing w:after="120" w:line="276" w:lineRule="auto"/>
              <w:ind w:left="262"/>
              <w:jc w:val="both"/>
              <w:outlineLvl w:val="2"/>
            </w:pPr>
            <w:r w:rsidRPr="007330C2">
              <w:t xml:space="preserve">reiškia Pasiūlyme nurodytus, Sutartyje nustatyta tvarka juos pakeitusius arba naujai pasitelktus ūkio subjektus, kurie atlieka Darbus ar teikia Paslaugas, už kurių atlikimą ar teikimą pagal Sutartį yra atsakingas Privatus subjektas, ir kuriems už tai Privatus subjektas moka atlygį, išskyrus elektros ir šilumos energijos, vandens tiekėjus, nuotekų šalinimo, atliekų išvežimo ir kitus </w:t>
            </w:r>
            <w:r w:rsidR="00A51FD5" w:rsidRPr="007330C2">
              <w:t>k</w:t>
            </w:r>
            <w:r w:rsidRPr="007330C2">
              <w:t>omunalinių paslaugų teikėjus;</w:t>
            </w:r>
          </w:p>
        </w:tc>
      </w:tr>
      <w:tr w:rsidR="002C1E50" w:rsidRPr="007330C2" w14:paraId="51F7364D" w14:textId="77777777" w:rsidTr="00DF7F6A">
        <w:tc>
          <w:tcPr>
            <w:tcW w:w="2050" w:type="dxa"/>
            <w:tcMar>
              <w:top w:w="113" w:type="dxa"/>
              <w:bottom w:w="113" w:type="dxa"/>
            </w:tcMar>
          </w:tcPr>
          <w:p w14:paraId="412C2B0F" w14:textId="77777777" w:rsidR="002C1E50" w:rsidRPr="007330C2" w:rsidRDefault="002C1E50" w:rsidP="007330C2">
            <w:pPr>
              <w:spacing w:after="120" w:line="276" w:lineRule="auto"/>
              <w:jc w:val="both"/>
              <w:outlineLvl w:val="2"/>
              <w:rPr>
                <w:b/>
                <w:bCs/>
                <w:color w:val="632423"/>
              </w:rPr>
            </w:pPr>
            <w:r w:rsidRPr="007330C2">
              <w:rPr>
                <w:b/>
                <w:bCs/>
                <w:color w:val="632423"/>
              </w:rPr>
              <w:t>Susijęs asmuo</w:t>
            </w:r>
          </w:p>
        </w:tc>
        <w:tc>
          <w:tcPr>
            <w:tcW w:w="7056" w:type="dxa"/>
            <w:gridSpan w:val="2"/>
            <w:tcMar>
              <w:top w:w="113" w:type="dxa"/>
              <w:bottom w:w="113" w:type="dxa"/>
            </w:tcMar>
          </w:tcPr>
          <w:p w14:paraId="567CBF7B" w14:textId="77777777" w:rsidR="002C1E50" w:rsidRPr="007330C2" w:rsidRDefault="002C1E50" w:rsidP="007330C2">
            <w:pPr>
              <w:spacing w:after="120" w:line="276" w:lineRule="auto"/>
              <w:ind w:left="262"/>
              <w:jc w:val="both"/>
              <w:outlineLvl w:val="2"/>
              <w:rPr>
                <w:color w:val="000000"/>
              </w:rPr>
            </w:pPr>
            <w:r w:rsidRPr="007330C2">
              <w:rPr>
                <w:color w:val="000000"/>
              </w:rPr>
              <w:t>reiškia:</w:t>
            </w:r>
          </w:p>
          <w:p w14:paraId="1D6D967B" w14:textId="77777777" w:rsidR="002C1E50" w:rsidRPr="007330C2" w:rsidRDefault="002C1E50" w:rsidP="007330C2">
            <w:pPr>
              <w:numPr>
                <w:ilvl w:val="0"/>
                <w:numId w:val="7"/>
              </w:numPr>
              <w:tabs>
                <w:tab w:val="num" w:pos="721"/>
              </w:tabs>
              <w:spacing w:after="120" w:line="276" w:lineRule="auto"/>
              <w:ind w:left="721" w:hanging="284"/>
              <w:jc w:val="both"/>
              <w:outlineLvl w:val="2"/>
              <w:rPr>
                <w:color w:val="000000"/>
              </w:rPr>
            </w:pPr>
            <w:r w:rsidRPr="007330C2">
              <w:rPr>
                <w:color w:val="000000"/>
              </w:rPr>
              <w:t>Susijusią bendrovę;</w:t>
            </w:r>
          </w:p>
          <w:p w14:paraId="1032B884" w14:textId="77777777" w:rsidR="002C1E50" w:rsidRPr="007330C2" w:rsidRDefault="002C1E50" w:rsidP="007330C2">
            <w:pPr>
              <w:numPr>
                <w:ilvl w:val="0"/>
                <w:numId w:val="7"/>
              </w:numPr>
              <w:tabs>
                <w:tab w:val="num" w:pos="721"/>
              </w:tabs>
              <w:spacing w:after="120" w:line="276" w:lineRule="auto"/>
              <w:ind w:left="721" w:hanging="284"/>
              <w:jc w:val="both"/>
              <w:outlineLvl w:val="2"/>
              <w:rPr>
                <w:color w:val="000000"/>
              </w:rPr>
            </w:pPr>
            <w:r w:rsidRPr="007330C2">
              <w:rPr>
                <w:color w:val="000000"/>
              </w:rPr>
              <w:t xml:space="preserve">Investuotojo ar Susijusios bendrovės priežiūros ir valdymo organų narius; </w:t>
            </w:r>
          </w:p>
          <w:p w14:paraId="04DD4C8A" w14:textId="14EE6218" w:rsidR="002C1E50" w:rsidRPr="007330C2" w:rsidRDefault="002C1E50" w:rsidP="007330C2">
            <w:pPr>
              <w:numPr>
                <w:ilvl w:val="0"/>
                <w:numId w:val="7"/>
              </w:numPr>
              <w:tabs>
                <w:tab w:val="num" w:pos="721"/>
              </w:tabs>
              <w:spacing w:after="120" w:line="276" w:lineRule="auto"/>
              <w:ind w:left="721" w:hanging="284"/>
              <w:jc w:val="both"/>
              <w:outlineLvl w:val="2"/>
              <w:rPr>
                <w:color w:val="000000"/>
              </w:rPr>
            </w:pPr>
            <w:bookmarkStart w:id="26" w:name="_Ref284404100"/>
            <w:r w:rsidRPr="007330C2">
              <w:rPr>
                <w:color w:val="000000"/>
              </w:rPr>
              <w:t>Investuotojo ar Susijusios bendrovės priežiūros ir valdymo organų nario sutuoktinį, jo artimuosius giminaičius, taip pat asmenis susijusius svainystės ryšiais iki antrojo laipsnio imtinai;</w:t>
            </w:r>
            <w:bookmarkEnd w:id="26"/>
          </w:p>
          <w:p w14:paraId="38CE0088" w14:textId="739FCA2E" w:rsidR="002C1E50" w:rsidRPr="007330C2" w:rsidRDefault="002C1E50" w:rsidP="007330C2">
            <w:pPr>
              <w:numPr>
                <w:ilvl w:val="0"/>
                <w:numId w:val="7"/>
              </w:numPr>
              <w:tabs>
                <w:tab w:val="num" w:pos="721"/>
              </w:tabs>
              <w:spacing w:after="120" w:line="276" w:lineRule="auto"/>
              <w:ind w:left="721" w:hanging="284"/>
              <w:jc w:val="both"/>
              <w:outlineLvl w:val="2"/>
              <w:rPr>
                <w:color w:val="000000"/>
              </w:rPr>
            </w:pPr>
            <w:r w:rsidRPr="007330C2">
              <w:rPr>
                <w:color w:val="000000"/>
              </w:rPr>
              <w:t xml:space="preserve">bendrovės, susijusios su </w:t>
            </w:r>
            <w:r w:rsidR="00054F72" w:rsidRPr="007330C2">
              <w:fldChar w:fldCharType="begin"/>
            </w:r>
            <w:r w:rsidR="00054F72" w:rsidRPr="007330C2">
              <w:instrText xml:space="preserve"> REF _Ref284404100 \r \h  \* MERGEFORMAT </w:instrText>
            </w:r>
            <w:r w:rsidR="00054F72" w:rsidRPr="007330C2">
              <w:fldChar w:fldCharType="separate"/>
            </w:r>
            <w:r w:rsidR="00B878C1" w:rsidRPr="00507C5A">
              <w:rPr>
                <w:color w:val="000000"/>
              </w:rPr>
              <w:t>c)</w:t>
            </w:r>
            <w:r w:rsidR="00054F72" w:rsidRPr="007330C2">
              <w:fldChar w:fldCharType="end"/>
            </w:r>
            <w:r w:rsidRPr="007330C2">
              <w:rPr>
                <w:color w:val="000000"/>
              </w:rPr>
              <w:t xml:space="preserve"> punkte minimais asmenimis, ir tokių bendrovių priežiūros ir valdymo organų nariai.</w:t>
            </w:r>
          </w:p>
        </w:tc>
      </w:tr>
      <w:tr w:rsidR="002C1E50" w:rsidRPr="007330C2" w14:paraId="424DF310" w14:textId="77777777" w:rsidTr="00790C59">
        <w:tc>
          <w:tcPr>
            <w:tcW w:w="2050" w:type="dxa"/>
            <w:tcMar>
              <w:top w:w="113" w:type="dxa"/>
              <w:bottom w:w="113" w:type="dxa"/>
            </w:tcMar>
          </w:tcPr>
          <w:p w14:paraId="13EAFA19" w14:textId="77777777" w:rsidR="002C1E50" w:rsidRPr="007330C2" w:rsidRDefault="002C1E50" w:rsidP="007330C2">
            <w:pPr>
              <w:spacing w:after="120" w:line="276" w:lineRule="auto"/>
              <w:rPr>
                <w:b/>
                <w:bCs/>
                <w:color w:val="632423"/>
              </w:rPr>
            </w:pPr>
            <w:r w:rsidRPr="007330C2">
              <w:rPr>
                <w:b/>
                <w:bCs/>
                <w:color w:val="632423"/>
              </w:rPr>
              <w:t>Susijusi bendrovė</w:t>
            </w:r>
          </w:p>
        </w:tc>
        <w:tc>
          <w:tcPr>
            <w:tcW w:w="7056" w:type="dxa"/>
            <w:gridSpan w:val="2"/>
            <w:tcMar>
              <w:top w:w="113" w:type="dxa"/>
              <w:bottom w:w="113" w:type="dxa"/>
            </w:tcMar>
          </w:tcPr>
          <w:p w14:paraId="3889478E" w14:textId="77777777" w:rsidR="002C1E50" w:rsidRPr="007330C2" w:rsidRDefault="002C1E50" w:rsidP="007330C2">
            <w:pPr>
              <w:tabs>
                <w:tab w:val="num" w:pos="12"/>
              </w:tabs>
              <w:spacing w:after="120" w:line="276" w:lineRule="auto"/>
              <w:ind w:left="262"/>
              <w:jc w:val="both"/>
              <w:rPr>
                <w:color w:val="000000"/>
              </w:rPr>
            </w:pPr>
            <w:r w:rsidRPr="007330C2">
              <w:rPr>
                <w:color w:val="000000"/>
              </w:rPr>
              <w:t xml:space="preserve">reiškia </w:t>
            </w:r>
            <w:r w:rsidRPr="007330C2">
              <w:t>bet kurią bendrovę, ūkinę bendriją, ribotos atsakomybės bendriją, fondą ar kitą vienetą (juridinį arba ne juridinį asmenį)</w:t>
            </w:r>
            <w:r w:rsidRPr="007330C2">
              <w:rPr>
                <w:color w:val="000000"/>
              </w:rPr>
              <w:t>, kurį Privatus subjektas ar Investuotojas tiesiogiai ar netiesiogiai kontroliuoja arba kuris pats tiesiogiai ar netiesiogiai kontroliuoja Investuotoją ar Privatų subjektą, arba kurį kartu su Privačiu subjektu tiesiogiai ar netiesiogiai kontroliuoja kitas vienetas</w:t>
            </w:r>
            <w:r w:rsidRPr="007330C2" w:rsidDel="00D96EE1">
              <w:rPr>
                <w:color w:val="000000"/>
              </w:rPr>
              <w:t>, turėdama</w:t>
            </w:r>
            <w:r w:rsidRPr="007330C2">
              <w:rPr>
                <w:color w:val="000000"/>
              </w:rPr>
              <w:t>s</w:t>
            </w:r>
            <w:r w:rsidRPr="007330C2" w:rsidDel="00D96EE1">
              <w:rPr>
                <w:color w:val="000000"/>
              </w:rPr>
              <w:t xml:space="preserve"> nuosavybės teisę, kapitalo dalį ar įgyvendindama</w:t>
            </w:r>
            <w:r w:rsidRPr="007330C2">
              <w:rPr>
                <w:color w:val="000000"/>
              </w:rPr>
              <w:t>s</w:t>
            </w:r>
            <w:r w:rsidRPr="007330C2" w:rsidDel="00D96EE1">
              <w:rPr>
                <w:color w:val="000000"/>
              </w:rPr>
              <w:t xml:space="preserve"> tokiai kontroliuojamai </w:t>
            </w:r>
            <w:r w:rsidRPr="007330C2">
              <w:rPr>
                <w:color w:val="000000"/>
              </w:rPr>
              <w:t>bendrovei</w:t>
            </w:r>
            <w:r w:rsidRPr="007330C2" w:rsidDel="00D96EE1">
              <w:rPr>
                <w:color w:val="000000"/>
              </w:rPr>
              <w:t xml:space="preserve"> taikomus teisės aktų reikalavimus</w:t>
            </w:r>
            <w:r w:rsidRPr="007330C2">
              <w:rPr>
                <w:color w:val="000000"/>
              </w:rPr>
              <w:t>. Laikoma, kad vienetas kontroliuoja kitas bendroves, jei jis tiesiogiai ar netiesiogiai:</w:t>
            </w:r>
          </w:p>
          <w:p w14:paraId="058AEE74" w14:textId="6198FA06" w:rsidR="002C1E50" w:rsidRPr="007330C2" w:rsidRDefault="002C1E50" w:rsidP="007330C2">
            <w:pPr>
              <w:numPr>
                <w:ilvl w:val="0"/>
                <w:numId w:val="3"/>
              </w:numPr>
              <w:tabs>
                <w:tab w:val="clear" w:pos="180"/>
                <w:tab w:val="num" w:pos="12"/>
                <w:tab w:val="left" w:pos="689"/>
              </w:tabs>
              <w:spacing w:after="120" w:line="276" w:lineRule="auto"/>
              <w:ind w:left="262" w:firstLine="142"/>
              <w:jc w:val="both"/>
              <w:rPr>
                <w:color w:val="000000"/>
              </w:rPr>
            </w:pPr>
            <w:r w:rsidRPr="007330C2">
              <w:rPr>
                <w:color w:val="000000"/>
              </w:rPr>
              <w:t>turi daugiau kaip</w:t>
            </w:r>
            <w:r w:rsidR="00BD725E" w:rsidRPr="007330C2">
              <w:rPr>
                <w:color w:val="000000"/>
              </w:rPr>
              <w:t xml:space="preserve"> 50 </w:t>
            </w:r>
            <w:r w:rsidR="00DA59D2" w:rsidRPr="007330C2">
              <w:rPr>
                <w:color w:val="000000"/>
              </w:rPr>
              <w:t xml:space="preserve">(penkiasdešimt) </w:t>
            </w:r>
            <w:r w:rsidR="00934947" w:rsidRPr="007330C2">
              <w:rPr>
                <w:color w:val="000000"/>
              </w:rPr>
              <w:t>proc</w:t>
            </w:r>
            <w:r w:rsidR="00B8409C" w:rsidRPr="007330C2">
              <w:rPr>
                <w:color w:val="000000"/>
              </w:rPr>
              <w:t>entų</w:t>
            </w:r>
            <w:r w:rsidR="00F10C2E" w:rsidRPr="007330C2">
              <w:rPr>
                <w:color w:val="FF0000"/>
              </w:rPr>
              <w:t xml:space="preserve"> </w:t>
            </w:r>
            <w:r w:rsidRPr="007330C2">
              <w:t>tokios</w:t>
            </w:r>
            <w:r w:rsidRPr="007330C2">
              <w:rPr>
                <w:color w:val="000000"/>
              </w:rPr>
              <w:t xml:space="preserve"> kontroliuojamos bendrovės išleistų akcijų ar kitokių nuosavybės vertybinių popierių; arba</w:t>
            </w:r>
          </w:p>
          <w:p w14:paraId="3DEA7FC7" w14:textId="129C2B96" w:rsidR="002C1E50" w:rsidRPr="007330C2" w:rsidRDefault="002C1E50" w:rsidP="007330C2">
            <w:pPr>
              <w:numPr>
                <w:ilvl w:val="0"/>
                <w:numId w:val="3"/>
              </w:numPr>
              <w:tabs>
                <w:tab w:val="clear" w:pos="180"/>
                <w:tab w:val="num" w:pos="12"/>
                <w:tab w:val="num" w:pos="720"/>
              </w:tabs>
              <w:spacing w:after="120" w:line="276" w:lineRule="auto"/>
              <w:ind w:left="262" w:firstLine="142"/>
              <w:jc w:val="both"/>
              <w:rPr>
                <w:color w:val="000000"/>
              </w:rPr>
            </w:pPr>
            <w:r w:rsidRPr="007330C2">
              <w:rPr>
                <w:color w:val="000000"/>
              </w:rPr>
              <w:t>turi daugiau kaip</w:t>
            </w:r>
            <w:r w:rsidR="00BD725E" w:rsidRPr="007330C2">
              <w:rPr>
                <w:color w:val="000000"/>
              </w:rPr>
              <w:t xml:space="preserve"> 50 </w:t>
            </w:r>
            <w:r w:rsidR="00DA59D2" w:rsidRPr="007330C2">
              <w:rPr>
                <w:color w:val="000000"/>
              </w:rPr>
              <w:t xml:space="preserve">(penkiasdešimt) </w:t>
            </w:r>
            <w:r w:rsidR="00934947" w:rsidRPr="007330C2">
              <w:rPr>
                <w:color w:val="000000"/>
              </w:rPr>
              <w:t>proc</w:t>
            </w:r>
            <w:r w:rsidR="00B8409C" w:rsidRPr="007330C2">
              <w:rPr>
                <w:color w:val="000000"/>
              </w:rPr>
              <w:t>entų</w:t>
            </w:r>
            <w:r w:rsidR="00F10C2E" w:rsidRPr="007330C2">
              <w:rPr>
                <w:color w:val="FF0000"/>
              </w:rPr>
              <w:t xml:space="preserve"> </w:t>
            </w:r>
            <w:r w:rsidRPr="007330C2">
              <w:rPr>
                <w:color w:val="000000"/>
              </w:rPr>
              <w:t>visų balsų, kuriuos suteikia kontroliuojamos bendrovės išleistos akcijos ar kitokie nuosavybės vertybiniai popieriai; arba</w:t>
            </w:r>
          </w:p>
          <w:p w14:paraId="6834D280" w14:textId="77777777" w:rsidR="002C1E50" w:rsidRPr="007330C2" w:rsidRDefault="002C1E50" w:rsidP="007330C2">
            <w:pPr>
              <w:numPr>
                <w:ilvl w:val="0"/>
                <w:numId w:val="3"/>
              </w:numPr>
              <w:tabs>
                <w:tab w:val="clear" w:pos="180"/>
                <w:tab w:val="num" w:pos="12"/>
                <w:tab w:val="num" w:pos="720"/>
              </w:tabs>
              <w:spacing w:after="120" w:line="276" w:lineRule="auto"/>
              <w:ind w:left="262" w:firstLine="142"/>
              <w:jc w:val="both"/>
              <w:rPr>
                <w:color w:val="000000"/>
              </w:rPr>
            </w:pPr>
            <w:r w:rsidRPr="007330C2">
              <w:rPr>
                <w:color w:val="000000"/>
              </w:rPr>
              <w:lastRenderedPageBreak/>
              <w:t>turi galimybę paskirti ar išrinkti daugiau kaip pusę tokios kontroliuojamos bendrovės valdymo ar kito organo (išskyrus dalyvių susirinkimą) narių; arba</w:t>
            </w:r>
          </w:p>
          <w:p w14:paraId="4D7C7734" w14:textId="77777777" w:rsidR="002C1E50" w:rsidRPr="007330C2" w:rsidRDefault="002C1E50" w:rsidP="007330C2">
            <w:pPr>
              <w:numPr>
                <w:ilvl w:val="0"/>
                <w:numId w:val="3"/>
              </w:numPr>
              <w:tabs>
                <w:tab w:val="clear" w:pos="180"/>
                <w:tab w:val="num" w:pos="12"/>
                <w:tab w:val="num" w:pos="720"/>
              </w:tabs>
              <w:spacing w:after="120" w:line="276" w:lineRule="auto"/>
              <w:ind w:left="262" w:firstLine="142"/>
              <w:jc w:val="both"/>
              <w:rPr>
                <w:color w:val="000000"/>
              </w:rPr>
            </w:pPr>
            <w:r w:rsidRPr="007330C2">
              <w:rPr>
                <w:color w:val="000000"/>
              </w:rPr>
              <w:t>yra sudaręs sutartį, pagal kurią kontroliuojama bendrovė yra įsipareigojusi įgyvendinti kontroliuojančios bendrovės sprendimus ir nurodymus; arba</w:t>
            </w:r>
          </w:p>
          <w:p w14:paraId="3AF5E5A6" w14:textId="0C40C45B" w:rsidR="002C1E50" w:rsidRPr="007330C2" w:rsidRDefault="002C1E50" w:rsidP="007330C2">
            <w:pPr>
              <w:numPr>
                <w:ilvl w:val="0"/>
                <w:numId w:val="3"/>
              </w:numPr>
              <w:tabs>
                <w:tab w:val="clear" w:pos="180"/>
                <w:tab w:val="num" w:pos="12"/>
                <w:tab w:val="num" w:pos="720"/>
              </w:tabs>
              <w:spacing w:after="120" w:line="276" w:lineRule="auto"/>
              <w:ind w:left="262" w:firstLine="142"/>
              <w:jc w:val="both"/>
              <w:rPr>
                <w:color w:val="000000"/>
              </w:rPr>
            </w:pPr>
            <w:r w:rsidRPr="007330C2">
              <w:t xml:space="preserve">turi teisę į ne mažiau kaip </w:t>
            </w:r>
            <w:r w:rsidR="00B407B2" w:rsidRPr="007330C2">
              <w:t xml:space="preserve">50 </w:t>
            </w:r>
            <w:r w:rsidR="00DA59D2" w:rsidRPr="007330C2">
              <w:t>(penkiasdešimt)</w:t>
            </w:r>
            <w:r w:rsidR="00416F12" w:rsidRPr="007330C2">
              <w:t xml:space="preserve"> </w:t>
            </w:r>
            <w:r w:rsidR="00934947" w:rsidRPr="007330C2">
              <w:t>proc</w:t>
            </w:r>
            <w:r w:rsidR="00B8409C" w:rsidRPr="007330C2">
              <w:t>entų</w:t>
            </w:r>
            <w:r w:rsidRPr="007330C2">
              <w:rPr>
                <w:color w:val="000000"/>
              </w:rPr>
              <w:t xml:space="preserve"> </w:t>
            </w:r>
            <w:r w:rsidRPr="007330C2">
              <w:t>kontroliuojamos bendrovės turto, pelno ar likutinio reikalavimo</w:t>
            </w:r>
            <w:r w:rsidRPr="007330C2">
              <w:rPr>
                <w:color w:val="000000"/>
              </w:rPr>
              <w:t>.</w:t>
            </w:r>
          </w:p>
          <w:p w14:paraId="0677F064" w14:textId="75F141AE" w:rsidR="002C1E50" w:rsidRPr="007330C2" w:rsidRDefault="002C1E50" w:rsidP="007330C2">
            <w:pPr>
              <w:spacing w:after="120" w:line="276" w:lineRule="auto"/>
              <w:ind w:left="262"/>
              <w:jc w:val="both"/>
              <w:rPr>
                <w:color w:val="000000"/>
              </w:rPr>
            </w:pPr>
            <w:r w:rsidRPr="007330C2">
              <w:rPr>
                <w:color w:val="000000"/>
              </w:rPr>
              <w:t xml:space="preserve">Susijusių bendrovių sąrašas pridedamas prie Sutarties kaip </w:t>
            </w:r>
            <w:r w:rsidR="004252C7">
              <w:rPr>
                <w:color w:val="000000"/>
              </w:rPr>
              <w:fldChar w:fldCharType="begin"/>
            </w:r>
            <w:r w:rsidR="004252C7">
              <w:rPr>
                <w:color w:val="000000"/>
              </w:rPr>
              <w:instrText xml:space="preserve"> REF _Ref110235120 \n \h </w:instrText>
            </w:r>
            <w:r w:rsidR="004252C7">
              <w:rPr>
                <w:color w:val="000000"/>
              </w:rPr>
            </w:r>
            <w:r w:rsidR="004252C7">
              <w:rPr>
                <w:color w:val="000000"/>
              </w:rPr>
              <w:fldChar w:fldCharType="separate"/>
            </w:r>
            <w:r w:rsidR="00B878C1">
              <w:rPr>
                <w:color w:val="000000"/>
              </w:rPr>
              <w:t>6</w:t>
            </w:r>
            <w:r w:rsidR="004252C7">
              <w:rPr>
                <w:color w:val="000000"/>
              </w:rPr>
              <w:fldChar w:fldCharType="end"/>
            </w:r>
            <w:r w:rsidR="004252C7">
              <w:rPr>
                <w:color w:val="000000"/>
              </w:rPr>
              <w:t xml:space="preserve"> </w:t>
            </w:r>
            <w:r w:rsidRPr="007330C2">
              <w:rPr>
                <w:color w:val="000000"/>
              </w:rPr>
              <w:t xml:space="preserve">priedas </w:t>
            </w:r>
            <w:r w:rsidR="000E7834" w:rsidRPr="007330C2">
              <w:rPr>
                <w:i/>
                <w:color w:val="000000"/>
              </w:rPr>
              <w:t>Susijusių bendrovių sąrašas</w:t>
            </w:r>
            <w:r w:rsidR="000E7834" w:rsidRPr="007330C2">
              <w:rPr>
                <w:color w:val="000000"/>
              </w:rPr>
              <w:t xml:space="preserve"> </w:t>
            </w:r>
            <w:r w:rsidRPr="007330C2">
              <w:rPr>
                <w:color w:val="000000"/>
              </w:rPr>
              <w:t>ir privalo būti nuolat atnaujinamas pasikeitus jame nurodytiems duomenims.</w:t>
            </w:r>
          </w:p>
        </w:tc>
      </w:tr>
      <w:tr w:rsidR="002C1E50" w:rsidRPr="007330C2" w14:paraId="7A0170E9" w14:textId="77777777" w:rsidTr="004F7624">
        <w:tc>
          <w:tcPr>
            <w:tcW w:w="2050" w:type="dxa"/>
            <w:tcMar>
              <w:top w:w="113" w:type="dxa"/>
              <w:bottom w:w="113" w:type="dxa"/>
            </w:tcMar>
          </w:tcPr>
          <w:p w14:paraId="0A7C99AD" w14:textId="291B67DD" w:rsidR="002C1E50" w:rsidRPr="007330C2" w:rsidRDefault="002C1E50" w:rsidP="007330C2">
            <w:pPr>
              <w:spacing w:after="120" w:line="276" w:lineRule="auto"/>
              <w:rPr>
                <w:b/>
                <w:bCs/>
                <w:color w:val="632423"/>
              </w:rPr>
            </w:pPr>
            <w:r w:rsidRPr="007330C2">
              <w:rPr>
                <w:b/>
                <w:bCs/>
                <w:color w:val="632423"/>
              </w:rPr>
              <w:lastRenderedPageBreak/>
              <w:t>Sutartis</w:t>
            </w:r>
          </w:p>
        </w:tc>
        <w:tc>
          <w:tcPr>
            <w:tcW w:w="7056" w:type="dxa"/>
            <w:gridSpan w:val="2"/>
            <w:tcMar>
              <w:top w:w="113" w:type="dxa"/>
              <w:bottom w:w="113" w:type="dxa"/>
            </w:tcMar>
          </w:tcPr>
          <w:p w14:paraId="1223946A" w14:textId="4EC59DE2" w:rsidR="002C1E50" w:rsidRPr="007330C2" w:rsidRDefault="007330C2" w:rsidP="007330C2">
            <w:pPr>
              <w:spacing w:after="120" w:line="276" w:lineRule="auto"/>
              <w:ind w:left="262"/>
              <w:jc w:val="both"/>
            </w:pPr>
            <w:r w:rsidRPr="007330C2">
              <w:t xml:space="preserve">reiškia šią partnerystės sutartį tarp </w:t>
            </w:r>
            <w:r w:rsidRPr="007330C2">
              <w:rPr>
                <w:color w:val="FF0000"/>
              </w:rPr>
              <w:t>[</w:t>
            </w:r>
            <w:r w:rsidRPr="007330C2">
              <w:rPr>
                <w:i/>
                <w:iCs/>
                <w:color w:val="FF0000"/>
              </w:rPr>
              <w:t>Valdžios subjekto pavadinimas</w:t>
            </w:r>
            <w:r w:rsidRPr="007330C2">
              <w:rPr>
                <w:color w:val="FF0000"/>
              </w:rPr>
              <w:t>]</w:t>
            </w:r>
            <w:r w:rsidRPr="007330C2">
              <w:t xml:space="preserve"> administracijos ir </w:t>
            </w:r>
            <w:r w:rsidRPr="007330C2">
              <w:rPr>
                <w:color w:val="FF0000"/>
              </w:rPr>
              <w:t>[</w:t>
            </w:r>
            <w:r w:rsidRPr="007330C2">
              <w:rPr>
                <w:i/>
                <w:iCs/>
                <w:color w:val="FF0000"/>
              </w:rPr>
              <w:t>Privataus subjekto pavadinimas</w:t>
            </w:r>
            <w:r w:rsidRPr="007330C2">
              <w:rPr>
                <w:color w:val="FF0000"/>
              </w:rPr>
              <w:t>]</w:t>
            </w:r>
            <w:r w:rsidRPr="007330C2">
              <w:t xml:space="preserve">, bei </w:t>
            </w:r>
            <w:r w:rsidRPr="007330C2">
              <w:rPr>
                <w:color w:val="FF0000"/>
              </w:rPr>
              <w:t>[</w:t>
            </w:r>
            <w:r w:rsidRPr="007330C2">
              <w:rPr>
                <w:i/>
                <w:iCs/>
                <w:color w:val="FF0000"/>
              </w:rPr>
              <w:t>Investuotojo pavadinimas</w:t>
            </w:r>
            <w:r w:rsidRPr="007330C2">
              <w:rPr>
                <w:color w:val="FF0000"/>
              </w:rPr>
              <w:t>]</w:t>
            </w:r>
            <w:r w:rsidRPr="007330C2">
              <w:t xml:space="preserve"> sudaromą įgyvendinti Projektą, kaip tai nustatyta Investicijų įstatyme;</w:t>
            </w:r>
          </w:p>
        </w:tc>
      </w:tr>
      <w:tr w:rsidR="002C1E50" w:rsidRPr="007330C2" w14:paraId="35380267" w14:textId="77777777" w:rsidTr="004F7624">
        <w:tc>
          <w:tcPr>
            <w:tcW w:w="2050" w:type="dxa"/>
            <w:tcMar>
              <w:top w:w="113" w:type="dxa"/>
              <w:bottom w:w="113" w:type="dxa"/>
            </w:tcMar>
          </w:tcPr>
          <w:p w14:paraId="2E497865" w14:textId="63AF3A96" w:rsidR="002C1E50" w:rsidRPr="007330C2" w:rsidRDefault="002C1E50" w:rsidP="007330C2">
            <w:pPr>
              <w:spacing w:after="120" w:line="276" w:lineRule="auto"/>
              <w:rPr>
                <w:b/>
                <w:bCs/>
                <w:color w:val="632423"/>
              </w:rPr>
            </w:pPr>
            <w:r w:rsidRPr="007330C2">
              <w:rPr>
                <w:b/>
                <w:bCs/>
                <w:color w:val="632423"/>
              </w:rPr>
              <w:t>Sutarties vertė</w:t>
            </w:r>
          </w:p>
        </w:tc>
        <w:tc>
          <w:tcPr>
            <w:tcW w:w="7056" w:type="dxa"/>
            <w:gridSpan w:val="2"/>
            <w:tcMar>
              <w:top w:w="113" w:type="dxa"/>
              <w:bottom w:w="113" w:type="dxa"/>
            </w:tcMar>
          </w:tcPr>
          <w:p w14:paraId="539C7B6E" w14:textId="4F1163E7" w:rsidR="002C1E50" w:rsidRPr="007330C2" w:rsidRDefault="002C1E50" w:rsidP="007330C2">
            <w:pPr>
              <w:spacing w:after="120" w:line="276" w:lineRule="auto"/>
              <w:ind w:left="262"/>
              <w:jc w:val="both"/>
            </w:pPr>
            <w:r w:rsidRPr="007330C2">
              <w:t xml:space="preserve">reiškia visų </w:t>
            </w:r>
            <w:r w:rsidR="00B407B2" w:rsidRPr="007330C2">
              <w:t xml:space="preserve">Valdžios subjekto </w:t>
            </w:r>
            <w:r w:rsidRPr="007330C2">
              <w:t>mokėjimų Privačiam subjektui nominalia (indeksuota) verte sumą, mokėtiną Privačiam subjektui, pagal Finansinį veiklos modelį Sutarties vykdymo metu;</w:t>
            </w:r>
          </w:p>
        </w:tc>
      </w:tr>
      <w:tr w:rsidR="002C1E50" w:rsidRPr="007330C2" w14:paraId="60D63DE6" w14:textId="77777777" w:rsidTr="004F7624">
        <w:tc>
          <w:tcPr>
            <w:tcW w:w="2050" w:type="dxa"/>
            <w:tcMar>
              <w:top w:w="113" w:type="dxa"/>
              <w:bottom w:w="113" w:type="dxa"/>
            </w:tcMar>
          </w:tcPr>
          <w:p w14:paraId="7E3B0C69" w14:textId="3A12F72F" w:rsidR="002C1E50" w:rsidRPr="007330C2" w:rsidRDefault="002C1E50" w:rsidP="007330C2">
            <w:pPr>
              <w:spacing w:after="120" w:line="276" w:lineRule="auto"/>
              <w:rPr>
                <w:b/>
                <w:bCs/>
                <w:color w:val="632423"/>
              </w:rPr>
            </w:pPr>
            <w:r w:rsidRPr="007330C2">
              <w:rPr>
                <w:b/>
                <w:bCs/>
                <w:color w:val="632423"/>
              </w:rPr>
              <w:t>Tiesioginis susitarimas</w:t>
            </w:r>
          </w:p>
        </w:tc>
        <w:tc>
          <w:tcPr>
            <w:tcW w:w="7056" w:type="dxa"/>
            <w:gridSpan w:val="2"/>
            <w:tcMar>
              <w:top w:w="113" w:type="dxa"/>
              <w:bottom w:w="113" w:type="dxa"/>
            </w:tcMar>
          </w:tcPr>
          <w:p w14:paraId="45BC38A7" w14:textId="7CA63786" w:rsidR="002C1E50" w:rsidRPr="007330C2" w:rsidRDefault="002C1E50" w:rsidP="007330C2">
            <w:pPr>
              <w:spacing w:after="120" w:line="276" w:lineRule="auto"/>
              <w:ind w:left="262"/>
              <w:jc w:val="both"/>
            </w:pPr>
            <w:r w:rsidRPr="007330C2">
              <w:t xml:space="preserve">reiškia tarp Finansuotojo, Valdžios subjekto ir Privataus subjekto sudaromą </w:t>
            </w:r>
            <w:r w:rsidR="00B8409C" w:rsidRPr="007330C2">
              <w:t>(</w:t>
            </w:r>
            <w:r w:rsidRPr="007330C2">
              <w:t>galimą sudaryti</w:t>
            </w:r>
            <w:r w:rsidR="00B8409C" w:rsidRPr="007330C2">
              <w:t>)</w:t>
            </w:r>
            <w:r w:rsidRPr="007330C2">
              <w:t xml:space="preserve"> susitarimą, kuriuo Valdžios subjektas įsipareigoja Finansuotojui (ar jo paskirtam subjektui) susitarime nustatytomis sąlygomis suteikti galimybę pasinaudoti įstojimo (</w:t>
            </w:r>
            <w:r w:rsidR="00B8409C" w:rsidRPr="007330C2">
              <w:t xml:space="preserve">angl. </w:t>
            </w:r>
            <w:proofErr w:type="spellStart"/>
            <w:r w:rsidRPr="007330C2">
              <w:rPr>
                <w:i/>
                <w:iCs/>
              </w:rPr>
              <w:t>step-in</w:t>
            </w:r>
            <w:proofErr w:type="spellEnd"/>
            <w:r w:rsidRPr="007330C2">
              <w:t>) teise vietoje Privataus subjekto vykdyti Sutartį</w:t>
            </w:r>
            <w:r w:rsidR="00B407B2" w:rsidRPr="007330C2">
              <w:t xml:space="preserve"> ir kuris pateikiamas kaip Sutarties </w:t>
            </w:r>
            <w:r w:rsidR="004252C7">
              <w:fldChar w:fldCharType="begin"/>
            </w:r>
            <w:r w:rsidR="004252C7">
              <w:instrText xml:space="preserve"> REF _Ref110235157 \n \h </w:instrText>
            </w:r>
            <w:r w:rsidR="004252C7">
              <w:fldChar w:fldCharType="separate"/>
            </w:r>
            <w:r w:rsidR="00B878C1">
              <w:t>10</w:t>
            </w:r>
            <w:r w:rsidR="004252C7">
              <w:fldChar w:fldCharType="end"/>
            </w:r>
            <w:r w:rsidR="004252C7">
              <w:t xml:space="preserve"> </w:t>
            </w:r>
            <w:r w:rsidR="00C143F1" w:rsidRPr="007330C2">
              <w:t>priedas</w:t>
            </w:r>
            <w:r w:rsidR="004252C7">
              <w:t xml:space="preserve"> </w:t>
            </w:r>
            <w:r w:rsidR="004252C7" w:rsidRPr="004252C7">
              <w:rPr>
                <w:i/>
                <w:iCs/>
              </w:rPr>
              <w:t>Tiesioginis susitarimas</w:t>
            </w:r>
            <w:r w:rsidRPr="007330C2">
              <w:t>;</w:t>
            </w:r>
          </w:p>
        </w:tc>
      </w:tr>
      <w:tr w:rsidR="00C143F1" w:rsidRPr="007330C2" w14:paraId="61CA0029" w14:textId="77777777" w:rsidTr="00B609CC">
        <w:trPr>
          <w:gridAfter w:val="1"/>
          <w:wAfter w:w="34" w:type="dxa"/>
        </w:trPr>
        <w:tc>
          <w:tcPr>
            <w:tcW w:w="2050" w:type="dxa"/>
            <w:tcMar>
              <w:top w:w="113" w:type="dxa"/>
              <w:bottom w:w="113" w:type="dxa"/>
            </w:tcMar>
          </w:tcPr>
          <w:p w14:paraId="790ABBE1" w14:textId="77719B7E" w:rsidR="00C143F1" w:rsidRPr="007330C2" w:rsidRDefault="00C143F1" w:rsidP="007330C2">
            <w:pPr>
              <w:spacing w:after="120" w:line="276" w:lineRule="auto"/>
              <w:jc w:val="both"/>
              <w:outlineLvl w:val="2"/>
              <w:rPr>
                <w:b/>
                <w:color w:val="632423"/>
              </w:rPr>
            </w:pPr>
            <w:r w:rsidRPr="007330C2">
              <w:rPr>
                <w:b/>
                <w:color w:val="632423"/>
              </w:rPr>
              <w:t>Valdžios subjektas</w:t>
            </w:r>
          </w:p>
        </w:tc>
        <w:tc>
          <w:tcPr>
            <w:tcW w:w="7022" w:type="dxa"/>
            <w:tcMar>
              <w:top w:w="113" w:type="dxa"/>
              <w:bottom w:w="113" w:type="dxa"/>
            </w:tcMar>
          </w:tcPr>
          <w:p w14:paraId="2BD692C9" w14:textId="37B3CC42" w:rsidR="00C143F1" w:rsidRPr="007330C2" w:rsidRDefault="007330C2" w:rsidP="007330C2">
            <w:pPr>
              <w:spacing w:after="120" w:line="276" w:lineRule="auto"/>
              <w:ind w:left="262"/>
              <w:jc w:val="both"/>
              <w:outlineLvl w:val="2"/>
              <w:rPr>
                <w:color w:val="000000"/>
              </w:rPr>
            </w:pPr>
            <w:r w:rsidRPr="007330C2">
              <w:rPr>
                <w:color w:val="000000"/>
              </w:rPr>
              <w:t xml:space="preserve">reiškia </w:t>
            </w:r>
            <w:r w:rsidRPr="007330C2">
              <w:rPr>
                <w:i/>
                <w:color w:val="FF0000"/>
              </w:rPr>
              <w:t>[nurodyti Valdžios subjekto pavadinimą]</w:t>
            </w:r>
            <w:r w:rsidRPr="007330C2">
              <w:rPr>
                <w:color w:val="000000"/>
              </w:rPr>
              <w:t>, kuri sudaro Sutartį su Investuotoju bei jo įkurtu Privačiu subjektu, ir Sutartyje numatytais atvejais jį pakeitusiu asmeniu;</w:t>
            </w:r>
          </w:p>
        </w:tc>
      </w:tr>
      <w:tr w:rsidR="002C1E50" w:rsidRPr="007330C2" w14:paraId="605D9601" w14:textId="77777777" w:rsidTr="00DF7F6A">
        <w:tc>
          <w:tcPr>
            <w:tcW w:w="2050" w:type="dxa"/>
            <w:tcMar>
              <w:top w:w="113" w:type="dxa"/>
              <w:bottom w:w="113" w:type="dxa"/>
            </w:tcMar>
          </w:tcPr>
          <w:p w14:paraId="635AD7C1" w14:textId="48929B56" w:rsidR="002C1E50" w:rsidRPr="007330C2" w:rsidRDefault="002C1E50" w:rsidP="007330C2">
            <w:pPr>
              <w:spacing w:after="120" w:line="276" w:lineRule="auto"/>
              <w:jc w:val="both"/>
              <w:outlineLvl w:val="2"/>
              <w:rPr>
                <w:b/>
                <w:color w:val="632423" w:themeColor="accent2" w:themeShade="80"/>
              </w:rPr>
            </w:pPr>
            <w:r w:rsidRPr="007330C2">
              <w:rPr>
                <w:b/>
                <w:color w:val="632423" w:themeColor="accent2" w:themeShade="80"/>
              </w:rPr>
              <w:t>Žemės sklypas</w:t>
            </w:r>
            <w:r w:rsidR="00E5452F" w:rsidRPr="007330C2">
              <w:rPr>
                <w:b/>
                <w:color w:val="632423" w:themeColor="accent2" w:themeShade="80"/>
              </w:rPr>
              <w:t xml:space="preserve"> </w:t>
            </w:r>
          </w:p>
          <w:p w14:paraId="65092CE3" w14:textId="77777777" w:rsidR="002C1E50" w:rsidRPr="007330C2" w:rsidRDefault="002C1E50" w:rsidP="007330C2">
            <w:pPr>
              <w:spacing w:after="120" w:line="276" w:lineRule="auto"/>
              <w:rPr>
                <w:b/>
                <w:bCs/>
                <w:color w:val="632423"/>
              </w:rPr>
            </w:pPr>
          </w:p>
        </w:tc>
        <w:tc>
          <w:tcPr>
            <w:tcW w:w="7056" w:type="dxa"/>
            <w:gridSpan w:val="2"/>
            <w:tcMar>
              <w:top w:w="113" w:type="dxa"/>
              <w:bottom w:w="113" w:type="dxa"/>
            </w:tcMar>
          </w:tcPr>
          <w:p w14:paraId="2C0BEBB0" w14:textId="601E1549" w:rsidR="002C1E50" w:rsidRPr="007330C2" w:rsidRDefault="007330C2" w:rsidP="007330C2">
            <w:pPr>
              <w:spacing w:after="120" w:line="276" w:lineRule="auto"/>
              <w:ind w:left="262"/>
              <w:jc w:val="both"/>
              <w:rPr>
                <w:color w:val="000000"/>
              </w:rPr>
            </w:pPr>
            <w:r w:rsidRPr="007330C2">
              <w:rPr>
                <w:color w:val="000000"/>
              </w:rPr>
              <w:t xml:space="preserve">reiškia žemės sklypą, kurio </w:t>
            </w:r>
            <w:r w:rsidRPr="007330C2">
              <w:rPr>
                <w:lang w:eastAsia="lt-LT"/>
              </w:rPr>
              <w:t xml:space="preserve">unikalus Nr. </w:t>
            </w:r>
            <w:r w:rsidRPr="007330C2">
              <w:rPr>
                <w:i/>
                <w:color w:val="FF0000"/>
              </w:rPr>
              <w:t>[nurodyti numerį]</w:t>
            </w:r>
            <w:r w:rsidRPr="007330C2">
              <w:rPr>
                <w:color w:val="000000"/>
              </w:rPr>
              <w:t xml:space="preserve">, esantis </w:t>
            </w:r>
            <w:r w:rsidRPr="007330C2">
              <w:rPr>
                <w:i/>
                <w:color w:val="FF0000"/>
              </w:rPr>
              <w:t>[nurodyti adresą]</w:t>
            </w:r>
            <w:r w:rsidRPr="007330C2">
              <w:rPr>
                <w:color w:val="000000"/>
              </w:rPr>
              <w:t xml:space="preserve">. Bendras plotas </w:t>
            </w:r>
            <w:r w:rsidRPr="007330C2">
              <w:rPr>
                <w:i/>
                <w:color w:val="FF0000"/>
              </w:rPr>
              <w:t>[nurodyti plotą]</w:t>
            </w:r>
            <w:r w:rsidRPr="007330C2">
              <w:rPr>
                <w:color w:val="000000"/>
              </w:rPr>
              <w:t xml:space="preserve">, užstatytas plotas </w:t>
            </w:r>
            <w:r w:rsidRPr="007330C2">
              <w:rPr>
                <w:i/>
                <w:color w:val="FF0000"/>
              </w:rPr>
              <w:t>[nurodyti plotą]</w:t>
            </w:r>
            <w:r w:rsidRPr="007330C2">
              <w:rPr>
                <w:color w:val="000000"/>
              </w:rPr>
              <w:t xml:space="preserve">. Žemės </w:t>
            </w:r>
            <w:proofErr w:type="spellStart"/>
            <w:r w:rsidRPr="007330C2">
              <w:rPr>
                <w:color w:val="000000"/>
              </w:rPr>
              <w:t>skpypas</w:t>
            </w:r>
            <w:proofErr w:type="spellEnd"/>
            <w:r w:rsidRPr="007330C2">
              <w:rPr>
                <w:color w:val="000000"/>
              </w:rPr>
              <w:t xml:space="preserve"> nuosavybės teise </w:t>
            </w:r>
            <w:r w:rsidRPr="007330C2">
              <w:t xml:space="preserve">priklauso </w:t>
            </w:r>
            <w:r w:rsidRPr="007330C2">
              <w:rPr>
                <w:i/>
                <w:color w:val="FF0000"/>
              </w:rPr>
              <w:t>[nurodyti kam – valstybei / savivaldybei]</w:t>
            </w:r>
            <w:r w:rsidRPr="007330C2">
              <w:rPr>
                <w:color w:val="000000"/>
              </w:rPr>
              <w:t xml:space="preserve"> ir </w:t>
            </w:r>
            <w:r w:rsidRPr="007330C2">
              <w:t xml:space="preserve">kurį patikėjimo teise valdo, naudoja ir disponuoja juo </w:t>
            </w:r>
            <w:r w:rsidRPr="007330C2">
              <w:rPr>
                <w:i/>
                <w:color w:val="FF0000"/>
              </w:rPr>
              <w:t>[nurodyti asmenį]</w:t>
            </w:r>
            <w:r w:rsidRPr="007330C2">
              <w:t xml:space="preserve"> ir kuris nuomos teise perduodamas Privačiam subjektui </w:t>
            </w:r>
            <w:proofErr w:type="spellStart"/>
            <w:r w:rsidRPr="007330C2">
              <w:t>Sutartje</w:t>
            </w:r>
            <w:proofErr w:type="spellEnd"/>
            <w:r w:rsidRPr="007330C2">
              <w:t xml:space="preserve"> nustatyta tvarka ir sąlygomis</w:t>
            </w:r>
            <w:r w:rsidRPr="007330C2">
              <w:rPr>
                <w:color w:val="FF0000"/>
              </w:rPr>
              <w:t>;</w:t>
            </w:r>
          </w:p>
        </w:tc>
      </w:tr>
      <w:tr w:rsidR="00863584" w:rsidRPr="007330C2" w14:paraId="57B53A09" w14:textId="77777777" w:rsidTr="00DD4577">
        <w:tc>
          <w:tcPr>
            <w:tcW w:w="2050" w:type="dxa"/>
            <w:tcMar>
              <w:top w:w="113" w:type="dxa"/>
              <w:bottom w:w="113" w:type="dxa"/>
            </w:tcMar>
          </w:tcPr>
          <w:p w14:paraId="006056DC" w14:textId="34A0163E" w:rsidR="00863584" w:rsidRPr="007330C2" w:rsidRDefault="00863584" w:rsidP="007330C2">
            <w:pPr>
              <w:spacing w:after="120" w:line="276" w:lineRule="auto"/>
              <w:jc w:val="both"/>
              <w:outlineLvl w:val="2"/>
              <w:rPr>
                <w:b/>
                <w:color w:val="632423" w:themeColor="accent2" w:themeShade="80"/>
              </w:rPr>
            </w:pPr>
            <w:proofErr w:type="spellStart"/>
            <w:r w:rsidRPr="007330C2">
              <w:rPr>
                <w:b/>
                <w:color w:val="632423" w:themeColor="accent2" w:themeShade="80"/>
              </w:rPr>
              <w:t>VžPP</w:t>
            </w:r>
            <w:proofErr w:type="spellEnd"/>
          </w:p>
        </w:tc>
        <w:tc>
          <w:tcPr>
            <w:tcW w:w="7056" w:type="dxa"/>
            <w:gridSpan w:val="2"/>
            <w:tcMar>
              <w:top w:w="113" w:type="dxa"/>
              <w:bottom w:w="113" w:type="dxa"/>
            </w:tcMar>
          </w:tcPr>
          <w:p w14:paraId="0AF0ECB3" w14:textId="285BD2AC" w:rsidR="00863584" w:rsidRPr="007330C2" w:rsidRDefault="00863584" w:rsidP="007330C2">
            <w:pPr>
              <w:spacing w:after="120" w:line="276" w:lineRule="auto"/>
              <w:ind w:left="262"/>
              <w:jc w:val="both"/>
              <w:rPr>
                <w:color w:val="000000"/>
              </w:rPr>
            </w:pPr>
            <w:r w:rsidRPr="007330C2">
              <w:rPr>
                <w:rFonts w:eastAsia="Times New Roman"/>
                <w:color w:val="000000"/>
              </w:rPr>
              <w:t>reiškia valdžios ir privataus subjektų partnerystę;</w:t>
            </w:r>
          </w:p>
        </w:tc>
      </w:tr>
    </w:tbl>
    <w:p w14:paraId="371CED3B" w14:textId="5BA3B955" w:rsidR="00F467EC" w:rsidRPr="007330C2" w:rsidRDefault="00F467EC" w:rsidP="007330C2">
      <w:pPr>
        <w:pStyle w:val="paragrafai"/>
        <w:tabs>
          <w:tab w:val="num" w:pos="1134"/>
        </w:tabs>
        <w:ind w:left="1134" w:hanging="567"/>
        <w:rPr>
          <w:sz w:val="24"/>
          <w:szCs w:val="24"/>
        </w:rPr>
      </w:pPr>
      <w:bookmarkStart w:id="27" w:name="_Toc284496645"/>
      <w:r w:rsidRPr="007330C2">
        <w:rPr>
          <w:sz w:val="24"/>
          <w:szCs w:val="24"/>
        </w:rPr>
        <w:lastRenderedPageBreak/>
        <w:t>Jeigu sąvokos vartojimo kontekstas nenurodo kitaip, Sutartyje:</w:t>
      </w:r>
      <w:bookmarkEnd w:id="27"/>
    </w:p>
    <w:p w14:paraId="6BC5C254" w14:textId="77777777" w:rsidR="00F467EC" w:rsidRPr="007330C2" w:rsidRDefault="00F467EC" w:rsidP="007330C2">
      <w:pPr>
        <w:pStyle w:val="paragrafesraas"/>
        <w:tabs>
          <w:tab w:val="num" w:pos="1985"/>
        </w:tabs>
        <w:ind w:left="1985" w:hanging="851"/>
        <w:rPr>
          <w:sz w:val="24"/>
          <w:szCs w:val="24"/>
        </w:rPr>
      </w:pPr>
      <w:r w:rsidRPr="007330C2">
        <w:rPr>
          <w:sz w:val="24"/>
          <w:szCs w:val="24"/>
        </w:rPr>
        <w:t>vyriškąja gimine vartojami žodžiai apima ir žodžius, vartojamus moteriškąją gimine ir atvirkščiai;</w:t>
      </w:r>
    </w:p>
    <w:p w14:paraId="1CBCFED0" w14:textId="77777777" w:rsidR="00F467EC" w:rsidRPr="007330C2" w:rsidRDefault="00F467EC" w:rsidP="007330C2">
      <w:pPr>
        <w:pStyle w:val="paragrafesraas"/>
        <w:tabs>
          <w:tab w:val="num" w:pos="1985"/>
        </w:tabs>
        <w:ind w:left="1985" w:hanging="851"/>
        <w:rPr>
          <w:sz w:val="24"/>
          <w:szCs w:val="24"/>
        </w:rPr>
      </w:pPr>
      <w:r w:rsidRPr="007330C2">
        <w:rPr>
          <w:sz w:val="24"/>
          <w:szCs w:val="24"/>
        </w:rPr>
        <w:t>vienaskaitos forma vartojami žodžiai apima žodžius, vartojamus daugiskaitos forma ir atvirkščiai;</w:t>
      </w:r>
    </w:p>
    <w:p w14:paraId="1988336D" w14:textId="77777777" w:rsidR="00F467EC" w:rsidRPr="007330C2" w:rsidRDefault="00F467EC" w:rsidP="007330C2">
      <w:pPr>
        <w:pStyle w:val="paragrafesraas"/>
        <w:tabs>
          <w:tab w:val="num" w:pos="1985"/>
        </w:tabs>
        <w:ind w:left="1985" w:hanging="851"/>
        <w:rPr>
          <w:sz w:val="24"/>
          <w:szCs w:val="24"/>
        </w:rPr>
      </w:pPr>
      <w:r w:rsidRPr="007330C2">
        <w:rPr>
          <w:sz w:val="24"/>
          <w:szCs w:val="24"/>
        </w:rPr>
        <w:t>nuorodos į skyrius, punktus, lenteles ar priedus reiškia nuorodas į Sutarties skyrius, punktus, lenteles ar priedus, nebent aiškiai nurodoma kitaip;</w:t>
      </w:r>
    </w:p>
    <w:p w14:paraId="1929A97A" w14:textId="77777777" w:rsidR="00F467EC" w:rsidRPr="007330C2" w:rsidRDefault="00F467EC" w:rsidP="007330C2">
      <w:pPr>
        <w:pStyle w:val="paragrafesraas"/>
        <w:tabs>
          <w:tab w:val="num" w:pos="1985"/>
        </w:tabs>
        <w:ind w:left="1985" w:hanging="851"/>
        <w:rPr>
          <w:sz w:val="24"/>
          <w:szCs w:val="24"/>
        </w:rPr>
      </w:pPr>
      <w:r w:rsidRPr="007330C2">
        <w:rPr>
          <w:sz w:val="24"/>
          <w:szCs w:val="24"/>
        </w:rPr>
        <w:t>nuorodos į Sutartį taip pat reiškia nuorodas ir į jos priedus;</w:t>
      </w:r>
    </w:p>
    <w:p w14:paraId="6E576EBB" w14:textId="77777777" w:rsidR="00F467EC" w:rsidRPr="007330C2" w:rsidRDefault="00F467EC" w:rsidP="007330C2">
      <w:pPr>
        <w:pStyle w:val="paragrafesraas"/>
        <w:tabs>
          <w:tab w:val="num" w:pos="1985"/>
        </w:tabs>
        <w:ind w:left="1985" w:hanging="851"/>
        <w:rPr>
          <w:sz w:val="24"/>
          <w:szCs w:val="24"/>
        </w:rPr>
      </w:pPr>
      <w:r w:rsidRPr="007330C2">
        <w:rPr>
          <w:sz w:val="24"/>
          <w:szCs w:val="24"/>
        </w:rPr>
        <w:t>Sutarties ar bet kokio dokumento „sudarymas“ reiškia, kad Sutartį ar kitą dokumentą pasirašė visos Sutarties ar atitinkamo dokumento šalys;</w:t>
      </w:r>
    </w:p>
    <w:p w14:paraId="2B3FEBBA" w14:textId="77777777" w:rsidR="00F467EC" w:rsidRPr="007330C2" w:rsidRDefault="00F467EC" w:rsidP="007330C2">
      <w:pPr>
        <w:pStyle w:val="paragrafesraas"/>
        <w:tabs>
          <w:tab w:val="num" w:pos="1985"/>
        </w:tabs>
        <w:ind w:left="1985" w:hanging="851"/>
        <w:rPr>
          <w:sz w:val="24"/>
          <w:szCs w:val="24"/>
        </w:rPr>
      </w:pPr>
      <w:r w:rsidRPr="007330C2">
        <w:rPr>
          <w:sz w:val="24"/>
          <w:szCs w:val="24"/>
        </w:rPr>
        <w:t>bet kokia nuoroda į teisės aktus suprantama kaip nuoroda į Sutarties įgyvendinimo metu aktualią teisės aktų redakciją, išskyrus atvejus, kai aiškiai numatyta kitaip;</w:t>
      </w:r>
    </w:p>
    <w:p w14:paraId="4E4318B5" w14:textId="77777777" w:rsidR="00F467EC" w:rsidRPr="007330C2" w:rsidRDefault="00F467EC" w:rsidP="007330C2">
      <w:pPr>
        <w:pStyle w:val="paragrafesraas"/>
        <w:tabs>
          <w:tab w:val="num" w:pos="1985"/>
        </w:tabs>
        <w:ind w:left="1985" w:hanging="851"/>
        <w:rPr>
          <w:sz w:val="24"/>
          <w:szCs w:val="24"/>
        </w:rPr>
      </w:pPr>
      <w:r w:rsidRPr="007330C2">
        <w:rPr>
          <w:sz w:val="24"/>
          <w:szCs w:val="24"/>
        </w:rPr>
        <w:t>punktų ir kitų nuostatų pavadinimai rašomi tik patogumo sumetimais ir neturi įtakos Sutarties aiškinimui.</w:t>
      </w:r>
    </w:p>
    <w:p w14:paraId="7F17C54C" w14:textId="1CD26A0A" w:rsidR="002C396F" w:rsidRPr="007330C2" w:rsidRDefault="002C396F" w:rsidP="007330C2">
      <w:pPr>
        <w:pStyle w:val="paragrafesraas"/>
        <w:tabs>
          <w:tab w:val="num" w:pos="1985"/>
        </w:tabs>
        <w:ind w:left="1985" w:hanging="851"/>
        <w:rPr>
          <w:sz w:val="24"/>
          <w:szCs w:val="24"/>
        </w:rPr>
      </w:pPr>
      <w:r w:rsidRPr="007330C2">
        <w:rPr>
          <w:sz w:val="24"/>
          <w:szCs w:val="24"/>
        </w:rPr>
        <w:t>esant reikalavimui gauti Valdžios subjekto sutikimą, laikoma, kad Valdžios subjektas turi teisę savo vienasmene nuožiūra neduoti tokio sutikimo, pateikdamas tokio savo apsisprendimo motyvus.</w:t>
      </w:r>
      <w:r w:rsidR="00D1160D" w:rsidRPr="007330C2">
        <w:rPr>
          <w:sz w:val="24"/>
          <w:szCs w:val="24"/>
        </w:rPr>
        <w:t xml:space="preserve"> Valdžios subjekto atsisakymas turi būti racionalus bei negali prieštarauti Šalių bendradarbiavimo, o taip pat protingumo ir sąžiningumo principams bei apsunkinti Sutarties vykdymo ar iškreipti Šalių interesų pusiausvyrą.</w:t>
      </w:r>
    </w:p>
    <w:p w14:paraId="604AFE89" w14:textId="77777777" w:rsidR="00F467EC" w:rsidRPr="007330C2" w:rsidRDefault="00F467EC" w:rsidP="007330C2">
      <w:pPr>
        <w:pStyle w:val="paragrafai"/>
        <w:tabs>
          <w:tab w:val="num" w:pos="1134"/>
        </w:tabs>
        <w:ind w:left="1134" w:hanging="567"/>
        <w:rPr>
          <w:sz w:val="24"/>
          <w:szCs w:val="24"/>
        </w:rPr>
      </w:pPr>
      <w:bookmarkStart w:id="28" w:name="_Toc284496646"/>
      <w:r w:rsidRPr="007330C2">
        <w:rPr>
          <w:sz w:val="24"/>
          <w:szCs w:val="24"/>
        </w:rPr>
        <w:t>Sutarties priedai yra neatskiriama Sutarties dalis.</w:t>
      </w:r>
      <w:bookmarkEnd w:id="28"/>
      <w:r w:rsidRPr="007330C2">
        <w:rPr>
          <w:sz w:val="24"/>
          <w:szCs w:val="24"/>
        </w:rPr>
        <w:t xml:space="preserve"> Šalių įsipareigojimai pagal Sutartį, arba nesutarimai dėl Sutarties dokumentuose esančių prieštaravimų ar neatitikimų aiškinami vadovaujantis tokia dokumentų pirmumo eile:</w:t>
      </w:r>
    </w:p>
    <w:p w14:paraId="67A41FBA" w14:textId="77777777" w:rsidR="00F467EC" w:rsidRPr="007330C2" w:rsidRDefault="00F467EC" w:rsidP="007330C2">
      <w:pPr>
        <w:pStyle w:val="paragrafesraas"/>
        <w:tabs>
          <w:tab w:val="num" w:pos="2127"/>
        </w:tabs>
        <w:ind w:left="1985" w:hanging="851"/>
        <w:rPr>
          <w:sz w:val="24"/>
          <w:szCs w:val="24"/>
        </w:rPr>
      </w:pPr>
      <w:r w:rsidRPr="007330C2">
        <w:rPr>
          <w:sz w:val="24"/>
          <w:szCs w:val="24"/>
        </w:rPr>
        <w:t>Sutartis;</w:t>
      </w:r>
    </w:p>
    <w:p w14:paraId="1E620B53" w14:textId="77777777" w:rsidR="00F467EC" w:rsidRPr="007330C2" w:rsidRDefault="00F467EC" w:rsidP="007330C2">
      <w:pPr>
        <w:pStyle w:val="paragrafesraas"/>
        <w:tabs>
          <w:tab w:val="num" w:pos="2127"/>
        </w:tabs>
        <w:ind w:left="1985" w:hanging="851"/>
        <w:rPr>
          <w:sz w:val="24"/>
          <w:szCs w:val="24"/>
        </w:rPr>
      </w:pPr>
      <w:r w:rsidRPr="007330C2">
        <w:rPr>
          <w:sz w:val="24"/>
          <w:szCs w:val="24"/>
        </w:rPr>
        <w:t>Sutarties priedai:</w:t>
      </w:r>
    </w:p>
    <w:p w14:paraId="32592015" w14:textId="77777777" w:rsidR="00F467EC" w:rsidRPr="007330C2" w:rsidRDefault="00F467EC" w:rsidP="007330C2">
      <w:pPr>
        <w:pStyle w:val="paragrafas3lygmuo"/>
        <w:tabs>
          <w:tab w:val="clear" w:pos="615"/>
          <w:tab w:val="num" w:pos="1985"/>
        </w:tabs>
        <w:ind w:left="1985" w:hanging="284"/>
        <w:rPr>
          <w:sz w:val="24"/>
          <w:szCs w:val="24"/>
        </w:rPr>
      </w:pPr>
      <w:r w:rsidRPr="007330C2">
        <w:rPr>
          <w:sz w:val="24"/>
          <w:szCs w:val="24"/>
        </w:rPr>
        <w:t>Specifikacijos;</w:t>
      </w:r>
    </w:p>
    <w:p w14:paraId="2030908F" w14:textId="77777777" w:rsidR="00F467EC" w:rsidRPr="007330C2" w:rsidRDefault="00F467EC" w:rsidP="007330C2">
      <w:pPr>
        <w:pStyle w:val="paragrafas3lygmuo"/>
        <w:tabs>
          <w:tab w:val="clear" w:pos="615"/>
          <w:tab w:val="num" w:pos="1985"/>
        </w:tabs>
        <w:ind w:left="1985" w:hanging="284"/>
        <w:rPr>
          <w:sz w:val="24"/>
          <w:szCs w:val="24"/>
        </w:rPr>
      </w:pPr>
      <w:r w:rsidRPr="007330C2">
        <w:rPr>
          <w:sz w:val="24"/>
          <w:szCs w:val="24"/>
        </w:rPr>
        <w:t>Finansinis veiklos modelis;</w:t>
      </w:r>
    </w:p>
    <w:p w14:paraId="02268A01" w14:textId="4860CF19" w:rsidR="00F467EC" w:rsidRPr="007330C2" w:rsidRDefault="00F467EC" w:rsidP="007330C2">
      <w:pPr>
        <w:pStyle w:val="paragrafas3lygmuo"/>
        <w:tabs>
          <w:tab w:val="clear" w:pos="615"/>
          <w:tab w:val="num" w:pos="1985"/>
        </w:tabs>
        <w:ind w:left="1985" w:hanging="284"/>
        <w:rPr>
          <w:sz w:val="24"/>
          <w:szCs w:val="24"/>
        </w:rPr>
      </w:pPr>
      <w:r w:rsidRPr="007330C2">
        <w:rPr>
          <w:sz w:val="24"/>
          <w:szCs w:val="24"/>
        </w:rPr>
        <w:t>Atsiskaitymų ir mokėjimų tvarka;</w:t>
      </w:r>
    </w:p>
    <w:p w14:paraId="15BED204" w14:textId="77777777" w:rsidR="00CE75C3" w:rsidRPr="007330C2" w:rsidRDefault="00F467EC" w:rsidP="007330C2">
      <w:pPr>
        <w:pStyle w:val="paragrafas3lygmuo"/>
        <w:tabs>
          <w:tab w:val="clear" w:pos="615"/>
          <w:tab w:val="num" w:pos="1985"/>
        </w:tabs>
        <w:ind w:left="1985" w:hanging="284"/>
        <w:rPr>
          <w:sz w:val="24"/>
          <w:szCs w:val="24"/>
        </w:rPr>
      </w:pPr>
      <w:r w:rsidRPr="007330C2">
        <w:rPr>
          <w:sz w:val="24"/>
          <w:szCs w:val="24"/>
        </w:rPr>
        <w:t>Rizikos pasiskirstymo tarp šalių matrica;</w:t>
      </w:r>
    </w:p>
    <w:p w14:paraId="2315D3D9" w14:textId="242713B6" w:rsidR="00CE75C3" w:rsidRPr="007330C2" w:rsidRDefault="00CE75C3" w:rsidP="007330C2">
      <w:pPr>
        <w:pStyle w:val="paragrafas3lygmuo"/>
        <w:tabs>
          <w:tab w:val="clear" w:pos="615"/>
          <w:tab w:val="num" w:pos="1985"/>
        </w:tabs>
        <w:ind w:left="1985" w:hanging="284"/>
        <w:rPr>
          <w:sz w:val="24"/>
          <w:szCs w:val="24"/>
        </w:rPr>
      </w:pPr>
      <w:r w:rsidRPr="007330C2">
        <w:rPr>
          <w:color w:val="0070C0"/>
          <w:sz w:val="24"/>
          <w:szCs w:val="24"/>
        </w:rPr>
        <w:t>[</w:t>
      </w:r>
      <w:r w:rsidRPr="007330C2">
        <w:rPr>
          <w:i/>
          <w:iCs/>
          <w:color w:val="0070C0"/>
          <w:sz w:val="24"/>
          <w:szCs w:val="24"/>
        </w:rPr>
        <w:t xml:space="preserve">Jei taikoma </w:t>
      </w:r>
      <w:r w:rsidRPr="007330C2">
        <w:rPr>
          <w:color w:val="00B050"/>
          <w:sz w:val="24"/>
          <w:szCs w:val="24"/>
        </w:rPr>
        <w:t>Tiesioginis susitarimas]</w:t>
      </w:r>
      <w:r w:rsidRPr="007330C2">
        <w:rPr>
          <w:sz w:val="24"/>
          <w:szCs w:val="24"/>
        </w:rPr>
        <w:t>;</w:t>
      </w:r>
    </w:p>
    <w:p w14:paraId="734BC098" w14:textId="1719A2F8" w:rsidR="00F467EC" w:rsidRPr="007330C2" w:rsidRDefault="00F467EC" w:rsidP="007330C2">
      <w:pPr>
        <w:pStyle w:val="paragrafas3lygmuo"/>
        <w:tabs>
          <w:tab w:val="clear" w:pos="615"/>
          <w:tab w:val="num" w:pos="1985"/>
        </w:tabs>
        <w:ind w:left="1985" w:hanging="284"/>
        <w:rPr>
          <w:sz w:val="24"/>
          <w:szCs w:val="24"/>
        </w:rPr>
      </w:pPr>
      <w:r w:rsidRPr="007330C2">
        <w:rPr>
          <w:sz w:val="24"/>
          <w:szCs w:val="24"/>
        </w:rPr>
        <w:t xml:space="preserve">kitos </w:t>
      </w:r>
      <w:r w:rsidR="000E7834" w:rsidRPr="007330C2">
        <w:rPr>
          <w:sz w:val="24"/>
          <w:szCs w:val="24"/>
        </w:rPr>
        <w:t>S</w:t>
      </w:r>
      <w:r w:rsidRPr="007330C2">
        <w:rPr>
          <w:sz w:val="24"/>
          <w:szCs w:val="24"/>
        </w:rPr>
        <w:t>ąlyg</w:t>
      </w:r>
      <w:r w:rsidR="000E7834" w:rsidRPr="007330C2">
        <w:rPr>
          <w:sz w:val="24"/>
          <w:szCs w:val="24"/>
        </w:rPr>
        <w:t>ų dalys</w:t>
      </w:r>
      <w:r w:rsidRPr="007330C2">
        <w:rPr>
          <w:sz w:val="24"/>
          <w:szCs w:val="24"/>
        </w:rPr>
        <w:t>;</w:t>
      </w:r>
    </w:p>
    <w:p w14:paraId="6119BDED" w14:textId="0A2BEFA8" w:rsidR="000E7834" w:rsidRPr="007330C2" w:rsidRDefault="00413D4F" w:rsidP="007330C2">
      <w:pPr>
        <w:pStyle w:val="paragrafas3lygmuo"/>
        <w:tabs>
          <w:tab w:val="clear" w:pos="615"/>
          <w:tab w:val="num" w:pos="1985"/>
        </w:tabs>
        <w:ind w:left="1985" w:hanging="284"/>
        <w:rPr>
          <w:sz w:val="24"/>
          <w:szCs w:val="24"/>
        </w:rPr>
      </w:pPr>
      <w:r w:rsidRPr="007330C2">
        <w:rPr>
          <w:sz w:val="24"/>
          <w:szCs w:val="24"/>
        </w:rPr>
        <w:t>kitos Pasiūlymo dalys</w:t>
      </w:r>
    </w:p>
    <w:p w14:paraId="77002D16" w14:textId="77777777" w:rsidR="00F467EC" w:rsidRPr="007330C2" w:rsidRDefault="00F467EC" w:rsidP="007330C2">
      <w:pPr>
        <w:pStyle w:val="paragrafas3lygmuo"/>
        <w:tabs>
          <w:tab w:val="clear" w:pos="615"/>
          <w:tab w:val="num" w:pos="1985"/>
        </w:tabs>
        <w:ind w:left="1985" w:hanging="284"/>
        <w:rPr>
          <w:sz w:val="24"/>
          <w:szCs w:val="24"/>
        </w:rPr>
      </w:pPr>
      <w:r w:rsidRPr="007330C2">
        <w:rPr>
          <w:sz w:val="24"/>
          <w:szCs w:val="24"/>
        </w:rPr>
        <w:t>Privalomų draudimo sutarčių sąrašas;</w:t>
      </w:r>
    </w:p>
    <w:p w14:paraId="31E2035A" w14:textId="77777777" w:rsidR="00F467EC" w:rsidRPr="007330C2" w:rsidRDefault="00F467EC" w:rsidP="007330C2">
      <w:pPr>
        <w:pStyle w:val="paragrafas3lygmuo"/>
        <w:tabs>
          <w:tab w:val="clear" w:pos="615"/>
          <w:tab w:val="num" w:pos="1985"/>
        </w:tabs>
        <w:ind w:left="1985" w:hanging="284"/>
        <w:rPr>
          <w:sz w:val="24"/>
          <w:szCs w:val="24"/>
        </w:rPr>
      </w:pPr>
      <w:r w:rsidRPr="007330C2">
        <w:rPr>
          <w:sz w:val="24"/>
          <w:szCs w:val="24"/>
        </w:rPr>
        <w:t>kiti Sutarties priedai.</w:t>
      </w:r>
    </w:p>
    <w:p w14:paraId="46A7673E" w14:textId="13186889" w:rsidR="00F467EC" w:rsidRPr="007330C2" w:rsidRDefault="00F467EC" w:rsidP="007330C2">
      <w:pPr>
        <w:pStyle w:val="paragrafesraas"/>
        <w:ind w:left="1985" w:hanging="851"/>
        <w:rPr>
          <w:sz w:val="24"/>
          <w:szCs w:val="24"/>
        </w:rPr>
      </w:pPr>
      <w:r w:rsidRPr="007330C2">
        <w:rPr>
          <w:color w:val="FF0000"/>
          <w:spacing w:val="0"/>
          <w:sz w:val="24"/>
          <w:szCs w:val="24"/>
        </w:rPr>
        <w:t>[</w:t>
      </w:r>
      <w:r w:rsidRPr="007330C2">
        <w:rPr>
          <w:i/>
          <w:iCs/>
          <w:color w:val="FF0000"/>
          <w:spacing w:val="0"/>
          <w:sz w:val="24"/>
          <w:szCs w:val="24"/>
        </w:rPr>
        <w:t>nurodyti kitus su Sutarties sudarymu ar vykdymu susijusius dokumentus</w:t>
      </w:r>
      <w:r w:rsidR="00C143F1" w:rsidRPr="007330C2">
        <w:rPr>
          <w:i/>
          <w:iCs/>
          <w:color w:val="FF0000"/>
          <w:spacing w:val="0"/>
          <w:sz w:val="24"/>
          <w:szCs w:val="24"/>
        </w:rPr>
        <w:t>, jeigu tokie yra</w:t>
      </w:r>
      <w:r w:rsidRPr="007330C2">
        <w:rPr>
          <w:color w:val="FF0000"/>
          <w:spacing w:val="0"/>
          <w:sz w:val="24"/>
          <w:szCs w:val="24"/>
        </w:rPr>
        <w:t>]</w:t>
      </w:r>
      <w:r w:rsidRPr="007330C2">
        <w:rPr>
          <w:sz w:val="24"/>
          <w:szCs w:val="24"/>
        </w:rPr>
        <w:t>.</w:t>
      </w:r>
    </w:p>
    <w:p w14:paraId="15325FA7" w14:textId="77777777" w:rsidR="00446A51" w:rsidRPr="007330C2" w:rsidRDefault="00446A51" w:rsidP="007330C2">
      <w:pPr>
        <w:pStyle w:val="paragrafesraas"/>
        <w:numPr>
          <w:ilvl w:val="0"/>
          <w:numId w:val="0"/>
        </w:numPr>
        <w:ind w:left="1146"/>
        <w:rPr>
          <w:sz w:val="24"/>
          <w:szCs w:val="24"/>
        </w:rPr>
      </w:pPr>
    </w:p>
    <w:p w14:paraId="1F307D4F" w14:textId="77777777" w:rsidR="00F467EC" w:rsidRPr="007330C2" w:rsidRDefault="00F467EC" w:rsidP="007330C2">
      <w:pPr>
        <w:pStyle w:val="Heading1"/>
        <w:spacing w:before="0"/>
      </w:pPr>
      <w:bookmarkStart w:id="29" w:name="_Toc284496647"/>
      <w:bookmarkStart w:id="30" w:name="_Toc293074434"/>
      <w:bookmarkStart w:id="31" w:name="_Toc297646360"/>
      <w:bookmarkStart w:id="32" w:name="_Toc300049707"/>
      <w:bookmarkStart w:id="33" w:name="_Toc309205482"/>
      <w:bookmarkStart w:id="34" w:name="_Toc92372009"/>
      <w:bookmarkStart w:id="35" w:name="_Toc141511349"/>
      <w:bookmarkStart w:id="36" w:name="_Toc144960564"/>
      <w:r w:rsidRPr="007330C2">
        <w:lastRenderedPageBreak/>
        <w:t>Sutarties dalykas ir tikslas</w:t>
      </w:r>
      <w:bookmarkEnd w:id="29"/>
      <w:bookmarkEnd w:id="30"/>
      <w:bookmarkEnd w:id="31"/>
      <w:bookmarkEnd w:id="32"/>
      <w:bookmarkEnd w:id="33"/>
      <w:bookmarkEnd w:id="34"/>
      <w:bookmarkEnd w:id="36"/>
    </w:p>
    <w:p w14:paraId="2243F3A0" w14:textId="368BF0D0" w:rsidR="00F467EC" w:rsidRPr="007330C2" w:rsidRDefault="00F467EC" w:rsidP="007330C2">
      <w:pPr>
        <w:pStyle w:val="Heading2"/>
        <w:rPr>
          <w:sz w:val="24"/>
          <w:szCs w:val="24"/>
        </w:rPr>
      </w:pPr>
      <w:bookmarkStart w:id="37" w:name="_Toc284496648"/>
      <w:bookmarkStart w:id="38" w:name="_Toc293074435"/>
      <w:bookmarkStart w:id="39" w:name="_Toc297646361"/>
      <w:bookmarkStart w:id="40" w:name="_Toc300049708"/>
      <w:bookmarkStart w:id="41" w:name="_Toc309205483"/>
      <w:bookmarkStart w:id="42" w:name="_Toc92372010"/>
      <w:bookmarkStart w:id="43" w:name="_Toc144960565"/>
      <w:r w:rsidRPr="007330C2">
        <w:rPr>
          <w:sz w:val="24"/>
          <w:szCs w:val="24"/>
        </w:rPr>
        <w:t>Sutarties dalykas ir tikslas</w:t>
      </w:r>
      <w:bookmarkEnd w:id="35"/>
      <w:bookmarkEnd w:id="37"/>
      <w:bookmarkEnd w:id="38"/>
      <w:bookmarkEnd w:id="39"/>
      <w:bookmarkEnd w:id="40"/>
      <w:bookmarkEnd w:id="41"/>
      <w:bookmarkEnd w:id="42"/>
      <w:bookmarkEnd w:id="43"/>
    </w:p>
    <w:p w14:paraId="1FDE3ACB" w14:textId="4132C413" w:rsidR="00FD654D" w:rsidRPr="007330C2" w:rsidRDefault="00FD654D" w:rsidP="007330C2">
      <w:pPr>
        <w:pStyle w:val="paragrafai"/>
        <w:tabs>
          <w:tab w:val="num" w:pos="1134"/>
        </w:tabs>
        <w:ind w:left="1134" w:hanging="567"/>
        <w:rPr>
          <w:sz w:val="24"/>
          <w:szCs w:val="24"/>
        </w:rPr>
      </w:pPr>
      <w:bookmarkStart w:id="44" w:name="_Toc284496649"/>
      <w:r w:rsidRPr="007330C2">
        <w:rPr>
          <w:sz w:val="24"/>
          <w:szCs w:val="24"/>
        </w:rPr>
        <w:t>Pagrindinis Sutarties tikslas – padidinti Objekto energetinį efektyvumą užtikrinant teisės aktuose nustatytus higienos reikalavimus</w:t>
      </w:r>
    </w:p>
    <w:p w14:paraId="23E6163F" w14:textId="587EA4EC" w:rsidR="00F467EC" w:rsidRPr="007330C2" w:rsidRDefault="00F467EC" w:rsidP="007330C2">
      <w:pPr>
        <w:pStyle w:val="paragrafai"/>
        <w:tabs>
          <w:tab w:val="num" w:pos="1134"/>
        </w:tabs>
        <w:ind w:left="1134" w:hanging="567"/>
        <w:rPr>
          <w:sz w:val="24"/>
          <w:szCs w:val="24"/>
        </w:rPr>
      </w:pPr>
      <w:r w:rsidRPr="007330C2">
        <w:rPr>
          <w:sz w:val="24"/>
          <w:szCs w:val="24"/>
        </w:rPr>
        <w:t>Privatus subjektas įsipareigoja Sutartyje nustatyta tvarka ir lai</w:t>
      </w:r>
      <w:r w:rsidR="00336217" w:rsidRPr="007330C2">
        <w:rPr>
          <w:sz w:val="24"/>
          <w:szCs w:val="24"/>
        </w:rPr>
        <w:t>k</w:t>
      </w:r>
      <w:r w:rsidR="00AF2B28" w:rsidRPr="007330C2">
        <w:rPr>
          <w:sz w:val="24"/>
          <w:szCs w:val="24"/>
        </w:rPr>
        <w:t>ydamasis</w:t>
      </w:r>
      <w:r w:rsidRPr="007330C2">
        <w:rPr>
          <w:sz w:val="24"/>
          <w:szCs w:val="24"/>
        </w:rPr>
        <w:t xml:space="preserve"> nustatytų reikalavimų atlikti Darbus</w:t>
      </w:r>
      <w:r w:rsidR="00FD654D" w:rsidRPr="007330C2">
        <w:rPr>
          <w:sz w:val="24"/>
          <w:szCs w:val="24"/>
        </w:rPr>
        <w:t>, kad Objektas atitiktų ne žemesnę nei C energijos efektyvumo klasę, ir</w:t>
      </w:r>
      <w:r w:rsidRPr="007330C2">
        <w:rPr>
          <w:sz w:val="24"/>
          <w:szCs w:val="24"/>
        </w:rPr>
        <w:t xml:space="preserve"> teikti Paslaugas, </w:t>
      </w:r>
      <w:r w:rsidR="00FD654D" w:rsidRPr="007330C2">
        <w:rPr>
          <w:sz w:val="24"/>
          <w:szCs w:val="24"/>
        </w:rPr>
        <w:t xml:space="preserve">kad būtų pasiektas energijos sutaupymas ir užtikrinta, kad Garantinio laikotarpio metu Lyginamasis energijos suvartojimas nebūtų didesnis už Pasiūlyme nurodytą Garantuotą energijos suvartojimą, </w:t>
      </w:r>
      <w:r w:rsidRPr="007330C2">
        <w:rPr>
          <w:sz w:val="24"/>
          <w:szCs w:val="24"/>
        </w:rPr>
        <w:t xml:space="preserve">o Valdžios subjektas įsipareigoja </w:t>
      </w:r>
      <w:r w:rsidR="00AF2B28" w:rsidRPr="007330C2">
        <w:rPr>
          <w:sz w:val="24"/>
          <w:szCs w:val="24"/>
        </w:rPr>
        <w:t xml:space="preserve">užtikrinti, kad </w:t>
      </w:r>
      <w:r w:rsidRPr="007330C2">
        <w:rPr>
          <w:sz w:val="24"/>
          <w:szCs w:val="24"/>
        </w:rPr>
        <w:t xml:space="preserve">Sutartyje nustatyta tvarka Privačiam subjektui </w:t>
      </w:r>
      <w:r w:rsidR="00AF2B28" w:rsidRPr="007330C2">
        <w:rPr>
          <w:sz w:val="24"/>
          <w:szCs w:val="24"/>
        </w:rPr>
        <w:t xml:space="preserve">būtų </w:t>
      </w:r>
      <w:r w:rsidRPr="007330C2">
        <w:rPr>
          <w:sz w:val="24"/>
          <w:szCs w:val="24"/>
        </w:rPr>
        <w:t>suteikt</w:t>
      </w:r>
      <w:r w:rsidR="00F6778D" w:rsidRPr="007330C2">
        <w:rPr>
          <w:sz w:val="24"/>
          <w:szCs w:val="24"/>
        </w:rPr>
        <w:t>a</w:t>
      </w:r>
      <w:r w:rsidRPr="007330C2">
        <w:rPr>
          <w:sz w:val="24"/>
          <w:szCs w:val="24"/>
        </w:rPr>
        <w:t xml:space="preserve"> </w:t>
      </w:r>
      <w:r w:rsidR="0057221E" w:rsidRPr="007330C2">
        <w:rPr>
          <w:sz w:val="24"/>
          <w:szCs w:val="24"/>
        </w:rPr>
        <w:t xml:space="preserve">teisė </w:t>
      </w:r>
      <w:r w:rsidRPr="007330C2">
        <w:rPr>
          <w:sz w:val="24"/>
          <w:szCs w:val="24"/>
        </w:rPr>
        <w:t>valdyti ir naudoti</w:t>
      </w:r>
      <w:r w:rsidR="0010576F" w:rsidRPr="007330C2">
        <w:rPr>
          <w:sz w:val="24"/>
          <w:szCs w:val="24"/>
        </w:rPr>
        <w:t xml:space="preserve"> Žemės sklypą</w:t>
      </w:r>
      <w:r w:rsidR="00D43E81" w:rsidRPr="007330C2">
        <w:rPr>
          <w:sz w:val="24"/>
          <w:szCs w:val="24"/>
        </w:rPr>
        <w:t xml:space="preserve"> ir Objektą</w:t>
      </w:r>
      <w:r w:rsidRPr="007330C2">
        <w:rPr>
          <w:sz w:val="24"/>
          <w:szCs w:val="24"/>
        </w:rPr>
        <w:t xml:space="preserve">, prisiimti Sutartyje nustatytą riziką, laiku mokėti </w:t>
      </w:r>
      <w:r w:rsidR="00DF2168" w:rsidRPr="007330C2">
        <w:rPr>
          <w:sz w:val="24"/>
          <w:szCs w:val="24"/>
        </w:rPr>
        <w:t>Metinį atlyginimą</w:t>
      </w:r>
      <w:r w:rsidRPr="007330C2">
        <w:rPr>
          <w:sz w:val="24"/>
          <w:szCs w:val="24"/>
        </w:rPr>
        <w:t xml:space="preserve"> už Paslaugas ir tinkamai vykdyti kitas savo pareigas pagal Sutartį.</w:t>
      </w:r>
      <w:bookmarkEnd w:id="44"/>
    </w:p>
    <w:p w14:paraId="5EFD4288" w14:textId="3AC6F7C8" w:rsidR="00874052" w:rsidRPr="007330C2" w:rsidRDefault="00DF4769" w:rsidP="007330C2">
      <w:pPr>
        <w:pStyle w:val="paragrafai"/>
        <w:tabs>
          <w:tab w:val="num" w:pos="1134"/>
        </w:tabs>
        <w:ind w:left="1134" w:hanging="567"/>
        <w:rPr>
          <w:sz w:val="24"/>
          <w:szCs w:val="24"/>
        </w:rPr>
      </w:pPr>
      <w:bookmarkStart w:id="45" w:name="_Toc284496650"/>
      <w:r w:rsidRPr="007330C2">
        <w:rPr>
          <w:rFonts w:eastAsia="Calibri"/>
          <w:iCs/>
          <w:sz w:val="24"/>
          <w:szCs w:val="24"/>
        </w:rPr>
        <w:t xml:space="preserve">Privatus subjektas Sutarties galiojimo terminu įsipareigoja eksploatuoti atskirus Objekto elementus ir atlikti jų techninę priežiūrą, laikydamasis Sutartyje ir teisės aktuose numatytų reikalavimų, užtikrinti Objekto elementų, kurie renovuoti vykdant Darbus, atitiktį esminiams statinio reikalavimams, nustatytiems </w:t>
      </w:r>
      <w:r w:rsidRPr="007330C2">
        <w:rPr>
          <w:iCs/>
          <w:sz w:val="24"/>
          <w:szCs w:val="24"/>
        </w:rPr>
        <w:t xml:space="preserve">2011 m. kovo 9 d. Europos Parlamento ir Tarybos reglamente (ES) Nr. 305/2011, kuriuo nustatomos suderintos statybos produktų rinkodaros sąlygos ir panaikinama Tarybos direktyva 89/106/EB (toliau – Reglamentas) </w:t>
      </w:r>
      <w:r w:rsidRPr="007330C2">
        <w:rPr>
          <w:rFonts w:eastAsia="Calibri"/>
          <w:iCs/>
          <w:sz w:val="24"/>
          <w:szCs w:val="24"/>
        </w:rPr>
        <w:t xml:space="preserve">ir palaikyti Objekto elementų, kurie nebuvo renovuoti vykdant Darbus, būklę, užfiksuotą </w:t>
      </w:r>
      <w:r w:rsidR="00340383" w:rsidRPr="007330C2">
        <w:rPr>
          <w:rFonts w:eastAsia="Calibri"/>
          <w:iCs/>
          <w:sz w:val="24"/>
          <w:szCs w:val="24"/>
        </w:rPr>
        <w:t>Panaudos sutartyje</w:t>
      </w:r>
      <w:r w:rsidR="0010576F" w:rsidRPr="007330C2">
        <w:rPr>
          <w:sz w:val="24"/>
          <w:szCs w:val="24"/>
        </w:rPr>
        <w:t xml:space="preserve">. </w:t>
      </w:r>
      <w:bookmarkEnd w:id="45"/>
    </w:p>
    <w:p w14:paraId="696165F8" w14:textId="77777777" w:rsidR="005801F5" w:rsidRPr="007330C2" w:rsidRDefault="005801F5" w:rsidP="007330C2">
      <w:pPr>
        <w:pStyle w:val="paragrafai"/>
        <w:numPr>
          <w:ilvl w:val="0"/>
          <w:numId w:val="0"/>
        </w:numPr>
        <w:ind w:left="1134"/>
        <w:rPr>
          <w:sz w:val="24"/>
          <w:szCs w:val="24"/>
        </w:rPr>
      </w:pPr>
    </w:p>
    <w:p w14:paraId="355D04B2" w14:textId="422FC8B6" w:rsidR="00F467EC" w:rsidRPr="007330C2" w:rsidRDefault="00F467EC" w:rsidP="003A5B57">
      <w:pPr>
        <w:pStyle w:val="Heading1"/>
        <w:spacing w:before="0"/>
      </w:pPr>
      <w:bookmarkStart w:id="46" w:name="_Toc141511350"/>
      <w:bookmarkStart w:id="47" w:name="_Toc284496651"/>
      <w:bookmarkStart w:id="48" w:name="_Toc293074436"/>
      <w:bookmarkStart w:id="49" w:name="_Toc297646362"/>
      <w:bookmarkStart w:id="50" w:name="_Toc300049709"/>
      <w:bookmarkStart w:id="51" w:name="_Toc309205484"/>
      <w:bookmarkStart w:id="52" w:name="_Toc92372011"/>
      <w:bookmarkStart w:id="53" w:name="_Toc144960566"/>
      <w:r w:rsidRPr="007330C2">
        <w:t>Sutarties galiojimo ir vykdymo laikotarpis</w:t>
      </w:r>
      <w:bookmarkEnd w:id="46"/>
      <w:bookmarkEnd w:id="47"/>
      <w:bookmarkEnd w:id="48"/>
      <w:bookmarkEnd w:id="49"/>
      <w:bookmarkEnd w:id="50"/>
      <w:bookmarkEnd w:id="51"/>
      <w:bookmarkEnd w:id="52"/>
      <w:bookmarkEnd w:id="53"/>
    </w:p>
    <w:p w14:paraId="4C89FDA6" w14:textId="7D6BBA90" w:rsidR="00F467EC" w:rsidRPr="007330C2" w:rsidRDefault="00F467EC" w:rsidP="007330C2">
      <w:pPr>
        <w:pStyle w:val="Heading2"/>
        <w:rPr>
          <w:sz w:val="24"/>
          <w:szCs w:val="24"/>
        </w:rPr>
      </w:pPr>
      <w:bookmarkStart w:id="54" w:name="_Ref283650822"/>
      <w:bookmarkStart w:id="55" w:name="_Toc284496652"/>
      <w:bookmarkStart w:id="56" w:name="_Toc293074437"/>
      <w:bookmarkStart w:id="57" w:name="_Toc297646363"/>
      <w:bookmarkStart w:id="58" w:name="_Toc300049710"/>
      <w:bookmarkStart w:id="59" w:name="_Toc309205485"/>
      <w:bookmarkStart w:id="60" w:name="_Toc92372012"/>
      <w:bookmarkStart w:id="61" w:name="_Toc144960567"/>
      <w:r w:rsidRPr="007330C2">
        <w:rPr>
          <w:sz w:val="24"/>
          <w:szCs w:val="24"/>
        </w:rPr>
        <w:t>Sutarties įsigaliojimas</w:t>
      </w:r>
      <w:bookmarkEnd w:id="54"/>
      <w:bookmarkEnd w:id="55"/>
      <w:bookmarkEnd w:id="56"/>
      <w:bookmarkEnd w:id="57"/>
      <w:bookmarkEnd w:id="58"/>
      <w:bookmarkEnd w:id="59"/>
      <w:bookmarkEnd w:id="60"/>
      <w:bookmarkEnd w:id="61"/>
    </w:p>
    <w:p w14:paraId="64D4B31A" w14:textId="2B5980A2" w:rsidR="00F467EC" w:rsidRPr="007330C2" w:rsidRDefault="00F467EC" w:rsidP="007330C2">
      <w:pPr>
        <w:pStyle w:val="paragrafai"/>
        <w:tabs>
          <w:tab w:val="num" w:pos="1134"/>
        </w:tabs>
        <w:ind w:left="1134" w:hanging="567"/>
        <w:rPr>
          <w:sz w:val="24"/>
          <w:szCs w:val="24"/>
        </w:rPr>
      </w:pPr>
      <w:bookmarkStart w:id="62" w:name="_Toc284496653"/>
      <w:bookmarkStart w:id="63" w:name="_Ref292905507"/>
      <w:bookmarkStart w:id="64" w:name="_Ref442279494"/>
      <w:bookmarkStart w:id="65" w:name="_Ref135703480"/>
      <w:bookmarkStart w:id="66" w:name="_Ref135643874"/>
      <w:bookmarkStart w:id="67" w:name="_Ref136078554"/>
      <w:r w:rsidRPr="007330C2">
        <w:rPr>
          <w:sz w:val="24"/>
          <w:szCs w:val="24"/>
        </w:rPr>
        <w:t xml:space="preserve">Sutartis, išskyrus </w:t>
      </w:r>
      <w:r w:rsidR="00E94291" w:rsidRPr="007330C2">
        <w:rPr>
          <w:sz w:val="24"/>
          <w:szCs w:val="24"/>
        </w:rPr>
        <w:t xml:space="preserve">Sutarties </w:t>
      </w:r>
      <w:r w:rsidRPr="007330C2">
        <w:rPr>
          <w:sz w:val="24"/>
          <w:szCs w:val="24"/>
        </w:rPr>
        <w:fldChar w:fldCharType="begin"/>
      </w:r>
      <w:r w:rsidRPr="007330C2">
        <w:rPr>
          <w:sz w:val="24"/>
          <w:szCs w:val="24"/>
        </w:rPr>
        <w:instrText xml:space="preserve"> REF _Ref283374680 \r \h  \* MERGEFORMAT </w:instrText>
      </w:r>
      <w:r w:rsidRPr="007330C2">
        <w:rPr>
          <w:sz w:val="24"/>
          <w:szCs w:val="24"/>
        </w:rPr>
      </w:r>
      <w:r w:rsidRPr="007330C2">
        <w:rPr>
          <w:sz w:val="24"/>
          <w:szCs w:val="24"/>
        </w:rPr>
        <w:fldChar w:fldCharType="separate"/>
      </w:r>
      <w:r w:rsidR="00B878C1">
        <w:rPr>
          <w:sz w:val="24"/>
          <w:szCs w:val="24"/>
        </w:rPr>
        <w:t>3.2</w:t>
      </w:r>
      <w:r w:rsidRPr="007330C2">
        <w:rPr>
          <w:sz w:val="24"/>
          <w:szCs w:val="24"/>
        </w:rPr>
        <w:fldChar w:fldCharType="end"/>
      </w:r>
      <w:r w:rsidRPr="007330C2">
        <w:rPr>
          <w:sz w:val="24"/>
          <w:szCs w:val="24"/>
        </w:rPr>
        <w:t> punkte nurodytą apimtį, įsigalioja nuo tos dienos, kai ją pasirašo visos Šalys.</w:t>
      </w:r>
      <w:bookmarkEnd w:id="62"/>
      <w:bookmarkEnd w:id="63"/>
      <w:bookmarkEnd w:id="64"/>
    </w:p>
    <w:p w14:paraId="4EE7D891" w14:textId="49503DB3" w:rsidR="00F467EC" w:rsidRPr="007330C2" w:rsidRDefault="00F467EC" w:rsidP="007330C2">
      <w:pPr>
        <w:pStyle w:val="paragrafai"/>
        <w:tabs>
          <w:tab w:val="num" w:pos="1134"/>
        </w:tabs>
        <w:ind w:left="1134" w:hanging="567"/>
        <w:rPr>
          <w:sz w:val="24"/>
          <w:szCs w:val="24"/>
        </w:rPr>
      </w:pPr>
      <w:bookmarkStart w:id="68" w:name="_Ref283374680"/>
      <w:bookmarkStart w:id="69" w:name="_Toc284496654"/>
      <w:bookmarkStart w:id="70" w:name="_Ref485806272"/>
      <w:r w:rsidRPr="007330C2">
        <w:rPr>
          <w:sz w:val="24"/>
          <w:szCs w:val="24"/>
        </w:rPr>
        <w:t xml:space="preserve">Sutartis </w:t>
      </w:r>
      <w:r w:rsidR="00D43E81" w:rsidRPr="007330C2">
        <w:rPr>
          <w:sz w:val="24"/>
          <w:szCs w:val="24"/>
        </w:rPr>
        <w:t xml:space="preserve">visa </w:t>
      </w:r>
      <w:r w:rsidRPr="007330C2">
        <w:rPr>
          <w:sz w:val="24"/>
          <w:szCs w:val="24"/>
        </w:rPr>
        <w:t>apimtimi</w:t>
      </w:r>
      <w:r w:rsidR="00F6778D" w:rsidRPr="007330C2">
        <w:rPr>
          <w:sz w:val="24"/>
          <w:szCs w:val="24"/>
        </w:rPr>
        <w:t>, susijusia su įsipareigojimais atlikti Darbus, teikti Paslaugas ir mokėti Metinį atlyginimą,</w:t>
      </w:r>
      <w:r w:rsidRPr="007330C2">
        <w:rPr>
          <w:sz w:val="24"/>
          <w:szCs w:val="24"/>
        </w:rPr>
        <w:t xml:space="preserve"> įsigalioja kitą </w:t>
      </w:r>
      <w:r w:rsidR="00F6778D" w:rsidRPr="007330C2">
        <w:rPr>
          <w:sz w:val="24"/>
          <w:szCs w:val="24"/>
        </w:rPr>
        <w:t>D</w:t>
      </w:r>
      <w:r w:rsidRPr="007330C2">
        <w:rPr>
          <w:sz w:val="24"/>
          <w:szCs w:val="24"/>
        </w:rPr>
        <w:t xml:space="preserve">arbo dieną po to, kai įvykdomos visos Sutarties </w:t>
      </w:r>
      <w:r w:rsidRPr="007330C2">
        <w:rPr>
          <w:sz w:val="24"/>
          <w:szCs w:val="24"/>
        </w:rPr>
        <w:fldChar w:fldCharType="begin"/>
      </w:r>
      <w:r w:rsidRPr="007330C2">
        <w:rPr>
          <w:sz w:val="24"/>
          <w:szCs w:val="24"/>
        </w:rPr>
        <w:instrText xml:space="preserve"> REF _Ref294008734 \r \h </w:instrText>
      </w:r>
      <w:r w:rsidR="002D5DCF"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0</w:t>
      </w:r>
      <w:r w:rsidRPr="007330C2">
        <w:rPr>
          <w:sz w:val="24"/>
          <w:szCs w:val="24"/>
        </w:rPr>
        <w:fldChar w:fldCharType="end"/>
      </w:r>
      <w:r w:rsidRPr="007330C2">
        <w:rPr>
          <w:sz w:val="24"/>
          <w:szCs w:val="24"/>
        </w:rPr>
        <w:t> priede</w:t>
      </w:r>
      <w:r w:rsidRPr="007330C2">
        <w:rPr>
          <w:color w:val="000000"/>
          <w:sz w:val="24"/>
          <w:szCs w:val="24"/>
        </w:rPr>
        <w:t xml:space="preserve"> </w:t>
      </w:r>
      <w:r w:rsidRPr="007330C2">
        <w:rPr>
          <w:sz w:val="24"/>
          <w:szCs w:val="24"/>
        </w:rPr>
        <w:t xml:space="preserve">numatytos </w:t>
      </w:r>
      <w:r w:rsidR="00562FB2" w:rsidRPr="007330C2">
        <w:rPr>
          <w:sz w:val="24"/>
          <w:szCs w:val="24"/>
        </w:rPr>
        <w:t>I</w:t>
      </w:r>
      <w:r w:rsidRPr="007330C2">
        <w:rPr>
          <w:sz w:val="24"/>
          <w:szCs w:val="24"/>
        </w:rPr>
        <w:t xml:space="preserve">šankstinės </w:t>
      </w:r>
      <w:r w:rsidR="004908AF" w:rsidRPr="007330C2">
        <w:rPr>
          <w:sz w:val="24"/>
          <w:szCs w:val="24"/>
        </w:rPr>
        <w:t xml:space="preserve">sutarties </w:t>
      </w:r>
      <w:r w:rsidRPr="007330C2">
        <w:rPr>
          <w:sz w:val="24"/>
          <w:szCs w:val="24"/>
        </w:rPr>
        <w:t xml:space="preserve">įsigaliojimo sąlygos. Išankstinės </w:t>
      </w:r>
      <w:r w:rsidR="004908AF" w:rsidRPr="007330C2">
        <w:rPr>
          <w:sz w:val="24"/>
          <w:szCs w:val="24"/>
        </w:rPr>
        <w:t xml:space="preserve">sutarties </w:t>
      </w:r>
      <w:r w:rsidRPr="007330C2">
        <w:rPr>
          <w:sz w:val="24"/>
          <w:szCs w:val="24"/>
        </w:rPr>
        <w:t>įsigaliojimo sąlygos privalo būti įvykdytos ne vėliau kaip praėjus</w:t>
      </w:r>
      <w:r w:rsidR="00D43E81" w:rsidRPr="007330C2">
        <w:rPr>
          <w:sz w:val="24"/>
          <w:szCs w:val="24"/>
        </w:rPr>
        <w:t xml:space="preserve"> </w:t>
      </w:r>
      <w:r w:rsidR="00D43E81" w:rsidRPr="007B6E0C">
        <w:rPr>
          <w:sz w:val="24"/>
          <w:szCs w:val="24"/>
        </w:rPr>
        <w:t xml:space="preserve">90 </w:t>
      </w:r>
      <w:r w:rsidR="00D43E81" w:rsidRPr="007330C2">
        <w:rPr>
          <w:sz w:val="24"/>
          <w:szCs w:val="24"/>
        </w:rPr>
        <w:t>(devyniasdešimt) dienų</w:t>
      </w:r>
      <w:r w:rsidRPr="007330C2">
        <w:rPr>
          <w:sz w:val="24"/>
          <w:szCs w:val="24"/>
        </w:rPr>
        <w:t xml:space="preserve"> </w:t>
      </w:r>
      <w:r w:rsidR="00875350" w:rsidRPr="007330C2">
        <w:rPr>
          <w:sz w:val="24"/>
          <w:szCs w:val="24"/>
        </w:rPr>
        <w:t>nuo</w:t>
      </w:r>
      <w:r w:rsidRPr="007330C2">
        <w:rPr>
          <w:sz w:val="24"/>
          <w:szCs w:val="24"/>
        </w:rPr>
        <w:t xml:space="preserve"> Sutarties pasirašymo dienos, nebent Šalys susitartų dėl Išankstinių </w:t>
      </w:r>
      <w:r w:rsidR="004908AF" w:rsidRPr="007330C2">
        <w:rPr>
          <w:sz w:val="24"/>
          <w:szCs w:val="24"/>
        </w:rPr>
        <w:t xml:space="preserve">sutarties </w:t>
      </w:r>
      <w:r w:rsidRPr="007330C2">
        <w:rPr>
          <w:sz w:val="24"/>
          <w:szCs w:val="24"/>
        </w:rPr>
        <w:t>įsigaliojimo sąlygų termino pratęsimo.</w:t>
      </w:r>
      <w:bookmarkEnd w:id="65"/>
      <w:bookmarkEnd w:id="68"/>
      <w:bookmarkEnd w:id="69"/>
      <w:bookmarkEnd w:id="70"/>
    </w:p>
    <w:p w14:paraId="2F6C10A3" w14:textId="39B672DE" w:rsidR="00F467EC" w:rsidRPr="007330C2" w:rsidRDefault="00F467EC" w:rsidP="007330C2">
      <w:pPr>
        <w:pStyle w:val="paragrafai"/>
        <w:tabs>
          <w:tab w:val="num" w:pos="1134"/>
        </w:tabs>
        <w:ind w:left="1134" w:hanging="567"/>
        <w:rPr>
          <w:sz w:val="24"/>
          <w:szCs w:val="24"/>
        </w:rPr>
      </w:pPr>
      <w:r w:rsidRPr="007330C2">
        <w:rPr>
          <w:sz w:val="24"/>
          <w:szCs w:val="24"/>
        </w:rPr>
        <w:t xml:space="preserve">Išankstinės </w:t>
      </w:r>
      <w:r w:rsidR="004908AF" w:rsidRPr="007330C2">
        <w:rPr>
          <w:sz w:val="24"/>
          <w:szCs w:val="24"/>
        </w:rPr>
        <w:t xml:space="preserve">sutarties </w:t>
      </w:r>
      <w:r w:rsidRPr="007330C2">
        <w:rPr>
          <w:sz w:val="24"/>
          <w:szCs w:val="24"/>
        </w:rPr>
        <w:t xml:space="preserve">įsigaliojimo sąlygos laikomos įvykdytomis, kai tai raštu patvirtina </w:t>
      </w:r>
      <w:r w:rsidR="009963DC" w:rsidRPr="007330C2">
        <w:rPr>
          <w:sz w:val="24"/>
          <w:szCs w:val="24"/>
        </w:rPr>
        <w:t>Šalys</w:t>
      </w:r>
      <w:r w:rsidRPr="007330C2">
        <w:rPr>
          <w:sz w:val="24"/>
          <w:szCs w:val="24"/>
        </w:rPr>
        <w:t xml:space="preserve">. Tą </w:t>
      </w:r>
      <w:r w:rsidR="001F790C" w:rsidRPr="007330C2">
        <w:rPr>
          <w:sz w:val="24"/>
          <w:szCs w:val="24"/>
        </w:rPr>
        <w:t xml:space="preserve">padaryti </w:t>
      </w:r>
      <w:r w:rsidR="007B08C7" w:rsidRPr="007330C2">
        <w:rPr>
          <w:sz w:val="24"/>
          <w:szCs w:val="24"/>
        </w:rPr>
        <w:t xml:space="preserve">jos privalo </w:t>
      </w:r>
      <w:r w:rsidRPr="007330C2">
        <w:rPr>
          <w:sz w:val="24"/>
          <w:szCs w:val="24"/>
        </w:rPr>
        <w:t>ne vėliau kaip per</w:t>
      </w:r>
      <w:r w:rsidR="00D43E81" w:rsidRPr="007330C2">
        <w:rPr>
          <w:sz w:val="24"/>
          <w:szCs w:val="24"/>
        </w:rPr>
        <w:t xml:space="preserve"> </w:t>
      </w:r>
      <w:r w:rsidR="00D43E81" w:rsidRPr="007B6E0C">
        <w:rPr>
          <w:sz w:val="24"/>
          <w:szCs w:val="24"/>
        </w:rPr>
        <w:t>3</w:t>
      </w:r>
      <w:r w:rsidR="00D43E81" w:rsidRPr="007330C2">
        <w:rPr>
          <w:sz w:val="24"/>
          <w:szCs w:val="24"/>
        </w:rPr>
        <w:t xml:space="preserve"> (tris)</w:t>
      </w:r>
      <w:r w:rsidRPr="007330C2">
        <w:rPr>
          <w:sz w:val="24"/>
          <w:szCs w:val="24"/>
        </w:rPr>
        <w:t xml:space="preserve"> </w:t>
      </w:r>
      <w:r w:rsidR="00502DDD" w:rsidRPr="007330C2">
        <w:rPr>
          <w:sz w:val="24"/>
          <w:szCs w:val="24"/>
        </w:rPr>
        <w:t>D</w:t>
      </w:r>
      <w:r w:rsidRPr="007330C2">
        <w:rPr>
          <w:sz w:val="24"/>
          <w:szCs w:val="24"/>
        </w:rPr>
        <w:t>arbo dien</w:t>
      </w:r>
      <w:r w:rsidR="00DF2168" w:rsidRPr="007330C2">
        <w:rPr>
          <w:sz w:val="24"/>
          <w:szCs w:val="24"/>
        </w:rPr>
        <w:t>as</w:t>
      </w:r>
      <w:r w:rsidRPr="007330C2">
        <w:rPr>
          <w:sz w:val="24"/>
          <w:szCs w:val="24"/>
        </w:rPr>
        <w:t xml:space="preserve"> nuo visos informacijos apie </w:t>
      </w:r>
      <w:r w:rsidR="0010576F" w:rsidRPr="007330C2">
        <w:rPr>
          <w:sz w:val="24"/>
          <w:szCs w:val="24"/>
        </w:rPr>
        <w:t>Šalims priskirtų</w:t>
      </w:r>
      <w:r w:rsidR="00537C77" w:rsidRPr="007330C2">
        <w:rPr>
          <w:sz w:val="24"/>
          <w:szCs w:val="24"/>
        </w:rPr>
        <w:t xml:space="preserve"> </w:t>
      </w:r>
      <w:r w:rsidR="00875350" w:rsidRPr="007330C2">
        <w:rPr>
          <w:sz w:val="24"/>
          <w:szCs w:val="24"/>
        </w:rPr>
        <w:t xml:space="preserve">Išankstinių </w:t>
      </w:r>
      <w:r w:rsidR="00D37133" w:rsidRPr="007330C2">
        <w:rPr>
          <w:sz w:val="24"/>
          <w:szCs w:val="24"/>
        </w:rPr>
        <w:t>S</w:t>
      </w:r>
      <w:r w:rsidR="00875350" w:rsidRPr="007330C2">
        <w:rPr>
          <w:sz w:val="24"/>
          <w:szCs w:val="24"/>
        </w:rPr>
        <w:t xml:space="preserve">utarties </w:t>
      </w:r>
      <w:r w:rsidRPr="007330C2">
        <w:rPr>
          <w:sz w:val="24"/>
          <w:szCs w:val="24"/>
        </w:rPr>
        <w:t>įsigaliojimo sąlygų įvykdymą gavimo</w:t>
      </w:r>
      <w:r w:rsidR="0010576F" w:rsidRPr="007330C2">
        <w:rPr>
          <w:sz w:val="24"/>
          <w:szCs w:val="24"/>
        </w:rPr>
        <w:t>,</w:t>
      </w:r>
      <w:r w:rsidR="00717B7C" w:rsidRPr="007330C2">
        <w:rPr>
          <w:sz w:val="24"/>
          <w:szCs w:val="24"/>
        </w:rPr>
        <w:t xml:space="preserve"> </w:t>
      </w:r>
      <w:r w:rsidR="001F790C" w:rsidRPr="007330C2">
        <w:rPr>
          <w:sz w:val="24"/>
          <w:szCs w:val="24"/>
        </w:rPr>
        <w:t>arba</w:t>
      </w:r>
      <w:r w:rsidR="00717B7C" w:rsidRPr="007330C2">
        <w:rPr>
          <w:sz w:val="24"/>
          <w:szCs w:val="24"/>
        </w:rPr>
        <w:t xml:space="preserve"> </w:t>
      </w:r>
      <w:r w:rsidRPr="007330C2">
        <w:rPr>
          <w:sz w:val="24"/>
          <w:szCs w:val="24"/>
        </w:rPr>
        <w:t xml:space="preserve">per šį terminą privalo pateikti </w:t>
      </w:r>
      <w:r w:rsidR="00537C77" w:rsidRPr="007330C2">
        <w:rPr>
          <w:sz w:val="24"/>
          <w:szCs w:val="24"/>
        </w:rPr>
        <w:t>kitai Šaliai</w:t>
      </w:r>
      <w:r w:rsidRPr="007330C2">
        <w:rPr>
          <w:sz w:val="24"/>
          <w:szCs w:val="24"/>
        </w:rPr>
        <w:t xml:space="preserve"> motyvuotą</w:t>
      </w:r>
      <w:r w:rsidR="005E44CD" w:rsidRPr="007330C2">
        <w:rPr>
          <w:sz w:val="24"/>
          <w:szCs w:val="24"/>
        </w:rPr>
        <w:t xml:space="preserve"> </w:t>
      </w:r>
      <w:r w:rsidR="00717B7C" w:rsidRPr="007330C2">
        <w:rPr>
          <w:sz w:val="24"/>
          <w:szCs w:val="24"/>
        </w:rPr>
        <w:t>ats</w:t>
      </w:r>
      <w:r w:rsidR="007119C5" w:rsidRPr="007330C2">
        <w:rPr>
          <w:sz w:val="24"/>
          <w:szCs w:val="24"/>
        </w:rPr>
        <w:t>is</w:t>
      </w:r>
      <w:r w:rsidR="00717B7C" w:rsidRPr="007330C2">
        <w:rPr>
          <w:sz w:val="24"/>
          <w:szCs w:val="24"/>
        </w:rPr>
        <w:t>akymą</w:t>
      </w:r>
      <w:r w:rsidR="007C483B" w:rsidRPr="007330C2">
        <w:rPr>
          <w:sz w:val="24"/>
          <w:szCs w:val="24"/>
        </w:rPr>
        <w:t xml:space="preserve"> pripažinti Išankstines </w:t>
      </w:r>
      <w:r w:rsidR="004908AF" w:rsidRPr="007330C2">
        <w:rPr>
          <w:sz w:val="24"/>
          <w:szCs w:val="24"/>
        </w:rPr>
        <w:t xml:space="preserve">sutarties </w:t>
      </w:r>
      <w:r w:rsidR="007C483B" w:rsidRPr="007330C2">
        <w:rPr>
          <w:sz w:val="24"/>
          <w:szCs w:val="24"/>
        </w:rPr>
        <w:t xml:space="preserve">įsigaliojimo sąlygas įvykdytomis. Jeigu Šalis per šiame punkte nurodytą terminą nepateikia motyvuoto atsisakymo patvirtinti Išankstinių </w:t>
      </w:r>
      <w:r w:rsidR="004908AF" w:rsidRPr="007330C2">
        <w:rPr>
          <w:sz w:val="24"/>
          <w:szCs w:val="24"/>
        </w:rPr>
        <w:t xml:space="preserve">sutarties </w:t>
      </w:r>
      <w:r w:rsidR="007F3D37" w:rsidRPr="007330C2">
        <w:rPr>
          <w:sz w:val="24"/>
          <w:szCs w:val="24"/>
        </w:rPr>
        <w:t xml:space="preserve">įsigaliojimo </w:t>
      </w:r>
      <w:r w:rsidR="007C483B" w:rsidRPr="007330C2">
        <w:rPr>
          <w:sz w:val="24"/>
          <w:szCs w:val="24"/>
        </w:rPr>
        <w:t>sąlygų įvykdymą, laikoma, kad jos yra įvykdytos</w:t>
      </w:r>
      <w:r w:rsidRPr="007330C2">
        <w:rPr>
          <w:sz w:val="24"/>
          <w:szCs w:val="24"/>
        </w:rPr>
        <w:t>.</w:t>
      </w:r>
    </w:p>
    <w:p w14:paraId="5FC70E83" w14:textId="370FAF28" w:rsidR="00F467EC" w:rsidRPr="007330C2" w:rsidRDefault="00F467EC" w:rsidP="007330C2">
      <w:pPr>
        <w:pStyle w:val="paragrafai"/>
        <w:tabs>
          <w:tab w:val="num" w:pos="568"/>
          <w:tab w:val="num" w:pos="1134"/>
        </w:tabs>
        <w:ind w:left="1134" w:hanging="567"/>
        <w:rPr>
          <w:sz w:val="24"/>
          <w:szCs w:val="24"/>
        </w:rPr>
      </w:pPr>
      <w:bookmarkStart w:id="71" w:name="_Ref283282380"/>
      <w:bookmarkStart w:id="72" w:name="_Toc284496655"/>
      <w:bookmarkStart w:id="73" w:name="_Ref528073246"/>
      <w:bookmarkEnd w:id="66"/>
      <w:r w:rsidRPr="007330C2">
        <w:rPr>
          <w:sz w:val="24"/>
          <w:szCs w:val="24"/>
        </w:rPr>
        <w:t xml:space="preserve">Jeigu dėl objektyvių, nuo Šalių nepriklausančių, priežasčių Sutartis neįsigalioja visa </w:t>
      </w:r>
      <w:r w:rsidR="004A44E1" w:rsidRPr="007330C2">
        <w:rPr>
          <w:sz w:val="24"/>
          <w:szCs w:val="24"/>
        </w:rPr>
        <w:t>apimtimi per Sutarties</w:t>
      </w:r>
      <w:r w:rsidR="004A44E1" w:rsidRPr="007330C2" w:rsidDel="004A44E1">
        <w:rPr>
          <w:sz w:val="24"/>
          <w:szCs w:val="24"/>
        </w:rPr>
        <w:t xml:space="preserve"> </w:t>
      </w:r>
      <w:r w:rsidRPr="007330C2">
        <w:rPr>
          <w:sz w:val="24"/>
          <w:szCs w:val="24"/>
        </w:rPr>
        <w:fldChar w:fldCharType="begin"/>
      </w:r>
      <w:r w:rsidRPr="007330C2">
        <w:rPr>
          <w:sz w:val="24"/>
          <w:szCs w:val="24"/>
        </w:rPr>
        <w:instrText xml:space="preserve"> REF _Ref283374680 \r \h  \* MERGEFORMAT </w:instrText>
      </w:r>
      <w:r w:rsidRPr="007330C2">
        <w:rPr>
          <w:sz w:val="24"/>
          <w:szCs w:val="24"/>
        </w:rPr>
      </w:r>
      <w:r w:rsidRPr="007330C2">
        <w:rPr>
          <w:sz w:val="24"/>
          <w:szCs w:val="24"/>
        </w:rPr>
        <w:fldChar w:fldCharType="separate"/>
      </w:r>
      <w:r w:rsidR="00B878C1">
        <w:rPr>
          <w:sz w:val="24"/>
          <w:szCs w:val="24"/>
        </w:rPr>
        <w:t>3.2</w:t>
      </w:r>
      <w:r w:rsidRPr="007330C2">
        <w:rPr>
          <w:sz w:val="24"/>
          <w:szCs w:val="24"/>
        </w:rPr>
        <w:fldChar w:fldCharType="end"/>
      </w:r>
      <w:r w:rsidRPr="007330C2">
        <w:rPr>
          <w:sz w:val="24"/>
          <w:szCs w:val="24"/>
        </w:rPr>
        <w:t> punkte nurodyt</w:t>
      </w:r>
      <w:r w:rsidR="004A44E1" w:rsidRPr="007330C2">
        <w:rPr>
          <w:sz w:val="24"/>
          <w:szCs w:val="24"/>
        </w:rPr>
        <w:t>ą</w:t>
      </w:r>
      <w:r w:rsidRPr="007330C2">
        <w:rPr>
          <w:sz w:val="24"/>
          <w:szCs w:val="24"/>
        </w:rPr>
        <w:t xml:space="preserve"> termin</w:t>
      </w:r>
      <w:r w:rsidR="004A44E1" w:rsidRPr="007330C2">
        <w:rPr>
          <w:sz w:val="24"/>
          <w:szCs w:val="24"/>
        </w:rPr>
        <w:t>ą</w:t>
      </w:r>
      <w:r w:rsidRPr="007330C2">
        <w:rPr>
          <w:sz w:val="24"/>
          <w:szCs w:val="24"/>
        </w:rPr>
        <w:t xml:space="preserve">, Šalys abipusiu raštišku susitarimu gali pratęsti </w:t>
      </w:r>
      <w:r w:rsidRPr="007330C2">
        <w:rPr>
          <w:sz w:val="24"/>
          <w:szCs w:val="24"/>
        </w:rPr>
        <w:lastRenderedPageBreak/>
        <w:t>Sutarties įsigaliojimo visa apimtimi terminą, bet ne ilgiau kaip dar</w:t>
      </w:r>
      <w:r w:rsidR="00D43E81" w:rsidRPr="007330C2">
        <w:rPr>
          <w:sz w:val="24"/>
          <w:szCs w:val="24"/>
        </w:rPr>
        <w:t xml:space="preserve"> </w:t>
      </w:r>
      <w:r w:rsidR="00D43E81" w:rsidRPr="007B6E0C">
        <w:rPr>
          <w:sz w:val="24"/>
          <w:szCs w:val="24"/>
        </w:rPr>
        <w:t>90</w:t>
      </w:r>
      <w:r w:rsidR="00D43E81" w:rsidRPr="007330C2">
        <w:rPr>
          <w:sz w:val="24"/>
          <w:szCs w:val="24"/>
        </w:rPr>
        <w:t xml:space="preserve"> (devyniasdešimt) dienų</w:t>
      </w:r>
      <w:r w:rsidRPr="007330C2">
        <w:rPr>
          <w:sz w:val="24"/>
          <w:szCs w:val="24"/>
        </w:rPr>
        <w:t xml:space="preserve">. </w:t>
      </w:r>
      <w:bookmarkEnd w:id="71"/>
      <w:bookmarkEnd w:id="72"/>
      <w:r w:rsidR="008915BC" w:rsidRPr="007330C2">
        <w:rPr>
          <w:sz w:val="24"/>
          <w:szCs w:val="24"/>
        </w:rPr>
        <w:t xml:space="preserve">Sutarties įsigaliojimo visa apimtimi termino pratęsimo šiame Sutarties </w:t>
      </w:r>
      <w:r w:rsidR="008915BC" w:rsidRPr="007330C2">
        <w:rPr>
          <w:sz w:val="24"/>
          <w:szCs w:val="24"/>
        </w:rPr>
        <w:fldChar w:fldCharType="begin"/>
      </w:r>
      <w:r w:rsidR="008915BC" w:rsidRPr="007330C2">
        <w:rPr>
          <w:sz w:val="24"/>
          <w:szCs w:val="24"/>
        </w:rPr>
        <w:instrText xml:space="preserve"> REF _Ref528073246 \r \h </w:instrText>
      </w:r>
      <w:r w:rsidR="00A709D4" w:rsidRPr="007330C2">
        <w:rPr>
          <w:sz w:val="24"/>
          <w:szCs w:val="24"/>
        </w:rPr>
        <w:instrText xml:space="preserve"> \* MERGEFORMAT </w:instrText>
      </w:r>
      <w:r w:rsidR="008915BC" w:rsidRPr="007330C2">
        <w:rPr>
          <w:sz w:val="24"/>
          <w:szCs w:val="24"/>
        </w:rPr>
      </w:r>
      <w:r w:rsidR="008915BC" w:rsidRPr="007330C2">
        <w:rPr>
          <w:sz w:val="24"/>
          <w:szCs w:val="24"/>
        </w:rPr>
        <w:fldChar w:fldCharType="separate"/>
      </w:r>
      <w:r w:rsidR="00B878C1">
        <w:rPr>
          <w:sz w:val="24"/>
          <w:szCs w:val="24"/>
        </w:rPr>
        <w:t>3.4</w:t>
      </w:r>
      <w:r w:rsidR="008915BC" w:rsidRPr="007330C2">
        <w:rPr>
          <w:sz w:val="24"/>
          <w:szCs w:val="24"/>
        </w:rPr>
        <w:fldChar w:fldCharType="end"/>
      </w:r>
      <w:r w:rsidR="008915BC" w:rsidRPr="007330C2">
        <w:rPr>
          <w:sz w:val="24"/>
          <w:szCs w:val="24"/>
        </w:rPr>
        <w:t xml:space="preserve"> punkte numatytu atveju Sutarties </w:t>
      </w:r>
      <w:r w:rsidR="008915BC" w:rsidRPr="007330C2">
        <w:rPr>
          <w:sz w:val="24"/>
          <w:szCs w:val="24"/>
        </w:rPr>
        <w:fldChar w:fldCharType="begin"/>
      </w:r>
      <w:r w:rsidR="008915BC" w:rsidRPr="007330C2">
        <w:rPr>
          <w:sz w:val="24"/>
          <w:szCs w:val="24"/>
        </w:rPr>
        <w:instrText xml:space="preserve"> REF _Ref528073277 \r \h </w:instrText>
      </w:r>
      <w:r w:rsidR="00A709D4" w:rsidRPr="007330C2">
        <w:rPr>
          <w:sz w:val="24"/>
          <w:szCs w:val="24"/>
        </w:rPr>
        <w:instrText xml:space="preserve"> \* MERGEFORMAT </w:instrText>
      </w:r>
      <w:r w:rsidR="008915BC" w:rsidRPr="007330C2">
        <w:rPr>
          <w:sz w:val="24"/>
          <w:szCs w:val="24"/>
        </w:rPr>
      </w:r>
      <w:r w:rsidR="008915BC" w:rsidRPr="007330C2">
        <w:rPr>
          <w:sz w:val="24"/>
          <w:szCs w:val="24"/>
        </w:rPr>
        <w:fldChar w:fldCharType="separate"/>
      </w:r>
      <w:r w:rsidR="00B878C1">
        <w:rPr>
          <w:sz w:val="24"/>
          <w:szCs w:val="24"/>
        </w:rPr>
        <w:t>48</w:t>
      </w:r>
      <w:r w:rsidR="008915BC" w:rsidRPr="007330C2">
        <w:rPr>
          <w:sz w:val="24"/>
          <w:szCs w:val="24"/>
        </w:rPr>
        <w:fldChar w:fldCharType="end"/>
      </w:r>
      <w:r w:rsidR="008915BC" w:rsidRPr="007330C2">
        <w:rPr>
          <w:sz w:val="24"/>
          <w:szCs w:val="24"/>
        </w:rPr>
        <w:t xml:space="preserve"> punkte numatyta atsakomybė nėra taikoma.</w:t>
      </w:r>
      <w:bookmarkEnd w:id="73"/>
    </w:p>
    <w:p w14:paraId="72849480" w14:textId="25D836BF" w:rsidR="00F467EC" w:rsidRPr="007330C2" w:rsidRDefault="00F467EC" w:rsidP="007330C2">
      <w:pPr>
        <w:pStyle w:val="paragrafai"/>
        <w:tabs>
          <w:tab w:val="num" w:pos="1134"/>
        </w:tabs>
        <w:ind w:left="1134" w:hanging="567"/>
        <w:rPr>
          <w:sz w:val="24"/>
          <w:szCs w:val="24"/>
        </w:rPr>
      </w:pPr>
      <w:bookmarkStart w:id="74" w:name="_Toc284496656"/>
      <w:r w:rsidRPr="007330C2">
        <w:rPr>
          <w:sz w:val="24"/>
          <w:szCs w:val="24"/>
        </w:rPr>
        <w:t>Siekdam</w:t>
      </w:r>
      <w:r w:rsidR="0010576F" w:rsidRPr="007330C2">
        <w:rPr>
          <w:sz w:val="24"/>
          <w:szCs w:val="24"/>
        </w:rPr>
        <w:t>os</w:t>
      </w:r>
      <w:r w:rsidRPr="007330C2">
        <w:rPr>
          <w:sz w:val="24"/>
          <w:szCs w:val="24"/>
        </w:rPr>
        <w:t xml:space="preserve"> įvykdyti Išankstines </w:t>
      </w:r>
      <w:r w:rsidR="004908AF" w:rsidRPr="007330C2">
        <w:rPr>
          <w:sz w:val="24"/>
          <w:szCs w:val="24"/>
        </w:rPr>
        <w:t xml:space="preserve">sutarties </w:t>
      </w:r>
      <w:r w:rsidRPr="007330C2">
        <w:rPr>
          <w:sz w:val="24"/>
          <w:szCs w:val="24"/>
        </w:rPr>
        <w:t xml:space="preserve">įsigaliojimo sąlygas ir tinkamai pasirengti įsipareigojimų pagal Sutartį vykdymui, </w:t>
      </w:r>
      <w:r w:rsidR="0010576F" w:rsidRPr="007330C2">
        <w:rPr>
          <w:sz w:val="24"/>
          <w:szCs w:val="24"/>
        </w:rPr>
        <w:t>Šalys</w:t>
      </w:r>
      <w:r w:rsidRPr="007330C2">
        <w:rPr>
          <w:sz w:val="24"/>
          <w:szCs w:val="24"/>
        </w:rPr>
        <w:t xml:space="preserve"> visą laikotarpį iki Sutarties įsigaliojimo visa apimtimi privalo bendradarbiauti, kooperuotis ir dėti maksimalias pastangas, įskaitant tinkamą bendradarbiavimą gaunant reikiamus sutikimus, leidimus, licencijas, sertifikatus ir kitus dokumentus, </w:t>
      </w:r>
      <w:r w:rsidR="004A44E1" w:rsidRPr="007330C2">
        <w:rPr>
          <w:sz w:val="24"/>
          <w:szCs w:val="24"/>
        </w:rPr>
        <w:t xml:space="preserve">taip pat pateikiant dokumentus, kurių pagrįstai reikia Išankstinių </w:t>
      </w:r>
      <w:r w:rsidR="00D37133" w:rsidRPr="007330C2">
        <w:rPr>
          <w:sz w:val="24"/>
          <w:szCs w:val="24"/>
        </w:rPr>
        <w:t>S</w:t>
      </w:r>
      <w:r w:rsidR="004A44E1" w:rsidRPr="007330C2">
        <w:rPr>
          <w:sz w:val="24"/>
          <w:szCs w:val="24"/>
        </w:rPr>
        <w:t>utarties įsigaliojimo sąlygų įvykdymui</w:t>
      </w:r>
      <w:r w:rsidRPr="007330C2">
        <w:rPr>
          <w:sz w:val="24"/>
          <w:szCs w:val="24"/>
        </w:rPr>
        <w:t>.</w:t>
      </w:r>
      <w:bookmarkEnd w:id="74"/>
    </w:p>
    <w:p w14:paraId="73B378E3" w14:textId="1CD0AC65" w:rsidR="00086C41" w:rsidRPr="007330C2" w:rsidRDefault="00B34EC4" w:rsidP="007330C2">
      <w:pPr>
        <w:pStyle w:val="paragrafai"/>
        <w:tabs>
          <w:tab w:val="num" w:pos="1134"/>
        </w:tabs>
        <w:ind w:left="1134" w:hanging="567"/>
        <w:rPr>
          <w:sz w:val="24"/>
          <w:szCs w:val="24"/>
        </w:rPr>
      </w:pPr>
      <w:bookmarkStart w:id="75" w:name="_Ref440619745"/>
      <w:r w:rsidRPr="007330C2">
        <w:rPr>
          <w:sz w:val="24"/>
          <w:szCs w:val="24"/>
        </w:rPr>
        <w:t>Šalys susitaria, kad:</w:t>
      </w:r>
      <w:bookmarkEnd w:id="75"/>
    </w:p>
    <w:p w14:paraId="13015E38" w14:textId="1D9DEC27" w:rsidR="009D7674" w:rsidRPr="007330C2" w:rsidRDefault="0010576F" w:rsidP="007330C2">
      <w:pPr>
        <w:pStyle w:val="paragrafesraas"/>
        <w:ind w:left="1985" w:hanging="851"/>
        <w:rPr>
          <w:sz w:val="24"/>
          <w:szCs w:val="24"/>
        </w:rPr>
      </w:pPr>
      <w:r w:rsidRPr="007330C2">
        <w:rPr>
          <w:sz w:val="24"/>
          <w:szCs w:val="24"/>
        </w:rPr>
        <w:t xml:space="preserve">Išankstinių sutarties įsigaliojimo sąlygų, priklausančių nuo Privataus subjekto neįvykdymas prilyginamas Privataus subjekto atsisakymui sudaryti Sutartį Įstatymo prasme ir Valdžios subjektas įgyja teisę </w:t>
      </w:r>
      <w:r w:rsidR="003F72CE" w:rsidRPr="007330C2">
        <w:rPr>
          <w:sz w:val="24"/>
          <w:szCs w:val="24"/>
        </w:rPr>
        <w:t>reikalauti Investuotojo ir (ar) Privataus subjekto sumokėti</w:t>
      </w:r>
      <w:r w:rsidR="00C2024A" w:rsidRPr="007330C2">
        <w:rPr>
          <w:sz w:val="24"/>
          <w:szCs w:val="24"/>
        </w:rPr>
        <w:t xml:space="preserve"> </w:t>
      </w:r>
      <w:r w:rsidR="00C2024A" w:rsidRPr="007B6E0C">
        <w:rPr>
          <w:sz w:val="24"/>
          <w:szCs w:val="24"/>
        </w:rPr>
        <w:t>30 (</w:t>
      </w:r>
      <w:proofErr w:type="spellStart"/>
      <w:r w:rsidR="00C2024A" w:rsidRPr="007B6E0C">
        <w:rPr>
          <w:sz w:val="24"/>
          <w:szCs w:val="24"/>
        </w:rPr>
        <w:t>trisdešmt</w:t>
      </w:r>
      <w:proofErr w:type="spellEnd"/>
      <w:r w:rsidR="00C2024A" w:rsidRPr="007B6E0C">
        <w:rPr>
          <w:sz w:val="24"/>
          <w:szCs w:val="24"/>
        </w:rPr>
        <w:t xml:space="preserve">) </w:t>
      </w:r>
      <w:r w:rsidR="003F72CE" w:rsidRPr="007330C2">
        <w:rPr>
          <w:sz w:val="24"/>
          <w:szCs w:val="24"/>
        </w:rPr>
        <w:t xml:space="preserve">eurų dydžio baudą, kuri laikoma Šalių iš anksto aptartais galutiniais Valdžios subjekto nuostoliais, ir turi teisę šią baudą išreikalauti be kita ko pasinaudodamas Pasiūlymo galiojimo užtikrinimu, kurį Investuotojas pateikė </w:t>
      </w:r>
      <w:r w:rsidR="0057221E" w:rsidRPr="007330C2">
        <w:rPr>
          <w:sz w:val="24"/>
          <w:szCs w:val="24"/>
        </w:rPr>
        <w:t xml:space="preserve">Pirkimo </w:t>
      </w:r>
      <w:r w:rsidR="003F72CE" w:rsidRPr="007330C2">
        <w:rPr>
          <w:sz w:val="24"/>
          <w:szCs w:val="24"/>
        </w:rPr>
        <w:t xml:space="preserve">metu. </w:t>
      </w:r>
      <w:r w:rsidR="0057221E" w:rsidRPr="007330C2">
        <w:rPr>
          <w:sz w:val="24"/>
          <w:szCs w:val="24"/>
        </w:rPr>
        <w:t xml:space="preserve">Tokiu atveju nėra taikomos Sutarties </w:t>
      </w:r>
      <w:r w:rsidR="0057221E" w:rsidRPr="007330C2">
        <w:rPr>
          <w:sz w:val="24"/>
          <w:szCs w:val="24"/>
        </w:rPr>
        <w:fldChar w:fldCharType="begin"/>
      </w:r>
      <w:r w:rsidR="0057221E" w:rsidRPr="007330C2">
        <w:rPr>
          <w:sz w:val="24"/>
          <w:szCs w:val="24"/>
        </w:rPr>
        <w:instrText xml:space="preserve"> REF _Ref502145613 \r \h  \* MERGEFORMAT </w:instrText>
      </w:r>
      <w:r w:rsidR="0057221E" w:rsidRPr="007330C2">
        <w:rPr>
          <w:sz w:val="24"/>
          <w:szCs w:val="24"/>
        </w:rPr>
      </w:r>
      <w:r w:rsidR="0057221E" w:rsidRPr="007330C2">
        <w:rPr>
          <w:sz w:val="24"/>
          <w:szCs w:val="24"/>
        </w:rPr>
        <w:fldChar w:fldCharType="separate"/>
      </w:r>
      <w:r w:rsidR="00B878C1">
        <w:rPr>
          <w:sz w:val="24"/>
          <w:szCs w:val="24"/>
        </w:rPr>
        <w:t>44</w:t>
      </w:r>
      <w:r w:rsidR="0057221E" w:rsidRPr="007330C2">
        <w:rPr>
          <w:sz w:val="24"/>
          <w:szCs w:val="24"/>
        </w:rPr>
        <w:fldChar w:fldCharType="end"/>
      </w:r>
      <w:r w:rsidR="0057221E" w:rsidRPr="007330C2">
        <w:rPr>
          <w:sz w:val="24"/>
          <w:szCs w:val="24"/>
        </w:rPr>
        <w:t xml:space="preserve"> punkto nuostatos</w:t>
      </w:r>
      <w:r w:rsidR="009D7674" w:rsidRPr="007330C2">
        <w:rPr>
          <w:sz w:val="24"/>
          <w:szCs w:val="24"/>
        </w:rPr>
        <w:t>;</w:t>
      </w:r>
    </w:p>
    <w:p w14:paraId="66588BA5" w14:textId="1E81CDD2" w:rsidR="00A95B6A" w:rsidRPr="007330C2" w:rsidRDefault="0010576F" w:rsidP="007330C2">
      <w:pPr>
        <w:pStyle w:val="paragrafesraas"/>
        <w:tabs>
          <w:tab w:val="num" w:pos="1985"/>
        </w:tabs>
        <w:ind w:left="1985" w:hanging="851"/>
        <w:rPr>
          <w:sz w:val="24"/>
          <w:szCs w:val="24"/>
        </w:rPr>
      </w:pPr>
      <w:r w:rsidRPr="007330C2">
        <w:rPr>
          <w:sz w:val="24"/>
          <w:szCs w:val="24"/>
        </w:rPr>
        <w:t xml:space="preserve">Išankstinių sutarties įsigaliojimų sąlygų, priklausančių nuo Valdžios subjekto, neįvykdymas prilyginamas Valdžios subjekto atsisakymui sudaryti Sutartį, ir </w:t>
      </w:r>
      <w:r w:rsidR="0038588F" w:rsidRPr="007330C2">
        <w:rPr>
          <w:sz w:val="24"/>
          <w:szCs w:val="24"/>
        </w:rPr>
        <w:t xml:space="preserve">Privatus subjektas </w:t>
      </w:r>
      <w:r w:rsidR="0057221E" w:rsidRPr="007330C2">
        <w:rPr>
          <w:sz w:val="24"/>
          <w:szCs w:val="24"/>
        </w:rPr>
        <w:t xml:space="preserve">ar Investuotojas </w:t>
      </w:r>
      <w:r w:rsidR="0038588F" w:rsidRPr="007330C2">
        <w:rPr>
          <w:sz w:val="24"/>
          <w:szCs w:val="24"/>
        </w:rPr>
        <w:t>įgyja teisę reikalauti Valdžios subjekto sumokėti</w:t>
      </w:r>
      <w:r w:rsidR="00743998" w:rsidRPr="007330C2">
        <w:rPr>
          <w:sz w:val="24"/>
          <w:szCs w:val="24"/>
        </w:rPr>
        <w:t xml:space="preserve"> </w:t>
      </w:r>
      <w:r w:rsidR="00743998" w:rsidRPr="007B6E0C">
        <w:rPr>
          <w:sz w:val="24"/>
          <w:szCs w:val="24"/>
        </w:rPr>
        <w:t>30 (</w:t>
      </w:r>
      <w:proofErr w:type="spellStart"/>
      <w:r w:rsidR="00743998" w:rsidRPr="007B6E0C">
        <w:rPr>
          <w:sz w:val="24"/>
          <w:szCs w:val="24"/>
        </w:rPr>
        <w:t>trisdešmt</w:t>
      </w:r>
      <w:proofErr w:type="spellEnd"/>
      <w:r w:rsidR="00743998" w:rsidRPr="007B6E0C">
        <w:rPr>
          <w:sz w:val="24"/>
          <w:szCs w:val="24"/>
        </w:rPr>
        <w:t xml:space="preserve">) </w:t>
      </w:r>
      <w:r w:rsidR="0038588F" w:rsidRPr="007330C2">
        <w:rPr>
          <w:sz w:val="24"/>
          <w:szCs w:val="24"/>
        </w:rPr>
        <w:t xml:space="preserve"> eurų dydžio baudą, kuri laikoma Šalių iš anksto aptartais galutiniais Privataus subjekto</w:t>
      </w:r>
      <w:r w:rsidR="0057221E" w:rsidRPr="007330C2">
        <w:rPr>
          <w:sz w:val="24"/>
          <w:szCs w:val="24"/>
        </w:rPr>
        <w:t xml:space="preserve"> ir Investuotojo</w:t>
      </w:r>
      <w:r w:rsidR="0038588F" w:rsidRPr="007330C2">
        <w:rPr>
          <w:sz w:val="24"/>
          <w:szCs w:val="24"/>
        </w:rPr>
        <w:t xml:space="preserve"> nuostoliais</w:t>
      </w:r>
      <w:r w:rsidR="0057221E" w:rsidRPr="007330C2">
        <w:rPr>
          <w:sz w:val="24"/>
          <w:szCs w:val="24"/>
        </w:rPr>
        <w:t xml:space="preserve">. Tokiu atveju netaikomos Sutarties </w:t>
      </w:r>
      <w:r w:rsidR="0057221E" w:rsidRPr="007330C2">
        <w:rPr>
          <w:sz w:val="24"/>
          <w:szCs w:val="24"/>
        </w:rPr>
        <w:fldChar w:fldCharType="begin"/>
      </w:r>
      <w:r w:rsidR="0057221E" w:rsidRPr="007330C2">
        <w:rPr>
          <w:sz w:val="24"/>
          <w:szCs w:val="24"/>
        </w:rPr>
        <w:instrText xml:space="preserve"> REF _Ref309218673 \r \h  \* MERGEFORMAT </w:instrText>
      </w:r>
      <w:r w:rsidR="0057221E" w:rsidRPr="007330C2">
        <w:rPr>
          <w:sz w:val="24"/>
          <w:szCs w:val="24"/>
        </w:rPr>
      </w:r>
      <w:r w:rsidR="0057221E" w:rsidRPr="007330C2">
        <w:rPr>
          <w:sz w:val="24"/>
          <w:szCs w:val="24"/>
        </w:rPr>
        <w:fldChar w:fldCharType="separate"/>
      </w:r>
      <w:r w:rsidR="00B878C1">
        <w:rPr>
          <w:sz w:val="24"/>
          <w:szCs w:val="24"/>
        </w:rPr>
        <w:t>45</w:t>
      </w:r>
      <w:r w:rsidR="0057221E" w:rsidRPr="007330C2">
        <w:rPr>
          <w:sz w:val="24"/>
          <w:szCs w:val="24"/>
        </w:rPr>
        <w:fldChar w:fldCharType="end"/>
      </w:r>
      <w:r w:rsidR="0057221E" w:rsidRPr="007330C2">
        <w:rPr>
          <w:sz w:val="24"/>
          <w:szCs w:val="24"/>
        </w:rPr>
        <w:t xml:space="preserve"> punkto nuostatos</w:t>
      </w:r>
      <w:r w:rsidR="0038588F" w:rsidRPr="007330C2">
        <w:rPr>
          <w:sz w:val="24"/>
          <w:szCs w:val="24"/>
        </w:rPr>
        <w:t xml:space="preserve">. </w:t>
      </w:r>
    </w:p>
    <w:p w14:paraId="36883F9E" w14:textId="28BCAF9A" w:rsidR="009D7674" w:rsidRPr="007330C2" w:rsidRDefault="00183A0F" w:rsidP="007330C2">
      <w:pPr>
        <w:pStyle w:val="paragrafesraas"/>
        <w:tabs>
          <w:tab w:val="num" w:pos="1985"/>
        </w:tabs>
        <w:ind w:left="1985" w:hanging="851"/>
        <w:rPr>
          <w:sz w:val="24"/>
          <w:szCs w:val="24"/>
        </w:rPr>
      </w:pPr>
      <w:r w:rsidRPr="007330C2">
        <w:rPr>
          <w:sz w:val="24"/>
          <w:szCs w:val="24"/>
        </w:rPr>
        <w:t xml:space="preserve">Išankstinių sutarties įsigaliojimo sąlygų, nepriklausančių nei nuo Valdžios subjekto, nei nuo Privataus subjekto ir </w:t>
      </w:r>
      <w:r w:rsidR="00934947" w:rsidRPr="007330C2">
        <w:rPr>
          <w:sz w:val="24"/>
          <w:szCs w:val="24"/>
        </w:rPr>
        <w:t>(</w:t>
      </w:r>
      <w:r w:rsidRPr="007330C2">
        <w:rPr>
          <w:sz w:val="24"/>
          <w:szCs w:val="24"/>
        </w:rPr>
        <w:t>ar</w:t>
      </w:r>
      <w:r w:rsidR="00934947" w:rsidRPr="007330C2">
        <w:rPr>
          <w:sz w:val="24"/>
          <w:szCs w:val="24"/>
        </w:rPr>
        <w:t>)</w:t>
      </w:r>
      <w:r w:rsidRPr="007330C2">
        <w:rPr>
          <w:sz w:val="24"/>
          <w:szCs w:val="24"/>
        </w:rPr>
        <w:t xml:space="preserve"> Investuotojo, ar kuriai nors Šalių priskirtai rizikai, ar dėl abiejų Šalių kaltės, nevykdymo atveju taikomas Sutarties punkte nurodytos pasekmės, tačiau Šalys neprivalo viena kitai atlyginti jokių išlaidų, sąnaudų, nuostolių (žalos) ir neprivalo mokėti jokių netesybų</w:t>
      </w:r>
      <w:r w:rsidR="009D7674" w:rsidRPr="007330C2">
        <w:rPr>
          <w:sz w:val="24"/>
          <w:szCs w:val="24"/>
        </w:rPr>
        <w:t xml:space="preserve">. </w:t>
      </w:r>
    </w:p>
    <w:p w14:paraId="511783CE" w14:textId="7387A871" w:rsidR="001A5518" w:rsidRPr="007330C2" w:rsidRDefault="009348E8" w:rsidP="007330C2">
      <w:pPr>
        <w:pStyle w:val="paragrafai"/>
        <w:tabs>
          <w:tab w:val="num" w:pos="1134"/>
        </w:tabs>
        <w:ind w:left="1134" w:hanging="567"/>
        <w:rPr>
          <w:sz w:val="24"/>
          <w:szCs w:val="24"/>
        </w:rPr>
      </w:pPr>
      <w:bookmarkStart w:id="76" w:name="_Ref433725311"/>
      <w:r w:rsidRPr="007330C2">
        <w:rPr>
          <w:sz w:val="24"/>
          <w:szCs w:val="24"/>
        </w:rPr>
        <w:t>Jeigu Sutartis visa apimtimi neįsigalioja dėl kurios nors iš Šalių kaltės ar dėl nuo kurios nors Šalies priklausančių aplinkybių, laikoma, jog ta Šalis padarė esminį Sutarties pažeidimą</w:t>
      </w:r>
      <w:r w:rsidR="001A5518" w:rsidRPr="007330C2">
        <w:rPr>
          <w:sz w:val="24"/>
          <w:szCs w:val="24"/>
        </w:rPr>
        <w:t>.</w:t>
      </w:r>
      <w:bookmarkEnd w:id="76"/>
    </w:p>
    <w:p w14:paraId="3147BAEF" w14:textId="668A6C01" w:rsidR="00F467EC" w:rsidRPr="007330C2" w:rsidRDefault="00F467EC" w:rsidP="007330C2">
      <w:pPr>
        <w:pStyle w:val="Heading2"/>
        <w:rPr>
          <w:sz w:val="24"/>
          <w:szCs w:val="24"/>
        </w:rPr>
      </w:pPr>
      <w:bookmarkStart w:id="77" w:name="_Toc284496657"/>
      <w:bookmarkStart w:id="78" w:name="_Ref292960857"/>
      <w:bookmarkStart w:id="79" w:name="_Toc293074439"/>
      <w:bookmarkStart w:id="80" w:name="_Ref293328336"/>
      <w:bookmarkStart w:id="81" w:name="_Toc297646364"/>
      <w:bookmarkStart w:id="82" w:name="_Toc300049711"/>
      <w:bookmarkStart w:id="83" w:name="_Ref309153681"/>
      <w:bookmarkStart w:id="84" w:name="_Toc309205486"/>
      <w:bookmarkStart w:id="85" w:name="_Toc92372013"/>
      <w:bookmarkStart w:id="86" w:name="_Ref136340627"/>
      <w:bookmarkStart w:id="87" w:name="_Toc141511352"/>
      <w:bookmarkStart w:id="88" w:name="_Toc144960568"/>
      <w:bookmarkEnd w:id="67"/>
      <w:r w:rsidRPr="007330C2">
        <w:rPr>
          <w:color w:val="993300"/>
          <w:sz w:val="24"/>
          <w:szCs w:val="24"/>
        </w:rPr>
        <w:t>Darbų atlikimo trukmė ir Paslaugų</w:t>
      </w:r>
      <w:r w:rsidRPr="007330C2">
        <w:rPr>
          <w:sz w:val="24"/>
          <w:szCs w:val="24"/>
        </w:rPr>
        <w:t xml:space="preserve"> teikimo pradžia ir trukmė</w:t>
      </w:r>
      <w:bookmarkEnd w:id="77"/>
      <w:bookmarkEnd w:id="78"/>
      <w:bookmarkEnd w:id="79"/>
      <w:bookmarkEnd w:id="80"/>
      <w:bookmarkEnd w:id="81"/>
      <w:bookmarkEnd w:id="82"/>
      <w:bookmarkEnd w:id="83"/>
      <w:bookmarkEnd w:id="84"/>
      <w:bookmarkEnd w:id="85"/>
      <w:bookmarkEnd w:id="88"/>
    </w:p>
    <w:p w14:paraId="27DB33AC" w14:textId="541C494F" w:rsidR="005A252C" w:rsidRPr="007330C2" w:rsidRDefault="00F467EC" w:rsidP="007330C2">
      <w:pPr>
        <w:pStyle w:val="paragrafai"/>
        <w:tabs>
          <w:tab w:val="num" w:pos="1134"/>
        </w:tabs>
        <w:ind w:left="1134" w:hanging="567"/>
        <w:rPr>
          <w:sz w:val="24"/>
          <w:szCs w:val="24"/>
        </w:rPr>
      </w:pPr>
      <w:bookmarkStart w:id="89" w:name="_Ref407548178"/>
      <w:bookmarkStart w:id="90" w:name="_Ref283283938"/>
      <w:bookmarkStart w:id="91" w:name="_Toc284496658"/>
      <w:r w:rsidRPr="007330C2">
        <w:rPr>
          <w:sz w:val="24"/>
          <w:szCs w:val="24"/>
        </w:rPr>
        <w:t xml:space="preserve">Darbai </w:t>
      </w:r>
      <w:r w:rsidR="005A252C" w:rsidRPr="007330C2">
        <w:rPr>
          <w:sz w:val="24"/>
          <w:szCs w:val="24"/>
        </w:rPr>
        <w:t>privalo būti atlikti pe</w:t>
      </w:r>
      <w:r w:rsidR="000405C1" w:rsidRPr="007330C2">
        <w:rPr>
          <w:sz w:val="24"/>
          <w:szCs w:val="24"/>
        </w:rPr>
        <w:t>r</w:t>
      </w:r>
      <w:r w:rsidR="00340383" w:rsidRPr="007330C2">
        <w:rPr>
          <w:sz w:val="24"/>
          <w:szCs w:val="24"/>
        </w:rPr>
        <w:t xml:space="preserve"> </w:t>
      </w:r>
      <w:r w:rsidR="00340383" w:rsidRPr="007B6E0C">
        <w:rPr>
          <w:sz w:val="24"/>
          <w:szCs w:val="24"/>
        </w:rPr>
        <w:t>2</w:t>
      </w:r>
      <w:r w:rsidR="00340383" w:rsidRPr="007330C2">
        <w:rPr>
          <w:sz w:val="24"/>
          <w:szCs w:val="24"/>
        </w:rPr>
        <w:t xml:space="preserve"> (du) metus</w:t>
      </w:r>
      <w:r w:rsidR="005A252C" w:rsidRPr="007330C2">
        <w:rPr>
          <w:sz w:val="24"/>
          <w:szCs w:val="24"/>
        </w:rPr>
        <w:t xml:space="preserve"> nuo šios Sutarties įsigaliojimo </w:t>
      </w:r>
      <w:r w:rsidR="00BE49A9" w:rsidRPr="007330C2">
        <w:rPr>
          <w:sz w:val="24"/>
          <w:szCs w:val="24"/>
        </w:rPr>
        <w:t xml:space="preserve">visa apimtimi </w:t>
      </w:r>
      <w:r w:rsidR="005A252C" w:rsidRPr="007330C2">
        <w:rPr>
          <w:sz w:val="24"/>
          <w:szCs w:val="24"/>
        </w:rPr>
        <w:t>dienos</w:t>
      </w:r>
      <w:r w:rsidR="0039251F" w:rsidRPr="007330C2">
        <w:rPr>
          <w:sz w:val="24"/>
          <w:szCs w:val="24"/>
        </w:rPr>
        <w:t xml:space="preserve">, kaip nurodyta Sutarties </w:t>
      </w:r>
      <w:r w:rsidR="0039251F" w:rsidRPr="007330C2">
        <w:rPr>
          <w:sz w:val="24"/>
          <w:szCs w:val="24"/>
        </w:rPr>
        <w:fldChar w:fldCharType="begin"/>
      </w:r>
      <w:r w:rsidR="0039251F" w:rsidRPr="007330C2">
        <w:rPr>
          <w:sz w:val="24"/>
          <w:szCs w:val="24"/>
        </w:rPr>
        <w:instrText xml:space="preserve"> REF _Ref283650822 \r \h </w:instrText>
      </w:r>
      <w:r w:rsidR="00ED2E2C" w:rsidRPr="007330C2">
        <w:rPr>
          <w:sz w:val="24"/>
          <w:szCs w:val="24"/>
        </w:rPr>
        <w:instrText xml:space="preserve"> \* MERGEFORMAT </w:instrText>
      </w:r>
      <w:r w:rsidR="0039251F" w:rsidRPr="007330C2">
        <w:rPr>
          <w:sz w:val="24"/>
          <w:szCs w:val="24"/>
        </w:rPr>
      </w:r>
      <w:r w:rsidR="0039251F" w:rsidRPr="007330C2">
        <w:rPr>
          <w:sz w:val="24"/>
          <w:szCs w:val="24"/>
        </w:rPr>
        <w:fldChar w:fldCharType="separate"/>
      </w:r>
      <w:r w:rsidR="00B878C1">
        <w:rPr>
          <w:sz w:val="24"/>
          <w:szCs w:val="24"/>
        </w:rPr>
        <w:t>3</w:t>
      </w:r>
      <w:r w:rsidR="0039251F" w:rsidRPr="007330C2">
        <w:rPr>
          <w:sz w:val="24"/>
          <w:szCs w:val="24"/>
        </w:rPr>
        <w:fldChar w:fldCharType="end"/>
      </w:r>
      <w:r w:rsidR="0039251F" w:rsidRPr="007330C2">
        <w:rPr>
          <w:sz w:val="24"/>
          <w:szCs w:val="24"/>
        </w:rPr>
        <w:t xml:space="preserve"> punkte, išskyrus Sutartyje numatytus atvejus</w:t>
      </w:r>
      <w:r w:rsidR="009348E8" w:rsidRPr="007330C2">
        <w:rPr>
          <w:sz w:val="24"/>
          <w:szCs w:val="24"/>
        </w:rPr>
        <w:t xml:space="preserve">. Darbai gali būti atlikti anksčiau nei šiame punkte nurodytu terminu, jeigu yra gautas Valdžios subjekto sutikimas, kaip nurodyta Sutarties </w:t>
      </w:r>
      <w:r w:rsidR="00694D64" w:rsidRPr="007330C2">
        <w:rPr>
          <w:sz w:val="24"/>
          <w:szCs w:val="24"/>
          <w:highlight w:val="yellow"/>
        </w:rPr>
        <w:fldChar w:fldCharType="begin"/>
      </w:r>
      <w:r w:rsidR="00694D64" w:rsidRPr="007330C2">
        <w:rPr>
          <w:sz w:val="24"/>
          <w:szCs w:val="24"/>
        </w:rPr>
        <w:instrText xml:space="preserve"> REF _Ref103169188 \r \h </w:instrText>
      </w:r>
      <w:r w:rsidR="009C2D1C" w:rsidRPr="007330C2">
        <w:rPr>
          <w:sz w:val="24"/>
          <w:szCs w:val="24"/>
          <w:highlight w:val="yellow"/>
        </w:rPr>
        <w:instrText xml:space="preserve"> \* MERGEFORMAT </w:instrText>
      </w:r>
      <w:r w:rsidR="00694D64" w:rsidRPr="007330C2">
        <w:rPr>
          <w:sz w:val="24"/>
          <w:szCs w:val="24"/>
          <w:highlight w:val="yellow"/>
        </w:rPr>
      </w:r>
      <w:r w:rsidR="00694D64" w:rsidRPr="007330C2">
        <w:rPr>
          <w:sz w:val="24"/>
          <w:szCs w:val="24"/>
          <w:highlight w:val="yellow"/>
        </w:rPr>
        <w:fldChar w:fldCharType="separate"/>
      </w:r>
      <w:r w:rsidR="00B878C1">
        <w:rPr>
          <w:sz w:val="24"/>
          <w:szCs w:val="24"/>
        </w:rPr>
        <w:t>13.9</w:t>
      </w:r>
      <w:r w:rsidR="00694D64" w:rsidRPr="007330C2">
        <w:rPr>
          <w:sz w:val="24"/>
          <w:szCs w:val="24"/>
          <w:highlight w:val="yellow"/>
        </w:rPr>
        <w:fldChar w:fldCharType="end"/>
      </w:r>
      <w:r w:rsidR="009348E8" w:rsidRPr="007330C2">
        <w:rPr>
          <w:sz w:val="24"/>
          <w:szCs w:val="24"/>
        </w:rPr>
        <w:t xml:space="preserve"> punkte. Darbai laikomi atliktais, kai Privatus subjektas įformina </w:t>
      </w:r>
      <w:r w:rsidR="00100B53" w:rsidRPr="007330C2">
        <w:rPr>
          <w:sz w:val="24"/>
          <w:szCs w:val="24"/>
        </w:rPr>
        <w:t>Darbų</w:t>
      </w:r>
      <w:r w:rsidR="009348E8" w:rsidRPr="007330C2">
        <w:rPr>
          <w:sz w:val="24"/>
          <w:szCs w:val="24"/>
        </w:rPr>
        <w:t xml:space="preserve"> užbaigimą teisės aktų nustatyta tvarka ir gauna Valdžios subjekto pasirašytą Sutarties</w:t>
      </w:r>
      <w:r w:rsidR="00E24A5C" w:rsidRPr="007330C2">
        <w:rPr>
          <w:sz w:val="24"/>
          <w:szCs w:val="24"/>
        </w:rPr>
        <w:t xml:space="preserve"> </w:t>
      </w:r>
      <w:r w:rsidR="004252C7">
        <w:rPr>
          <w:sz w:val="24"/>
          <w:szCs w:val="24"/>
        </w:rPr>
        <w:fldChar w:fldCharType="begin"/>
      </w:r>
      <w:r w:rsidR="004252C7">
        <w:rPr>
          <w:sz w:val="24"/>
          <w:szCs w:val="24"/>
        </w:rPr>
        <w:instrText xml:space="preserve"> REF _Ref110234844 \n \h </w:instrText>
      </w:r>
      <w:r w:rsidR="004252C7">
        <w:rPr>
          <w:sz w:val="24"/>
          <w:szCs w:val="24"/>
        </w:rPr>
      </w:r>
      <w:r w:rsidR="004252C7">
        <w:rPr>
          <w:sz w:val="24"/>
          <w:szCs w:val="24"/>
        </w:rPr>
        <w:fldChar w:fldCharType="separate"/>
      </w:r>
      <w:r w:rsidR="00B878C1">
        <w:rPr>
          <w:sz w:val="24"/>
          <w:szCs w:val="24"/>
        </w:rPr>
        <w:t>12</w:t>
      </w:r>
      <w:r w:rsidR="004252C7">
        <w:rPr>
          <w:sz w:val="24"/>
          <w:szCs w:val="24"/>
        </w:rPr>
        <w:fldChar w:fldCharType="end"/>
      </w:r>
      <w:r w:rsidR="004252C7">
        <w:rPr>
          <w:sz w:val="24"/>
          <w:szCs w:val="24"/>
        </w:rPr>
        <w:t xml:space="preserve"> </w:t>
      </w:r>
      <w:r w:rsidR="00E24A5C" w:rsidRPr="007330C2">
        <w:rPr>
          <w:sz w:val="24"/>
          <w:szCs w:val="24"/>
        </w:rPr>
        <w:t xml:space="preserve">priede </w:t>
      </w:r>
      <w:r w:rsidR="00E24A5C" w:rsidRPr="007330C2">
        <w:rPr>
          <w:i/>
          <w:sz w:val="24"/>
          <w:szCs w:val="24"/>
        </w:rPr>
        <w:t>Darbų vertinimas ir priėmimas</w:t>
      </w:r>
      <w:r w:rsidR="00E24A5C" w:rsidRPr="007330C2">
        <w:rPr>
          <w:sz w:val="24"/>
          <w:szCs w:val="24"/>
        </w:rPr>
        <w:t xml:space="preserve"> </w:t>
      </w:r>
      <w:r w:rsidR="009348E8" w:rsidRPr="007330C2">
        <w:rPr>
          <w:sz w:val="24"/>
          <w:szCs w:val="24"/>
        </w:rPr>
        <w:t>numatytą patvirtinimą dėl Darbų atitikimo Specifikacijų ir Pasiūlymo reikalavimams</w:t>
      </w:r>
      <w:r w:rsidR="0039251F" w:rsidRPr="007330C2">
        <w:rPr>
          <w:sz w:val="24"/>
          <w:szCs w:val="24"/>
        </w:rPr>
        <w:t>.</w:t>
      </w:r>
      <w:bookmarkEnd w:id="89"/>
    </w:p>
    <w:p w14:paraId="0D6F9512" w14:textId="47C8D79C" w:rsidR="005E341F" w:rsidRPr="007330C2" w:rsidRDefault="00100B53" w:rsidP="007330C2">
      <w:pPr>
        <w:pStyle w:val="paragrafai"/>
        <w:tabs>
          <w:tab w:val="num" w:pos="1134"/>
          <w:tab w:val="num" w:pos="2055"/>
        </w:tabs>
        <w:ind w:left="1134" w:hanging="567"/>
        <w:rPr>
          <w:sz w:val="24"/>
          <w:szCs w:val="24"/>
        </w:rPr>
      </w:pPr>
      <w:bookmarkStart w:id="92" w:name="_Ref485967640"/>
      <w:r w:rsidRPr="007330C2">
        <w:rPr>
          <w:sz w:val="24"/>
          <w:szCs w:val="24"/>
        </w:rPr>
        <w:t xml:space="preserve">Paslaugos pradedamos teikti nuo Sutarties įsigaliojimo visa apimtimi dienos ir </w:t>
      </w:r>
      <w:r w:rsidR="00B358E8" w:rsidRPr="007330C2">
        <w:rPr>
          <w:sz w:val="24"/>
          <w:szCs w:val="24"/>
        </w:rPr>
        <w:t xml:space="preserve">negali būti </w:t>
      </w:r>
      <w:r w:rsidR="00F74DDA">
        <w:rPr>
          <w:sz w:val="24"/>
          <w:szCs w:val="24"/>
        </w:rPr>
        <w:t xml:space="preserve">teikiamos </w:t>
      </w:r>
      <w:r w:rsidR="00B358E8" w:rsidRPr="007330C2">
        <w:rPr>
          <w:sz w:val="24"/>
          <w:szCs w:val="24"/>
        </w:rPr>
        <w:t>ilg</w:t>
      </w:r>
      <w:r w:rsidR="00F74DDA">
        <w:rPr>
          <w:sz w:val="24"/>
          <w:szCs w:val="24"/>
        </w:rPr>
        <w:t>iau</w:t>
      </w:r>
      <w:r w:rsidR="00B358E8" w:rsidRPr="007330C2">
        <w:rPr>
          <w:sz w:val="24"/>
          <w:szCs w:val="24"/>
        </w:rPr>
        <w:t>, kaip</w:t>
      </w:r>
      <w:r w:rsidR="00A900FD" w:rsidRPr="007330C2">
        <w:rPr>
          <w:sz w:val="24"/>
          <w:szCs w:val="24"/>
        </w:rPr>
        <w:t xml:space="preserve"> </w:t>
      </w:r>
      <w:r w:rsidR="00F74DDA" w:rsidRPr="008A5961">
        <w:rPr>
          <w:i/>
          <w:iCs/>
          <w:sz w:val="24"/>
          <w:szCs w:val="24"/>
        </w:rPr>
        <w:t>[nurodyti bendrą Sutarties terminą]</w:t>
      </w:r>
      <w:r w:rsidR="00A900FD" w:rsidRPr="007330C2">
        <w:rPr>
          <w:sz w:val="24"/>
          <w:szCs w:val="24"/>
        </w:rPr>
        <w:t xml:space="preserve"> metų.</w:t>
      </w:r>
      <w:r w:rsidR="00B358E8" w:rsidRPr="007330C2">
        <w:rPr>
          <w:sz w:val="24"/>
          <w:szCs w:val="24"/>
        </w:rPr>
        <w:t xml:space="preserve"> </w:t>
      </w:r>
      <w:r w:rsidR="008A458D" w:rsidRPr="007330C2">
        <w:rPr>
          <w:sz w:val="24"/>
          <w:szCs w:val="24"/>
        </w:rPr>
        <w:t xml:space="preserve">Paslaugų, teikiamų Garantiniu laikotarpiu terminas negali būti ilgesnis, kaip </w:t>
      </w:r>
      <w:r w:rsidR="00F74DDA" w:rsidRPr="004F7F64">
        <w:rPr>
          <w:i/>
          <w:iCs/>
          <w:sz w:val="24"/>
          <w:szCs w:val="24"/>
        </w:rPr>
        <w:t xml:space="preserve">[nurodyti </w:t>
      </w:r>
      <w:r w:rsidR="00F74DDA">
        <w:rPr>
          <w:i/>
          <w:iCs/>
          <w:sz w:val="24"/>
          <w:szCs w:val="24"/>
        </w:rPr>
        <w:t xml:space="preserve">Paslaugų teikimo </w:t>
      </w:r>
      <w:r w:rsidR="00F74DDA" w:rsidRPr="004F7F64">
        <w:rPr>
          <w:i/>
          <w:iCs/>
          <w:sz w:val="24"/>
          <w:szCs w:val="24"/>
        </w:rPr>
        <w:t>terminą</w:t>
      </w:r>
      <w:r w:rsidR="00F74DDA">
        <w:rPr>
          <w:i/>
          <w:iCs/>
          <w:sz w:val="24"/>
          <w:szCs w:val="24"/>
        </w:rPr>
        <w:t xml:space="preserve"> Garantiniu </w:t>
      </w:r>
      <w:r w:rsidR="00F74DDA">
        <w:rPr>
          <w:i/>
          <w:iCs/>
          <w:sz w:val="24"/>
          <w:szCs w:val="24"/>
        </w:rPr>
        <w:lastRenderedPageBreak/>
        <w:t>laikotarpiu</w:t>
      </w:r>
      <w:r w:rsidR="00F74DDA" w:rsidRPr="004F7F64">
        <w:rPr>
          <w:i/>
          <w:iCs/>
          <w:sz w:val="24"/>
          <w:szCs w:val="24"/>
        </w:rPr>
        <w:t>]</w:t>
      </w:r>
      <w:r w:rsidR="008A458D" w:rsidRPr="007330C2">
        <w:rPr>
          <w:sz w:val="24"/>
          <w:szCs w:val="24"/>
        </w:rPr>
        <w:t xml:space="preserve"> metų, o M</w:t>
      </w:r>
      <w:r w:rsidRPr="007330C2">
        <w:rPr>
          <w:sz w:val="24"/>
          <w:szCs w:val="24"/>
        </w:rPr>
        <w:t xml:space="preserve">etinis atlyginimas už </w:t>
      </w:r>
      <w:r w:rsidR="000700BA" w:rsidRPr="007330C2">
        <w:rPr>
          <w:sz w:val="24"/>
          <w:szCs w:val="24"/>
        </w:rPr>
        <w:t xml:space="preserve">Paslaugos </w:t>
      </w:r>
      <w:r w:rsidR="008A458D" w:rsidRPr="007330C2">
        <w:rPr>
          <w:sz w:val="24"/>
          <w:szCs w:val="24"/>
        </w:rPr>
        <w:t xml:space="preserve">teikiamas Garantiniu laikotarpiu </w:t>
      </w:r>
      <w:r w:rsidRPr="007330C2">
        <w:rPr>
          <w:sz w:val="24"/>
          <w:szCs w:val="24"/>
        </w:rPr>
        <w:t xml:space="preserve">yra mokamas Sutarties priede </w:t>
      </w:r>
      <w:r w:rsidR="004252C7">
        <w:rPr>
          <w:sz w:val="24"/>
          <w:szCs w:val="24"/>
        </w:rPr>
        <w:fldChar w:fldCharType="begin"/>
      </w:r>
      <w:r w:rsidR="004252C7">
        <w:rPr>
          <w:sz w:val="24"/>
          <w:szCs w:val="24"/>
        </w:rPr>
        <w:instrText xml:space="preserve"> REF _Ref110235223 \n \h </w:instrText>
      </w:r>
      <w:r w:rsidR="004252C7">
        <w:rPr>
          <w:sz w:val="24"/>
          <w:szCs w:val="24"/>
        </w:rPr>
      </w:r>
      <w:r w:rsidR="004252C7">
        <w:rPr>
          <w:sz w:val="24"/>
          <w:szCs w:val="24"/>
        </w:rPr>
        <w:fldChar w:fldCharType="separate"/>
      </w:r>
      <w:r w:rsidR="00B878C1">
        <w:rPr>
          <w:sz w:val="24"/>
          <w:szCs w:val="24"/>
        </w:rPr>
        <w:t>3</w:t>
      </w:r>
      <w:r w:rsidR="004252C7">
        <w:rPr>
          <w:sz w:val="24"/>
          <w:szCs w:val="24"/>
        </w:rPr>
        <w:fldChar w:fldCharType="end"/>
      </w:r>
      <w:r w:rsidR="004252C7">
        <w:rPr>
          <w:sz w:val="24"/>
          <w:szCs w:val="24"/>
        </w:rPr>
        <w:t xml:space="preserve"> </w:t>
      </w:r>
      <w:r w:rsidRPr="007330C2">
        <w:rPr>
          <w:i/>
          <w:iCs/>
          <w:sz w:val="24"/>
          <w:szCs w:val="24"/>
        </w:rPr>
        <w:t>Atsiskaitymų ir mokėjimų tvarka</w:t>
      </w:r>
      <w:r w:rsidRPr="007330C2">
        <w:rPr>
          <w:sz w:val="24"/>
          <w:szCs w:val="24"/>
        </w:rPr>
        <w:t xml:space="preserve"> nustatyta tvarka. </w:t>
      </w:r>
    </w:p>
    <w:p w14:paraId="1E944736" w14:textId="66903A65" w:rsidR="00F467EC" w:rsidRPr="007330C2" w:rsidRDefault="000F2462" w:rsidP="007330C2">
      <w:pPr>
        <w:pStyle w:val="paragrafai"/>
        <w:tabs>
          <w:tab w:val="num" w:pos="1134"/>
        </w:tabs>
        <w:ind w:left="1134" w:hanging="567"/>
        <w:rPr>
          <w:sz w:val="24"/>
          <w:szCs w:val="24"/>
        </w:rPr>
      </w:pPr>
      <w:bookmarkStart w:id="93" w:name="_Toc284496659"/>
      <w:bookmarkEnd w:id="90"/>
      <w:bookmarkEnd w:id="91"/>
      <w:bookmarkEnd w:id="92"/>
      <w:r w:rsidRPr="007330C2">
        <w:rPr>
          <w:sz w:val="24"/>
          <w:szCs w:val="24"/>
        </w:rPr>
        <w:t xml:space="preserve">Sutarties </w:t>
      </w:r>
      <w:r w:rsidR="00662C14" w:rsidRPr="007330C2">
        <w:rPr>
          <w:sz w:val="24"/>
          <w:szCs w:val="24"/>
        </w:rPr>
        <w:fldChar w:fldCharType="begin"/>
      </w:r>
      <w:r w:rsidR="00662C14" w:rsidRPr="007330C2">
        <w:rPr>
          <w:sz w:val="24"/>
          <w:szCs w:val="24"/>
        </w:rPr>
        <w:instrText xml:space="preserve"> REF _Ref407548178 \r \h </w:instrText>
      </w:r>
      <w:r w:rsidR="002D5DCF" w:rsidRPr="007330C2">
        <w:rPr>
          <w:sz w:val="24"/>
          <w:szCs w:val="24"/>
        </w:rPr>
        <w:instrText xml:space="preserve"> \* MERGEFORMAT </w:instrText>
      </w:r>
      <w:r w:rsidR="00662C14" w:rsidRPr="007330C2">
        <w:rPr>
          <w:sz w:val="24"/>
          <w:szCs w:val="24"/>
        </w:rPr>
      </w:r>
      <w:r w:rsidR="00662C14" w:rsidRPr="007330C2">
        <w:rPr>
          <w:sz w:val="24"/>
          <w:szCs w:val="24"/>
        </w:rPr>
        <w:fldChar w:fldCharType="separate"/>
      </w:r>
      <w:r w:rsidR="00B878C1">
        <w:rPr>
          <w:sz w:val="24"/>
          <w:szCs w:val="24"/>
        </w:rPr>
        <w:t>4.1</w:t>
      </w:r>
      <w:r w:rsidR="00662C14" w:rsidRPr="007330C2">
        <w:rPr>
          <w:sz w:val="24"/>
          <w:szCs w:val="24"/>
        </w:rPr>
        <w:fldChar w:fldCharType="end"/>
      </w:r>
      <w:r w:rsidRPr="007330C2">
        <w:rPr>
          <w:sz w:val="24"/>
          <w:szCs w:val="24"/>
        </w:rPr>
        <w:t xml:space="preserve"> punkte nurodytas Darbų užbaigimo </w:t>
      </w:r>
      <w:r w:rsidR="00F467EC" w:rsidRPr="007330C2">
        <w:rPr>
          <w:sz w:val="24"/>
          <w:szCs w:val="24"/>
        </w:rPr>
        <w:t xml:space="preserve">terminas Šalių rašytiniu susitarimu gali būti pratęstas tik esant šioms sąlygoms, kai </w:t>
      </w:r>
      <w:r w:rsidRPr="007330C2">
        <w:rPr>
          <w:sz w:val="24"/>
          <w:szCs w:val="24"/>
        </w:rPr>
        <w:t xml:space="preserve">Darbai negali būti užbaigti </w:t>
      </w:r>
      <w:r w:rsidR="00F467EC" w:rsidRPr="007330C2">
        <w:rPr>
          <w:sz w:val="24"/>
          <w:szCs w:val="24"/>
        </w:rPr>
        <w:t>dėl:</w:t>
      </w:r>
      <w:bookmarkStart w:id="94" w:name="_Ref286323052"/>
      <w:bookmarkEnd w:id="93"/>
    </w:p>
    <w:p w14:paraId="397C999E" w14:textId="66AEA774" w:rsidR="00F467EC" w:rsidRPr="007330C2" w:rsidRDefault="00F467EC" w:rsidP="007330C2">
      <w:pPr>
        <w:pStyle w:val="paragrafesraas"/>
        <w:tabs>
          <w:tab w:val="num" w:pos="1985"/>
        </w:tabs>
        <w:ind w:left="1985" w:hanging="850"/>
        <w:rPr>
          <w:sz w:val="24"/>
          <w:szCs w:val="24"/>
        </w:rPr>
      </w:pPr>
      <w:r w:rsidRPr="007330C2">
        <w:rPr>
          <w:sz w:val="24"/>
          <w:szCs w:val="24"/>
        </w:rPr>
        <w:t>nenugalimos jėgos aplinkybių, kaip jos apibrėžtos</w:t>
      </w:r>
      <w:r w:rsidR="002D5DCF" w:rsidRPr="007330C2">
        <w:rPr>
          <w:sz w:val="24"/>
          <w:szCs w:val="24"/>
        </w:rPr>
        <w:t xml:space="preserve"> Sutarties</w:t>
      </w:r>
      <w:r w:rsidRPr="007330C2">
        <w:rPr>
          <w:sz w:val="24"/>
          <w:szCs w:val="24"/>
        </w:rPr>
        <w:t xml:space="preserve"> </w:t>
      </w:r>
      <w:r w:rsidRPr="007330C2">
        <w:rPr>
          <w:sz w:val="24"/>
          <w:szCs w:val="24"/>
        </w:rPr>
        <w:fldChar w:fldCharType="begin"/>
      </w:r>
      <w:r w:rsidRPr="007330C2">
        <w:rPr>
          <w:sz w:val="24"/>
          <w:szCs w:val="24"/>
        </w:rPr>
        <w:instrText xml:space="preserve"> REF _Ref136080503 \r \h  \* MERGEFORMAT </w:instrText>
      </w:r>
      <w:r w:rsidRPr="007330C2">
        <w:rPr>
          <w:sz w:val="24"/>
          <w:szCs w:val="24"/>
        </w:rPr>
      </w:r>
      <w:r w:rsidRPr="007330C2">
        <w:rPr>
          <w:sz w:val="24"/>
          <w:szCs w:val="24"/>
        </w:rPr>
        <w:fldChar w:fldCharType="separate"/>
      </w:r>
      <w:r w:rsidR="00B878C1">
        <w:rPr>
          <w:sz w:val="24"/>
          <w:szCs w:val="24"/>
        </w:rPr>
        <w:t>43</w:t>
      </w:r>
      <w:r w:rsidRPr="007330C2">
        <w:rPr>
          <w:sz w:val="24"/>
          <w:szCs w:val="24"/>
        </w:rPr>
        <w:fldChar w:fldCharType="end"/>
      </w:r>
      <w:r w:rsidR="002D5DCF" w:rsidRPr="007330C2">
        <w:rPr>
          <w:sz w:val="24"/>
          <w:szCs w:val="24"/>
        </w:rPr>
        <w:t xml:space="preserve"> </w:t>
      </w:r>
      <w:r w:rsidRPr="007330C2">
        <w:rPr>
          <w:sz w:val="24"/>
          <w:szCs w:val="24"/>
        </w:rPr>
        <w:t>punkte; arba</w:t>
      </w:r>
    </w:p>
    <w:p w14:paraId="7C1E024F" w14:textId="77777777" w:rsidR="00F467EC" w:rsidRPr="007330C2" w:rsidRDefault="00F467EC" w:rsidP="007330C2">
      <w:pPr>
        <w:pStyle w:val="paragrafesraas"/>
        <w:tabs>
          <w:tab w:val="num" w:pos="1985"/>
        </w:tabs>
        <w:ind w:left="1985" w:hanging="850"/>
        <w:rPr>
          <w:sz w:val="24"/>
          <w:szCs w:val="24"/>
        </w:rPr>
      </w:pPr>
      <w:r w:rsidRPr="007330C2">
        <w:rPr>
          <w:sz w:val="24"/>
          <w:szCs w:val="24"/>
        </w:rPr>
        <w:t>Atleidimo atvejo; arba</w:t>
      </w:r>
    </w:p>
    <w:p w14:paraId="264B8E95" w14:textId="3E109A51" w:rsidR="00F467EC" w:rsidRPr="007330C2" w:rsidRDefault="00F467EC" w:rsidP="007330C2">
      <w:pPr>
        <w:pStyle w:val="paragrafesraas"/>
        <w:tabs>
          <w:tab w:val="num" w:pos="1985"/>
        </w:tabs>
        <w:ind w:left="1985" w:hanging="850"/>
        <w:rPr>
          <w:sz w:val="24"/>
          <w:szCs w:val="24"/>
        </w:rPr>
      </w:pPr>
      <w:r w:rsidRPr="007330C2">
        <w:rPr>
          <w:sz w:val="24"/>
          <w:szCs w:val="24"/>
        </w:rPr>
        <w:t>Kompensavimo įvykio</w:t>
      </w:r>
      <w:r w:rsidR="007F3D37" w:rsidRPr="007330C2">
        <w:rPr>
          <w:sz w:val="24"/>
          <w:szCs w:val="24"/>
        </w:rPr>
        <w:t>.</w:t>
      </w:r>
      <w:bookmarkEnd w:id="94"/>
    </w:p>
    <w:p w14:paraId="363877ED" w14:textId="200655D9" w:rsidR="00F467EC" w:rsidRPr="007330C2" w:rsidRDefault="00F467EC" w:rsidP="007330C2">
      <w:pPr>
        <w:pStyle w:val="Heading2"/>
        <w:rPr>
          <w:sz w:val="24"/>
          <w:szCs w:val="24"/>
        </w:rPr>
      </w:pPr>
      <w:bookmarkStart w:id="95" w:name="_Ref136181669"/>
      <w:bookmarkStart w:id="96" w:name="_Toc141511351"/>
      <w:bookmarkStart w:id="97" w:name="_Toc284496661"/>
      <w:bookmarkStart w:id="98" w:name="_Toc293074440"/>
      <w:bookmarkStart w:id="99" w:name="_Ref293328609"/>
      <w:bookmarkStart w:id="100" w:name="_Ref299636163"/>
      <w:bookmarkStart w:id="101" w:name="_Toc297646365"/>
      <w:bookmarkStart w:id="102" w:name="_Toc300049712"/>
      <w:bookmarkStart w:id="103" w:name="_Toc309205487"/>
      <w:bookmarkStart w:id="104" w:name="_Toc92372014"/>
      <w:bookmarkStart w:id="105" w:name="_Ref142031319"/>
      <w:bookmarkStart w:id="106" w:name="_Toc144960569"/>
      <w:r w:rsidRPr="007330C2">
        <w:rPr>
          <w:sz w:val="24"/>
          <w:szCs w:val="24"/>
        </w:rPr>
        <w:t xml:space="preserve">Sutarties </w:t>
      </w:r>
      <w:bookmarkEnd w:id="95"/>
      <w:bookmarkEnd w:id="96"/>
      <w:proofErr w:type="spellStart"/>
      <w:r w:rsidRPr="007330C2">
        <w:rPr>
          <w:sz w:val="24"/>
          <w:szCs w:val="24"/>
        </w:rPr>
        <w:t>galioimo</w:t>
      </w:r>
      <w:proofErr w:type="spellEnd"/>
      <w:r w:rsidRPr="007330C2">
        <w:rPr>
          <w:sz w:val="24"/>
          <w:szCs w:val="24"/>
        </w:rPr>
        <w:t xml:space="preserve"> terminas</w:t>
      </w:r>
      <w:bookmarkEnd w:id="97"/>
      <w:bookmarkEnd w:id="98"/>
      <w:bookmarkEnd w:id="99"/>
      <w:bookmarkEnd w:id="100"/>
      <w:bookmarkEnd w:id="101"/>
      <w:bookmarkEnd w:id="102"/>
      <w:bookmarkEnd w:id="103"/>
      <w:bookmarkEnd w:id="104"/>
      <w:bookmarkEnd w:id="105"/>
      <w:bookmarkEnd w:id="106"/>
    </w:p>
    <w:p w14:paraId="69DBD28F" w14:textId="1BB238FA" w:rsidR="00ED2E2C" w:rsidRPr="007330C2" w:rsidRDefault="00F467EC" w:rsidP="007330C2">
      <w:pPr>
        <w:pStyle w:val="paragrafai"/>
        <w:tabs>
          <w:tab w:val="num" w:pos="567"/>
          <w:tab w:val="num" w:pos="2055"/>
        </w:tabs>
        <w:ind w:left="1134" w:hanging="567"/>
        <w:rPr>
          <w:sz w:val="24"/>
          <w:szCs w:val="24"/>
        </w:rPr>
      </w:pPr>
      <w:bookmarkStart w:id="107" w:name="_Toc284496662"/>
      <w:bookmarkStart w:id="108" w:name="_Ref292907358"/>
      <w:r w:rsidRPr="007330C2">
        <w:rPr>
          <w:sz w:val="24"/>
          <w:szCs w:val="24"/>
        </w:rPr>
        <w:t>Sutartis galioja</w:t>
      </w:r>
      <w:r w:rsidR="004D076D" w:rsidRPr="007330C2">
        <w:rPr>
          <w:sz w:val="24"/>
          <w:szCs w:val="24"/>
        </w:rPr>
        <w:t xml:space="preserve"> </w:t>
      </w:r>
      <w:r w:rsidR="00F74DDA" w:rsidRPr="004F7F64">
        <w:rPr>
          <w:i/>
          <w:iCs/>
          <w:sz w:val="24"/>
          <w:szCs w:val="24"/>
        </w:rPr>
        <w:t>[nurodyti bendrą Sutarties terminą]</w:t>
      </w:r>
      <w:bookmarkEnd w:id="107"/>
      <w:bookmarkEnd w:id="108"/>
      <w:r w:rsidR="0066686C" w:rsidRPr="007330C2">
        <w:rPr>
          <w:i/>
          <w:color w:val="FF0000"/>
          <w:sz w:val="24"/>
          <w:szCs w:val="24"/>
        </w:rPr>
        <w:t xml:space="preserve"> </w:t>
      </w:r>
      <w:r w:rsidRPr="007330C2">
        <w:rPr>
          <w:sz w:val="24"/>
          <w:szCs w:val="24"/>
        </w:rPr>
        <w:t>met</w:t>
      </w:r>
      <w:r w:rsidR="0065011D" w:rsidRPr="007330C2">
        <w:rPr>
          <w:sz w:val="24"/>
          <w:szCs w:val="24"/>
        </w:rPr>
        <w:t>ų</w:t>
      </w:r>
      <w:r w:rsidRPr="007330C2">
        <w:rPr>
          <w:sz w:val="24"/>
          <w:szCs w:val="24"/>
        </w:rPr>
        <w:t xml:space="preserve"> nuo jos </w:t>
      </w:r>
      <w:r w:rsidR="00555246" w:rsidRPr="007330C2">
        <w:rPr>
          <w:sz w:val="24"/>
          <w:szCs w:val="24"/>
        </w:rPr>
        <w:t xml:space="preserve">įsigaliojimo </w:t>
      </w:r>
      <w:r w:rsidR="00BA78D8" w:rsidRPr="007330C2">
        <w:rPr>
          <w:sz w:val="24"/>
          <w:szCs w:val="24"/>
        </w:rPr>
        <w:t>visa apimtimi</w:t>
      </w:r>
      <w:r w:rsidRPr="007330C2">
        <w:rPr>
          <w:sz w:val="24"/>
          <w:szCs w:val="24"/>
        </w:rPr>
        <w:t xml:space="preserve"> momento</w:t>
      </w:r>
      <w:r w:rsidR="00183A0F" w:rsidRPr="007330C2">
        <w:rPr>
          <w:sz w:val="24"/>
          <w:szCs w:val="24"/>
        </w:rPr>
        <w:t xml:space="preserve">, kuris apibrėžtas Sutarties </w:t>
      </w:r>
      <w:r w:rsidR="00183A0F" w:rsidRPr="007330C2">
        <w:rPr>
          <w:sz w:val="24"/>
          <w:szCs w:val="24"/>
        </w:rPr>
        <w:fldChar w:fldCharType="begin"/>
      </w:r>
      <w:r w:rsidR="00183A0F" w:rsidRPr="007330C2">
        <w:rPr>
          <w:sz w:val="24"/>
          <w:szCs w:val="24"/>
        </w:rPr>
        <w:instrText xml:space="preserve"> REF _Ref485806272 \r \h </w:instrText>
      </w:r>
      <w:r w:rsidR="00ED2E2C" w:rsidRPr="007330C2">
        <w:rPr>
          <w:sz w:val="24"/>
          <w:szCs w:val="24"/>
        </w:rPr>
        <w:instrText xml:space="preserve"> \* MERGEFORMAT </w:instrText>
      </w:r>
      <w:r w:rsidR="00183A0F" w:rsidRPr="007330C2">
        <w:rPr>
          <w:sz w:val="24"/>
          <w:szCs w:val="24"/>
        </w:rPr>
      </w:r>
      <w:r w:rsidR="00183A0F" w:rsidRPr="007330C2">
        <w:rPr>
          <w:sz w:val="24"/>
          <w:szCs w:val="24"/>
        </w:rPr>
        <w:fldChar w:fldCharType="separate"/>
      </w:r>
      <w:r w:rsidR="00B878C1">
        <w:rPr>
          <w:sz w:val="24"/>
          <w:szCs w:val="24"/>
        </w:rPr>
        <w:t>3.2</w:t>
      </w:r>
      <w:r w:rsidR="00183A0F" w:rsidRPr="007330C2">
        <w:rPr>
          <w:sz w:val="24"/>
          <w:szCs w:val="24"/>
        </w:rPr>
        <w:fldChar w:fldCharType="end"/>
      </w:r>
      <w:r w:rsidR="00183A0F" w:rsidRPr="007330C2">
        <w:rPr>
          <w:sz w:val="24"/>
          <w:szCs w:val="24"/>
        </w:rPr>
        <w:t xml:space="preserve"> punkte</w:t>
      </w:r>
      <w:r w:rsidRPr="007330C2">
        <w:rPr>
          <w:sz w:val="24"/>
          <w:szCs w:val="24"/>
        </w:rPr>
        <w:t>.</w:t>
      </w:r>
      <w:r w:rsidR="00ED2E2C" w:rsidRPr="007330C2">
        <w:rPr>
          <w:sz w:val="24"/>
          <w:szCs w:val="24"/>
        </w:rPr>
        <w:t xml:space="preserve"> </w:t>
      </w:r>
    </w:p>
    <w:p w14:paraId="0AF798E1" w14:textId="77777777" w:rsidR="00874052" w:rsidRPr="007330C2" w:rsidRDefault="00874052" w:rsidP="007330C2">
      <w:pPr>
        <w:pStyle w:val="paragrafesraas"/>
        <w:numPr>
          <w:ilvl w:val="0"/>
          <w:numId w:val="0"/>
        </w:numPr>
        <w:ind w:left="1146"/>
        <w:rPr>
          <w:sz w:val="24"/>
          <w:szCs w:val="24"/>
        </w:rPr>
      </w:pPr>
    </w:p>
    <w:p w14:paraId="0CA39503" w14:textId="77777777" w:rsidR="00F467EC" w:rsidRPr="007330C2" w:rsidRDefault="00F467EC" w:rsidP="007330C2">
      <w:pPr>
        <w:pStyle w:val="Heading1"/>
        <w:spacing w:before="0"/>
      </w:pPr>
      <w:bookmarkStart w:id="109" w:name="_Toc284496665"/>
      <w:bookmarkStart w:id="110" w:name="_Toc293074441"/>
      <w:bookmarkStart w:id="111" w:name="_Toc297646366"/>
      <w:bookmarkStart w:id="112" w:name="_Toc300049713"/>
      <w:bookmarkStart w:id="113" w:name="_Toc309205488"/>
      <w:bookmarkStart w:id="114" w:name="_Toc92372015"/>
      <w:bookmarkStart w:id="115" w:name="_Ref136185968"/>
      <w:bookmarkStart w:id="116" w:name="_Toc141511353"/>
      <w:bookmarkStart w:id="117" w:name="_Toc144960570"/>
      <w:bookmarkEnd w:id="86"/>
      <w:bookmarkEnd w:id="87"/>
      <w:r w:rsidRPr="007330C2">
        <w:t>Šalių pareiškimai ir garantijos</w:t>
      </w:r>
      <w:bookmarkEnd w:id="109"/>
      <w:bookmarkEnd w:id="110"/>
      <w:bookmarkEnd w:id="111"/>
      <w:bookmarkEnd w:id="112"/>
      <w:bookmarkEnd w:id="113"/>
      <w:bookmarkEnd w:id="114"/>
      <w:bookmarkEnd w:id="117"/>
    </w:p>
    <w:p w14:paraId="7A983A73" w14:textId="47E2BCD2" w:rsidR="00F467EC" w:rsidRPr="007330C2" w:rsidRDefault="00F467EC" w:rsidP="007330C2">
      <w:pPr>
        <w:pStyle w:val="Heading2"/>
        <w:rPr>
          <w:sz w:val="24"/>
          <w:szCs w:val="24"/>
        </w:rPr>
      </w:pPr>
      <w:bookmarkStart w:id="118" w:name="_Ref136185972"/>
      <w:bookmarkStart w:id="119" w:name="_Toc141511354"/>
      <w:bookmarkStart w:id="120" w:name="_Toc284496666"/>
      <w:bookmarkStart w:id="121" w:name="_Toc293074442"/>
      <w:bookmarkStart w:id="122" w:name="_Toc297646367"/>
      <w:bookmarkStart w:id="123" w:name="_Toc300049714"/>
      <w:bookmarkStart w:id="124" w:name="_Toc309205489"/>
      <w:bookmarkStart w:id="125" w:name="_Toc92372016"/>
      <w:bookmarkStart w:id="126" w:name="_Toc144960571"/>
      <w:r w:rsidRPr="007330C2">
        <w:rPr>
          <w:sz w:val="24"/>
          <w:szCs w:val="24"/>
        </w:rPr>
        <w:t>Valdžios subjekto pareiškimai ir garantijos</w:t>
      </w:r>
      <w:bookmarkEnd w:id="118"/>
      <w:bookmarkEnd w:id="119"/>
      <w:bookmarkEnd w:id="120"/>
      <w:bookmarkEnd w:id="121"/>
      <w:bookmarkEnd w:id="122"/>
      <w:bookmarkEnd w:id="123"/>
      <w:bookmarkEnd w:id="124"/>
      <w:bookmarkEnd w:id="125"/>
      <w:bookmarkEnd w:id="126"/>
    </w:p>
    <w:p w14:paraId="3D074DFB" w14:textId="53F5F309" w:rsidR="00F467EC" w:rsidRPr="007330C2" w:rsidRDefault="00F467EC" w:rsidP="007330C2">
      <w:pPr>
        <w:pStyle w:val="paragrafai"/>
        <w:tabs>
          <w:tab w:val="num" w:pos="1134"/>
        </w:tabs>
        <w:ind w:left="1134" w:hanging="567"/>
        <w:rPr>
          <w:color w:val="000000"/>
          <w:sz w:val="24"/>
          <w:szCs w:val="24"/>
        </w:rPr>
      </w:pPr>
      <w:bookmarkStart w:id="127" w:name="_Ref137391139"/>
      <w:bookmarkStart w:id="128" w:name="_Toc284496667"/>
      <w:r w:rsidRPr="007330C2">
        <w:rPr>
          <w:sz w:val="24"/>
          <w:szCs w:val="24"/>
        </w:rPr>
        <w:t>Valdžios subjektas atitinkamai pareiškia ir garantuoja:</w:t>
      </w:r>
      <w:bookmarkEnd w:id="127"/>
      <w:bookmarkEnd w:id="128"/>
    </w:p>
    <w:p w14:paraId="5C4767EE" w14:textId="5C6A6682" w:rsidR="00F467EC" w:rsidRPr="007330C2" w:rsidRDefault="00F467EC" w:rsidP="007330C2">
      <w:pPr>
        <w:pStyle w:val="paragrafesraas"/>
        <w:tabs>
          <w:tab w:val="num" w:pos="1985"/>
        </w:tabs>
        <w:ind w:left="1985" w:hanging="850"/>
        <w:rPr>
          <w:color w:val="000000"/>
          <w:sz w:val="24"/>
          <w:szCs w:val="24"/>
        </w:rPr>
      </w:pPr>
      <w:bookmarkStart w:id="129" w:name="_Ref108171374"/>
      <w:r w:rsidRPr="007330C2">
        <w:rPr>
          <w:sz w:val="24"/>
          <w:szCs w:val="24"/>
        </w:rPr>
        <w:t xml:space="preserve">Valdžios subjektas atliko reikiamus veiksmus ir gavo oficialius leidimus ir </w:t>
      </w:r>
      <w:r w:rsidR="0024240F" w:rsidRPr="007330C2">
        <w:rPr>
          <w:sz w:val="24"/>
          <w:szCs w:val="24"/>
        </w:rPr>
        <w:t>(</w:t>
      </w:r>
      <w:r w:rsidRPr="007330C2">
        <w:rPr>
          <w:sz w:val="24"/>
          <w:szCs w:val="24"/>
        </w:rPr>
        <w:t>ar</w:t>
      </w:r>
      <w:r w:rsidR="0024240F" w:rsidRPr="007330C2">
        <w:rPr>
          <w:sz w:val="24"/>
          <w:szCs w:val="24"/>
        </w:rPr>
        <w:t>)</w:t>
      </w:r>
      <w:r w:rsidRPr="007330C2">
        <w:rPr>
          <w:sz w:val="24"/>
          <w:szCs w:val="24"/>
        </w:rPr>
        <w:t xml:space="preserve"> pritarimus Sutarties sudarymui ir ja prisiimtų įsipareigojimų vykdymui. Sutartis sukuria Valdžios subjektui teisėtas bei galiojančias prievoles pagal Sutarties nuostatas, kurios gali būti įgyvendinamos jo atžvilgiu priverstine tvarka;</w:t>
      </w:r>
      <w:bookmarkEnd w:id="129"/>
    </w:p>
    <w:p w14:paraId="34654365" w14:textId="5CFB4D05" w:rsidR="00F467EC" w:rsidRPr="007330C2" w:rsidRDefault="00F467EC" w:rsidP="007330C2">
      <w:pPr>
        <w:pStyle w:val="paragrafesraas"/>
        <w:tabs>
          <w:tab w:val="num" w:pos="1985"/>
        </w:tabs>
        <w:ind w:left="1985" w:hanging="850"/>
        <w:rPr>
          <w:color w:val="000000"/>
          <w:sz w:val="24"/>
          <w:szCs w:val="24"/>
        </w:rPr>
      </w:pPr>
      <w:r w:rsidRPr="007330C2">
        <w:rPr>
          <w:sz w:val="24"/>
          <w:szCs w:val="24"/>
        </w:rPr>
        <w:t>Valdžios subjektas pagal savo kompetenciją ir įgaliojimus, nustatytus Sutarties sudarymo dieną galiojančiais Lietuvos Respublikos teisės aktais, atsak</w:t>
      </w:r>
      <w:r w:rsidR="00094FAE" w:rsidRPr="007330C2">
        <w:rPr>
          <w:sz w:val="24"/>
          <w:szCs w:val="24"/>
        </w:rPr>
        <w:t>o</w:t>
      </w:r>
      <w:r w:rsidRPr="007330C2">
        <w:rPr>
          <w:sz w:val="24"/>
          <w:szCs w:val="24"/>
        </w:rPr>
        <w:t xml:space="preserve"> už atitinkamas funkcijas ir veiklos sritis, kurios įgyvendinamos sudarant Sutartį, todėl jis gali būti perkančiąja organizacija </w:t>
      </w:r>
      <w:r w:rsidR="001F7420" w:rsidRPr="007330C2">
        <w:rPr>
          <w:sz w:val="24"/>
          <w:szCs w:val="24"/>
        </w:rPr>
        <w:t>Į</w:t>
      </w:r>
      <w:r w:rsidRPr="007330C2">
        <w:rPr>
          <w:sz w:val="24"/>
          <w:szCs w:val="24"/>
        </w:rPr>
        <w:t>statymo ir valdžios subjektu Investicijų įstatymo prasme;</w:t>
      </w:r>
    </w:p>
    <w:p w14:paraId="2BD745D2" w14:textId="106201A0" w:rsidR="00F467EC" w:rsidRPr="007330C2" w:rsidRDefault="00F467EC" w:rsidP="007330C2">
      <w:pPr>
        <w:pStyle w:val="paragrafesraas"/>
        <w:tabs>
          <w:tab w:val="num" w:pos="1985"/>
        </w:tabs>
        <w:ind w:left="1985" w:hanging="850"/>
        <w:rPr>
          <w:color w:val="000000"/>
          <w:sz w:val="24"/>
          <w:szCs w:val="24"/>
        </w:rPr>
      </w:pPr>
      <w:r w:rsidRPr="007330C2">
        <w:rPr>
          <w:sz w:val="24"/>
          <w:szCs w:val="24"/>
        </w:rPr>
        <w:t xml:space="preserve">Valdžios </w:t>
      </w:r>
      <w:r w:rsidR="000B4889" w:rsidRPr="007330C2">
        <w:rPr>
          <w:sz w:val="24"/>
          <w:szCs w:val="24"/>
        </w:rPr>
        <w:t xml:space="preserve">subjektas </w:t>
      </w:r>
      <w:r w:rsidRPr="007330C2">
        <w:rPr>
          <w:sz w:val="24"/>
          <w:szCs w:val="24"/>
        </w:rPr>
        <w:t xml:space="preserve">visą </w:t>
      </w:r>
      <w:r w:rsidR="00094FAE" w:rsidRPr="007330C2">
        <w:rPr>
          <w:sz w:val="24"/>
          <w:szCs w:val="24"/>
        </w:rPr>
        <w:t xml:space="preserve">turimą </w:t>
      </w:r>
      <w:r w:rsidRPr="007330C2">
        <w:rPr>
          <w:sz w:val="24"/>
          <w:szCs w:val="24"/>
        </w:rPr>
        <w:t xml:space="preserve">esminę ir </w:t>
      </w:r>
      <w:r w:rsidR="00BB4B98" w:rsidRPr="007330C2">
        <w:rPr>
          <w:sz w:val="24"/>
          <w:szCs w:val="24"/>
        </w:rPr>
        <w:t>jo</w:t>
      </w:r>
      <w:r w:rsidRPr="007330C2">
        <w:rPr>
          <w:sz w:val="24"/>
          <w:szCs w:val="24"/>
        </w:rPr>
        <w:t xml:space="preserve"> </w:t>
      </w:r>
      <w:r w:rsidR="00D67F92" w:rsidRPr="007330C2">
        <w:rPr>
          <w:sz w:val="24"/>
          <w:szCs w:val="24"/>
        </w:rPr>
        <w:t xml:space="preserve">žinomą </w:t>
      </w:r>
      <w:r w:rsidRPr="007330C2">
        <w:rPr>
          <w:sz w:val="24"/>
          <w:szCs w:val="24"/>
        </w:rPr>
        <w:t xml:space="preserve">informaciją, susijusią su </w:t>
      </w:r>
      <w:r w:rsidR="00094FAE" w:rsidRPr="007330C2">
        <w:rPr>
          <w:sz w:val="24"/>
          <w:szCs w:val="24"/>
        </w:rPr>
        <w:t xml:space="preserve">Žemės sklypu, </w:t>
      </w:r>
      <w:r w:rsidR="00944F6C" w:rsidRPr="007330C2">
        <w:rPr>
          <w:sz w:val="24"/>
          <w:szCs w:val="24"/>
        </w:rPr>
        <w:t xml:space="preserve">Objektu </w:t>
      </w:r>
      <w:r w:rsidRPr="007330C2">
        <w:rPr>
          <w:sz w:val="24"/>
          <w:szCs w:val="24"/>
        </w:rPr>
        <w:t>ir Valdžios subjekto įsipareigojimais pagal Sutartį</w:t>
      </w:r>
      <w:r w:rsidR="00D67F92" w:rsidRPr="007330C2">
        <w:rPr>
          <w:sz w:val="24"/>
          <w:szCs w:val="24"/>
        </w:rPr>
        <w:t xml:space="preserve"> suteikė Investuotojui ir Privačiam subjektui</w:t>
      </w:r>
      <w:r w:rsidRPr="007330C2">
        <w:rPr>
          <w:sz w:val="24"/>
          <w:szCs w:val="24"/>
        </w:rPr>
        <w:t xml:space="preserve">. </w:t>
      </w:r>
      <w:r w:rsidR="00094FAE" w:rsidRPr="007330C2">
        <w:rPr>
          <w:sz w:val="24"/>
          <w:szCs w:val="24"/>
        </w:rPr>
        <w:t>Valdžios subjekto žiniomis, s</w:t>
      </w:r>
      <w:r w:rsidRPr="007330C2">
        <w:rPr>
          <w:sz w:val="24"/>
          <w:szCs w:val="24"/>
        </w:rPr>
        <w:t xml:space="preserve">uteikta informacija </w:t>
      </w:r>
      <w:r w:rsidR="00C1706E" w:rsidRPr="007330C2">
        <w:rPr>
          <w:sz w:val="24"/>
          <w:szCs w:val="24"/>
        </w:rPr>
        <w:t xml:space="preserve">Sutarties sudarymo dieną </w:t>
      </w:r>
      <w:r w:rsidRPr="007330C2">
        <w:rPr>
          <w:sz w:val="24"/>
          <w:szCs w:val="24"/>
        </w:rPr>
        <w:t xml:space="preserve">yra teisinga </w:t>
      </w:r>
      <w:r w:rsidR="00094FAE" w:rsidRPr="007330C2">
        <w:rPr>
          <w:sz w:val="24"/>
          <w:szCs w:val="24"/>
        </w:rPr>
        <w:t>visais esminiais aspektais</w:t>
      </w:r>
      <w:r w:rsidRPr="007330C2">
        <w:rPr>
          <w:sz w:val="24"/>
          <w:szCs w:val="24"/>
        </w:rPr>
        <w:t xml:space="preserve">, išskyrus galimus </w:t>
      </w:r>
      <w:r w:rsidR="00094FAE" w:rsidRPr="007330C2">
        <w:rPr>
          <w:sz w:val="24"/>
          <w:szCs w:val="24"/>
        </w:rPr>
        <w:t xml:space="preserve">Žemės sklypo, </w:t>
      </w:r>
      <w:r w:rsidR="00944F6C" w:rsidRPr="007330C2">
        <w:rPr>
          <w:sz w:val="24"/>
          <w:szCs w:val="24"/>
        </w:rPr>
        <w:t>Objekto</w:t>
      </w:r>
      <w:r w:rsidRPr="007330C2">
        <w:rPr>
          <w:sz w:val="24"/>
          <w:szCs w:val="24"/>
        </w:rPr>
        <w:t xml:space="preserve"> būklės pokyčius dėl įprastinės ūkinės veiklos, atsiradusius laikotarpiu tarp informacijos pateikimo dienos ir Sutarties pasirašymo dienos. Nėra jokių </w:t>
      </w:r>
      <w:r w:rsidR="00094FAE" w:rsidRPr="007330C2">
        <w:rPr>
          <w:sz w:val="24"/>
          <w:szCs w:val="24"/>
        </w:rPr>
        <w:t xml:space="preserve">esminių </w:t>
      </w:r>
      <w:r w:rsidR="00470453" w:rsidRPr="007330C2">
        <w:rPr>
          <w:sz w:val="24"/>
          <w:szCs w:val="24"/>
        </w:rPr>
        <w:t xml:space="preserve">nutylėtų </w:t>
      </w:r>
      <w:r w:rsidRPr="007330C2">
        <w:rPr>
          <w:sz w:val="24"/>
          <w:szCs w:val="24"/>
        </w:rPr>
        <w:t xml:space="preserve">faktų, </w:t>
      </w:r>
      <w:r w:rsidR="00094FAE" w:rsidRPr="007330C2">
        <w:rPr>
          <w:sz w:val="24"/>
          <w:szCs w:val="24"/>
        </w:rPr>
        <w:t>kurie būtų žinomi Valdžios subjektui ir turėtų</w:t>
      </w:r>
      <w:r w:rsidR="00094FAE" w:rsidRPr="007330C2" w:rsidDel="00094FAE">
        <w:rPr>
          <w:sz w:val="24"/>
          <w:szCs w:val="24"/>
        </w:rPr>
        <w:t xml:space="preserve"> </w:t>
      </w:r>
      <w:r w:rsidRPr="007330C2">
        <w:rPr>
          <w:sz w:val="24"/>
          <w:szCs w:val="24"/>
        </w:rPr>
        <w:t>esminės reikšmės Sutarties sudarymui bei numatytų įsipareigojimų vykdymui</w:t>
      </w:r>
      <w:r w:rsidR="003E53DC" w:rsidRPr="007330C2">
        <w:rPr>
          <w:sz w:val="24"/>
          <w:szCs w:val="24"/>
        </w:rPr>
        <w:t>.</w:t>
      </w:r>
      <w:r w:rsidR="007B4FD2" w:rsidRPr="007330C2">
        <w:rPr>
          <w:rFonts w:eastAsia="Calibri"/>
          <w:spacing w:val="0"/>
          <w:sz w:val="24"/>
          <w:szCs w:val="24"/>
        </w:rPr>
        <w:t xml:space="preserve"> </w:t>
      </w:r>
      <w:r w:rsidR="00DB2609" w:rsidRPr="007330C2">
        <w:rPr>
          <w:sz w:val="24"/>
          <w:szCs w:val="24"/>
        </w:rPr>
        <w:t>Valdžios subjekto</w:t>
      </w:r>
      <w:r w:rsidR="007B4FD2" w:rsidRPr="007330C2">
        <w:rPr>
          <w:sz w:val="24"/>
          <w:szCs w:val="24"/>
        </w:rPr>
        <w:t xml:space="preserve"> žinom</w:t>
      </w:r>
      <w:r w:rsidR="00DB2609" w:rsidRPr="007330C2">
        <w:rPr>
          <w:sz w:val="24"/>
          <w:szCs w:val="24"/>
        </w:rPr>
        <w:t>os ir turimos</w:t>
      </w:r>
      <w:r w:rsidR="007B4FD2" w:rsidRPr="007330C2">
        <w:rPr>
          <w:sz w:val="24"/>
          <w:szCs w:val="24"/>
        </w:rPr>
        <w:t xml:space="preserve"> šios pateiktos informacijos </w:t>
      </w:r>
      <w:proofErr w:type="spellStart"/>
      <w:r w:rsidR="007B4FD2" w:rsidRPr="007330C2">
        <w:rPr>
          <w:sz w:val="24"/>
          <w:szCs w:val="24"/>
        </w:rPr>
        <w:t>neišsamumas</w:t>
      </w:r>
      <w:proofErr w:type="spellEnd"/>
      <w:r w:rsidR="007B4FD2" w:rsidRPr="007330C2">
        <w:rPr>
          <w:sz w:val="24"/>
          <w:szCs w:val="24"/>
        </w:rPr>
        <w:t xml:space="preserve"> ir nepakankamumas nėra laikomas Valdžios subjekto pareiškimų ir garantijų pažeidimu</w:t>
      </w:r>
      <w:r w:rsidRPr="007330C2">
        <w:rPr>
          <w:sz w:val="24"/>
          <w:szCs w:val="24"/>
        </w:rPr>
        <w:t>;</w:t>
      </w:r>
    </w:p>
    <w:p w14:paraId="7C9E51BE" w14:textId="62F0C3CB" w:rsidR="00404F32" w:rsidRPr="007330C2" w:rsidRDefault="00E72B6A" w:rsidP="007330C2">
      <w:pPr>
        <w:pStyle w:val="paragrafesraas"/>
        <w:tabs>
          <w:tab w:val="num" w:pos="1985"/>
        </w:tabs>
        <w:ind w:left="1985" w:hanging="850"/>
        <w:rPr>
          <w:color w:val="000000"/>
          <w:sz w:val="24"/>
          <w:szCs w:val="24"/>
        </w:rPr>
      </w:pPr>
      <w:bookmarkStart w:id="130" w:name="_Ref108171377"/>
      <w:r w:rsidRPr="007330C2">
        <w:rPr>
          <w:sz w:val="24"/>
          <w:szCs w:val="24"/>
        </w:rPr>
        <w:t xml:space="preserve">Valdžios subjektas sudarydamas </w:t>
      </w:r>
      <w:r w:rsidR="00404F32" w:rsidRPr="007330C2">
        <w:rPr>
          <w:sz w:val="24"/>
          <w:szCs w:val="24"/>
        </w:rPr>
        <w:t>Sutartį nepažeidžia jokių esminių susitarimų ar įsipareigojimų, kurių šalimi jis yra, jam taikomo teismo sprendimo, nuosprendžio, nutarimo arba nutarties ar arbitražo sprendimo, taip pat jokių jam taikomų įstatymų ar kitų teisės aktų reikalavimų</w:t>
      </w:r>
      <w:r w:rsidR="007C7EFE" w:rsidRPr="007330C2">
        <w:rPr>
          <w:sz w:val="24"/>
          <w:szCs w:val="24"/>
        </w:rPr>
        <w:t>;</w:t>
      </w:r>
      <w:bookmarkEnd w:id="130"/>
    </w:p>
    <w:p w14:paraId="60B2D8A9" w14:textId="009539BB" w:rsidR="00F467EC" w:rsidRPr="007330C2" w:rsidRDefault="00F467EC" w:rsidP="007330C2">
      <w:pPr>
        <w:pStyle w:val="paragrafesraas"/>
        <w:tabs>
          <w:tab w:val="num" w:pos="1985"/>
        </w:tabs>
        <w:ind w:left="1985" w:hanging="850"/>
        <w:rPr>
          <w:color w:val="000000"/>
          <w:sz w:val="24"/>
          <w:szCs w:val="24"/>
        </w:rPr>
      </w:pPr>
      <w:bookmarkStart w:id="131" w:name="_Ref108171380"/>
      <w:r w:rsidRPr="007330C2">
        <w:rPr>
          <w:sz w:val="24"/>
          <w:szCs w:val="24"/>
        </w:rPr>
        <w:t xml:space="preserve">Valdžios subjektas turi teisę perduoti Privačiam subjektui valdyti ir naudoti </w:t>
      </w:r>
      <w:r w:rsidR="00944F6C" w:rsidRPr="007330C2">
        <w:rPr>
          <w:sz w:val="24"/>
          <w:szCs w:val="24"/>
        </w:rPr>
        <w:t>Objektą</w:t>
      </w:r>
      <w:r w:rsidRPr="007330C2">
        <w:rPr>
          <w:sz w:val="24"/>
          <w:szCs w:val="24"/>
        </w:rPr>
        <w:t xml:space="preserve"> </w:t>
      </w:r>
      <w:r w:rsidR="00BB4B98" w:rsidRPr="007330C2">
        <w:rPr>
          <w:sz w:val="24"/>
          <w:szCs w:val="24"/>
        </w:rPr>
        <w:t xml:space="preserve">panaudos </w:t>
      </w:r>
      <w:r w:rsidRPr="007330C2">
        <w:rPr>
          <w:sz w:val="24"/>
          <w:szCs w:val="24"/>
        </w:rPr>
        <w:t xml:space="preserve">teise, Sutartyje nustatytomis sąlygomis ir tvarka. </w:t>
      </w:r>
      <w:r w:rsidR="00944F6C" w:rsidRPr="007330C2">
        <w:rPr>
          <w:sz w:val="24"/>
          <w:szCs w:val="24"/>
        </w:rPr>
        <w:t>Objektas</w:t>
      </w:r>
      <w:r w:rsidRPr="007330C2">
        <w:rPr>
          <w:sz w:val="24"/>
          <w:szCs w:val="24"/>
        </w:rPr>
        <w:t xml:space="preserve"> kitiems asmenims neperleistas, neareštuotas;</w:t>
      </w:r>
      <w:bookmarkEnd w:id="131"/>
    </w:p>
    <w:p w14:paraId="482EC84D" w14:textId="77D47AB2" w:rsidR="00F467EC" w:rsidRPr="007330C2" w:rsidRDefault="00F467EC" w:rsidP="007330C2">
      <w:pPr>
        <w:pStyle w:val="paragrafesraas"/>
        <w:tabs>
          <w:tab w:val="num" w:pos="1985"/>
        </w:tabs>
        <w:ind w:left="1985" w:hanging="850"/>
        <w:rPr>
          <w:color w:val="000000"/>
          <w:sz w:val="24"/>
          <w:szCs w:val="24"/>
        </w:rPr>
      </w:pPr>
      <w:r w:rsidRPr="007330C2">
        <w:rPr>
          <w:sz w:val="24"/>
          <w:szCs w:val="24"/>
        </w:rPr>
        <w:lastRenderedPageBreak/>
        <w:t>Valdžios subjektui nėra įteikta jokių pranešimų ar šaukimų į teismą ar arbitražą ir nėra jokių prieš jį ar jo pradėtų prieš kitą asmenį ar ketinamų pradėti nagrinėjimų</w:t>
      </w:r>
      <w:r w:rsidR="007C3E8B" w:rsidRPr="007330C2">
        <w:rPr>
          <w:sz w:val="24"/>
          <w:szCs w:val="24"/>
        </w:rPr>
        <w:t xml:space="preserve"> teisminių bylų</w:t>
      </w:r>
      <w:r w:rsidRPr="007330C2">
        <w:rPr>
          <w:sz w:val="24"/>
          <w:szCs w:val="24"/>
        </w:rPr>
        <w:t xml:space="preserve">, arbitražo ar kitų teisinių procesų, kurie galėtų padaryti esminę neigiamą įtaką Valdžios subjekto finansinei padėčiai ir </w:t>
      </w:r>
      <w:r w:rsidR="00FC068B" w:rsidRPr="007330C2">
        <w:rPr>
          <w:sz w:val="24"/>
          <w:szCs w:val="24"/>
        </w:rPr>
        <w:t>(</w:t>
      </w:r>
      <w:r w:rsidRPr="007330C2">
        <w:rPr>
          <w:sz w:val="24"/>
          <w:szCs w:val="24"/>
        </w:rPr>
        <w:t>ar</w:t>
      </w:r>
      <w:r w:rsidR="00FC068B" w:rsidRPr="007330C2">
        <w:rPr>
          <w:sz w:val="24"/>
          <w:szCs w:val="24"/>
        </w:rPr>
        <w:t>)</w:t>
      </w:r>
      <w:r w:rsidRPr="007330C2">
        <w:rPr>
          <w:sz w:val="24"/>
          <w:szCs w:val="24"/>
        </w:rPr>
        <w:t xml:space="preserve"> galimybei vykdyti įsipareigojimus pagal Sutartį;</w:t>
      </w:r>
    </w:p>
    <w:p w14:paraId="3823F4AB" w14:textId="2D73EE9C" w:rsidR="00F467EC" w:rsidRPr="007330C2" w:rsidRDefault="005A0DD1" w:rsidP="007330C2">
      <w:pPr>
        <w:pStyle w:val="paragrafesraas"/>
        <w:tabs>
          <w:tab w:val="num" w:pos="1985"/>
        </w:tabs>
        <w:ind w:left="1985" w:hanging="850"/>
        <w:rPr>
          <w:color w:val="000000"/>
          <w:sz w:val="24"/>
          <w:szCs w:val="24"/>
        </w:rPr>
      </w:pPr>
      <w:r w:rsidRPr="007330C2">
        <w:rPr>
          <w:sz w:val="24"/>
          <w:szCs w:val="24"/>
        </w:rPr>
        <w:t>Sutartį pasirašant</w:t>
      </w:r>
      <w:r w:rsidR="00183A0F" w:rsidRPr="007330C2">
        <w:rPr>
          <w:sz w:val="24"/>
          <w:szCs w:val="24"/>
        </w:rPr>
        <w:t>i</w:t>
      </w:r>
      <w:r w:rsidRPr="007330C2">
        <w:rPr>
          <w:sz w:val="24"/>
          <w:szCs w:val="24"/>
        </w:rPr>
        <w:t xml:space="preserve">s </w:t>
      </w:r>
      <w:r w:rsidR="00F467EC" w:rsidRPr="007330C2">
        <w:rPr>
          <w:sz w:val="24"/>
          <w:szCs w:val="24"/>
        </w:rPr>
        <w:t>Valdžios subjekto atstova</w:t>
      </w:r>
      <w:r w:rsidR="00183A0F" w:rsidRPr="007330C2">
        <w:rPr>
          <w:sz w:val="24"/>
          <w:szCs w:val="24"/>
        </w:rPr>
        <w:t>s</w:t>
      </w:r>
      <w:r w:rsidR="00F467EC" w:rsidRPr="007330C2">
        <w:rPr>
          <w:sz w:val="24"/>
          <w:szCs w:val="24"/>
        </w:rPr>
        <w:t xml:space="preserve"> turi visus įgaliojimus sudaryti Sutartį.</w:t>
      </w:r>
    </w:p>
    <w:p w14:paraId="566E115F" w14:textId="0D3A3C97" w:rsidR="00C07678" w:rsidRPr="007330C2" w:rsidRDefault="00C07678" w:rsidP="007330C2">
      <w:pPr>
        <w:pStyle w:val="paragrafai"/>
        <w:tabs>
          <w:tab w:val="num" w:pos="1134"/>
        </w:tabs>
        <w:ind w:left="1134" w:hanging="567"/>
        <w:rPr>
          <w:sz w:val="24"/>
          <w:szCs w:val="24"/>
        </w:rPr>
      </w:pPr>
      <w:bookmarkStart w:id="132" w:name="_Toc284496668"/>
      <w:r w:rsidRPr="007330C2">
        <w:rPr>
          <w:sz w:val="24"/>
          <w:szCs w:val="24"/>
        </w:rPr>
        <w:t xml:space="preserve">Nepaisant Sutarties </w:t>
      </w:r>
      <w:r w:rsidR="001F3ACC" w:rsidRPr="007330C2">
        <w:rPr>
          <w:sz w:val="24"/>
          <w:szCs w:val="24"/>
        </w:rPr>
        <w:fldChar w:fldCharType="begin"/>
      </w:r>
      <w:r w:rsidR="001F3ACC" w:rsidRPr="007330C2">
        <w:rPr>
          <w:sz w:val="24"/>
          <w:szCs w:val="24"/>
        </w:rPr>
        <w:instrText xml:space="preserve"> REF _Ref137391139 \r \h </w:instrText>
      </w:r>
      <w:r w:rsidR="002D5DCF" w:rsidRPr="007330C2">
        <w:rPr>
          <w:sz w:val="24"/>
          <w:szCs w:val="24"/>
        </w:rPr>
        <w:instrText xml:space="preserve"> \* MERGEFORMAT </w:instrText>
      </w:r>
      <w:r w:rsidR="001F3ACC" w:rsidRPr="007330C2">
        <w:rPr>
          <w:sz w:val="24"/>
          <w:szCs w:val="24"/>
        </w:rPr>
      </w:r>
      <w:r w:rsidR="001F3ACC" w:rsidRPr="007330C2">
        <w:rPr>
          <w:sz w:val="24"/>
          <w:szCs w:val="24"/>
        </w:rPr>
        <w:fldChar w:fldCharType="separate"/>
      </w:r>
      <w:r w:rsidR="00B878C1">
        <w:rPr>
          <w:sz w:val="24"/>
          <w:szCs w:val="24"/>
        </w:rPr>
        <w:t>6.1</w:t>
      </w:r>
      <w:r w:rsidR="001F3ACC" w:rsidRPr="007330C2">
        <w:rPr>
          <w:sz w:val="24"/>
          <w:szCs w:val="24"/>
        </w:rPr>
        <w:fldChar w:fldCharType="end"/>
      </w:r>
      <w:r w:rsidR="001F3ACC" w:rsidRPr="007330C2">
        <w:rPr>
          <w:sz w:val="24"/>
          <w:szCs w:val="24"/>
        </w:rPr>
        <w:t xml:space="preserve"> punkte </w:t>
      </w:r>
      <w:r w:rsidRPr="007330C2">
        <w:rPr>
          <w:sz w:val="24"/>
          <w:szCs w:val="24"/>
        </w:rPr>
        <w:t xml:space="preserve">nustatytų Valdžios subjekto pareiškimų ir garantijų, Šalys pareiškia ir patvirtina, kad Valdžios subjektas prieš sudarant Sutartį sudarė galimybes Investuotojui atlikti savarankiškus patikrinimus dėl </w:t>
      </w:r>
      <w:r w:rsidR="00520958" w:rsidRPr="007330C2">
        <w:rPr>
          <w:sz w:val="24"/>
          <w:szCs w:val="24"/>
        </w:rPr>
        <w:t>Valdžios</w:t>
      </w:r>
      <w:r w:rsidRPr="007330C2">
        <w:rPr>
          <w:sz w:val="24"/>
          <w:szCs w:val="24"/>
        </w:rPr>
        <w:t xml:space="preserve"> subjekto </w:t>
      </w:r>
      <w:r w:rsidR="00520958" w:rsidRPr="007330C2">
        <w:rPr>
          <w:sz w:val="24"/>
          <w:szCs w:val="24"/>
        </w:rPr>
        <w:t>Pirkimo metu Investuotojui pateiktų duomenų</w:t>
      </w:r>
      <w:r w:rsidR="00B0692F" w:rsidRPr="007330C2">
        <w:rPr>
          <w:sz w:val="24"/>
          <w:szCs w:val="24"/>
        </w:rPr>
        <w:t>,</w:t>
      </w:r>
      <w:r w:rsidR="00520958" w:rsidRPr="007330C2">
        <w:rPr>
          <w:sz w:val="24"/>
          <w:szCs w:val="24"/>
        </w:rPr>
        <w:t xml:space="preserve"> informacijos, </w:t>
      </w:r>
      <w:r w:rsidRPr="007330C2">
        <w:rPr>
          <w:sz w:val="24"/>
          <w:szCs w:val="24"/>
        </w:rPr>
        <w:t xml:space="preserve">pareiškimų ir garantijų teisingumo ir tikslumo, specifikacijų ir šios Sutarties projekto teisingumo, tikslumo, pakankamumo, teisėtumo ir klaidų juose nebuvimo bei dėl </w:t>
      </w:r>
      <w:r w:rsidR="00BB4B98" w:rsidRPr="007330C2">
        <w:rPr>
          <w:sz w:val="24"/>
          <w:szCs w:val="24"/>
        </w:rPr>
        <w:t>Objekto</w:t>
      </w:r>
      <w:r w:rsidR="00062564" w:rsidRPr="007330C2">
        <w:rPr>
          <w:sz w:val="24"/>
          <w:szCs w:val="24"/>
        </w:rPr>
        <w:t>, Žemės sklypo</w:t>
      </w:r>
      <w:r w:rsidRPr="007330C2">
        <w:rPr>
          <w:sz w:val="24"/>
          <w:szCs w:val="24"/>
        </w:rPr>
        <w:t xml:space="preserve"> statuso, būklės, trūkumų, suvaržymų, apsunkinimų, valdymo ir naudojimo sąlygų ir reikalavimų.</w:t>
      </w:r>
    </w:p>
    <w:p w14:paraId="579D4DC4" w14:textId="79A61CC5" w:rsidR="00F467EC" w:rsidRPr="007330C2" w:rsidRDefault="00F467EC" w:rsidP="007330C2">
      <w:pPr>
        <w:pStyle w:val="paragrafai"/>
        <w:tabs>
          <w:tab w:val="num" w:pos="1134"/>
        </w:tabs>
        <w:ind w:left="1134" w:hanging="567"/>
        <w:rPr>
          <w:sz w:val="24"/>
          <w:szCs w:val="24"/>
        </w:rPr>
      </w:pPr>
      <w:r w:rsidRPr="007330C2">
        <w:rPr>
          <w:sz w:val="24"/>
          <w:szCs w:val="24"/>
        </w:rPr>
        <w:t>Valdžios subjektas įsipareigoja nedelsiant informuoti Investuotoją ir Privatų subjektą apie bet kokius įvykius ar aplinkybes, dėl kurių bet kuris iš Valdžios subjekto pareiškimų ar garantijų taps neteisingas arba galėtų tokiu tapti ateityje.</w:t>
      </w:r>
      <w:bookmarkEnd w:id="132"/>
    </w:p>
    <w:p w14:paraId="48BD3364" w14:textId="59B9F691" w:rsidR="00915C05" w:rsidRPr="007330C2" w:rsidRDefault="00915C05" w:rsidP="007330C2">
      <w:pPr>
        <w:pStyle w:val="paragrafai"/>
        <w:tabs>
          <w:tab w:val="num" w:pos="567"/>
          <w:tab w:val="num" w:pos="1134"/>
        </w:tabs>
        <w:ind w:left="1134" w:hanging="567"/>
        <w:rPr>
          <w:sz w:val="24"/>
          <w:szCs w:val="24"/>
        </w:rPr>
      </w:pPr>
      <w:bookmarkStart w:id="133" w:name="_Toc284496669"/>
      <w:r w:rsidRPr="007330C2">
        <w:rPr>
          <w:sz w:val="24"/>
          <w:szCs w:val="24"/>
        </w:rPr>
        <w:t xml:space="preserve">Sutarties </w:t>
      </w:r>
      <w:r w:rsidRPr="007330C2">
        <w:rPr>
          <w:sz w:val="24"/>
          <w:szCs w:val="24"/>
        </w:rPr>
        <w:fldChar w:fldCharType="begin"/>
      </w:r>
      <w:r w:rsidRPr="007330C2">
        <w:rPr>
          <w:sz w:val="24"/>
          <w:szCs w:val="24"/>
        </w:rPr>
        <w:instrText xml:space="preserve"> REF _Ref137391139 \r \h </w:instrText>
      </w:r>
      <w:r w:rsidR="002D5DCF"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6.1</w:t>
      </w:r>
      <w:r w:rsidRPr="007330C2">
        <w:rPr>
          <w:sz w:val="24"/>
          <w:szCs w:val="24"/>
        </w:rPr>
        <w:fldChar w:fldCharType="end"/>
      </w:r>
      <w:r w:rsidRPr="007330C2">
        <w:rPr>
          <w:sz w:val="24"/>
          <w:szCs w:val="24"/>
        </w:rPr>
        <w:t xml:space="preserve"> punkte nustatyti Valdžios subjekto pareiškimai ir garantijos galioja ir galios visa apimtimi nuo Sutarties sudarymo momento.</w:t>
      </w:r>
    </w:p>
    <w:p w14:paraId="6E7B688A" w14:textId="51E7C88E" w:rsidR="00F467EC" w:rsidRPr="007330C2" w:rsidRDefault="00F467EC" w:rsidP="007330C2">
      <w:pPr>
        <w:pStyle w:val="Heading2"/>
        <w:ind w:left="567" w:hanging="567"/>
        <w:rPr>
          <w:sz w:val="24"/>
          <w:szCs w:val="24"/>
        </w:rPr>
      </w:pPr>
      <w:bookmarkStart w:id="134" w:name="_Ref283652823"/>
      <w:bookmarkStart w:id="135" w:name="_Toc284496670"/>
      <w:bookmarkStart w:id="136" w:name="_Toc293074443"/>
      <w:bookmarkStart w:id="137" w:name="_Toc297646368"/>
      <w:bookmarkStart w:id="138" w:name="_Toc300049715"/>
      <w:bookmarkStart w:id="139" w:name="_Toc309205490"/>
      <w:bookmarkStart w:id="140" w:name="_Toc92372017"/>
      <w:bookmarkStart w:id="141" w:name="_Toc144960572"/>
      <w:bookmarkEnd w:id="133"/>
      <w:r w:rsidRPr="007330C2">
        <w:rPr>
          <w:sz w:val="24"/>
          <w:szCs w:val="24"/>
        </w:rPr>
        <w:t>Privataus subjekto ir Investuotojo pareiškimai ir garantijos</w:t>
      </w:r>
      <w:bookmarkEnd w:id="115"/>
      <w:bookmarkEnd w:id="116"/>
      <w:bookmarkEnd w:id="134"/>
      <w:bookmarkEnd w:id="135"/>
      <w:bookmarkEnd w:id="136"/>
      <w:bookmarkEnd w:id="137"/>
      <w:bookmarkEnd w:id="138"/>
      <w:bookmarkEnd w:id="139"/>
      <w:bookmarkEnd w:id="140"/>
      <w:bookmarkEnd w:id="141"/>
    </w:p>
    <w:p w14:paraId="0F667178" w14:textId="77777777" w:rsidR="00F467EC" w:rsidRPr="007330C2" w:rsidRDefault="00F467EC" w:rsidP="007330C2">
      <w:pPr>
        <w:pStyle w:val="paragrafai"/>
        <w:tabs>
          <w:tab w:val="num" w:pos="1134"/>
        </w:tabs>
        <w:ind w:left="1134" w:hanging="567"/>
        <w:rPr>
          <w:sz w:val="24"/>
          <w:szCs w:val="24"/>
        </w:rPr>
      </w:pPr>
      <w:bookmarkStart w:id="142" w:name="_Ref136254579"/>
      <w:bookmarkStart w:id="143" w:name="_Toc284496671"/>
      <w:r w:rsidRPr="007330C2">
        <w:rPr>
          <w:sz w:val="24"/>
          <w:szCs w:val="24"/>
        </w:rPr>
        <w:t>Privatus subjektas ir Investuotojas pareiškia ir garantuoja:</w:t>
      </w:r>
      <w:bookmarkStart w:id="144" w:name="_Ref283639463"/>
      <w:bookmarkEnd w:id="142"/>
      <w:bookmarkEnd w:id="143"/>
    </w:p>
    <w:p w14:paraId="681BBB78" w14:textId="203903D9" w:rsidR="00F467EC" w:rsidRPr="007330C2" w:rsidRDefault="00F467EC" w:rsidP="007330C2">
      <w:pPr>
        <w:pStyle w:val="paragrafesraas"/>
        <w:tabs>
          <w:tab w:val="num" w:pos="1985"/>
        </w:tabs>
        <w:ind w:left="1985" w:hanging="850"/>
        <w:rPr>
          <w:sz w:val="24"/>
          <w:szCs w:val="24"/>
        </w:rPr>
      </w:pPr>
      <w:bookmarkStart w:id="145" w:name="_Ref108168606"/>
      <w:r w:rsidRPr="007330C2">
        <w:rPr>
          <w:sz w:val="24"/>
          <w:szCs w:val="24"/>
        </w:rPr>
        <w:t xml:space="preserve">Privatus subjektas ir Investuotojas </w:t>
      </w:r>
      <w:r w:rsidR="003072D9" w:rsidRPr="007330C2">
        <w:rPr>
          <w:sz w:val="24"/>
          <w:szCs w:val="24"/>
        </w:rPr>
        <w:t>Lietuvos Respublikos įstatymų nustatyta tvarka</w:t>
      </w:r>
      <w:r w:rsidR="003072D9" w:rsidRPr="007330C2" w:rsidDel="003072D9">
        <w:rPr>
          <w:sz w:val="24"/>
          <w:szCs w:val="24"/>
        </w:rPr>
        <w:t xml:space="preserve"> </w:t>
      </w:r>
      <w:r w:rsidR="003072D9" w:rsidRPr="007330C2">
        <w:rPr>
          <w:sz w:val="24"/>
          <w:szCs w:val="24"/>
        </w:rPr>
        <w:t>teisėtai</w:t>
      </w:r>
      <w:r w:rsidR="003072D9" w:rsidRPr="007330C2" w:rsidDel="003072D9">
        <w:rPr>
          <w:sz w:val="24"/>
          <w:szCs w:val="24"/>
        </w:rPr>
        <w:t xml:space="preserve"> </w:t>
      </w:r>
      <w:r w:rsidRPr="007330C2">
        <w:rPr>
          <w:sz w:val="24"/>
          <w:szCs w:val="24"/>
        </w:rPr>
        <w:t>veikiantys juridiniai asmenys, turintys visas teises</w:t>
      </w:r>
      <w:r w:rsidR="008E1C08" w:rsidRPr="007330C2">
        <w:rPr>
          <w:sz w:val="24"/>
          <w:szCs w:val="24"/>
        </w:rPr>
        <w:t>, sutikimus, patvirtinimus sprendimus, įgalinimus</w:t>
      </w:r>
      <w:r w:rsidRPr="007330C2">
        <w:rPr>
          <w:sz w:val="24"/>
          <w:szCs w:val="24"/>
        </w:rPr>
        <w:t xml:space="preserve"> ir įgaliojimus ir atlikę visus veiksmus, reikalingus</w:t>
      </w:r>
      <w:r w:rsidR="008E1C08" w:rsidRPr="007330C2">
        <w:rPr>
          <w:sz w:val="24"/>
          <w:szCs w:val="24"/>
        </w:rPr>
        <w:t xml:space="preserve"> teisėtai</w:t>
      </w:r>
      <w:r w:rsidRPr="007330C2">
        <w:rPr>
          <w:sz w:val="24"/>
          <w:szCs w:val="24"/>
        </w:rPr>
        <w:t xml:space="preserve"> sudaryti Sutartį ir įgyvendinti savo teises ir pareigas pagal ją;</w:t>
      </w:r>
      <w:bookmarkEnd w:id="144"/>
      <w:bookmarkEnd w:id="145"/>
    </w:p>
    <w:p w14:paraId="0AF3D140" w14:textId="5BB23450" w:rsidR="00F467EC" w:rsidRPr="007330C2" w:rsidRDefault="00F467EC" w:rsidP="007330C2">
      <w:pPr>
        <w:pStyle w:val="paragrafesraas"/>
        <w:tabs>
          <w:tab w:val="num" w:pos="1985"/>
        </w:tabs>
        <w:ind w:left="1985" w:hanging="850"/>
        <w:rPr>
          <w:sz w:val="24"/>
          <w:szCs w:val="24"/>
        </w:rPr>
      </w:pPr>
      <w:bookmarkStart w:id="146" w:name="_Ref108168609"/>
      <w:r w:rsidRPr="007330C2">
        <w:rPr>
          <w:sz w:val="24"/>
          <w:szCs w:val="24"/>
        </w:rPr>
        <w:t xml:space="preserve">Privataus subjekto 100 </w:t>
      </w:r>
      <w:r w:rsidR="008E1C08" w:rsidRPr="007330C2">
        <w:rPr>
          <w:sz w:val="24"/>
          <w:szCs w:val="24"/>
        </w:rPr>
        <w:t>(vienas šimtas</w:t>
      </w:r>
      <w:r w:rsidR="00AD30A7" w:rsidRPr="007330C2">
        <w:rPr>
          <w:sz w:val="24"/>
          <w:szCs w:val="24"/>
        </w:rPr>
        <w:t>)</w:t>
      </w:r>
      <w:r w:rsidR="008E1C08" w:rsidRPr="007330C2">
        <w:rPr>
          <w:sz w:val="24"/>
          <w:szCs w:val="24"/>
        </w:rPr>
        <w:t xml:space="preserve"> procentų </w:t>
      </w:r>
      <w:r w:rsidRPr="007330C2">
        <w:rPr>
          <w:sz w:val="24"/>
          <w:szCs w:val="24"/>
        </w:rPr>
        <w:t>akcijų priklauso ir priklausys Investuotojui, išskyrus atvejus, kai Sutartis aiškiai leidžia kitaip. Privatus subjektas neužsiima jokia kita veikla, nesusijusia su įsipareigojimų pagal Sutartį vykdymu ir be išankstinio raštiško Valdžios subjekto sutikimo ja neužsiims visu Sutarties galiojimo laikotarpiu;</w:t>
      </w:r>
      <w:bookmarkEnd w:id="146"/>
    </w:p>
    <w:p w14:paraId="46AF31E2" w14:textId="77777777" w:rsidR="00F467EC" w:rsidRPr="007330C2" w:rsidRDefault="00F467EC" w:rsidP="007330C2">
      <w:pPr>
        <w:pStyle w:val="paragrafesraas"/>
        <w:tabs>
          <w:tab w:val="num" w:pos="1985"/>
        </w:tabs>
        <w:ind w:left="1985" w:hanging="850"/>
        <w:rPr>
          <w:color w:val="000000"/>
          <w:sz w:val="24"/>
          <w:szCs w:val="24"/>
        </w:rPr>
      </w:pPr>
      <w:r w:rsidRPr="007330C2">
        <w:rPr>
          <w:sz w:val="24"/>
          <w:szCs w:val="24"/>
        </w:rPr>
        <w:t>Privatus subjektas turi ar gali per protingą</w:t>
      </w:r>
      <w:r w:rsidR="008E1C08" w:rsidRPr="007330C2">
        <w:rPr>
          <w:sz w:val="24"/>
          <w:szCs w:val="24"/>
        </w:rPr>
        <w:t xml:space="preserve"> ir įsipareigojimams laiku vykdyti pakankamą</w:t>
      </w:r>
      <w:r w:rsidRPr="007330C2">
        <w:rPr>
          <w:sz w:val="24"/>
          <w:szCs w:val="24"/>
        </w:rPr>
        <w:t xml:space="preserve"> laiką po Sutarties sudarymo įgyti teisę verstis ūkine veikla, reikalinga Sutarčiai vykdyti;</w:t>
      </w:r>
    </w:p>
    <w:p w14:paraId="4A197654" w14:textId="33CF9F06" w:rsidR="00F467EC" w:rsidRPr="007330C2" w:rsidRDefault="00F467EC" w:rsidP="007330C2">
      <w:pPr>
        <w:pStyle w:val="paragrafesraas"/>
        <w:tabs>
          <w:tab w:val="num" w:pos="1985"/>
        </w:tabs>
        <w:ind w:left="1985" w:hanging="850"/>
        <w:rPr>
          <w:color w:val="000000"/>
          <w:sz w:val="24"/>
          <w:szCs w:val="24"/>
        </w:rPr>
      </w:pPr>
      <w:r w:rsidRPr="007330C2">
        <w:rPr>
          <w:sz w:val="24"/>
          <w:szCs w:val="24"/>
        </w:rPr>
        <w:t>Investuotojas ir Privatus subjektas bei jų atitinkamai įgalioti darbuotojai, vadovai</w:t>
      </w:r>
      <w:r w:rsidR="00F85146" w:rsidRPr="007330C2">
        <w:rPr>
          <w:sz w:val="24"/>
          <w:szCs w:val="24"/>
        </w:rPr>
        <w:t xml:space="preserve">, </w:t>
      </w:r>
      <w:r w:rsidR="001F7420" w:rsidRPr="007330C2">
        <w:rPr>
          <w:sz w:val="24"/>
          <w:szCs w:val="24"/>
        </w:rPr>
        <w:t xml:space="preserve">valdymo </w:t>
      </w:r>
      <w:r w:rsidR="00F85146" w:rsidRPr="007330C2">
        <w:rPr>
          <w:sz w:val="24"/>
          <w:szCs w:val="24"/>
        </w:rPr>
        <w:t>organai</w:t>
      </w:r>
      <w:r w:rsidRPr="007330C2">
        <w:rPr>
          <w:sz w:val="24"/>
          <w:szCs w:val="24"/>
        </w:rPr>
        <w:t xml:space="preserve"> ir akcininkai</w:t>
      </w:r>
      <w:r w:rsidR="00AD30A7" w:rsidRPr="007330C2">
        <w:rPr>
          <w:sz w:val="24"/>
          <w:szCs w:val="24"/>
        </w:rPr>
        <w:t xml:space="preserve"> </w:t>
      </w:r>
      <w:r w:rsidR="002F7E23" w:rsidRPr="007330C2">
        <w:rPr>
          <w:sz w:val="24"/>
          <w:szCs w:val="24"/>
        </w:rPr>
        <w:t>(</w:t>
      </w:r>
      <w:r w:rsidR="00F85146" w:rsidRPr="007330C2">
        <w:rPr>
          <w:sz w:val="24"/>
          <w:szCs w:val="24"/>
        </w:rPr>
        <w:t>dalyviai</w:t>
      </w:r>
      <w:r w:rsidR="002F7E23" w:rsidRPr="007330C2">
        <w:rPr>
          <w:sz w:val="24"/>
          <w:szCs w:val="24"/>
        </w:rPr>
        <w:t>)</w:t>
      </w:r>
      <w:r w:rsidRPr="007330C2">
        <w:rPr>
          <w:sz w:val="24"/>
          <w:szCs w:val="24"/>
        </w:rPr>
        <w:t xml:space="preserve"> atliko visus veiksmus </w:t>
      </w:r>
      <w:r w:rsidR="00F85146" w:rsidRPr="007330C2">
        <w:rPr>
          <w:sz w:val="24"/>
          <w:szCs w:val="24"/>
        </w:rPr>
        <w:t xml:space="preserve">priėmė visus sprendimus, išdavė sutikimus </w:t>
      </w:r>
      <w:r w:rsidRPr="007330C2">
        <w:rPr>
          <w:sz w:val="24"/>
          <w:szCs w:val="24"/>
        </w:rPr>
        <w:t>ir gavo ar, prieš Darbus ar</w:t>
      </w:r>
      <w:r w:rsidR="00D4641F" w:rsidRPr="007330C2">
        <w:rPr>
          <w:sz w:val="24"/>
          <w:szCs w:val="24"/>
        </w:rPr>
        <w:t xml:space="preserve"> </w:t>
      </w:r>
      <w:r w:rsidRPr="007330C2">
        <w:rPr>
          <w:sz w:val="24"/>
          <w:szCs w:val="24"/>
        </w:rPr>
        <w:t xml:space="preserve">teikdami Paslaugas, gaus visus reikalingus leidimus </w:t>
      </w:r>
      <w:r w:rsidR="00F85146" w:rsidRPr="007330C2">
        <w:rPr>
          <w:sz w:val="24"/>
          <w:szCs w:val="24"/>
        </w:rPr>
        <w:t>ir pritarimus</w:t>
      </w:r>
      <w:r w:rsidR="001F7420" w:rsidRPr="007330C2">
        <w:rPr>
          <w:sz w:val="24"/>
          <w:szCs w:val="24"/>
        </w:rPr>
        <w:t>, kurie pagal kitas sutartis, Investuotojo ir Privataus subjekto įstatus ar jiems taikomus teisės aktus yra reikalingi</w:t>
      </w:r>
      <w:r w:rsidR="00F85146" w:rsidRPr="007330C2">
        <w:rPr>
          <w:sz w:val="24"/>
          <w:szCs w:val="24"/>
        </w:rPr>
        <w:t xml:space="preserve"> </w:t>
      </w:r>
      <w:r w:rsidRPr="007330C2">
        <w:rPr>
          <w:sz w:val="24"/>
          <w:szCs w:val="24"/>
        </w:rPr>
        <w:t>Sutarties sudarymui ir ja prisiimtų įsipareigojimų vykdymui. Sutartis sukuria Privačiam subjektui ir Investuotojui teisėtas bei galiojančias prievoles</w:t>
      </w:r>
      <w:r w:rsidR="00F85146" w:rsidRPr="007330C2">
        <w:rPr>
          <w:sz w:val="24"/>
          <w:szCs w:val="24"/>
        </w:rPr>
        <w:t xml:space="preserve"> pagal Sutarties nuostatas</w:t>
      </w:r>
      <w:r w:rsidRPr="007330C2">
        <w:rPr>
          <w:sz w:val="24"/>
          <w:szCs w:val="24"/>
        </w:rPr>
        <w:t>, kurios gali būti įgyvendinamos priverstine tvarka pagal Sutarties nuostatas;</w:t>
      </w:r>
    </w:p>
    <w:p w14:paraId="4DDD5C71" w14:textId="569D33D5" w:rsidR="00F467EC" w:rsidRPr="007330C2" w:rsidRDefault="00F467EC" w:rsidP="007330C2">
      <w:pPr>
        <w:pStyle w:val="paragrafesraas"/>
        <w:tabs>
          <w:tab w:val="num" w:pos="1985"/>
        </w:tabs>
        <w:ind w:left="1985" w:hanging="850"/>
        <w:rPr>
          <w:color w:val="000000"/>
          <w:sz w:val="24"/>
          <w:szCs w:val="24"/>
        </w:rPr>
      </w:pPr>
      <w:r w:rsidRPr="007330C2">
        <w:rPr>
          <w:sz w:val="24"/>
          <w:szCs w:val="24"/>
        </w:rPr>
        <w:lastRenderedPageBreak/>
        <w:t>Sudarydami bei vykdydami Sutartį Privatus subjektas ir Investuotojas nepažeidžia jokių esminių susitarimų ar įsipareigojimų, kurių šalimi jie yra, jiems taikomo teismo sprendimo</w:t>
      </w:r>
      <w:r w:rsidR="00F85146" w:rsidRPr="007330C2">
        <w:rPr>
          <w:sz w:val="24"/>
          <w:szCs w:val="24"/>
        </w:rPr>
        <w:t>, nuosprendžio, nutarimo,</w:t>
      </w:r>
      <w:r w:rsidRPr="007330C2">
        <w:rPr>
          <w:sz w:val="24"/>
          <w:szCs w:val="24"/>
        </w:rPr>
        <w:t xml:space="preserve"> arba nutarties, </w:t>
      </w:r>
      <w:r w:rsidR="00F85146" w:rsidRPr="007330C2">
        <w:rPr>
          <w:sz w:val="24"/>
          <w:szCs w:val="24"/>
        </w:rPr>
        <w:t>ar</w:t>
      </w:r>
      <w:r w:rsidR="00AF2D02" w:rsidRPr="007330C2">
        <w:rPr>
          <w:sz w:val="24"/>
          <w:szCs w:val="24"/>
        </w:rPr>
        <w:t>b</w:t>
      </w:r>
      <w:r w:rsidR="00F85146" w:rsidRPr="007330C2">
        <w:rPr>
          <w:sz w:val="24"/>
          <w:szCs w:val="24"/>
        </w:rPr>
        <w:t xml:space="preserve">a arbitražo sprendimo, </w:t>
      </w:r>
      <w:r w:rsidRPr="007330C2">
        <w:rPr>
          <w:sz w:val="24"/>
          <w:szCs w:val="24"/>
        </w:rPr>
        <w:t>taip pat jokių jiems taikomų įstatymų ar kitų teisės aktų reikalavimų;</w:t>
      </w:r>
    </w:p>
    <w:p w14:paraId="4030326B" w14:textId="523FFFCD" w:rsidR="00F467EC" w:rsidRPr="007330C2" w:rsidRDefault="00F467EC" w:rsidP="007330C2">
      <w:pPr>
        <w:pStyle w:val="paragrafesraas"/>
        <w:tabs>
          <w:tab w:val="num" w:pos="1985"/>
        </w:tabs>
        <w:ind w:left="1985" w:hanging="850"/>
        <w:rPr>
          <w:color w:val="000000"/>
          <w:sz w:val="24"/>
          <w:szCs w:val="24"/>
        </w:rPr>
      </w:pPr>
      <w:r w:rsidRPr="007330C2">
        <w:rPr>
          <w:sz w:val="24"/>
          <w:szCs w:val="24"/>
        </w:rPr>
        <w:t xml:space="preserve">Investuotojui ir Privačiam subjektui nėra įteikta jokių pranešimų ar šaukimų į teismą ar arbitražą ir nėra jokių prieš juos ar jų pradėtų prieš kitą asmenį ar ketinamų pradėti teisminių bylų nagrinėjimų, arbitražo ar kitų teisinių procesų, kurie galėtų padaryti esminę neigiamą įtaką Privataus subjekto </w:t>
      </w:r>
      <w:r w:rsidR="00061EEA" w:rsidRPr="007330C2">
        <w:rPr>
          <w:sz w:val="24"/>
          <w:szCs w:val="24"/>
        </w:rPr>
        <w:t>ir</w:t>
      </w:r>
      <w:r w:rsidR="00AD30A7" w:rsidRPr="007330C2">
        <w:rPr>
          <w:sz w:val="24"/>
          <w:szCs w:val="24"/>
        </w:rPr>
        <w:t xml:space="preserve"> (</w:t>
      </w:r>
      <w:r w:rsidRPr="007330C2">
        <w:rPr>
          <w:sz w:val="24"/>
          <w:szCs w:val="24"/>
        </w:rPr>
        <w:t>ar</w:t>
      </w:r>
      <w:r w:rsidR="00AD30A7" w:rsidRPr="007330C2">
        <w:rPr>
          <w:sz w:val="24"/>
          <w:szCs w:val="24"/>
        </w:rPr>
        <w:t>)</w:t>
      </w:r>
      <w:r w:rsidRPr="007330C2">
        <w:rPr>
          <w:sz w:val="24"/>
          <w:szCs w:val="24"/>
        </w:rPr>
        <w:t xml:space="preserve"> Investuotojo finansinei padėčiai ir </w:t>
      </w:r>
      <w:r w:rsidR="00AD30A7" w:rsidRPr="007330C2">
        <w:rPr>
          <w:sz w:val="24"/>
          <w:szCs w:val="24"/>
        </w:rPr>
        <w:t>(</w:t>
      </w:r>
      <w:r w:rsidRPr="007330C2">
        <w:rPr>
          <w:sz w:val="24"/>
          <w:szCs w:val="24"/>
        </w:rPr>
        <w:t>ar</w:t>
      </w:r>
      <w:r w:rsidR="00AD30A7" w:rsidRPr="007330C2">
        <w:rPr>
          <w:sz w:val="24"/>
          <w:szCs w:val="24"/>
        </w:rPr>
        <w:t>)</w:t>
      </w:r>
      <w:r w:rsidRPr="007330C2">
        <w:rPr>
          <w:sz w:val="24"/>
          <w:szCs w:val="24"/>
        </w:rPr>
        <w:t xml:space="preserve"> verslui ir </w:t>
      </w:r>
      <w:r w:rsidR="00AD30A7" w:rsidRPr="007330C2">
        <w:rPr>
          <w:sz w:val="24"/>
          <w:szCs w:val="24"/>
        </w:rPr>
        <w:t>(</w:t>
      </w:r>
      <w:r w:rsidRPr="007330C2">
        <w:rPr>
          <w:sz w:val="24"/>
          <w:szCs w:val="24"/>
        </w:rPr>
        <w:t>ar</w:t>
      </w:r>
      <w:r w:rsidR="00AD30A7" w:rsidRPr="007330C2">
        <w:rPr>
          <w:sz w:val="24"/>
          <w:szCs w:val="24"/>
        </w:rPr>
        <w:t>)</w:t>
      </w:r>
      <w:r w:rsidRPr="007330C2">
        <w:rPr>
          <w:sz w:val="24"/>
          <w:szCs w:val="24"/>
        </w:rPr>
        <w:t xml:space="preserve"> galimybei vykdyti įsipareigojimus pagal Sutartį ir apie kuriuos nėra raštiškai informuotas Valdžios subjektas;</w:t>
      </w:r>
    </w:p>
    <w:p w14:paraId="140B04C5" w14:textId="7F2DF73D" w:rsidR="00F467EC" w:rsidRPr="007330C2" w:rsidRDefault="00F467EC" w:rsidP="007330C2">
      <w:pPr>
        <w:pStyle w:val="paragrafesraas"/>
        <w:tabs>
          <w:tab w:val="num" w:pos="1985"/>
        </w:tabs>
        <w:ind w:left="1985" w:hanging="850"/>
        <w:rPr>
          <w:color w:val="000000"/>
          <w:sz w:val="24"/>
          <w:szCs w:val="24"/>
        </w:rPr>
      </w:pPr>
      <w:bookmarkStart w:id="147" w:name="_Ref108168612"/>
      <w:r w:rsidRPr="007330C2">
        <w:rPr>
          <w:sz w:val="24"/>
          <w:szCs w:val="24"/>
        </w:rPr>
        <w:t xml:space="preserve">Investuotojas Pasiūlymo pateikimo metu visiškai ir besąlygiškai atitiko, Sutarties sudarymo metu atitinka ir visą jos galiojimo laikotarpį atitiks visus </w:t>
      </w:r>
      <w:r w:rsidR="006610E2" w:rsidRPr="007330C2">
        <w:rPr>
          <w:sz w:val="24"/>
          <w:szCs w:val="24"/>
        </w:rPr>
        <w:t>S</w:t>
      </w:r>
      <w:r w:rsidRPr="007330C2">
        <w:rPr>
          <w:sz w:val="24"/>
          <w:szCs w:val="24"/>
        </w:rPr>
        <w:t xml:space="preserve">ąlygose jiems nustatytus reikalavimus, </w:t>
      </w:r>
      <w:r w:rsidR="008C6736" w:rsidRPr="007330C2">
        <w:rPr>
          <w:sz w:val="24"/>
          <w:szCs w:val="24"/>
        </w:rPr>
        <w:t xml:space="preserve">atsižvelgiant į neįvykdytą </w:t>
      </w:r>
      <w:r w:rsidRPr="007330C2">
        <w:rPr>
          <w:sz w:val="24"/>
          <w:szCs w:val="24"/>
        </w:rPr>
        <w:t>Sutarties dal</w:t>
      </w:r>
      <w:r w:rsidR="008C6736" w:rsidRPr="007330C2">
        <w:rPr>
          <w:sz w:val="24"/>
          <w:szCs w:val="24"/>
        </w:rPr>
        <w:t>į</w:t>
      </w:r>
      <w:r w:rsidRPr="007330C2">
        <w:rPr>
          <w:sz w:val="24"/>
          <w:szCs w:val="24"/>
        </w:rPr>
        <w:t>;</w:t>
      </w:r>
      <w:bookmarkStart w:id="148" w:name="_Ref283639468"/>
      <w:bookmarkEnd w:id="147"/>
    </w:p>
    <w:p w14:paraId="05C2C180" w14:textId="5168B1BE" w:rsidR="00F467EC" w:rsidRPr="007330C2" w:rsidRDefault="00F467EC" w:rsidP="007330C2">
      <w:pPr>
        <w:pStyle w:val="paragrafesraas"/>
        <w:tabs>
          <w:tab w:val="num" w:pos="1985"/>
        </w:tabs>
        <w:ind w:left="1985" w:hanging="850"/>
        <w:rPr>
          <w:color w:val="000000"/>
          <w:sz w:val="24"/>
          <w:szCs w:val="24"/>
        </w:rPr>
      </w:pPr>
      <w:r w:rsidRPr="007330C2">
        <w:rPr>
          <w:sz w:val="24"/>
          <w:szCs w:val="24"/>
        </w:rPr>
        <w:t xml:space="preserve">Privatus subjektas ir Investuotojas sudaro Sutartį, turėdami ilgalaikį (ne mažiau kaip Sutarties galiojimo laikotarpiu) tikrą verslo interesą užtikrinti </w:t>
      </w:r>
      <w:r w:rsidRPr="007330C2">
        <w:rPr>
          <w:spacing w:val="0"/>
          <w:sz w:val="24"/>
          <w:szCs w:val="24"/>
        </w:rPr>
        <w:t>Darbų atlikimą ir</w:t>
      </w:r>
      <w:r w:rsidRPr="007330C2">
        <w:rPr>
          <w:sz w:val="24"/>
          <w:szCs w:val="24"/>
        </w:rPr>
        <w:t xml:space="preserve"> Paslaugų teikimą bei gauti iš to naudą;</w:t>
      </w:r>
      <w:bookmarkEnd w:id="148"/>
    </w:p>
    <w:p w14:paraId="1B860D5D" w14:textId="7C4536A8" w:rsidR="00F467EC" w:rsidRPr="007330C2" w:rsidRDefault="00F467EC" w:rsidP="007330C2">
      <w:pPr>
        <w:pStyle w:val="paragrafesraas"/>
        <w:tabs>
          <w:tab w:val="num" w:pos="1985"/>
        </w:tabs>
        <w:ind w:left="1985" w:hanging="850"/>
        <w:rPr>
          <w:color w:val="000000"/>
          <w:sz w:val="24"/>
          <w:szCs w:val="24"/>
        </w:rPr>
      </w:pPr>
      <w:bookmarkStart w:id="149" w:name="_Ref108168617"/>
      <w:r w:rsidRPr="007330C2">
        <w:rPr>
          <w:sz w:val="24"/>
          <w:szCs w:val="24"/>
        </w:rPr>
        <w:t>Visa Pirkimo metu Investuotojo pateikta informacija, įskaitant informaciją apie jų veiklą, patirtį, žinių ir kvalifikuoto personalo turėjimą, finansinę būklę, sutartinius įsipareigojimus, akcininkus</w:t>
      </w:r>
      <w:r w:rsidR="0037545C" w:rsidRPr="007330C2">
        <w:rPr>
          <w:sz w:val="24"/>
          <w:szCs w:val="24"/>
        </w:rPr>
        <w:t xml:space="preserve"> </w:t>
      </w:r>
      <w:r w:rsidR="002F7E23" w:rsidRPr="007330C2">
        <w:rPr>
          <w:sz w:val="24"/>
          <w:szCs w:val="24"/>
        </w:rPr>
        <w:t>(</w:t>
      </w:r>
      <w:r w:rsidR="0037545C" w:rsidRPr="007330C2">
        <w:rPr>
          <w:sz w:val="24"/>
          <w:szCs w:val="24"/>
        </w:rPr>
        <w:t>dalyvius</w:t>
      </w:r>
      <w:r w:rsidR="002F7E23" w:rsidRPr="007330C2">
        <w:rPr>
          <w:sz w:val="24"/>
          <w:szCs w:val="24"/>
        </w:rPr>
        <w:t>)</w:t>
      </w:r>
      <w:r w:rsidRPr="007330C2">
        <w:rPr>
          <w:sz w:val="24"/>
          <w:szCs w:val="24"/>
        </w:rPr>
        <w:t>, Susijusias bendroves yra teisinga, išsami ir atspindi tikrąją padėtį;</w:t>
      </w:r>
      <w:bookmarkEnd w:id="149"/>
    </w:p>
    <w:p w14:paraId="00BB75AA" w14:textId="182AEAB9" w:rsidR="00F467EC" w:rsidRPr="007330C2" w:rsidRDefault="00F467EC" w:rsidP="007330C2">
      <w:pPr>
        <w:pStyle w:val="paragrafesraas"/>
        <w:tabs>
          <w:tab w:val="num" w:pos="1985"/>
        </w:tabs>
        <w:ind w:left="1985" w:hanging="850"/>
        <w:rPr>
          <w:color w:val="000000"/>
          <w:sz w:val="24"/>
          <w:szCs w:val="24"/>
        </w:rPr>
      </w:pPr>
      <w:r w:rsidRPr="007330C2">
        <w:rPr>
          <w:sz w:val="24"/>
          <w:szCs w:val="24"/>
        </w:rPr>
        <w:t xml:space="preserve">Investuotojas ir Privatus subjektas surinko visą, jų manymu, būtiną ir pakankamą informaciją, reikalingą vykdyti jų įsipareigojimus pagal Sutartį. </w:t>
      </w:r>
      <w:r w:rsidR="00B00C25" w:rsidRPr="007330C2">
        <w:rPr>
          <w:sz w:val="24"/>
          <w:szCs w:val="24"/>
        </w:rPr>
        <w:t>Investuotojo ir Privataus subjekto surinkta informacija, nur</w:t>
      </w:r>
      <w:r w:rsidR="0042251F" w:rsidRPr="007330C2">
        <w:rPr>
          <w:sz w:val="24"/>
          <w:szCs w:val="24"/>
        </w:rPr>
        <w:t>odyta šiame punkte, apribot</w:t>
      </w:r>
      <w:r w:rsidR="00B00C25" w:rsidRPr="007330C2">
        <w:rPr>
          <w:sz w:val="24"/>
          <w:szCs w:val="24"/>
        </w:rPr>
        <w:t>a Valdžios subjekto Pirkimo metu pateikta informacija bei kita viešai iki Pasiūlymų pateikimo paskelbta informacija, kuri yra skelbiama ar publikuojama ES, Lietuvos Respublikos valstybės / saviv</w:t>
      </w:r>
      <w:r w:rsidR="003E53DC" w:rsidRPr="007330C2">
        <w:rPr>
          <w:sz w:val="24"/>
          <w:szCs w:val="24"/>
        </w:rPr>
        <w:t xml:space="preserve">aldybių institucijų oficialiuose tinklalapiuose </w:t>
      </w:r>
      <w:r w:rsidR="00B00C25" w:rsidRPr="007330C2">
        <w:rPr>
          <w:sz w:val="24"/>
          <w:szCs w:val="24"/>
        </w:rPr>
        <w:t>ar oficialiuose informaciniuose leidiniuose</w:t>
      </w:r>
      <w:r w:rsidR="0042251F" w:rsidRPr="007330C2">
        <w:rPr>
          <w:sz w:val="24"/>
          <w:szCs w:val="24"/>
        </w:rPr>
        <w:t>,</w:t>
      </w:r>
      <w:r w:rsidR="00B00C25" w:rsidRPr="007330C2">
        <w:rPr>
          <w:sz w:val="24"/>
          <w:szCs w:val="24"/>
        </w:rPr>
        <w:t xml:space="preserve"> ar yra kaupiama ir saugoma viešuosiuose valstybės registruose</w:t>
      </w:r>
      <w:r w:rsidR="0042251F" w:rsidRPr="007330C2">
        <w:rPr>
          <w:sz w:val="24"/>
          <w:szCs w:val="24"/>
        </w:rPr>
        <w:t>,</w:t>
      </w:r>
      <w:r w:rsidR="00B00C25" w:rsidRPr="007330C2">
        <w:rPr>
          <w:sz w:val="24"/>
          <w:szCs w:val="24"/>
        </w:rPr>
        <w:t xml:space="preserve"> informacinėse sistemose ir su kuria bet kuris subjektas galėjo susipažinti be jokių apribojimų, o taip pat tokia informacija, dėl kurios gavimo vadovaujantis teisės aktais Investuotojas ar Privatus subjektas turėjo kreiptis į valstybės / savivaldybės institucijas;</w:t>
      </w:r>
      <w:r w:rsidR="006C0C1F" w:rsidRPr="007330C2">
        <w:rPr>
          <w:sz w:val="24"/>
          <w:szCs w:val="24"/>
        </w:rPr>
        <w:t>;</w:t>
      </w:r>
    </w:p>
    <w:p w14:paraId="329DBC2C" w14:textId="4590097E" w:rsidR="00F467EC" w:rsidRPr="007330C2" w:rsidRDefault="00F467EC" w:rsidP="007330C2">
      <w:pPr>
        <w:pStyle w:val="paragrafesraas"/>
        <w:tabs>
          <w:tab w:val="num" w:pos="1985"/>
        </w:tabs>
        <w:ind w:left="1985" w:hanging="850"/>
        <w:rPr>
          <w:sz w:val="24"/>
          <w:szCs w:val="24"/>
        </w:rPr>
      </w:pPr>
      <w:r w:rsidRPr="007330C2">
        <w:rPr>
          <w:sz w:val="24"/>
          <w:szCs w:val="24"/>
        </w:rPr>
        <w:t xml:space="preserve">Investuotojas ir Privatus subjektas patvirtina, kad turėjo galimybę susipažinti su visais </w:t>
      </w:r>
      <w:r w:rsidR="006C0C1F" w:rsidRPr="007330C2">
        <w:rPr>
          <w:sz w:val="24"/>
          <w:szCs w:val="24"/>
        </w:rPr>
        <w:t>jiems pateiktais ir viešai prieinamais</w:t>
      </w:r>
      <w:r w:rsidRPr="007330C2">
        <w:rPr>
          <w:sz w:val="24"/>
          <w:szCs w:val="24"/>
        </w:rPr>
        <w:t xml:space="preserve"> dokumentais ir informacija, kurių pagrindu Investuotojas ir Privatus subjektas turėjo galimybę daryti savarankiškas išvadas apie Šalių teises ir pareigas pagal Sutartį bei spręsti dėl dalyvavimo Pirkime. Investuotojas ir Privatus subjektas prisiima visą atsakomybę dėl Sutartimi prisiimamų įsipareigojimų ir su jais susijusios rizikos vertinimo;</w:t>
      </w:r>
    </w:p>
    <w:p w14:paraId="6848AD6A" w14:textId="77777777" w:rsidR="00F467EC" w:rsidRPr="007330C2" w:rsidRDefault="008D67B4" w:rsidP="007330C2">
      <w:pPr>
        <w:pStyle w:val="paragrafesraas"/>
        <w:tabs>
          <w:tab w:val="num" w:pos="1985"/>
        </w:tabs>
        <w:ind w:left="1985" w:hanging="850"/>
        <w:rPr>
          <w:sz w:val="24"/>
          <w:szCs w:val="24"/>
        </w:rPr>
      </w:pPr>
      <w:r w:rsidRPr="007330C2">
        <w:rPr>
          <w:sz w:val="24"/>
          <w:szCs w:val="24"/>
        </w:rPr>
        <w:t xml:space="preserve">Sutarties sudarymo metu </w:t>
      </w:r>
      <w:r w:rsidR="00F467EC" w:rsidRPr="007330C2">
        <w:rPr>
          <w:sz w:val="24"/>
          <w:szCs w:val="24"/>
        </w:rPr>
        <w:t>Privačiam subjektui ir Investuotojui nėra žinoma apie jokias aplinkybes, kurios galėtų sutrukdyti tinkamą Sutartimi prisiimtų įsipareigojimų vykdymą;</w:t>
      </w:r>
    </w:p>
    <w:p w14:paraId="4731A126" w14:textId="417B69D0" w:rsidR="0066636A" w:rsidRPr="007330C2" w:rsidRDefault="0066636A" w:rsidP="007330C2">
      <w:pPr>
        <w:pStyle w:val="paragrafesraas"/>
        <w:tabs>
          <w:tab w:val="num" w:pos="1985"/>
        </w:tabs>
        <w:ind w:left="1985" w:hanging="850"/>
        <w:rPr>
          <w:sz w:val="24"/>
          <w:szCs w:val="24"/>
        </w:rPr>
      </w:pPr>
      <w:bookmarkStart w:id="150" w:name="_Ref108168620"/>
      <w:r w:rsidRPr="007330C2">
        <w:rPr>
          <w:rFonts w:eastAsiaTheme="minorHAnsi"/>
          <w:spacing w:val="0"/>
          <w:sz w:val="24"/>
          <w:szCs w:val="24"/>
        </w:rPr>
        <w:t>Privatus subjektas ir Investuotojas turi arba turi galimybę gauti finansinius išteklius reikalingus Sutarčiai tinkamai įvykdyti</w:t>
      </w:r>
      <w:r w:rsidR="00C03780" w:rsidRPr="007330C2">
        <w:rPr>
          <w:rFonts w:eastAsiaTheme="minorHAnsi"/>
          <w:spacing w:val="0"/>
          <w:sz w:val="24"/>
          <w:szCs w:val="24"/>
        </w:rPr>
        <w:t>.</w:t>
      </w:r>
      <w:r w:rsidR="0004523E" w:rsidRPr="007330C2">
        <w:rPr>
          <w:rFonts w:eastAsiaTheme="minorHAnsi"/>
          <w:spacing w:val="0"/>
          <w:sz w:val="24"/>
          <w:szCs w:val="24"/>
        </w:rPr>
        <w:t xml:space="preserve"> Šis patvirtinimas netaikomas papildomų </w:t>
      </w:r>
      <w:r w:rsidR="0004523E" w:rsidRPr="007330C2">
        <w:rPr>
          <w:rFonts w:eastAsiaTheme="minorHAnsi"/>
          <w:spacing w:val="0"/>
          <w:sz w:val="24"/>
          <w:szCs w:val="24"/>
        </w:rPr>
        <w:lastRenderedPageBreak/>
        <w:t>investicijų, kurios gali būti reikalingos Papildomų darbų ir (ar) paslaugų pirkimo atveju;</w:t>
      </w:r>
      <w:bookmarkEnd w:id="150"/>
    </w:p>
    <w:p w14:paraId="560004AC" w14:textId="587FDB5D" w:rsidR="00F467EC" w:rsidRPr="007330C2" w:rsidRDefault="00F467EC" w:rsidP="007330C2">
      <w:pPr>
        <w:pStyle w:val="paragrafesraas"/>
        <w:tabs>
          <w:tab w:val="num" w:pos="1985"/>
        </w:tabs>
        <w:ind w:left="1985" w:hanging="850"/>
        <w:rPr>
          <w:sz w:val="24"/>
          <w:szCs w:val="24"/>
        </w:rPr>
      </w:pPr>
      <w:bookmarkStart w:id="151" w:name="_Ref108168624"/>
      <w:r w:rsidRPr="007330C2">
        <w:rPr>
          <w:spacing w:val="0"/>
          <w:sz w:val="24"/>
          <w:szCs w:val="24"/>
        </w:rPr>
        <w:t xml:space="preserve">Privatus subjektas </w:t>
      </w:r>
      <w:r w:rsidR="001C0CFC" w:rsidRPr="007330C2">
        <w:rPr>
          <w:rFonts w:eastAsiaTheme="minorHAnsi"/>
          <w:spacing w:val="0"/>
          <w:sz w:val="24"/>
          <w:szCs w:val="24"/>
        </w:rPr>
        <w:t xml:space="preserve">ir Investuotojas </w:t>
      </w:r>
      <w:r w:rsidRPr="007330C2">
        <w:rPr>
          <w:spacing w:val="0"/>
          <w:sz w:val="24"/>
          <w:szCs w:val="24"/>
        </w:rPr>
        <w:t>nėra nemok</w:t>
      </w:r>
      <w:r w:rsidR="001C0CFC" w:rsidRPr="007330C2">
        <w:rPr>
          <w:spacing w:val="0"/>
          <w:sz w:val="24"/>
          <w:szCs w:val="24"/>
        </w:rPr>
        <w:t>ū</w:t>
      </w:r>
      <w:r w:rsidRPr="007330C2">
        <w:rPr>
          <w:spacing w:val="0"/>
          <w:sz w:val="24"/>
          <w:szCs w:val="24"/>
        </w:rPr>
        <w:t>s, likviduojam</w:t>
      </w:r>
      <w:r w:rsidR="001C0CFC" w:rsidRPr="007330C2">
        <w:rPr>
          <w:spacing w:val="0"/>
          <w:sz w:val="24"/>
          <w:szCs w:val="24"/>
        </w:rPr>
        <w:t>i</w:t>
      </w:r>
      <w:r w:rsidRPr="007330C2">
        <w:rPr>
          <w:spacing w:val="0"/>
          <w:sz w:val="24"/>
          <w:szCs w:val="24"/>
        </w:rPr>
        <w:t>, restruktūrizuojam</w:t>
      </w:r>
      <w:r w:rsidR="001C0CFC" w:rsidRPr="007330C2">
        <w:rPr>
          <w:spacing w:val="0"/>
          <w:sz w:val="24"/>
          <w:szCs w:val="24"/>
        </w:rPr>
        <w:t>i</w:t>
      </w:r>
      <w:r w:rsidRPr="007330C2">
        <w:rPr>
          <w:spacing w:val="0"/>
          <w:sz w:val="24"/>
          <w:szCs w:val="24"/>
        </w:rPr>
        <w:t>, j</w:t>
      </w:r>
      <w:r w:rsidR="001C0CFC" w:rsidRPr="007330C2">
        <w:rPr>
          <w:spacing w:val="0"/>
          <w:sz w:val="24"/>
          <w:szCs w:val="24"/>
        </w:rPr>
        <w:t>ų</w:t>
      </w:r>
      <w:r w:rsidRPr="007330C2">
        <w:rPr>
          <w:spacing w:val="0"/>
          <w:sz w:val="24"/>
          <w:szCs w:val="24"/>
        </w:rPr>
        <w:t xml:space="preserve"> atžvilgiu nėra </w:t>
      </w:r>
      <w:r w:rsidR="001C0CFC" w:rsidRPr="007330C2">
        <w:rPr>
          <w:spacing w:val="0"/>
          <w:sz w:val="24"/>
          <w:szCs w:val="24"/>
        </w:rPr>
        <w:t xml:space="preserve">inicijuojamos ar </w:t>
      </w:r>
      <w:r w:rsidRPr="007330C2">
        <w:rPr>
          <w:spacing w:val="0"/>
          <w:sz w:val="24"/>
          <w:szCs w:val="24"/>
        </w:rPr>
        <w:t>vykdomos bankroto</w:t>
      </w:r>
      <w:r w:rsidR="001C0CFC" w:rsidRPr="007330C2">
        <w:rPr>
          <w:spacing w:val="0"/>
          <w:sz w:val="24"/>
          <w:szCs w:val="24"/>
        </w:rPr>
        <w:t xml:space="preserve">, </w:t>
      </w:r>
      <w:r w:rsidR="001C0CFC" w:rsidRPr="007330C2">
        <w:rPr>
          <w:sz w:val="24"/>
          <w:szCs w:val="24"/>
        </w:rPr>
        <w:t>restruktūrizavimo, reorganizavimo ar likvidavimo</w:t>
      </w:r>
      <w:r w:rsidRPr="007330C2">
        <w:rPr>
          <w:spacing w:val="0"/>
          <w:sz w:val="24"/>
          <w:szCs w:val="24"/>
        </w:rPr>
        <w:t xml:space="preserve"> procedūros, ji</w:t>
      </w:r>
      <w:r w:rsidR="001C0CFC" w:rsidRPr="007330C2">
        <w:rPr>
          <w:spacing w:val="0"/>
          <w:sz w:val="24"/>
          <w:szCs w:val="24"/>
        </w:rPr>
        <w:t>e</w:t>
      </w:r>
      <w:r w:rsidRPr="007330C2">
        <w:rPr>
          <w:spacing w:val="0"/>
          <w:sz w:val="24"/>
          <w:szCs w:val="24"/>
        </w:rPr>
        <w:t xml:space="preserve"> nėra sustabdę arba apriboję savo veiklos</w:t>
      </w:r>
      <w:r w:rsidR="00C21DCF" w:rsidRPr="007330C2">
        <w:rPr>
          <w:spacing w:val="0"/>
          <w:sz w:val="24"/>
          <w:szCs w:val="24"/>
        </w:rPr>
        <w:t xml:space="preserve">, </w:t>
      </w:r>
      <w:r w:rsidR="00C21DCF" w:rsidRPr="007330C2">
        <w:rPr>
          <w:sz w:val="24"/>
          <w:szCs w:val="24"/>
        </w:rPr>
        <w:t>jų atžvilgiu nėra inicijuota jokių bankroto, restruktūrizavimo, reorganizavimo arba likvidavimo bylų</w:t>
      </w:r>
      <w:r w:rsidR="00033A00" w:rsidRPr="007330C2">
        <w:rPr>
          <w:sz w:val="24"/>
          <w:szCs w:val="24"/>
        </w:rPr>
        <w:t>.</w:t>
      </w:r>
      <w:bookmarkEnd w:id="151"/>
    </w:p>
    <w:p w14:paraId="59C01A77" w14:textId="77777777" w:rsidR="00F467EC" w:rsidRPr="007330C2" w:rsidRDefault="00292400" w:rsidP="007330C2">
      <w:pPr>
        <w:pStyle w:val="paragrafesraas"/>
        <w:tabs>
          <w:tab w:val="num" w:pos="1985"/>
        </w:tabs>
        <w:ind w:left="1985" w:hanging="850"/>
        <w:rPr>
          <w:sz w:val="24"/>
          <w:szCs w:val="24"/>
        </w:rPr>
      </w:pPr>
      <w:r w:rsidRPr="007330C2">
        <w:rPr>
          <w:sz w:val="24"/>
          <w:szCs w:val="24"/>
        </w:rPr>
        <w:t xml:space="preserve">Sutartį pasirašantys </w:t>
      </w:r>
      <w:r w:rsidR="00F467EC" w:rsidRPr="007330C2">
        <w:rPr>
          <w:sz w:val="24"/>
          <w:szCs w:val="24"/>
        </w:rPr>
        <w:t>Privataus subjekto ir Investuotojo atstovai turi visus įgaliojimus sudaryti Sutartį.</w:t>
      </w:r>
    </w:p>
    <w:p w14:paraId="3820B414" w14:textId="50A7348F" w:rsidR="00F467EC" w:rsidRPr="007330C2" w:rsidRDefault="00F467EC" w:rsidP="007330C2">
      <w:pPr>
        <w:pStyle w:val="paragrafai"/>
        <w:tabs>
          <w:tab w:val="num" w:pos="1134"/>
        </w:tabs>
        <w:ind w:left="1134" w:hanging="567"/>
        <w:rPr>
          <w:color w:val="000000"/>
          <w:sz w:val="24"/>
          <w:szCs w:val="24"/>
        </w:rPr>
      </w:pPr>
      <w:bookmarkStart w:id="152" w:name="_Toc284496673"/>
      <w:r w:rsidRPr="007330C2">
        <w:rPr>
          <w:sz w:val="24"/>
          <w:szCs w:val="24"/>
        </w:rPr>
        <w:t xml:space="preserve">Privatus subjektas ir Investuotojas privalo nedelsiant informuoti </w:t>
      </w:r>
      <w:r w:rsidR="003C54A3" w:rsidRPr="007330C2">
        <w:rPr>
          <w:sz w:val="24"/>
          <w:szCs w:val="24"/>
        </w:rPr>
        <w:t>V</w:t>
      </w:r>
      <w:r w:rsidRPr="007330C2">
        <w:rPr>
          <w:sz w:val="24"/>
          <w:szCs w:val="24"/>
        </w:rPr>
        <w:t>aldžios subjektą apie bet kokius įvykius ar aplinkybes, dėl kurių bet kuris iš Investuotojo ir Privataus subjekto pareiškimų ar garantijų taps neteisinga arba galėtų tokia tapti ateityje.</w:t>
      </w:r>
      <w:bookmarkEnd w:id="152"/>
    </w:p>
    <w:p w14:paraId="59A929D9" w14:textId="3A10F344" w:rsidR="00F467EC" w:rsidRPr="007330C2" w:rsidRDefault="00F467EC" w:rsidP="007330C2">
      <w:pPr>
        <w:pStyle w:val="paragrafai"/>
        <w:tabs>
          <w:tab w:val="num" w:pos="1134"/>
        </w:tabs>
        <w:ind w:left="1134" w:hanging="708"/>
        <w:rPr>
          <w:sz w:val="24"/>
          <w:szCs w:val="24"/>
        </w:rPr>
      </w:pPr>
      <w:bookmarkStart w:id="153" w:name="_Toc284496674"/>
      <w:r w:rsidRPr="007330C2">
        <w:rPr>
          <w:sz w:val="24"/>
          <w:szCs w:val="24"/>
        </w:rPr>
        <w:t xml:space="preserve">Privatus subjektas ir Investuotojas supranta, kad Valdžios subjektas sudaro Sutartį tik  Privataus subjekto ir Investuotojo pareiškimais ir garantijomis bei jų Valdžios subjektui pateikta informacija. Valdžios subjektas neatliko jokio savarankiško patikrinimo dėl Investuotojo ir Privataus subjekto pareiškimų ir garantijų teisingumo </w:t>
      </w:r>
      <w:r w:rsidR="00A076AE" w:rsidRPr="007330C2">
        <w:rPr>
          <w:sz w:val="24"/>
          <w:szCs w:val="24"/>
        </w:rPr>
        <w:t>bei</w:t>
      </w:r>
      <w:r w:rsidRPr="007330C2">
        <w:rPr>
          <w:sz w:val="24"/>
          <w:szCs w:val="24"/>
        </w:rPr>
        <w:t xml:space="preserve"> tikslumo.</w:t>
      </w:r>
      <w:bookmarkEnd w:id="153"/>
    </w:p>
    <w:p w14:paraId="152938D6" w14:textId="6402D8B0" w:rsidR="0004523E" w:rsidRPr="007330C2" w:rsidRDefault="0004523E" w:rsidP="007330C2">
      <w:pPr>
        <w:pStyle w:val="paragrafai"/>
        <w:tabs>
          <w:tab w:val="num" w:pos="1134"/>
        </w:tabs>
        <w:ind w:left="1134" w:hanging="708"/>
        <w:rPr>
          <w:sz w:val="24"/>
          <w:szCs w:val="24"/>
        </w:rPr>
      </w:pPr>
      <w:r w:rsidRPr="007330C2">
        <w:rPr>
          <w:sz w:val="24"/>
          <w:szCs w:val="24"/>
        </w:rPr>
        <w:t xml:space="preserve">Sutarties </w:t>
      </w:r>
      <w:r w:rsidRPr="007330C2">
        <w:rPr>
          <w:sz w:val="24"/>
          <w:szCs w:val="24"/>
        </w:rPr>
        <w:fldChar w:fldCharType="begin"/>
      </w:r>
      <w:r w:rsidRPr="007330C2">
        <w:rPr>
          <w:sz w:val="24"/>
          <w:szCs w:val="24"/>
        </w:rPr>
        <w:instrText xml:space="preserve"> REF _Ref136254579 \r \h  \* MERGEFORMAT </w:instrText>
      </w:r>
      <w:r w:rsidRPr="007330C2">
        <w:rPr>
          <w:sz w:val="24"/>
          <w:szCs w:val="24"/>
        </w:rPr>
      </w:r>
      <w:r w:rsidRPr="007330C2">
        <w:rPr>
          <w:sz w:val="24"/>
          <w:szCs w:val="24"/>
        </w:rPr>
        <w:fldChar w:fldCharType="separate"/>
      </w:r>
      <w:r w:rsidR="00B878C1">
        <w:rPr>
          <w:sz w:val="24"/>
          <w:szCs w:val="24"/>
        </w:rPr>
        <w:t>7.1</w:t>
      </w:r>
      <w:r w:rsidRPr="007330C2">
        <w:rPr>
          <w:sz w:val="24"/>
          <w:szCs w:val="24"/>
        </w:rPr>
        <w:fldChar w:fldCharType="end"/>
      </w:r>
      <w:r w:rsidRPr="007330C2">
        <w:rPr>
          <w:sz w:val="24"/>
          <w:szCs w:val="24"/>
        </w:rPr>
        <w:t xml:space="preserve"> punkte nurodyti Investuotojo ir Privataus subjekto pareiškimai ir garantijos galioja ir galios visa apimtimi nuo Sutarties sudarymo </w:t>
      </w:r>
      <w:r w:rsidR="0081115D" w:rsidRPr="007330C2">
        <w:rPr>
          <w:sz w:val="24"/>
          <w:szCs w:val="24"/>
        </w:rPr>
        <w:t>momento.</w:t>
      </w:r>
    </w:p>
    <w:p w14:paraId="7C7CD8E8" w14:textId="0ECC2536" w:rsidR="00F467EC" w:rsidRPr="007330C2" w:rsidRDefault="00F467EC" w:rsidP="007330C2">
      <w:pPr>
        <w:pStyle w:val="paragrafai"/>
        <w:numPr>
          <w:ilvl w:val="0"/>
          <w:numId w:val="0"/>
        </w:numPr>
        <w:ind w:left="495"/>
        <w:rPr>
          <w:sz w:val="24"/>
          <w:szCs w:val="24"/>
        </w:rPr>
      </w:pPr>
      <w:bookmarkStart w:id="154" w:name="_Ref135670443"/>
      <w:bookmarkStart w:id="155" w:name="_Toc141511355"/>
      <w:bookmarkStart w:id="156" w:name="_Toc284496676"/>
      <w:bookmarkStart w:id="157" w:name="_Toc293074445"/>
      <w:bookmarkStart w:id="158" w:name="_Toc297646370"/>
      <w:bookmarkStart w:id="159" w:name="_Toc300049717"/>
      <w:bookmarkStart w:id="160" w:name="_Toc309205492"/>
      <w:bookmarkStart w:id="161" w:name="_Ref317601802"/>
    </w:p>
    <w:p w14:paraId="5C9A300B" w14:textId="3C17219C" w:rsidR="00F467EC" w:rsidRPr="007330C2" w:rsidRDefault="007F65AB" w:rsidP="007330C2">
      <w:pPr>
        <w:pStyle w:val="Heading1"/>
        <w:spacing w:before="0"/>
        <w:ind w:left="426"/>
        <w:rPr>
          <w:color w:val="943634" w:themeColor="accent2" w:themeShade="BF"/>
        </w:rPr>
      </w:pPr>
      <w:bookmarkStart w:id="162" w:name="_Toc92372018"/>
      <w:bookmarkStart w:id="163" w:name="_Toc144960573"/>
      <w:r>
        <w:rPr>
          <w:color w:val="943634" w:themeColor="accent2" w:themeShade="BF"/>
        </w:rPr>
        <w:t>Ž</w:t>
      </w:r>
      <w:r w:rsidR="00F1637A" w:rsidRPr="007330C2">
        <w:rPr>
          <w:color w:val="943634" w:themeColor="accent2" w:themeShade="BF"/>
        </w:rPr>
        <w:t xml:space="preserve">emės </w:t>
      </w:r>
      <w:r w:rsidR="00140F59" w:rsidRPr="007330C2">
        <w:rPr>
          <w:color w:val="943634" w:themeColor="accent2" w:themeShade="BF"/>
        </w:rPr>
        <w:t>sklyp</w:t>
      </w:r>
      <w:r w:rsidR="00A12C5D" w:rsidRPr="007330C2">
        <w:rPr>
          <w:color w:val="943634" w:themeColor="accent2" w:themeShade="BF"/>
        </w:rPr>
        <w:t>o</w:t>
      </w:r>
      <w:r w:rsidR="00140F59" w:rsidRPr="007330C2">
        <w:rPr>
          <w:color w:val="943634" w:themeColor="accent2" w:themeShade="BF"/>
        </w:rPr>
        <w:t xml:space="preserve"> </w:t>
      </w:r>
      <w:r w:rsidR="008857FC" w:rsidRPr="007330C2">
        <w:rPr>
          <w:color w:val="943634" w:themeColor="accent2" w:themeShade="BF"/>
        </w:rPr>
        <w:t xml:space="preserve">ir objekto </w:t>
      </w:r>
      <w:r w:rsidR="00140F59" w:rsidRPr="007330C2">
        <w:rPr>
          <w:color w:val="943634" w:themeColor="accent2" w:themeShade="BF"/>
        </w:rPr>
        <w:t>perdavimas</w:t>
      </w:r>
      <w:r w:rsidR="006610E2" w:rsidRPr="007330C2">
        <w:rPr>
          <w:color w:val="943634" w:themeColor="accent2" w:themeShade="BF"/>
        </w:rPr>
        <w:t xml:space="preserve"> </w:t>
      </w:r>
      <w:r w:rsidR="00F467EC" w:rsidRPr="007330C2">
        <w:rPr>
          <w:color w:val="943634" w:themeColor="accent2" w:themeShade="BF"/>
        </w:rPr>
        <w:t>ir grąžinimas</w:t>
      </w:r>
      <w:r w:rsidR="00051778" w:rsidRPr="007330C2">
        <w:rPr>
          <w:color w:val="943634" w:themeColor="accent2" w:themeShade="BF"/>
        </w:rPr>
        <w:t xml:space="preserve"> / perdavimas</w:t>
      </w:r>
      <w:bookmarkEnd w:id="162"/>
      <w:bookmarkEnd w:id="163"/>
    </w:p>
    <w:p w14:paraId="7473CC40" w14:textId="7202B058" w:rsidR="0054764D" w:rsidRPr="007330C2" w:rsidRDefault="008E531A" w:rsidP="007330C2">
      <w:pPr>
        <w:pStyle w:val="Heading2"/>
        <w:ind w:left="567" w:hanging="567"/>
        <w:rPr>
          <w:sz w:val="24"/>
          <w:szCs w:val="24"/>
        </w:rPr>
      </w:pPr>
      <w:bookmarkStart w:id="164" w:name="_Toc92372019"/>
      <w:bookmarkStart w:id="165" w:name="_Toc144960574"/>
      <w:bookmarkEnd w:id="154"/>
      <w:bookmarkEnd w:id="155"/>
      <w:bookmarkEnd w:id="156"/>
      <w:bookmarkEnd w:id="157"/>
      <w:bookmarkEnd w:id="158"/>
      <w:bookmarkEnd w:id="159"/>
      <w:bookmarkEnd w:id="160"/>
      <w:bookmarkEnd w:id="161"/>
      <w:r w:rsidRPr="007330C2">
        <w:rPr>
          <w:sz w:val="24"/>
          <w:szCs w:val="24"/>
        </w:rPr>
        <w:t>Ž</w:t>
      </w:r>
      <w:r w:rsidR="00675262" w:rsidRPr="007330C2">
        <w:rPr>
          <w:sz w:val="24"/>
          <w:szCs w:val="24"/>
        </w:rPr>
        <w:t xml:space="preserve">emės </w:t>
      </w:r>
      <w:r w:rsidR="0059319C" w:rsidRPr="007330C2">
        <w:rPr>
          <w:sz w:val="24"/>
          <w:szCs w:val="24"/>
        </w:rPr>
        <w:t>sklyp</w:t>
      </w:r>
      <w:r w:rsidR="006610E2" w:rsidRPr="007330C2">
        <w:rPr>
          <w:sz w:val="24"/>
          <w:szCs w:val="24"/>
        </w:rPr>
        <w:t>o</w:t>
      </w:r>
      <w:bookmarkEnd w:id="164"/>
      <w:r w:rsidR="006610E2" w:rsidRPr="007330C2">
        <w:rPr>
          <w:sz w:val="24"/>
          <w:szCs w:val="24"/>
        </w:rPr>
        <w:t xml:space="preserve"> </w:t>
      </w:r>
      <w:r w:rsidR="008857FC" w:rsidRPr="007330C2">
        <w:rPr>
          <w:sz w:val="24"/>
          <w:szCs w:val="24"/>
        </w:rPr>
        <w:t xml:space="preserve">ir Objekto </w:t>
      </w:r>
      <w:r w:rsidR="006610E2" w:rsidRPr="007330C2">
        <w:rPr>
          <w:sz w:val="24"/>
          <w:szCs w:val="24"/>
        </w:rPr>
        <w:t>perdavimas Privačiam subjektui</w:t>
      </w:r>
      <w:bookmarkEnd w:id="165"/>
      <w:r w:rsidR="00400C59" w:rsidRPr="007330C2">
        <w:rPr>
          <w:sz w:val="24"/>
          <w:szCs w:val="24"/>
        </w:rPr>
        <w:t xml:space="preserve"> </w:t>
      </w:r>
    </w:p>
    <w:p w14:paraId="196FB242" w14:textId="6C3402F2" w:rsidR="0054764D" w:rsidRPr="007330C2" w:rsidRDefault="0054764D" w:rsidP="007330C2">
      <w:pPr>
        <w:pStyle w:val="paragrafai"/>
        <w:tabs>
          <w:tab w:val="num" w:pos="1134"/>
        </w:tabs>
        <w:ind w:left="1134" w:hanging="567"/>
        <w:rPr>
          <w:sz w:val="24"/>
          <w:szCs w:val="24"/>
        </w:rPr>
      </w:pPr>
      <w:bookmarkStart w:id="166" w:name="_Ref407550015"/>
      <w:r w:rsidRPr="007330C2">
        <w:rPr>
          <w:sz w:val="24"/>
          <w:szCs w:val="24"/>
        </w:rPr>
        <w:t>Valdžios subjektas įsipareigoja užtikrinti, kad ne vėliau kaip per</w:t>
      </w:r>
      <w:r w:rsidR="00793868" w:rsidRPr="007330C2">
        <w:rPr>
          <w:sz w:val="24"/>
          <w:szCs w:val="24"/>
        </w:rPr>
        <w:t xml:space="preserve"> 10 (dešimt)</w:t>
      </w:r>
      <w:r w:rsidRPr="007330C2">
        <w:rPr>
          <w:i/>
          <w:sz w:val="24"/>
          <w:szCs w:val="24"/>
        </w:rPr>
        <w:t xml:space="preserve"> </w:t>
      </w:r>
      <w:r w:rsidRPr="007330C2">
        <w:rPr>
          <w:sz w:val="24"/>
          <w:szCs w:val="24"/>
        </w:rPr>
        <w:t xml:space="preserve">Darbo dienų nuo Sutarties pasirašymo </w:t>
      </w:r>
      <w:r w:rsidR="006E68A7" w:rsidRPr="007330C2">
        <w:rPr>
          <w:sz w:val="24"/>
          <w:szCs w:val="24"/>
        </w:rPr>
        <w:t xml:space="preserve">atsisakytų turimų </w:t>
      </w:r>
      <w:r w:rsidRPr="007330C2">
        <w:rPr>
          <w:sz w:val="24"/>
          <w:szCs w:val="24"/>
        </w:rPr>
        <w:t>teisių į Žemės sklyp</w:t>
      </w:r>
      <w:r w:rsidR="00663352" w:rsidRPr="007330C2">
        <w:rPr>
          <w:sz w:val="24"/>
          <w:szCs w:val="24"/>
        </w:rPr>
        <w:t>o</w:t>
      </w:r>
      <w:r w:rsidRPr="007330C2">
        <w:rPr>
          <w:sz w:val="24"/>
          <w:szCs w:val="24"/>
        </w:rPr>
        <w:t xml:space="preserve"> valdymą, taip pat įsipareigoja atlikti visus veiksmus ir dėti visas pastangas tam, kad Žemės sklypa</w:t>
      </w:r>
      <w:r w:rsidR="0062400A" w:rsidRPr="007330C2">
        <w:rPr>
          <w:sz w:val="24"/>
          <w:szCs w:val="24"/>
        </w:rPr>
        <w:t>s</w:t>
      </w:r>
      <w:r w:rsidR="00B05DFF" w:rsidRPr="007330C2">
        <w:rPr>
          <w:sz w:val="24"/>
          <w:szCs w:val="24"/>
        </w:rPr>
        <w:t xml:space="preserve"> </w:t>
      </w:r>
      <w:r w:rsidR="00C00F02" w:rsidRPr="007330C2">
        <w:rPr>
          <w:sz w:val="24"/>
          <w:szCs w:val="24"/>
        </w:rPr>
        <w:t xml:space="preserve">būtų išnuomotas </w:t>
      </w:r>
      <w:r w:rsidR="00B05DFF" w:rsidRPr="007330C2">
        <w:rPr>
          <w:sz w:val="24"/>
          <w:szCs w:val="24"/>
        </w:rPr>
        <w:t>ir</w:t>
      </w:r>
      <w:r w:rsidR="004809BC" w:rsidRPr="007330C2">
        <w:rPr>
          <w:sz w:val="24"/>
          <w:szCs w:val="24"/>
        </w:rPr>
        <w:t xml:space="preserve"> </w:t>
      </w:r>
      <w:r w:rsidR="00944F6C" w:rsidRPr="007330C2">
        <w:rPr>
          <w:sz w:val="24"/>
          <w:szCs w:val="24"/>
        </w:rPr>
        <w:t>Objektas</w:t>
      </w:r>
      <w:r w:rsidR="00DF4769" w:rsidRPr="007330C2">
        <w:rPr>
          <w:sz w:val="24"/>
          <w:szCs w:val="24"/>
        </w:rPr>
        <w:t xml:space="preserve"> </w:t>
      </w:r>
      <w:r w:rsidR="00AE649D" w:rsidRPr="007330C2">
        <w:rPr>
          <w:sz w:val="24"/>
          <w:szCs w:val="24"/>
        </w:rPr>
        <w:t>perduotas</w:t>
      </w:r>
      <w:r w:rsidR="00DF4F73" w:rsidRPr="007330C2">
        <w:rPr>
          <w:sz w:val="24"/>
          <w:szCs w:val="24"/>
        </w:rPr>
        <w:t xml:space="preserve"> valdyti</w:t>
      </w:r>
      <w:r w:rsidR="00AE649D" w:rsidRPr="007330C2">
        <w:rPr>
          <w:sz w:val="24"/>
          <w:szCs w:val="24"/>
        </w:rPr>
        <w:t xml:space="preserve"> ir naudoti </w:t>
      </w:r>
      <w:r w:rsidRPr="007330C2">
        <w:rPr>
          <w:sz w:val="24"/>
          <w:szCs w:val="24"/>
        </w:rPr>
        <w:t>Privačiam subjektui</w:t>
      </w:r>
      <w:r w:rsidR="007516AF" w:rsidRPr="007330C2">
        <w:rPr>
          <w:sz w:val="24"/>
          <w:szCs w:val="24"/>
        </w:rPr>
        <w:t xml:space="preserve"> pagal Panaudos sutartį</w:t>
      </w:r>
      <w:r w:rsidRPr="007330C2">
        <w:rPr>
          <w:sz w:val="24"/>
          <w:szCs w:val="24"/>
        </w:rPr>
        <w:t>.</w:t>
      </w:r>
      <w:bookmarkEnd w:id="166"/>
      <w:r w:rsidRPr="007330C2">
        <w:rPr>
          <w:sz w:val="24"/>
          <w:szCs w:val="24"/>
        </w:rPr>
        <w:t xml:space="preserve"> </w:t>
      </w:r>
      <w:r w:rsidR="00340383" w:rsidRPr="007330C2">
        <w:rPr>
          <w:sz w:val="24"/>
          <w:szCs w:val="24"/>
        </w:rPr>
        <w:t>Objekto elementų būklė yra nurodoma Panaudos sutarties priede</w:t>
      </w:r>
      <w:r w:rsidR="00C6687E" w:rsidRPr="007330C2">
        <w:rPr>
          <w:sz w:val="24"/>
          <w:szCs w:val="24"/>
        </w:rPr>
        <w:t>, kuris</w:t>
      </w:r>
      <w:r w:rsidR="00340383" w:rsidRPr="007330C2">
        <w:rPr>
          <w:sz w:val="24"/>
          <w:szCs w:val="24"/>
        </w:rPr>
        <w:t xml:space="preserve"> yra neatskiriama Panaudos sutarties dalis. </w:t>
      </w:r>
    </w:p>
    <w:p w14:paraId="45DF96D1" w14:textId="44A73151" w:rsidR="00793868" w:rsidRPr="007330C2" w:rsidRDefault="00793868" w:rsidP="007330C2">
      <w:pPr>
        <w:pStyle w:val="paragrafai"/>
        <w:tabs>
          <w:tab w:val="num" w:pos="1134"/>
        </w:tabs>
        <w:ind w:left="1134" w:hanging="567"/>
        <w:rPr>
          <w:sz w:val="24"/>
          <w:szCs w:val="24"/>
        </w:rPr>
      </w:pPr>
      <w:r w:rsidRPr="007330C2">
        <w:rPr>
          <w:sz w:val="24"/>
          <w:szCs w:val="24"/>
        </w:rPr>
        <w:t>Žemės sklyp</w:t>
      </w:r>
      <w:r w:rsidR="00C6687E" w:rsidRPr="007330C2">
        <w:rPr>
          <w:sz w:val="24"/>
          <w:szCs w:val="24"/>
        </w:rPr>
        <w:t>a</w:t>
      </w:r>
      <w:r w:rsidRPr="007330C2">
        <w:rPr>
          <w:sz w:val="24"/>
          <w:szCs w:val="24"/>
        </w:rPr>
        <w:t xml:space="preserve">s </w:t>
      </w:r>
      <w:proofErr w:type="spellStart"/>
      <w:r w:rsidRPr="007330C2">
        <w:rPr>
          <w:sz w:val="24"/>
          <w:szCs w:val="24"/>
        </w:rPr>
        <w:t>Privačam</w:t>
      </w:r>
      <w:proofErr w:type="spellEnd"/>
      <w:r w:rsidRPr="007330C2">
        <w:rPr>
          <w:sz w:val="24"/>
          <w:szCs w:val="24"/>
        </w:rPr>
        <w:t xml:space="preserve"> subjektui išnuomojamas Darbų vykdymo laikotarpiui.</w:t>
      </w:r>
    </w:p>
    <w:p w14:paraId="6D163CF4" w14:textId="57365612" w:rsidR="0054764D" w:rsidRPr="007330C2" w:rsidRDefault="0054764D" w:rsidP="007330C2">
      <w:pPr>
        <w:pStyle w:val="paragrafai"/>
        <w:tabs>
          <w:tab w:val="num" w:pos="1134"/>
        </w:tabs>
        <w:ind w:left="1134" w:hanging="567"/>
        <w:rPr>
          <w:sz w:val="24"/>
          <w:szCs w:val="24"/>
        </w:rPr>
      </w:pPr>
      <w:r w:rsidRPr="007330C2">
        <w:rPr>
          <w:sz w:val="24"/>
          <w:szCs w:val="24"/>
        </w:rPr>
        <w:t>Žemės sklyp</w:t>
      </w:r>
      <w:r w:rsidR="00C9414F" w:rsidRPr="007330C2">
        <w:rPr>
          <w:sz w:val="24"/>
          <w:szCs w:val="24"/>
        </w:rPr>
        <w:t>e</w:t>
      </w:r>
      <w:r w:rsidRPr="007330C2">
        <w:rPr>
          <w:sz w:val="24"/>
          <w:szCs w:val="24"/>
        </w:rPr>
        <w:t xml:space="preserve"> Privatus subjektas neturi teisės atlikti jokių </w:t>
      </w:r>
      <w:r w:rsidR="00C6687E" w:rsidRPr="007330C2">
        <w:rPr>
          <w:sz w:val="24"/>
          <w:szCs w:val="24"/>
        </w:rPr>
        <w:t>kitų</w:t>
      </w:r>
      <w:r w:rsidRPr="007330C2">
        <w:rPr>
          <w:sz w:val="24"/>
          <w:szCs w:val="24"/>
        </w:rPr>
        <w:t xml:space="preserve"> darbų, išskyrus šioje Sutartyje numatytus Darbus bei turi teisę naudoti Žemės sklyp</w:t>
      </w:r>
      <w:r w:rsidR="007A6965" w:rsidRPr="007330C2">
        <w:rPr>
          <w:sz w:val="24"/>
          <w:szCs w:val="24"/>
        </w:rPr>
        <w:t>ą</w:t>
      </w:r>
      <w:r w:rsidR="009E1C6C" w:rsidRPr="007330C2">
        <w:rPr>
          <w:sz w:val="24"/>
          <w:szCs w:val="24"/>
        </w:rPr>
        <w:t xml:space="preserve"> </w:t>
      </w:r>
      <w:r w:rsidRPr="007330C2">
        <w:rPr>
          <w:sz w:val="24"/>
          <w:szCs w:val="24"/>
        </w:rPr>
        <w:t>Paslaugų teikimui ir kitai veiklai</w:t>
      </w:r>
      <w:r w:rsidR="009C78A2" w:rsidRPr="007330C2">
        <w:rPr>
          <w:sz w:val="24"/>
          <w:szCs w:val="24"/>
        </w:rPr>
        <w:t xml:space="preserve"> šios Sutarties tikslams įgyvendinti</w:t>
      </w:r>
      <w:r w:rsidRPr="007330C2">
        <w:rPr>
          <w:sz w:val="24"/>
          <w:szCs w:val="24"/>
        </w:rPr>
        <w:t>. Privatus subjektas neturi teisės bet kokiu būdu suvaržyti savo nuomos teisių į Žemės sklyp</w:t>
      </w:r>
      <w:r w:rsidR="00B315F7" w:rsidRPr="007330C2">
        <w:rPr>
          <w:sz w:val="24"/>
          <w:szCs w:val="24"/>
        </w:rPr>
        <w:t>ą</w:t>
      </w:r>
      <w:r w:rsidRPr="007330C2">
        <w:rPr>
          <w:sz w:val="24"/>
          <w:szCs w:val="24"/>
        </w:rPr>
        <w:t>.</w:t>
      </w:r>
    </w:p>
    <w:p w14:paraId="297F7A26" w14:textId="74A391D2" w:rsidR="00793868" w:rsidRPr="007330C2" w:rsidRDefault="00793868" w:rsidP="007330C2">
      <w:pPr>
        <w:pStyle w:val="paragrafai"/>
        <w:tabs>
          <w:tab w:val="num" w:pos="1134"/>
        </w:tabs>
        <w:ind w:left="1134" w:hanging="567"/>
        <w:rPr>
          <w:sz w:val="24"/>
          <w:szCs w:val="24"/>
        </w:rPr>
      </w:pPr>
      <w:bookmarkStart w:id="167" w:name="_Toc284496679"/>
      <w:r w:rsidRPr="007330C2">
        <w:rPr>
          <w:sz w:val="24"/>
          <w:szCs w:val="24"/>
        </w:rPr>
        <w:t>Nuomos sutarties galiojimo pabaiga sutampa su Darbų pabaiga. Privatu</w:t>
      </w:r>
      <w:r w:rsidR="00FE3E30" w:rsidRPr="007330C2">
        <w:rPr>
          <w:sz w:val="24"/>
          <w:szCs w:val="24"/>
        </w:rPr>
        <w:t>s</w:t>
      </w:r>
      <w:r w:rsidRPr="007330C2">
        <w:rPr>
          <w:sz w:val="24"/>
          <w:szCs w:val="24"/>
        </w:rPr>
        <w:t xml:space="preserve"> subjektas savo lėšomis ir rizika privalo imtis visų reikiamų veiksmų, kad Nuomos sutartis būtų nutraukta, atsižvelgiant į šiame punkte </w:t>
      </w:r>
      <w:r w:rsidR="00873595" w:rsidRPr="007330C2">
        <w:rPr>
          <w:sz w:val="24"/>
          <w:szCs w:val="24"/>
        </w:rPr>
        <w:t xml:space="preserve">nurodytas </w:t>
      </w:r>
      <w:r w:rsidRPr="007330C2">
        <w:rPr>
          <w:sz w:val="24"/>
          <w:szCs w:val="24"/>
        </w:rPr>
        <w:t xml:space="preserve">Nuomos sutarties galiojimo </w:t>
      </w:r>
      <w:r w:rsidR="00873595" w:rsidRPr="007330C2">
        <w:rPr>
          <w:sz w:val="24"/>
          <w:szCs w:val="24"/>
        </w:rPr>
        <w:t>sąlygas</w:t>
      </w:r>
      <w:r w:rsidRPr="007330C2">
        <w:rPr>
          <w:sz w:val="24"/>
          <w:szCs w:val="24"/>
        </w:rPr>
        <w:t xml:space="preserve">. </w:t>
      </w:r>
    </w:p>
    <w:p w14:paraId="4B104E60" w14:textId="5FAB23F1" w:rsidR="00793868" w:rsidRPr="007330C2" w:rsidRDefault="00793868" w:rsidP="007330C2">
      <w:pPr>
        <w:pStyle w:val="paragrafai"/>
        <w:tabs>
          <w:tab w:val="num" w:pos="1134"/>
        </w:tabs>
        <w:ind w:left="1134" w:hanging="567"/>
        <w:rPr>
          <w:sz w:val="24"/>
          <w:szCs w:val="24"/>
        </w:rPr>
      </w:pPr>
      <w:r w:rsidRPr="007330C2">
        <w:rPr>
          <w:sz w:val="24"/>
          <w:szCs w:val="24"/>
        </w:rPr>
        <w:t xml:space="preserve">Valdžios subjektas </w:t>
      </w:r>
      <w:proofErr w:type="spellStart"/>
      <w:r w:rsidRPr="007330C2">
        <w:rPr>
          <w:sz w:val="24"/>
          <w:szCs w:val="24"/>
        </w:rPr>
        <w:t>įspareigoja</w:t>
      </w:r>
      <w:proofErr w:type="spellEnd"/>
      <w:r w:rsidRPr="007330C2">
        <w:rPr>
          <w:sz w:val="24"/>
          <w:szCs w:val="24"/>
        </w:rPr>
        <w:t xml:space="preserve"> bendradarbiauti, kad Privatus subjektas būtų atleistas nuo valstybinės žemės nuomos mokesčio už Žemės sklypo nuomą. Tuo atveju, jeigu Privatus subjektas nebus atleistas nuo žemės nuomos mokesčio, Valdžios subjektas įsipareigoja visiškai atlyginti Privataus subjekto sumokėtą žemės nuomos mokestį</w:t>
      </w:r>
      <w:r w:rsidR="00E379FD" w:rsidRPr="007330C2">
        <w:rPr>
          <w:sz w:val="24"/>
          <w:szCs w:val="24"/>
        </w:rPr>
        <w:t>, kuris neįskaičiuojamas į Metinį atlyginimą</w:t>
      </w:r>
      <w:r w:rsidRPr="007330C2">
        <w:rPr>
          <w:sz w:val="24"/>
          <w:szCs w:val="24"/>
        </w:rPr>
        <w:t>.</w:t>
      </w:r>
    </w:p>
    <w:p w14:paraId="42D014CA" w14:textId="5BBDF810" w:rsidR="00DB2609" w:rsidRPr="007330C2" w:rsidRDefault="00DB2609" w:rsidP="007330C2">
      <w:pPr>
        <w:pStyle w:val="paragrafai"/>
        <w:ind w:left="1134" w:hanging="567"/>
        <w:rPr>
          <w:sz w:val="24"/>
          <w:szCs w:val="24"/>
        </w:rPr>
      </w:pPr>
      <w:bookmarkStart w:id="168" w:name="_Toc284496681"/>
      <w:bookmarkEnd w:id="167"/>
      <w:r w:rsidRPr="007330C2">
        <w:rPr>
          <w:sz w:val="24"/>
          <w:szCs w:val="24"/>
        </w:rPr>
        <w:lastRenderedPageBreak/>
        <w:t xml:space="preserve">Valdžios subjektas prisiima riziką, susijusią su Žemės </w:t>
      </w:r>
      <w:proofErr w:type="spellStart"/>
      <w:r w:rsidRPr="007330C2">
        <w:rPr>
          <w:sz w:val="24"/>
          <w:szCs w:val="24"/>
        </w:rPr>
        <w:t>skypu</w:t>
      </w:r>
      <w:proofErr w:type="spellEnd"/>
      <w:r w:rsidRPr="007330C2">
        <w:rPr>
          <w:sz w:val="24"/>
          <w:szCs w:val="24"/>
        </w:rPr>
        <w:t xml:space="preserve"> dėl: </w:t>
      </w:r>
    </w:p>
    <w:p w14:paraId="43BA5955" w14:textId="7B2D7E71" w:rsidR="00DB2609" w:rsidRPr="007330C2" w:rsidRDefault="00DB2609" w:rsidP="007330C2">
      <w:pPr>
        <w:pStyle w:val="paragrafai"/>
        <w:ind w:left="1134" w:hanging="567"/>
        <w:rPr>
          <w:sz w:val="24"/>
          <w:szCs w:val="24"/>
        </w:rPr>
      </w:pPr>
      <w:r w:rsidRPr="007330C2">
        <w:rPr>
          <w:sz w:val="24"/>
          <w:szCs w:val="24"/>
        </w:rPr>
        <w:t>Žemės sklypo daiktinių teisių apribojimų, jeigu šie apribojimai nebuvo atskleisti Privačiam subjektui ir informacija apie juos nėra viešai prieinama;</w:t>
      </w:r>
    </w:p>
    <w:p w14:paraId="66A5F00F" w14:textId="4A24425B" w:rsidR="00DB2609" w:rsidRPr="007330C2" w:rsidRDefault="00DB2609" w:rsidP="007330C2">
      <w:pPr>
        <w:pStyle w:val="paragrafai"/>
        <w:tabs>
          <w:tab w:val="num" w:pos="1134"/>
        </w:tabs>
        <w:ind w:left="1134" w:hanging="567"/>
        <w:rPr>
          <w:sz w:val="24"/>
          <w:szCs w:val="24"/>
        </w:rPr>
      </w:pPr>
      <w:bookmarkStart w:id="169" w:name="_Ref63175966"/>
      <w:r w:rsidRPr="007330C2">
        <w:rPr>
          <w:sz w:val="24"/>
          <w:szCs w:val="24"/>
        </w:rPr>
        <w:t>specialiųjų Žemės sklypo</w:t>
      </w:r>
      <w:r w:rsidR="0009400D" w:rsidRPr="007330C2">
        <w:rPr>
          <w:sz w:val="24"/>
          <w:szCs w:val="24"/>
        </w:rPr>
        <w:t xml:space="preserve"> </w:t>
      </w:r>
      <w:r w:rsidRPr="007330C2">
        <w:rPr>
          <w:sz w:val="24"/>
          <w:szCs w:val="24"/>
        </w:rPr>
        <w:t xml:space="preserve">naudojimo sąlygų nustatymo </w:t>
      </w:r>
      <w:r w:rsidR="0091539C" w:rsidRPr="007330C2">
        <w:rPr>
          <w:sz w:val="24"/>
          <w:szCs w:val="24"/>
        </w:rPr>
        <w:t>(</w:t>
      </w:r>
      <w:r w:rsidRPr="007330C2">
        <w:rPr>
          <w:sz w:val="24"/>
          <w:szCs w:val="24"/>
        </w:rPr>
        <w:t>pakeitimo</w:t>
      </w:r>
      <w:r w:rsidR="0091539C" w:rsidRPr="007330C2">
        <w:rPr>
          <w:sz w:val="24"/>
          <w:szCs w:val="24"/>
        </w:rPr>
        <w:t>)</w:t>
      </w:r>
      <w:r w:rsidRPr="007330C2">
        <w:rPr>
          <w:sz w:val="24"/>
          <w:szCs w:val="24"/>
        </w:rPr>
        <w:t>, jeigu Valdžios subjektas neatskleidė visų jam žinomų Žemės sklypo naudojimo sąlygų arba neatsižvelgė į Investuotojo Pirkimo metu pateiktus pasiūlymus dėl Žemės sklypo naudojimo sąlygų, kai sprendimas dėl tokių sąlygų priklauso Valdžios subjekto kompetencijai;</w:t>
      </w:r>
      <w:bookmarkEnd w:id="169"/>
    </w:p>
    <w:p w14:paraId="5A1C3286" w14:textId="4455A956" w:rsidR="00DB2609" w:rsidRPr="007330C2" w:rsidRDefault="00DB2609" w:rsidP="007330C2">
      <w:pPr>
        <w:pStyle w:val="paragrafai"/>
        <w:ind w:left="1134" w:hanging="567"/>
        <w:rPr>
          <w:sz w:val="24"/>
          <w:szCs w:val="24"/>
        </w:rPr>
      </w:pPr>
      <w:r w:rsidRPr="007330C2">
        <w:rPr>
          <w:sz w:val="24"/>
          <w:szCs w:val="24"/>
        </w:rPr>
        <w:t>Privatus subjektas prisiima riziką dėl:</w:t>
      </w:r>
    </w:p>
    <w:p w14:paraId="06CB2D21" w14:textId="56510773" w:rsidR="00DB2609" w:rsidRPr="007330C2" w:rsidRDefault="00DB2609" w:rsidP="007330C2">
      <w:pPr>
        <w:pStyle w:val="paragrafai"/>
        <w:ind w:left="1134" w:hanging="567"/>
        <w:rPr>
          <w:sz w:val="24"/>
          <w:szCs w:val="24"/>
        </w:rPr>
      </w:pPr>
      <w:r w:rsidRPr="007330C2">
        <w:rPr>
          <w:sz w:val="24"/>
          <w:szCs w:val="24"/>
        </w:rPr>
        <w:t>Žemės sklypo daiktinių teisių apribojimų, jeigu šie apribojimai buvo atskleisti Investuotojui ir (ar) Privačiam subjektui arba informacija apie juos yra viešai prieinama (paskelbta viešuosiuose registruose);</w:t>
      </w:r>
    </w:p>
    <w:p w14:paraId="7643BE3B" w14:textId="14711B80" w:rsidR="00DB2609" w:rsidRPr="007330C2" w:rsidRDefault="00DB2609" w:rsidP="007330C2">
      <w:pPr>
        <w:pStyle w:val="paragrafai"/>
        <w:ind w:left="1134" w:hanging="567"/>
        <w:rPr>
          <w:sz w:val="24"/>
          <w:szCs w:val="24"/>
        </w:rPr>
      </w:pPr>
      <w:r w:rsidRPr="007330C2">
        <w:rPr>
          <w:sz w:val="24"/>
          <w:szCs w:val="24"/>
        </w:rPr>
        <w:t>specialiųjų Žemės sklypo naudojimo sąlygų nustatymo</w:t>
      </w:r>
      <w:r w:rsidR="007B208A" w:rsidRPr="007330C2">
        <w:rPr>
          <w:sz w:val="24"/>
          <w:szCs w:val="24"/>
        </w:rPr>
        <w:t xml:space="preserve"> (</w:t>
      </w:r>
      <w:r w:rsidRPr="007330C2">
        <w:rPr>
          <w:sz w:val="24"/>
          <w:szCs w:val="24"/>
        </w:rPr>
        <w:t>pakeitimo</w:t>
      </w:r>
      <w:r w:rsidR="007B208A" w:rsidRPr="007330C2">
        <w:rPr>
          <w:sz w:val="24"/>
          <w:szCs w:val="24"/>
        </w:rPr>
        <w:t>)</w:t>
      </w:r>
      <w:r w:rsidRPr="007330C2">
        <w:rPr>
          <w:sz w:val="24"/>
          <w:szCs w:val="24"/>
        </w:rPr>
        <w:t xml:space="preserve">, išskyrus Sutarties </w:t>
      </w:r>
      <w:r w:rsidR="008857FC" w:rsidRPr="007330C2">
        <w:rPr>
          <w:sz w:val="24"/>
          <w:szCs w:val="24"/>
        </w:rPr>
        <w:fldChar w:fldCharType="begin"/>
      </w:r>
      <w:r w:rsidR="008857FC" w:rsidRPr="007330C2">
        <w:rPr>
          <w:sz w:val="24"/>
          <w:szCs w:val="24"/>
        </w:rPr>
        <w:instrText xml:space="preserve"> REF _Ref63175966 \r \h </w:instrText>
      </w:r>
      <w:r w:rsidR="007330C2" w:rsidRPr="007330C2">
        <w:rPr>
          <w:sz w:val="24"/>
          <w:szCs w:val="24"/>
        </w:rPr>
        <w:instrText xml:space="preserve"> \* MERGEFORMAT </w:instrText>
      </w:r>
      <w:r w:rsidR="008857FC" w:rsidRPr="007330C2">
        <w:rPr>
          <w:sz w:val="24"/>
          <w:szCs w:val="24"/>
        </w:rPr>
      </w:r>
      <w:r w:rsidR="008857FC" w:rsidRPr="007330C2">
        <w:rPr>
          <w:sz w:val="24"/>
          <w:szCs w:val="24"/>
        </w:rPr>
        <w:fldChar w:fldCharType="separate"/>
      </w:r>
      <w:r w:rsidR="00B878C1">
        <w:rPr>
          <w:sz w:val="24"/>
          <w:szCs w:val="24"/>
        </w:rPr>
        <w:t>8.8</w:t>
      </w:r>
      <w:r w:rsidR="008857FC" w:rsidRPr="007330C2">
        <w:rPr>
          <w:sz w:val="24"/>
          <w:szCs w:val="24"/>
        </w:rPr>
        <w:fldChar w:fldCharType="end"/>
      </w:r>
      <w:r w:rsidRPr="007330C2">
        <w:rPr>
          <w:sz w:val="24"/>
          <w:szCs w:val="24"/>
        </w:rPr>
        <w:t xml:space="preserve"> punkte numatytą atvejį</w:t>
      </w:r>
      <w:r w:rsidR="008857FC" w:rsidRPr="007330C2">
        <w:rPr>
          <w:sz w:val="24"/>
          <w:szCs w:val="24"/>
        </w:rPr>
        <w:t>.</w:t>
      </w:r>
    </w:p>
    <w:p w14:paraId="727251A8" w14:textId="7246E77B" w:rsidR="00E379FD" w:rsidRPr="007330C2" w:rsidRDefault="00E379FD" w:rsidP="007330C2">
      <w:pPr>
        <w:pStyle w:val="paragrafai"/>
        <w:ind w:left="1134" w:hanging="567"/>
        <w:rPr>
          <w:sz w:val="24"/>
          <w:szCs w:val="24"/>
        </w:rPr>
      </w:pPr>
      <w:r w:rsidRPr="007330C2">
        <w:rPr>
          <w:sz w:val="24"/>
          <w:szCs w:val="24"/>
        </w:rPr>
        <w:t xml:space="preserve">Valdžios subjektas </w:t>
      </w:r>
      <w:r w:rsidR="0072771D" w:rsidRPr="007330C2">
        <w:rPr>
          <w:sz w:val="24"/>
          <w:szCs w:val="24"/>
        </w:rPr>
        <w:t xml:space="preserve">ir Privatus subjektas </w:t>
      </w:r>
      <w:r w:rsidRPr="007330C2">
        <w:rPr>
          <w:sz w:val="24"/>
          <w:szCs w:val="24"/>
        </w:rPr>
        <w:t xml:space="preserve">įsipareigoja ne vėliau kaip </w:t>
      </w:r>
      <w:r w:rsidR="0072771D" w:rsidRPr="007330C2">
        <w:rPr>
          <w:sz w:val="24"/>
          <w:szCs w:val="24"/>
        </w:rPr>
        <w:t xml:space="preserve">likus </w:t>
      </w:r>
      <w:r w:rsidR="0072771D" w:rsidRPr="007B6E0C">
        <w:rPr>
          <w:sz w:val="24"/>
          <w:szCs w:val="24"/>
        </w:rPr>
        <w:t>10</w:t>
      </w:r>
      <w:r w:rsidR="0072771D" w:rsidRPr="007330C2">
        <w:rPr>
          <w:sz w:val="24"/>
          <w:szCs w:val="24"/>
        </w:rPr>
        <w:t xml:space="preserve"> (dešimt) </w:t>
      </w:r>
      <w:r w:rsidRPr="007330C2">
        <w:rPr>
          <w:sz w:val="24"/>
          <w:szCs w:val="24"/>
        </w:rPr>
        <w:t xml:space="preserve">Darbo dienų </w:t>
      </w:r>
      <w:r w:rsidR="0072771D" w:rsidRPr="007330C2">
        <w:rPr>
          <w:sz w:val="24"/>
          <w:szCs w:val="24"/>
        </w:rPr>
        <w:t xml:space="preserve">iki Sutarties įsigaliojimo visa apimtimi dienos, </w:t>
      </w:r>
      <w:r w:rsidRPr="007330C2">
        <w:rPr>
          <w:sz w:val="24"/>
          <w:szCs w:val="24"/>
        </w:rPr>
        <w:t xml:space="preserve">pasirašyti </w:t>
      </w:r>
      <w:r w:rsidR="00944F6C" w:rsidRPr="007330C2">
        <w:rPr>
          <w:sz w:val="24"/>
          <w:szCs w:val="24"/>
        </w:rPr>
        <w:t>Objekto</w:t>
      </w:r>
      <w:r w:rsidRPr="007330C2">
        <w:rPr>
          <w:sz w:val="24"/>
          <w:szCs w:val="24"/>
        </w:rPr>
        <w:t xml:space="preserve"> Panaudos sutartį</w:t>
      </w:r>
      <w:r w:rsidR="0072771D" w:rsidRPr="007330C2">
        <w:rPr>
          <w:sz w:val="24"/>
          <w:szCs w:val="24"/>
        </w:rPr>
        <w:t>, kuri galioja ne ilgiau, kaip iki Garantinio laikotarpio pradžios</w:t>
      </w:r>
      <w:r w:rsidRPr="007330C2">
        <w:rPr>
          <w:sz w:val="24"/>
          <w:szCs w:val="24"/>
        </w:rPr>
        <w:t xml:space="preserve">. </w:t>
      </w:r>
    </w:p>
    <w:p w14:paraId="37B75F0D" w14:textId="79E43A21" w:rsidR="00CF313E" w:rsidRPr="007330C2" w:rsidRDefault="00CF313E" w:rsidP="007330C2">
      <w:pPr>
        <w:pStyle w:val="paragrafai"/>
        <w:tabs>
          <w:tab w:val="num" w:pos="567"/>
        </w:tabs>
        <w:ind w:left="1134" w:hanging="567"/>
        <w:rPr>
          <w:sz w:val="24"/>
          <w:szCs w:val="24"/>
        </w:rPr>
      </w:pPr>
      <w:r w:rsidRPr="007330C2">
        <w:rPr>
          <w:sz w:val="24"/>
          <w:szCs w:val="24"/>
        </w:rPr>
        <w:t>Privatus subjektas įsipareigoja užtikrinti, kad visą Sutarties ir Panaudos sutar</w:t>
      </w:r>
      <w:r w:rsidR="009C2D1C" w:rsidRPr="007330C2">
        <w:rPr>
          <w:sz w:val="24"/>
          <w:szCs w:val="24"/>
        </w:rPr>
        <w:t>ties</w:t>
      </w:r>
      <w:r w:rsidRPr="007330C2">
        <w:rPr>
          <w:sz w:val="24"/>
          <w:szCs w:val="24"/>
        </w:rPr>
        <w:t xml:space="preserve"> galiojimo laikotarpį </w:t>
      </w:r>
      <w:r w:rsidR="00944F6C" w:rsidRPr="007330C2">
        <w:rPr>
          <w:sz w:val="24"/>
          <w:szCs w:val="24"/>
        </w:rPr>
        <w:t>Objektas</w:t>
      </w:r>
      <w:r w:rsidRPr="007330C2">
        <w:rPr>
          <w:sz w:val="24"/>
          <w:szCs w:val="24"/>
        </w:rPr>
        <w:t xml:space="preserve"> būtų naudojamas pagal jo paskirtį ir Sutarties sąlygas, o teisės ir pareigos pagal su Privačiam subjektui </w:t>
      </w:r>
      <w:r w:rsidR="00944F6C" w:rsidRPr="007330C2">
        <w:rPr>
          <w:sz w:val="24"/>
          <w:szCs w:val="24"/>
        </w:rPr>
        <w:t>Objektu</w:t>
      </w:r>
      <w:r w:rsidRPr="007330C2">
        <w:rPr>
          <w:sz w:val="24"/>
          <w:szCs w:val="24"/>
        </w:rPr>
        <w:t xml:space="preserve"> susijusias sutartis būtų vykdomos laikantis tų sutarčių reikalavimų. Privatus subjektas neturėtų dirbtinai </w:t>
      </w:r>
      <w:r w:rsidR="00FE3E30" w:rsidRPr="007330C2">
        <w:rPr>
          <w:sz w:val="24"/>
          <w:szCs w:val="24"/>
        </w:rPr>
        <w:t xml:space="preserve">sudaryti </w:t>
      </w:r>
      <w:r w:rsidRPr="007330C2">
        <w:rPr>
          <w:sz w:val="24"/>
          <w:szCs w:val="24"/>
        </w:rPr>
        <w:t>pratęsti Sutarties vykdymui nereikalingų sutarčių. Už perduotų sutarčių prievoles ir tinkamą vykdymą nuo jų perdavimo momento atsako Privatus subjektas.</w:t>
      </w:r>
    </w:p>
    <w:p w14:paraId="706B6DBE" w14:textId="3C451975" w:rsidR="00CF313E" w:rsidRPr="007330C2" w:rsidRDefault="00CF313E" w:rsidP="007330C2">
      <w:pPr>
        <w:pStyle w:val="paragrafai"/>
        <w:tabs>
          <w:tab w:val="num" w:pos="1134"/>
        </w:tabs>
        <w:ind w:left="1134" w:hanging="567"/>
        <w:rPr>
          <w:sz w:val="24"/>
          <w:szCs w:val="24"/>
        </w:rPr>
      </w:pPr>
      <w:r w:rsidRPr="007330C2">
        <w:rPr>
          <w:sz w:val="24"/>
          <w:szCs w:val="24"/>
        </w:rPr>
        <w:t xml:space="preserve">Privatus subjektas atsako už </w:t>
      </w:r>
      <w:r w:rsidR="00944F6C" w:rsidRPr="007330C2">
        <w:rPr>
          <w:sz w:val="24"/>
          <w:szCs w:val="24"/>
        </w:rPr>
        <w:t>Objekto</w:t>
      </w:r>
      <w:r w:rsidRPr="007330C2">
        <w:rPr>
          <w:sz w:val="24"/>
          <w:szCs w:val="24"/>
        </w:rPr>
        <w:t xml:space="preserve"> naudojimą ir valdymą nepažeidžiant Lietuvos Respublikos teisės aktų, įskaitant ir teisės aktus, reglamentuojančius aplinkos apsaugą, darbų saugą, higienos normų laikymąsi.</w:t>
      </w:r>
    </w:p>
    <w:bookmarkEnd w:id="168"/>
    <w:p w14:paraId="16751157" w14:textId="69C88543" w:rsidR="00CF313E" w:rsidRPr="007330C2" w:rsidRDefault="00CF313E" w:rsidP="007330C2">
      <w:pPr>
        <w:pStyle w:val="paragrafai"/>
        <w:tabs>
          <w:tab w:val="num" w:pos="1134"/>
        </w:tabs>
        <w:ind w:left="1134" w:hanging="567"/>
        <w:rPr>
          <w:sz w:val="24"/>
          <w:szCs w:val="24"/>
        </w:rPr>
      </w:pPr>
      <w:r w:rsidRPr="007330C2">
        <w:rPr>
          <w:sz w:val="24"/>
          <w:szCs w:val="24"/>
        </w:rPr>
        <w:t xml:space="preserve">Privatus subjektas negali naudoti </w:t>
      </w:r>
      <w:r w:rsidR="00944F6C" w:rsidRPr="007330C2">
        <w:rPr>
          <w:sz w:val="24"/>
          <w:szCs w:val="24"/>
        </w:rPr>
        <w:t>Objekto</w:t>
      </w:r>
      <w:r w:rsidRPr="007330C2">
        <w:rPr>
          <w:sz w:val="24"/>
          <w:szCs w:val="24"/>
        </w:rPr>
        <w:t xml:space="preserve"> kitais nei Sutartyje nustatytais tikslais. </w:t>
      </w:r>
    </w:p>
    <w:p w14:paraId="1923C725" w14:textId="252B4642" w:rsidR="00CF313E" w:rsidRPr="007330C2" w:rsidRDefault="00CF313E" w:rsidP="007330C2">
      <w:pPr>
        <w:pStyle w:val="paragrafai"/>
        <w:tabs>
          <w:tab w:val="num" w:pos="1134"/>
        </w:tabs>
        <w:ind w:left="1134" w:hanging="567"/>
        <w:rPr>
          <w:sz w:val="24"/>
          <w:szCs w:val="24"/>
        </w:rPr>
      </w:pPr>
      <w:r w:rsidRPr="007330C2">
        <w:rPr>
          <w:sz w:val="24"/>
          <w:szCs w:val="24"/>
        </w:rPr>
        <w:t xml:space="preserve">Jeigu </w:t>
      </w:r>
      <w:r w:rsidR="00944F6C" w:rsidRPr="007330C2">
        <w:rPr>
          <w:sz w:val="24"/>
          <w:szCs w:val="24"/>
        </w:rPr>
        <w:t>Objekto elementai</w:t>
      </w:r>
      <w:r w:rsidRPr="007330C2">
        <w:rPr>
          <w:sz w:val="24"/>
          <w:szCs w:val="24"/>
        </w:rPr>
        <w:t xml:space="preserve"> nebegali būti toliau naudojamas pagal savo pirminę paskirtį, Privatus subjektas privalo tokį turtą suremontuoti arba pakeisti analogišku ar geresniu pakeičiamo turto paskirties turtu, o tokį netinkamą naudoti </w:t>
      </w:r>
      <w:r w:rsidR="00944F6C" w:rsidRPr="007330C2">
        <w:rPr>
          <w:sz w:val="24"/>
          <w:szCs w:val="24"/>
        </w:rPr>
        <w:t>Objekto elementą</w:t>
      </w:r>
      <w:r w:rsidRPr="007330C2">
        <w:rPr>
          <w:sz w:val="24"/>
          <w:szCs w:val="24"/>
        </w:rPr>
        <w:t xml:space="preserve"> savo sąskaita utilizuoti arba atiduoti perdirbimui</w:t>
      </w:r>
      <w:r w:rsidR="002F7E23" w:rsidRPr="007330C2">
        <w:rPr>
          <w:sz w:val="24"/>
          <w:szCs w:val="24"/>
        </w:rPr>
        <w:t>.</w:t>
      </w:r>
    </w:p>
    <w:p w14:paraId="0677A1AB" w14:textId="12D83B25" w:rsidR="00025E34" w:rsidRPr="007330C2" w:rsidRDefault="0072771D" w:rsidP="007330C2">
      <w:pPr>
        <w:pStyle w:val="paragrafai"/>
        <w:tabs>
          <w:tab w:val="num" w:pos="1134"/>
        </w:tabs>
        <w:ind w:left="1134" w:hanging="567"/>
        <w:rPr>
          <w:sz w:val="24"/>
          <w:szCs w:val="24"/>
        </w:rPr>
      </w:pPr>
      <w:r w:rsidRPr="007330C2">
        <w:rPr>
          <w:sz w:val="24"/>
          <w:szCs w:val="24"/>
        </w:rPr>
        <w:t>Panaudos sutarties</w:t>
      </w:r>
      <w:r w:rsidR="00CF313E" w:rsidRPr="007330C2">
        <w:rPr>
          <w:sz w:val="24"/>
          <w:szCs w:val="24"/>
        </w:rPr>
        <w:t xml:space="preserve"> galiojimo laikotarpiu Privatus subjektas turi teisę kreiptis į Valdžios subjektą prašydamas pakeisti Panaudos </w:t>
      </w:r>
      <w:r w:rsidR="009C2D1C" w:rsidRPr="007330C2">
        <w:rPr>
          <w:sz w:val="24"/>
          <w:szCs w:val="24"/>
        </w:rPr>
        <w:t xml:space="preserve">sutartį </w:t>
      </w:r>
      <w:r w:rsidR="00CF313E" w:rsidRPr="007330C2">
        <w:rPr>
          <w:sz w:val="24"/>
          <w:szCs w:val="24"/>
        </w:rPr>
        <w:t xml:space="preserve">ir priimti atgal </w:t>
      </w:r>
      <w:r w:rsidR="00944F6C" w:rsidRPr="007330C2">
        <w:rPr>
          <w:sz w:val="24"/>
          <w:szCs w:val="24"/>
        </w:rPr>
        <w:t>Objekto elementą</w:t>
      </w:r>
      <w:r w:rsidR="00CF313E" w:rsidRPr="007330C2">
        <w:rPr>
          <w:sz w:val="24"/>
          <w:szCs w:val="24"/>
        </w:rPr>
        <w:t>, kuris tapo nereikalingas Privačiam subjektui Darbų atlikimui arba Paslaugų teikimui. Valdžios subjektas privalo pateikti motyvuotą sprendimą dėl tokio prašymo ne vėliau kaip per 10 (dešimt) Darbo</w:t>
      </w:r>
      <w:r w:rsidR="00CF313E" w:rsidRPr="007330C2">
        <w:rPr>
          <w:color w:val="FF0000"/>
          <w:sz w:val="24"/>
          <w:szCs w:val="24"/>
        </w:rPr>
        <w:t xml:space="preserve"> </w:t>
      </w:r>
      <w:r w:rsidR="00CF313E" w:rsidRPr="007330C2">
        <w:rPr>
          <w:sz w:val="24"/>
          <w:szCs w:val="24"/>
        </w:rPr>
        <w:t>dienų nuo Privataus subjekto prašymo gavimo momento, tačiau jis neprivalo atsiimti tokio turto.</w:t>
      </w:r>
    </w:p>
    <w:p w14:paraId="0C61ACB9" w14:textId="5179468F" w:rsidR="00D47371" w:rsidRPr="007330C2" w:rsidRDefault="00D47371" w:rsidP="007330C2">
      <w:pPr>
        <w:pStyle w:val="paragrafai"/>
        <w:tabs>
          <w:tab w:val="num" w:pos="1134"/>
        </w:tabs>
        <w:ind w:left="1134" w:hanging="567"/>
        <w:rPr>
          <w:sz w:val="24"/>
          <w:szCs w:val="24"/>
        </w:rPr>
      </w:pPr>
      <w:r w:rsidRPr="007330C2">
        <w:rPr>
          <w:sz w:val="24"/>
          <w:szCs w:val="24"/>
        </w:rPr>
        <w:t xml:space="preserve">Esant būtinumui, po Darbų atlikimo Privatus subjektas privalo atlikti su tuo susijusių Objekto registro duomenų pasikeitimų registravimą </w:t>
      </w:r>
      <w:r w:rsidRPr="007330C2">
        <w:rPr>
          <w:color w:val="000000"/>
          <w:sz w:val="24"/>
          <w:szCs w:val="24"/>
        </w:rPr>
        <w:t>Lietuvos Respublikos n</w:t>
      </w:r>
      <w:r w:rsidRPr="007330C2">
        <w:rPr>
          <w:sz w:val="24"/>
          <w:szCs w:val="24"/>
        </w:rPr>
        <w:t xml:space="preserve">ekilnojamojo turto registre </w:t>
      </w:r>
      <w:r w:rsidRPr="007330C2">
        <w:rPr>
          <w:color w:val="000000"/>
          <w:sz w:val="24"/>
          <w:szCs w:val="24"/>
        </w:rPr>
        <w:t xml:space="preserve">(toliau – Nekilnojamojo turto registras) </w:t>
      </w:r>
      <w:r w:rsidRPr="007330C2">
        <w:rPr>
          <w:sz w:val="24"/>
          <w:szCs w:val="24"/>
        </w:rPr>
        <w:t xml:space="preserve">ir atlikti kitus su tuo susijusius veiksmus (įskaitant su tuo susijusių išlaidų padengimą). Valdžios subjektas, pagal kompetenciją, suteikia visą tam </w:t>
      </w:r>
      <w:r w:rsidRPr="007330C2">
        <w:rPr>
          <w:sz w:val="24"/>
          <w:szCs w:val="24"/>
        </w:rPr>
        <w:lastRenderedPageBreak/>
        <w:t>reikalingą ir turimą informaciją bei įgaliojimus. Ši sąlyga taikoma tik tiek, kiek tai yra susiję su Privataus subjekto iki Garantinio laikotarpio pradžios atliktais Darbais</w:t>
      </w:r>
    </w:p>
    <w:p w14:paraId="12C966E2" w14:textId="7FB6F563" w:rsidR="00F467EC" w:rsidRPr="007330C2" w:rsidRDefault="00F467EC" w:rsidP="007330C2">
      <w:pPr>
        <w:pStyle w:val="Heading2"/>
        <w:ind w:left="567" w:hanging="567"/>
        <w:rPr>
          <w:sz w:val="24"/>
          <w:szCs w:val="24"/>
        </w:rPr>
      </w:pPr>
      <w:bookmarkStart w:id="170" w:name="_Toc284496691"/>
      <w:bookmarkStart w:id="171" w:name="_Toc293074447"/>
      <w:bookmarkStart w:id="172" w:name="_Toc297646372"/>
      <w:bookmarkStart w:id="173" w:name="_Toc300049719"/>
      <w:bookmarkStart w:id="174" w:name="_Toc309205494"/>
      <w:bookmarkStart w:id="175" w:name="_Ref485969641"/>
      <w:bookmarkStart w:id="176" w:name="_Toc92372020"/>
      <w:bookmarkStart w:id="177" w:name="_Ref137267303"/>
      <w:bookmarkStart w:id="178" w:name="_Toc144960575"/>
      <w:r w:rsidRPr="007330C2">
        <w:rPr>
          <w:sz w:val="24"/>
          <w:szCs w:val="24"/>
        </w:rPr>
        <w:t>Darbų atlikimas</w:t>
      </w:r>
      <w:bookmarkEnd w:id="170"/>
      <w:bookmarkEnd w:id="171"/>
      <w:bookmarkEnd w:id="172"/>
      <w:bookmarkEnd w:id="173"/>
      <w:bookmarkEnd w:id="174"/>
      <w:bookmarkEnd w:id="175"/>
      <w:bookmarkEnd w:id="176"/>
      <w:bookmarkEnd w:id="178"/>
    </w:p>
    <w:p w14:paraId="22E1CD9F" w14:textId="3A07790B" w:rsidR="00A76013" w:rsidRPr="007330C2" w:rsidRDefault="00F467EC" w:rsidP="007330C2">
      <w:pPr>
        <w:pStyle w:val="paragrafai"/>
        <w:tabs>
          <w:tab w:val="num" w:pos="1134"/>
        </w:tabs>
        <w:ind w:left="1134" w:hanging="567"/>
        <w:rPr>
          <w:sz w:val="24"/>
          <w:szCs w:val="24"/>
        </w:rPr>
      </w:pPr>
      <w:bookmarkStart w:id="179" w:name="_Toc284496692"/>
      <w:r w:rsidRPr="007330C2">
        <w:rPr>
          <w:sz w:val="24"/>
          <w:szCs w:val="24"/>
        </w:rPr>
        <w:t xml:space="preserve">Privatus subjektas </w:t>
      </w:r>
      <w:r w:rsidR="005B09A1" w:rsidRPr="007330C2">
        <w:rPr>
          <w:sz w:val="24"/>
          <w:szCs w:val="24"/>
        </w:rPr>
        <w:t>turi atlikti Darbus</w:t>
      </w:r>
      <w:r w:rsidR="00A76013" w:rsidRPr="007330C2">
        <w:rPr>
          <w:sz w:val="24"/>
          <w:szCs w:val="24"/>
        </w:rPr>
        <w:t xml:space="preserve"> </w:t>
      </w:r>
      <w:r w:rsidRPr="007330C2">
        <w:rPr>
          <w:sz w:val="24"/>
          <w:szCs w:val="24"/>
        </w:rPr>
        <w:t>laikydamasis</w:t>
      </w:r>
      <w:r w:rsidR="00A76013" w:rsidRPr="007330C2">
        <w:rPr>
          <w:sz w:val="24"/>
          <w:szCs w:val="24"/>
        </w:rPr>
        <w:t>:</w:t>
      </w:r>
    </w:p>
    <w:p w14:paraId="537C9E87" w14:textId="6D12DEA0" w:rsidR="00F467EC" w:rsidRPr="007330C2" w:rsidRDefault="005B09A1" w:rsidP="007330C2">
      <w:pPr>
        <w:pStyle w:val="paragrafesraas"/>
        <w:tabs>
          <w:tab w:val="clear" w:pos="3131"/>
          <w:tab w:val="num" w:pos="1985"/>
        </w:tabs>
        <w:ind w:left="1985" w:hanging="851"/>
        <w:rPr>
          <w:sz w:val="24"/>
          <w:szCs w:val="24"/>
        </w:rPr>
      </w:pPr>
      <w:r w:rsidRPr="007330C2">
        <w:rPr>
          <w:sz w:val="24"/>
          <w:szCs w:val="24"/>
        </w:rPr>
        <w:t>Sutartyje</w:t>
      </w:r>
      <w:r w:rsidR="00A76013" w:rsidRPr="007330C2">
        <w:rPr>
          <w:sz w:val="24"/>
          <w:szCs w:val="24"/>
        </w:rPr>
        <w:t>, įskaitant</w:t>
      </w:r>
      <w:r w:rsidRPr="007330C2">
        <w:rPr>
          <w:sz w:val="24"/>
          <w:szCs w:val="24"/>
        </w:rPr>
        <w:t xml:space="preserve"> </w:t>
      </w:r>
      <w:r w:rsidR="00A76013" w:rsidRPr="007330C2">
        <w:rPr>
          <w:sz w:val="24"/>
          <w:szCs w:val="24"/>
        </w:rPr>
        <w:t xml:space="preserve">Specifikacijas ir Pasiūlymą, </w:t>
      </w:r>
      <w:r w:rsidRPr="007330C2">
        <w:rPr>
          <w:sz w:val="24"/>
          <w:szCs w:val="24"/>
        </w:rPr>
        <w:t>nustatytų terminų</w:t>
      </w:r>
      <w:r w:rsidR="00986943" w:rsidRPr="007330C2">
        <w:rPr>
          <w:sz w:val="24"/>
          <w:szCs w:val="24"/>
        </w:rPr>
        <w:t>;</w:t>
      </w:r>
      <w:bookmarkEnd w:id="179"/>
    </w:p>
    <w:p w14:paraId="0B402B21" w14:textId="079A8A99" w:rsidR="00A76013" w:rsidRPr="007330C2" w:rsidRDefault="00AD1CB0" w:rsidP="007330C2">
      <w:pPr>
        <w:pStyle w:val="paragrafesraas"/>
        <w:tabs>
          <w:tab w:val="clear" w:pos="3131"/>
          <w:tab w:val="num" w:pos="1985"/>
        </w:tabs>
        <w:ind w:left="1985" w:hanging="851"/>
        <w:rPr>
          <w:sz w:val="24"/>
          <w:szCs w:val="24"/>
        </w:rPr>
      </w:pPr>
      <w:r w:rsidRPr="007330C2">
        <w:rPr>
          <w:sz w:val="24"/>
          <w:szCs w:val="24"/>
        </w:rPr>
        <w:t>Sutartyje, įskaitant Specifikacijas ir Pasiūlymą, bei teisės aktuose nustatytų reikalavimų, taikomų projektavimui, statybos, įrengimo, montavimo ir kitiems darbams;</w:t>
      </w:r>
    </w:p>
    <w:p w14:paraId="0913B130" w14:textId="19291608" w:rsidR="00A76013" w:rsidRPr="007330C2" w:rsidRDefault="00AD1CB0" w:rsidP="007330C2">
      <w:pPr>
        <w:pStyle w:val="paragrafesraas"/>
        <w:tabs>
          <w:tab w:val="clear" w:pos="3131"/>
          <w:tab w:val="num" w:pos="1985"/>
        </w:tabs>
        <w:ind w:left="1985" w:hanging="851"/>
        <w:rPr>
          <w:sz w:val="24"/>
          <w:szCs w:val="24"/>
        </w:rPr>
      </w:pPr>
      <w:r w:rsidRPr="007330C2">
        <w:rPr>
          <w:sz w:val="24"/>
          <w:szCs w:val="24"/>
        </w:rPr>
        <w:t>Sutartyje, įskaitant Specifikacijas ir Pasiūlymą, bei teisės aktuose nustatytų reikalavimų, taikomų teikiamoms Paslaugoms</w:t>
      </w:r>
    </w:p>
    <w:p w14:paraId="0FFBC7FC" w14:textId="77777777" w:rsidR="00AD1CB0" w:rsidRPr="007330C2" w:rsidRDefault="00AD1CB0" w:rsidP="007330C2">
      <w:pPr>
        <w:pStyle w:val="paragrafai"/>
        <w:tabs>
          <w:tab w:val="num" w:pos="1134"/>
        </w:tabs>
        <w:ind w:left="1134" w:hanging="567"/>
        <w:rPr>
          <w:sz w:val="24"/>
          <w:szCs w:val="24"/>
        </w:rPr>
      </w:pPr>
      <w:r w:rsidRPr="007330C2">
        <w:rPr>
          <w:sz w:val="24"/>
          <w:szCs w:val="24"/>
        </w:rPr>
        <w:t>Projektavimo riziką prisiima Privatus subjektas.</w:t>
      </w:r>
    </w:p>
    <w:p w14:paraId="1705764D" w14:textId="28EFE606" w:rsidR="00AD1CB0" w:rsidRPr="007330C2" w:rsidRDefault="00AD1CB0" w:rsidP="007330C2">
      <w:pPr>
        <w:pStyle w:val="paragrafai"/>
        <w:tabs>
          <w:tab w:val="num" w:pos="1134"/>
        </w:tabs>
        <w:ind w:left="1134" w:hanging="567"/>
        <w:rPr>
          <w:sz w:val="24"/>
          <w:szCs w:val="24"/>
        </w:rPr>
      </w:pPr>
      <w:r w:rsidRPr="007330C2">
        <w:rPr>
          <w:sz w:val="24"/>
          <w:szCs w:val="24"/>
        </w:rPr>
        <w:t>Valdžios subjektas prisiima projektavimo riziką tik dėl</w:t>
      </w:r>
      <w:r w:rsidR="00F74DDA">
        <w:rPr>
          <w:sz w:val="24"/>
          <w:szCs w:val="24"/>
        </w:rPr>
        <w:t xml:space="preserve"> šių aplinkybių</w:t>
      </w:r>
      <w:r w:rsidRPr="007330C2">
        <w:rPr>
          <w:sz w:val="24"/>
          <w:szCs w:val="24"/>
        </w:rPr>
        <w:t>:</w:t>
      </w:r>
    </w:p>
    <w:p w14:paraId="2ADEA279" w14:textId="704FB0B4" w:rsidR="00AD1CB0" w:rsidRPr="007330C2" w:rsidRDefault="00AD1CB0" w:rsidP="007330C2">
      <w:pPr>
        <w:pStyle w:val="paragrafesraas"/>
        <w:tabs>
          <w:tab w:val="clear" w:pos="3131"/>
          <w:tab w:val="num" w:pos="1985"/>
        </w:tabs>
        <w:ind w:left="1985" w:hanging="851"/>
        <w:rPr>
          <w:sz w:val="24"/>
          <w:szCs w:val="24"/>
        </w:rPr>
      </w:pPr>
      <w:r w:rsidRPr="007330C2">
        <w:rPr>
          <w:sz w:val="24"/>
          <w:szCs w:val="24"/>
        </w:rPr>
        <w:t>Paaiškėja iš anksto nežinomi apribojimai dėl kultūros paveldo apsaugos reikalavimų;</w:t>
      </w:r>
    </w:p>
    <w:p w14:paraId="00E0EB51" w14:textId="46B6440C" w:rsidR="00AD1CB0" w:rsidRPr="007330C2" w:rsidRDefault="00AD1CB0" w:rsidP="007330C2">
      <w:pPr>
        <w:pStyle w:val="paragrafesraas"/>
        <w:tabs>
          <w:tab w:val="clear" w:pos="3131"/>
          <w:tab w:val="num" w:pos="1985"/>
        </w:tabs>
        <w:ind w:left="1985" w:hanging="851"/>
        <w:rPr>
          <w:sz w:val="24"/>
          <w:szCs w:val="24"/>
        </w:rPr>
      </w:pPr>
      <w:r w:rsidRPr="007330C2">
        <w:rPr>
          <w:sz w:val="24"/>
          <w:szCs w:val="24"/>
        </w:rPr>
        <w:t xml:space="preserve">Investuotojas Pirkimo metu pasiūlė patikslinti Valdžios subjekto nustatytus netikslius reikalavimus </w:t>
      </w:r>
      <w:r w:rsidR="00E90971" w:rsidRPr="007330C2">
        <w:rPr>
          <w:sz w:val="24"/>
          <w:szCs w:val="24"/>
        </w:rPr>
        <w:t>Darbams</w:t>
      </w:r>
      <w:r w:rsidRPr="007330C2">
        <w:rPr>
          <w:sz w:val="24"/>
          <w:szCs w:val="24"/>
        </w:rPr>
        <w:t>, tačiau Valdžios subjektas nepatikslino atitinkamų reikalavimų</w:t>
      </w:r>
      <w:r w:rsidR="005F5F94" w:rsidRPr="007330C2">
        <w:rPr>
          <w:sz w:val="24"/>
          <w:szCs w:val="24"/>
        </w:rPr>
        <w:t>;</w:t>
      </w:r>
    </w:p>
    <w:p w14:paraId="14C63048" w14:textId="2568A3DD" w:rsidR="005F5F94" w:rsidRPr="007330C2" w:rsidRDefault="005F5F94" w:rsidP="007330C2">
      <w:pPr>
        <w:pStyle w:val="paragrafesraas"/>
        <w:tabs>
          <w:tab w:val="clear" w:pos="3131"/>
          <w:tab w:val="num" w:pos="1985"/>
        </w:tabs>
        <w:ind w:left="1985" w:hanging="851"/>
        <w:rPr>
          <w:sz w:val="24"/>
          <w:szCs w:val="24"/>
        </w:rPr>
      </w:pPr>
      <w:r w:rsidRPr="007330C2">
        <w:rPr>
          <w:sz w:val="24"/>
          <w:szCs w:val="24"/>
        </w:rPr>
        <w:t>Valdžios subjekto iniciatyva pakeist</w:t>
      </w:r>
      <w:r w:rsidR="00E90971" w:rsidRPr="007330C2">
        <w:rPr>
          <w:sz w:val="24"/>
          <w:szCs w:val="24"/>
        </w:rPr>
        <w:t>os Specifikacijos, jeigu dėl to padidėja / sumažėja Investicijos arba Sąnaudos</w:t>
      </w:r>
      <w:r w:rsidRPr="007330C2">
        <w:rPr>
          <w:sz w:val="24"/>
          <w:szCs w:val="24"/>
        </w:rPr>
        <w:t>.</w:t>
      </w:r>
    </w:p>
    <w:p w14:paraId="5523CFB7" w14:textId="3401CB57" w:rsidR="005B09A1" w:rsidRPr="007330C2" w:rsidRDefault="005B09A1" w:rsidP="007330C2">
      <w:pPr>
        <w:pStyle w:val="paragrafai"/>
        <w:tabs>
          <w:tab w:val="num" w:pos="1134"/>
        </w:tabs>
        <w:ind w:left="1134" w:hanging="567"/>
        <w:rPr>
          <w:sz w:val="24"/>
          <w:szCs w:val="24"/>
        </w:rPr>
      </w:pPr>
      <w:r w:rsidRPr="007330C2">
        <w:rPr>
          <w:sz w:val="24"/>
          <w:szCs w:val="24"/>
        </w:rPr>
        <w:t xml:space="preserve">Ne vėliau, kaip per </w:t>
      </w:r>
      <w:r w:rsidR="00077754" w:rsidRPr="007330C2">
        <w:rPr>
          <w:sz w:val="24"/>
          <w:szCs w:val="24"/>
        </w:rPr>
        <w:t>5</w:t>
      </w:r>
      <w:r w:rsidRPr="007330C2">
        <w:rPr>
          <w:sz w:val="24"/>
          <w:szCs w:val="24"/>
        </w:rPr>
        <w:t xml:space="preserve"> (</w:t>
      </w:r>
      <w:r w:rsidR="00077754" w:rsidRPr="007330C2">
        <w:rPr>
          <w:sz w:val="24"/>
          <w:szCs w:val="24"/>
        </w:rPr>
        <w:t>penkias</w:t>
      </w:r>
      <w:r w:rsidRPr="007330C2">
        <w:rPr>
          <w:sz w:val="24"/>
          <w:szCs w:val="24"/>
        </w:rPr>
        <w:t xml:space="preserve">) </w:t>
      </w:r>
      <w:r w:rsidR="00E90971" w:rsidRPr="007330C2">
        <w:rPr>
          <w:sz w:val="24"/>
          <w:szCs w:val="24"/>
        </w:rPr>
        <w:t>Darbo dien</w:t>
      </w:r>
      <w:r w:rsidR="00F74DDA">
        <w:rPr>
          <w:sz w:val="24"/>
          <w:szCs w:val="24"/>
        </w:rPr>
        <w:t>as</w:t>
      </w:r>
      <w:r w:rsidRPr="007330C2">
        <w:rPr>
          <w:sz w:val="24"/>
          <w:szCs w:val="24"/>
        </w:rPr>
        <w:t xml:space="preserve"> nuo Sutarties įsigaliojimo visa apimtimi dienos Privatus subjektas turi pateikti Valdžios subjektui Darbų atlikimo planą. Valdžios subjektas turi teisę ne vėliau, kaip per </w:t>
      </w:r>
      <w:r w:rsidR="00077754" w:rsidRPr="007330C2">
        <w:rPr>
          <w:sz w:val="24"/>
          <w:szCs w:val="24"/>
        </w:rPr>
        <w:t>2</w:t>
      </w:r>
      <w:r w:rsidRPr="007330C2">
        <w:rPr>
          <w:sz w:val="24"/>
          <w:szCs w:val="24"/>
        </w:rPr>
        <w:t xml:space="preserve"> (</w:t>
      </w:r>
      <w:r w:rsidR="00077754" w:rsidRPr="007330C2">
        <w:rPr>
          <w:sz w:val="24"/>
          <w:szCs w:val="24"/>
        </w:rPr>
        <w:t>dvi</w:t>
      </w:r>
      <w:r w:rsidRPr="007330C2">
        <w:rPr>
          <w:sz w:val="24"/>
          <w:szCs w:val="24"/>
        </w:rPr>
        <w:t xml:space="preserve">) </w:t>
      </w:r>
      <w:r w:rsidR="00077754" w:rsidRPr="007330C2">
        <w:rPr>
          <w:sz w:val="24"/>
          <w:szCs w:val="24"/>
        </w:rPr>
        <w:t xml:space="preserve">Darbo </w:t>
      </w:r>
      <w:r w:rsidRPr="007330C2">
        <w:rPr>
          <w:sz w:val="24"/>
          <w:szCs w:val="24"/>
        </w:rPr>
        <w:t>dien</w:t>
      </w:r>
      <w:r w:rsidR="00F74DDA">
        <w:rPr>
          <w:sz w:val="24"/>
          <w:szCs w:val="24"/>
        </w:rPr>
        <w:t>as</w:t>
      </w:r>
      <w:r w:rsidRPr="007330C2">
        <w:rPr>
          <w:sz w:val="24"/>
          <w:szCs w:val="24"/>
        </w:rPr>
        <w:t xml:space="preserve"> pateikti pastabas </w:t>
      </w:r>
      <w:r w:rsidR="002F7E23" w:rsidRPr="007330C2">
        <w:rPr>
          <w:sz w:val="24"/>
          <w:szCs w:val="24"/>
        </w:rPr>
        <w:t>(</w:t>
      </w:r>
      <w:r w:rsidRPr="007330C2">
        <w:rPr>
          <w:sz w:val="24"/>
          <w:szCs w:val="24"/>
        </w:rPr>
        <w:t>pasiūlymus</w:t>
      </w:r>
      <w:r w:rsidR="002F7E23" w:rsidRPr="007330C2">
        <w:rPr>
          <w:sz w:val="24"/>
          <w:szCs w:val="24"/>
        </w:rPr>
        <w:t>)</w:t>
      </w:r>
      <w:r w:rsidRPr="007330C2">
        <w:rPr>
          <w:sz w:val="24"/>
          <w:szCs w:val="24"/>
        </w:rPr>
        <w:t xml:space="preserve"> Darbų atlikimo pl</w:t>
      </w:r>
      <w:r w:rsidR="005963B2" w:rsidRPr="007330C2">
        <w:rPr>
          <w:sz w:val="24"/>
          <w:szCs w:val="24"/>
        </w:rPr>
        <w:t>a</w:t>
      </w:r>
      <w:r w:rsidRPr="007330C2">
        <w:rPr>
          <w:sz w:val="24"/>
          <w:szCs w:val="24"/>
        </w:rPr>
        <w:t xml:space="preserve">nui, tačiau Privatus subjektas neprivalo į juos </w:t>
      </w:r>
      <w:proofErr w:type="spellStart"/>
      <w:r w:rsidRPr="007330C2">
        <w:rPr>
          <w:sz w:val="24"/>
          <w:szCs w:val="24"/>
        </w:rPr>
        <w:t>atsžvelgti</w:t>
      </w:r>
      <w:proofErr w:type="spellEnd"/>
      <w:r w:rsidRPr="007330C2">
        <w:rPr>
          <w:sz w:val="24"/>
          <w:szCs w:val="24"/>
        </w:rPr>
        <w:t>. Valdžios subjektui nepateikus pastabų</w:t>
      </w:r>
      <w:r w:rsidR="002F7E23" w:rsidRPr="007330C2">
        <w:rPr>
          <w:sz w:val="24"/>
          <w:szCs w:val="24"/>
        </w:rPr>
        <w:t xml:space="preserve">, </w:t>
      </w:r>
      <w:r w:rsidRPr="007330C2">
        <w:rPr>
          <w:sz w:val="24"/>
          <w:szCs w:val="24"/>
        </w:rPr>
        <w:t>pasiūlymų Darbų vykdymo planui per šiame punkte nurodytą terminą, laikoma, kad Valdžios subjektas jų neturi ir Privatus subjektas gali pradėti Darbus.</w:t>
      </w:r>
    </w:p>
    <w:p w14:paraId="0165A290" w14:textId="13A75578" w:rsidR="0081126F" w:rsidRPr="007330C2" w:rsidRDefault="0081126F" w:rsidP="007330C2">
      <w:pPr>
        <w:pStyle w:val="paragrafai"/>
        <w:tabs>
          <w:tab w:val="num" w:pos="1134"/>
        </w:tabs>
        <w:ind w:left="1134" w:hanging="567"/>
        <w:rPr>
          <w:sz w:val="24"/>
          <w:szCs w:val="24"/>
        </w:rPr>
      </w:pPr>
      <w:r w:rsidRPr="007330C2">
        <w:rPr>
          <w:sz w:val="24"/>
          <w:szCs w:val="24"/>
        </w:rPr>
        <w:t>Darbų</w:t>
      </w:r>
      <w:r w:rsidR="00077754" w:rsidRPr="007330C2">
        <w:rPr>
          <w:sz w:val="24"/>
          <w:szCs w:val="24"/>
        </w:rPr>
        <w:t xml:space="preserve"> </w:t>
      </w:r>
      <w:r w:rsidRPr="007330C2">
        <w:rPr>
          <w:sz w:val="24"/>
          <w:szCs w:val="24"/>
        </w:rPr>
        <w:t>ir  žalos aplinkai atliekant šiuos Darbus riziką prisiima Privatus subjektas.</w:t>
      </w:r>
    </w:p>
    <w:p w14:paraId="54536384" w14:textId="1CE8ED1C" w:rsidR="0081126F" w:rsidRPr="007330C2" w:rsidRDefault="0081126F" w:rsidP="007330C2">
      <w:pPr>
        <w:pStyle w:val="paragrafai"/>
        <w:tabs>
          <w:tab w:val="num" w:pos="1134"/>
        </w:tabs>
        <w:ind w:left="1134" w:hanging="567"/>
        <w:rPr>
          <w:sz w:val="24"/>
          <w:szCs w:val="24"/>
        </w:rPr>
      </w:pPr>
      <w:r w:rsidRPr="007330C2">
        <w:rPr>
          <w:sz w:val="24"/>
          <w:szCs w:val="24"/>
        </w:rPr>
        <w:t xml:space="preserve">Privatus subjektas atsakingas už reikalingų darbo priemonių, metodų ir darbo laiko parinkimą tokiu būdu, kad būtų kuo mažiau trukdoma tretiesiems asmenims (pavyzdžiui, </w:t>
      </w:r>
      <w:r w:rsidR="00D473C1" w:rsidRPr="007330C2">
        <w:rPr>
          <w:sz w:val="24"/>
          <w:szCs w:val="24"/>
        </w:rPr>
        <w:t>Objekto naudotojams</w:t>
      </w:r>
      <w:r w:rsidRPr="007330C2">
        <w:rPr>
          <w:sz w:val="24"/>
          <w:szCs w:val="24"/>
        </w:rPr>
        <w:t>).</w:t>
      </w:r>
    </w:p>
    <w:p w14:paraId="2EDD0205" w14:textId="6798CB6E" w:rsidR="00D473C1" w:rsidRPr="007330C2" w:rsidRDefault="00D473C1" w:rsidP="007330C2">
      <w:pPr>
        <w:pStyle w:val="paragrafai"/>
        <w:tabs>
          <w:tab w:val="num" w:pos="1134"/>
        </w:tabs>
        <w:ind w:left="1134" w:hanging="567"/>
        <w:rPr>
          <w:sz w:val="24"/>
          <w:szCs w:val="24"/>
        </w:rPr>
      </w:pPr>
      <w:bookmarkStart w:id="180" w:name="_Ref489876977"/>
      <w:r w:rsidRPr="007330C2">
        <w:rPr>
          <w:rFonts w:eastAsia="Calibri"/>
          <w:iCs/>
          <w:sz w:val="24"/>
          <w:szCs w:val="24"/>
        </w:rPr>
        <w:t>Privatus subjektas gali pasirinkti, kokias Modernizavimo priemones įdiegti Objekte su sąlyga, kad šių Modernizavimo priemonių įdiegimas buvo aptartas Pasiūlyme ir yra suderinamas su galiojančiuose teisės aktuose nustatytais reikalavimais. Tuo atveju, kai Privataus subjekto sąskaita, po Darbų užbaigimo, diegiamos papildomos Modernizavimo priemonės, tokios priemonės privalo būti suderinamos su galiojančiuose teisės aktuose nustatytais reikalavimais. Valdžios subjektas negali atsisakyti priimti Objekte įdiegtas Modernizavimo priemones ir (ar) imtis kitų veiksmų, kurie gali trukdyti įdiegti Modernizavimo priemones, kurios buvo numatytos Pasiūlyme, išskyrus kai tokie Privataus subjekto veiksmai prieštarauja teisės aktuose bei kituose normatyviniuose dokumentuose nustatytiems reikalavimams (įskaitant šioje Sutartyje nustatytus reikalavimus) ir (ar) Privataus subjekto su kompetentingomis institucijomis suderintai Projektinei dokumentacijai.</w:t>
      </w:r>
      <w:bookmarkEnd w:id="180"/>
      <w:r w:rsidR="003D1404" w:rsidRPr="007330C2">
        <w:rPr>
          <w:rFonts w:eastAsia="Calibri"/>
          <w:iCs/>
          <w:sz w:val="24"/>
          <w:szCs w:val="24"/>
        </w:rPr>
        <w:t xml:space="preserve"> Bet kokiu atveju, diegiamos Modernizavimo priemonės privalo būti suderinamos su Objekte jau esančiomis sistemomis i</w:t>
      </w:r>
      <w:r w:rsidR="00F74DDA">
        <w:rPr>
          <w:rFonts w:eastAsia="Calibri"/>
          <w:iCs/>
          <w:sz w:val="24"/>
          <w:szCs w:val="24"/>
        </w:rPr>
        <w:t>r</w:t>
      </w:r>
      <w:r w:rsidR="003D1404" w:rsidRPr="007330C2">
        <w:rPr>
          <w:rFonts w:eastAsia="Calibri"/>
          <w:iCs/>
          <w:sz w:val="24"/>
          <w:szCs w:val="24"/>
        </w:rPr>
        <w:t xml:space="preserve"> kitais komponentais ir negali </w:t>
      </w:r>
      <w:r w:rsidR="003D1404" w:rsidRPr="007330C2">
        <w:rPr>
          <w:rFonts w:eastAsia="Calibri"/>
          <w:iCs/>
          <w:sz w:val="24"/>
          <w:szCs w:val="24"/>
        </w:rPr>
        <w:lastRenderedPageBreak/>
        <w:t>pabloginti Objekto naudojimo komforto bei privalo būti suderinamos su teisės aktuose ir Specifikacijose nustatytais reikalavimais.</w:t>
      </w:r>
    </w:p>
    <w:p w14:paraId="4B9704AD" w14:textId="3041D9B5" w:rsidR="000F7228" w:rsidRPr="007330C2" w:rsidRDefault="000F7228" w:rsidP="007330C2">
      <w:pPr>
        <w:pStyle w:val="paragrafai"/>
        <w:tabs>
          <w:tab w:val="num" w:pos="1134"/>
        </w:tabs>
        <w:ind w:left="1134" w:hanging="567"/>
        <w:rPr>
          <w:sz w:val="24"/>
          <w:szCs w:val="24"/>
        </w:rPr>
      </w:pPr>
      <w:bookmarkStart w:id="181" w:name="_Ref489711266"/>
      <w:r w:rsidRPr="007330C2">
        <w:rPr>
          <w:rFonts w:eastAsia="Calibri"/>
          <w:iCs/>
          <w:sz w:val="24"/>
          <w:szCs w:val="24"/>
        </w:rPr>
        <w:t xml:space="preserve">Modernizavimo priemonės privalo atitikti Sutarties, Pasiūlymo ir Specifikacijų reikalavimus, būti optimaliai parinktos ir suplanuotai įgyvendintos, atsižvelgiant į faktinę </w:t>
      </w:r>
      <w:r w:rsidR="003D1404" w:rsidRPr="007330C2">
        <w:rPr>
          <w:rFonts w:eastAsia="Calibri"/>
          <w:iCs/>
          <w:sz w:val="24"/>
          <w:szCs w:val="24"/>
        </w:rPr>
        <w:t>Objekto</w:t>
      </w:r>
      <w:r w:rsidRPr="007330C2">
        <w:rPr>
          <w:rFonts w:eastAsia="Calibri"/>
          <w:iCs/>
          <w:sz w:val="24"/>
          <w:szCs w:val="24"/>
        </w:rPr>
        <w:t xml:space="preserve"> būklę ir šios Sutarties tikslus, o jų įgyvendinimas neturi Valdžios subjektui sukelti nepagrįstai didelių priežiūros, palaikymo ar kitų išlaidų po Sutarties galiojimo termino pabaigos</w:t>
      </w:r>
      <w:r w:rsidR="003D1404" w:rsidRPr="007330C2">
        <w:rPr>
          <w:rFonts w:eastAsia="Calibri"/>
          <w:iCs/>
          <w:sz w:val="24"/>
          <w:szCs w:val="24"/>
        </w:rPr>
        <w:t xml:space="preserve">, </w:t>
      </w:r>
      <w:r w:rsidRPr="007330C2">
        <w:rPr>
          <w:rFonts w:eastAsia="Calibri"/>
          <w:iCs/>
          <w:sz w:val="24"/>
          <w:szCs w:val="24"/>
        </w:rPr>
        <w:t>lyginant su panašiais objektais, kuriuose buvo įdiegtos panašios Modernizavimo priemonės, o jei panašių objektų nėra – užtikrinant, kad išlaidų lygis nebūtų didesnis už išlaidas, buvusias Sutarties pasirašymo metu</w:t>
      </w:r>
      <w:r w:rsidR="003D1404" w:rsidRPr="007330C2">
        <w:rPr>
          <w:rFonts w:eastAsia="Calibri"/>
          <w:iCs/>
          <w:sz w:val="24"/>
          <w:szCs w:val="24"/>
        </w:rPr>
        <w:t>.</w:t>
      </w:r>
    </w:p>
    <w:p w14:paraId="4976D778" w14:textId="64D02E25" w:rsidR="00D473C1" w:rsidRPr="007330C2" w:rsidRDefault="00D473C1" w:rsidP="007330C2">
      <w:pPr>
        <w:pStyle w:val="paragrafai"/>
        <w:tabs>
          <w:tab w:val="num" w:pos="1134"/>
        </w:tabs>
        <w:ind w:left="1134" w:hanging="567"/>
        <w:rPr>
          <w:sz w:val="24"/>
          <w:szCs w:val="24"/>
        </w:rPr>
      </w:pPr>
      <w:r w:rsidRPr="00F74DDA">
        <w:rPr>
          <w:rFonts w:eastAsia="Calibri"/>
          <w:iCs/>
          <w:sz w:val="24"/>
          <w:szCs w:val="24"/>
        </w:rPr>
        <w:t xml:space="preserve">Privatus subjektas turi teisę motyvuotai raštu kreiptis į Valdžios subjektą siūlydamas pakeisti pagal Darbų atlikimo planą ketinamas Objekte diegti Modernizavimo priemones kitomis arba siūlydamas įdiegti papildomų Modernizavimo priemonių tuo atveju, jei iki Sutarties </w:t>
      </w:r>
      <w:r w:rsidR="00F539A9" w:rsidRPr="00F74DDA">
        <w:rPr>
          <w:rFonts w:eastAsia="Calibri"/>
          <w:iCs/>
          <w:sz w:val="24"/>
          <w:szCs w:val="24"/>
        </w:rPr>
        <w:fldChar w:fldCharType="begin"/>
      </w:r>
      <w:r w:rsidR="00F539A9" w:rsidRPr="00F74DDA">
        <w:rPr>
          <w:rFonts w:eastAsia="Calibri"/>
          <w:iCs/>
          <w:sz w:val="24"/>
          <w:szCs w:val="24"/>
        </w:rPr>
        <w:instrText xml:space="preserve"> REF _Ref407548178 \r \h </w:instrText>
      </w:r>
      <w:r w:rsidR="007330C2" w:rsidRPr="00F74DDA">
        <w:rPr>
          <w:rFonts w:eastAsia="Calibri"/>
          <w:iCs/>
          <w:sz w:val="24"/>
          <w:szCs w:val="24"/>
        </w:rPr>
        <w:instrText xml:space="preserve"> \* MERGEFORMAT </w:instrText>
      </w:r>
      <w:r w:rsidR="00F539A9" w:rsidRPr="00F74DDA">
        <w:rPr>
          <w:rFonts w:eastAsia="Calibri"/>
          <w:iCs/>
          <w:sz w:val="24"/>
          <w:szCs w:val="24"/>
        </w:rPr>
      </w:r>
      <w:r w:rsidR="00F539A9" w:rsidRPr="00F74DDA">
        <w:rPr>
          <w:rFonts w:eastAsia="Calibri"/>
          <w:iCs/>
          <w:sz w:val="24"/>
          <w:szCs w:val="24"/>
        </w:rPr>
        <w:fldChar w:fldCharType="separate"/>
      </w:r>
      <w:r w:rsidR="00B878C1">
        <w:rPr>
          <w:rFonts w:eastAsia="Calibri"/>
          <w:iCs/>
          <w:sz w:val="24"/>
          <w:szCs w:val="24"/>
        </w:rPr>
        <w:t>4.1</w:t>
      </w:r>
      <w:r w:rsidR="00F539A9" w:rsidRPr="00F74DDA">
        <w:rPr>
          <w:rFonts w:eastAsia="Calibri"/>
          <w:iCs/>
          <w:sz w:val="24"/>
          <w:szCs w:val="24"/>
        </w:rPr>
        <w:fldChar w:fldCharType="end"/>
      </w:r>
      <w:r w:rsidRPr="00F74DDA">
        <w:rPr>
          <w:rFonts w:eastAsia="Calibri"/>
          <w:iCs/>
          <w:sz w:val="24"/>
          <w:szCs w:val="24"/>
        </w:rPr>
        <w:t xml:space="preserve"> punkte nurodyto termino pabaigos Privatus subjektas nusprendžia, kad</w:t>
      </w:r>
      <w:r w:rsidRPr="007330C2">
        <w:rPr>
          <w:rFonts w:eastAsia="Calibri"/>
          <w:iCs/>
          <w:sz w:val="24"/>
          <w:szCs w:val="24"/>
        </w:rPr>
        <w:t xml:space="preserve"> pagal Darbų atlikimo planą diegiamas Modernizavimo priemones būtina pakeisti ar yra būtina įdiegti papildomų Modernizavimo priemonių:</w:t>
      </w:r>
      <w:bookmarkEnd w:id="181"/>
    </w:p>
    <w:p w14:paraId="78BEFBEF" w14:textId="070656D3" w:rsidR="00F539A9" w:rsidRPr="007330C2" w:rsidRDefault="00F539A9" w:rsidP="007330C2">
      <w:pPr>
        <w:pStyle w:val="paragrafesraas"/>
        <w:tabs>
          <w:tab w:val="clear" w:pos="3131"/>
          <w:tab w:val="num" w:pos="1985"/>
        </w:tabs>
        <w:ind w:left="1985" w:hanging="851"/>
        <w:rPr>
          <w:sz w:val="24"/>
          <w:szCs w:val="24"/>
        </w:rPr>
      </w:pPr>
      <w:bookmarkStart w:id="182" w:name="_Ref65504260"/>
      <w:r w:rsidRPr="007330C2">
        <w:rPr>
          <w:rFonts w:eastAsia="Calibri"/>
          <w:iCs/>
          <w:sz w:val="24"/>
          <w:szCs w:val="24"/>
        </w:rPr>
        <w:t xml:space="preserve">dėl objektyvių priežasčių, tokių kaip poreikio tinkamai įdiegti kitas Modernizavimo priemones ir (ar) teisės aktų, reglamentuojančių asmens sveikatos ar aplinkos apsaugą, darbo ar priešgaisrinę saugą, kurias lėmė atitinkamos techninės dokumentacijos nesuderinamumas su faktine Objekto būkle ar kita objektyvi techninė priežastis; </w:t>
      </w:r>
      <w:bookmarkEnd w:id="182"/>
      <w:r w:rsidRPr="007330C2">
        <w:rPr>
          <w:rFonts w:eastAsia="Calibri"/>
          <w:iCs/>
          <w:sz w:val="24"/>
          <w:szCs w:val="24"/>
        </w:rPr>
        <w:t>arba</w:t>
      </w:r>
    </w:p>
    <w:p w14:paraId="193D96E0" w14:textId="2ADA8F2D" w:rsidR="00F539A9" w:rsidRPr="007330C2" w:rsidRDefault="00F539A9" w:rsidP="007330C2">
      <w:pPr>
        <w:pStyle w:val="paragrafesraas"/>
        <w:tabs>
          <w:tab w:val="clear" w:pos="3131"/>
          <w:tab w:val="num" w:pos="1985"/>
        </w:tabs>
        <w:ind w:left="1985" w:hanging="851"/>
        <w:rPr>
          <w:sz w:val="24"/>
          <w:szCs w:val="24"/>
        </w:rPr>
      </w:pPr>
      <w:r w:rsidRPr="007330C2">
        <w:rPr>
          <w:rFonts w:eastAsia="Calibri"/>
          <w:iCs/>
          <w:sz w:val="24"/>
          <w:szCs w:val="24"/>
        </w:rPr>
        <w:t>dėl galimybės efektyvesniu būdu pasiekti, jog Lyginamasis energijos suvartojimas būtų ne didesnis nei Garantuotas energijos suvartojimas.</w:t>
      </w:r>
    </w:p>
    <w:p w14:paraId="24F9C88C" w14:textId="01B04CF8" w:rsidR="00B20C33" w:rsidRPr="007330C2" w:rsidRDefault="00F539A9" w:rsidP="007330C2">
      <w:pPr>
        <w:pStyle w:val="paragrafai"/>
        <w:tabs>
          <w:tab w:val="num" w:pos="1134"/>
        </w:tabs>
        <w:ind w:left="1134" w:hanging="567"/>
        <w:rPr>
          <w:sz w:val="24"/>
          <w:szCs w:val="24"/>
        </w:rPr>
      </w:pPr>
      <w:r w:rsidRPr="00F74DDA">
        <w:rPr>
          <w:rFonts w:eastAsia="Calibri"/>
          <w:iCs/>
          <w:sz w:val="24"/>
          <w:szCs w:val="24"/>
        </w:rPr>
        <w:t xml:space="preserve">Pasinaudoti Sutarties </w:t>
      </w:r>
      <w:r w:rsidRPr="00F74DDA">
        <w:rPr>
          <w:rFonts w:eastAsia="Calibri"/>
          <w:iCs/>
          <w:sz w:val="24"/>
          <w:szCs w:val="24"/>
        </w:rPr>
        <w:fldChar w:fldCharType="begin"/>
      </w:r>
      <w:r w:rsidRPr="00F74DDA">
        <w:rPr>
          <w:rFonts w:eastAsia="Calibri"/>
          <w:iCs/>
          <w:sz w:val="24"/>
          <w:szCs w:val="24"/>
        </w:rPr>
        <w:instrText xml:space="preserve"> REF _Ref489711266 \r \h </w:instrText>
      </w:r>
      <w:r w:rsidR="007330C2" w:rsidRPr="00F74DDA">
        <w:rPr>
          <w:rFonts w:eastAsia="Calibri"/>
          <w:iCs/>
          <w:sz w:val="24"/>
          <w:szCs w:val="24"/>
        </w:rPr>
        <w:instrText xml:space="preserve"> \* MERGEFORMAT </w:instrText>
      </w:r>
      <w:r w:rsidRPr="00F74DDA">
        <w:rPr>
          <w:rFonts w:eastAsia="Calibri"/>
          <w:iCs/>
          <w:sz w:val="24"/>
          <w:szCs w:val="24"/>
        </w:rPr>
      </w:r>
      <w:r w:rsidRPr="00F74DDA">
        <w:rPr>
          <w:rFonts w:eastAsia="Calibri"/>
          <w:iCs/>
          <w:sz w:val="24"/>
          <w:szCs w:val="24"/>
        </w:rPr>
        <w:fldChar w:fldCharType="separate"/>
      </w:r>
      <w:r w:rsidR="00B878C1">
        <w:rPr>
          <w:rFonts w:eastAsia="Calibri"/>
          <w:iCs/>
          <w:sz w:val="24"/>
          <w:szCs w:val="24"/>
        </w:rPr>
        <w:t>9.8</w:t>
      </w:r>
      <w:r w:rsidRPr="00F74DDA">
        <w:rPr>
          <w:rFonts w:eastAsia="Calibri"/>
          <w:iCs/>
          <w:sz w:val="24"/>
          <w:szCs w:val="24"/>
        </w:rPr>
        <w:fldChar w:fldCharType="end"/>
      </w:r>
      <w:r w:rsidRPr="00F74DDA">
        <w:rPr>
          <w:rFonts w:eastAsia="Calibri"/>
          <w:iCs/>
          <w:sz w:val="24"/>
          <w:szCs w:val="24"/>
        </w:rPr>
        <w:t xml:space="preserve"> punkte numatyta teise Privatus subjektas gali su sąlyga, kad siūlomi Darbų atlikimo plano pakeitimai, vertinant Pasiūlymo pateikimo metu buvusių kainų aspektu, nesumažins Pasiūlyme ar Projektinėje dokumentacijoje</w:t>
      </w:r>
      <w:r w:rsidRPr="007330C2">
        <w:rPr>
          <w:rFonts w:eastAsia="Calibri"/>
          <w:iCs/>
          <w:sz w:val="24"/>
          <w:szCs w:val="24"/>
        </w:rPr>
        <w:t xml:space="preserve"> nurodytų Modernizavimo priemonių </w:t>
      </w:r>
      <w:r w:rsidR="005A23D0" w:rsidRPr="007330C2">
        <w:rPr>
          <w:rFonts w:eastAsia="Calibri"/>
          <w:iCs/>
          <w:sz w:val="24"/>
          <w:szCs w:val="24"/>
        </w:rPr>
        <w:t>kokybės</w:t>
      </w:r>
      <w:r w:rsidRPr="007330C2">
        <w:rPr>
          <w:rFonts w:eastAsia="Calibri"/>
          <w:iCs/>
          <w:sz w:val="24"/>
          <w:szCs w:val="24"/>
        </w:rPr>
        <w:t xml:space="preserve"> ir nepadidins Metinio atlyginimo.</w:t>
      </w:r>
      <w:r w:rsidR="00B20C33" w:rsidRPr="007330C2">
        <w:rPr>
          <w:rFonts w:eastAsia="Calibri"/>
          <w:iCs/>
          <w:sz w:val="24"/>
          <w:szCs w:val="24"/>
        </w:rPr>
        <w:t xml:space="preserve"> </w:t>
      </w:r>
      <w:r w:rsidR="005A23D0" w:rsidRPr="007330C2">
        <w:rPr>
          <w:rFonts w:eastAsia="Calibri"/>
          <w:iCs/>
          <w:sz w:val="24"/>
          <w:szCs w:val="24"/>
        </w:rPr>
        <w:t xml:space="preserve">Tokiu atveju yra taikomos Sutarties </w:t>
      </w:r>
      <w:r w:rsidR="005A23D0" w:rsidRPr="007330C2">
        <w:rPr>
          <w:rFonts w:eastAsia="Calibri"/>
          <w:iCs/>
          <w:sz w:val="24"/>
          <w:szCs w:val="24"/>
        </w:rPr>
        <w:fldChar w:fldCharType="begin"/>
      </w:r>
      <w:r w:rsidR="005A23D0" w:rsidRPr="007330C2">
        <w:rPr>
          <w:rFonts w:eastAsia="Calibri"/>
          <w:iCs/>
          <w:sz w:val="24"/>
          <w:szCs w:val="24"/>
        </w:rPr>
        <w:instrText xml:space="preserve"> REF _Ref406573742 \r \h </w:instrText>
      </w:r>
      <w:r w:rsidR="007330C2" w:rsidRPr="007330C2">
        <w:rPr>
          <w:rFonts w:eastAsia="Calibri"/>
          <w:iCs/>
          <w:sz w:val="24"/>
          <w:szCs w:val="24"/>
        </w:rPr>
        <w:instrText xml:space="preserve"> \* MERGEFORMAT </w:instrText>
      </w:r>
      <w:r w:rsidR="005A23D0" w:rsidRPr="007330C2">
        <w:rPr>
          <w:rFonts w:eastAsia="Calibri"/>
          <w:iCs/>
          <w:sz w:val="24"/>
          <w:szCs w:val="24"/>
        </w:rPr>
      </w:r>
      <w:r w:rsidR="005A23D0" w:rsidRPr="007330C2">
        <w:rPr>
          <w:rFonts w:eastAsia="Calibri"/>
          <w:iCs/>
          <w:sz w:val="24"/>
          <w:szCs w:val="24"/>
        </w:rPr>
        <w:fldChar w:fldCharType="separate"/>
      </w:r>
      <w:r w:rsidR="00B878C1">
        <w:rPr>
          <w:rFonts w:eastAsia="Calibri"/>
          <w:iCs/>
          <w:sz w:val="24"/>
          <w:szCs w:val="24"/>
        </w:rPr>
        <w:t>17</w:t>
      </w:r>
      <w:r w:rsidR="005A23D0" w:rsidRPr="007330C2">
        <w:rPr>
          <w:rFonts w:eastAsia="Calibri"/>
          <w:iCs/>
          <w:sz w:val="24"/>
          <w:szCs w:val="24"/>
        </w:rPr>
        <w:fldChar w:fldCharType="end"/>
      </w:r>
      <w:r w:rsidR="005A23D0" w:rsidRPr="007330C2">
        <w:rPr>
          <w:rFonts w:eastAsia="Calibri"/>
          <w:iCs/>
          <w:sz w:val="24"/>
          <w:szCs w:val="24"/>
        </w:rPr>
        <w:t xml:space="preserve"> punkto nuostatos.</w:t>
      </w:r>
    </w:p>
    <w:p w14:paraId="00627B00" w14:textId="55F731AC" w:rsidR="0081126F" w:rsidRPr="007330C2" w:rsidRDefault="00D6017D" w:rsidP="007330C2">
      <w:pPr>
        <w:pStyle w:val="paragrafai"/>
        <w:tabs>
          <w:tab w:val="num" w:pos="1134"/>
        </w:tabs>
        <w:ind w:left="1134" w:hanging="567"/>
        <w:rPr>
          <w:sz w:val="24"/>
          <w:szCs w:val="24"/>
        </w:rPr>
      </w:pPr>
      <w:r w:rsidRPr="00F74DDA">
        <w:rPr>
          <w:sz w:val="24"/>
          <w:szCs w:val="24"/>
        </w:rPr>
        <w:t xml:space="preserve">Baigiantis projektavimo Darbams ir likus ne mažiau, kaip </w:t>
      </w:r>
      <w:r w:rsidR="00077754" w:rsidRPr="00F74DDA">
        <w:rPr>
          <w:sz w:val="24"/>
          <w:szCs w:val="24"/>
        </w:rPr>
        <w:t>10</w:t>
      </w:r>
      <w:r w:rsidRPr="00F74DDA">
        <w:rPr>
          <w:sz w:val="24"/>
          <w:szCs w:val="24"/>
        </w:rPr>
        <w:t xml:space="preserve"> (</w:t>
      </w:r>
      <w:r w:rsidR="00077754" w:rsidRPr="00F74DDA">
        <w:rPr>
          <w:sz w:val="24"/>
          <w:szCs w:val="24"/>
        </w:rPr>
        <w:t>dešimt)</w:t>
      </w:r>
      <w:r w:rsidRPr="00F74DDA">
        <w:rPr>
          <w:sz w:val="24"/>
          <w:szCs w:val="24"/>
        </w:rPr>
        <w:t xml:space="preserve"> </w:t>
      </w:r>
      <w:r w:rsidR="00077754" w:rsidRPr="00F74DDA">
        <w:rPr>
          <w:sz w:val="24"/>
          <w:szCs w:val="24"/>
        </w:rPr>
        <w:t>Darbo dienų</w:t>
      </w:r>
      <w:r w:rsidRPr="00F74DDA">
        <w:rPr>
          <w:sz w:val="24"/>
          <w:szCs w:val="24"/>
        </w:rPr>
        <w:t xml:space="preserve"> iki Darbų </w:t>
      </w:r>
      <w:r w:rsidR="00077754" w:rsidRPr="00F74DDA">
        <w:rPr>
          <w:sz w:val="24"/>
          <w:szCs w:val="24"/>
        </w:rPr>
        <w:t xml:space="preserve">– Modernizavimo priemonių diegimo ir kitų </w:t>
      </w:r>
      <w:r w:rsidRPr="00F74DDA">
        <w:rPr>
          <w:sz w:val="24"/>
          <w:szCs w:val="24"/>
        </w:rPr>
        <w:t xml:space="preserve">statybos rangos </w:t>
      </w:r>
      <w:r w:rsidR="00F539A9" w:rsidRPr="00F74DDA">
        <w:rPr>
          <w:sz w:val="24"/>
          <w:szCs w:val="24"/>
        </w:rPr>
        <w:t>D</w:t>
      </w:r>
      <w:r w:rsidRPr="00F74DDA">
        <w:rPr>
          <w:sz w:val="24"/>
          <w:szCs w:val="24"/>
        </w:rPr>
        <w:t>arbų</w:t>
      </w:r>
      <w:r w:rsidR="00F539A9" w:rsidRPr="00F74DDA">
        <w:rPr>
          <w:sz w:val="24"/>
          <w:szCs w:val="24"/>
        </w:rPr>
        <w:t xml:space="preserve"> </w:t>
      </w:r>
      <w:r w:rsidRPr="00F74DDA">
        <w:rPr>
          <w:sz w:val="24"/>
          <w:szCs w:val="24"/>
        </w:rPr>
        <w:t>pradžios</w:t>
      </w:r>
      <w:r w:rsidR="00F539A9" w:rsidRPr="00F74DDA">
        <w:rPr>
          <w:sz w:val="24"/>
          <w:szCs w:val="24"/>
        </w:rPr>
        <w:t>,</w:t>
      </w:r>
      <w:r w:rsidRPr="00F74DDA">
        <w:rPr>
          <w:sz w:val="24"/>
          <w:szCs w:val="24"/>
        </w:rPr>
        <w:t xml:space="preserve"> Privatus subjektas turi pateikti Valdžios</w:t>
      </w:r>
      <w:r w:rsidRPr="007330C2">
        <w:rPr>
          <w:sz w:val="24"/>
          <w:szCs w:val="24"/>
        </w:rPr>
        <w:t xml:space="preserve"> subjektui statybos darbų sutarčių su Pasiūlyme nurodytais Subtiekėjais kopijas.</w:t>
      </w:r>
    </w:p>
    <w:p w14:paraId="1D1796BB" w14:textId="07814D73" w:rsidR="00136F0B" w:rsidRPr="00F74DDA" w:rsidRDefault="00136F0B" w:rsidP="007330C2">
      <w:pPr>
        <w:pStyle w:val="paragrafai"/>
        <w:tabs>
          <w:tab w:val="num" w:pos="567"/>
          <w:tab w:val="num" w:pos="1134"/>
        </w:tabs>
        <w:ind w:left="1134" w:hanging="567"/>
        <w:rPr>
          <w:sz w:val="24"/>
          <w:szCs w:val="24"/>
        </w:rPr>
      </w:pPr>
      <w:bookmarkStart w:id="183" w:name="_Ref407783091"/>
      <w:r w:rsidRPr="00F74DDA">
        <w:rPr>
          <w:sz w:val="24"/>
          <w:szCs w:val="24"/>
        </w:rPr>
        <w:t>Rengiant Projektinę dokumentaciją:</w:t>
      </w:r>
      <w:bookmarkEnd w:id="183"/>
    </w:p>
    <w:p w14:paraId="2CFE3B3B" w14:textId="736C59F1" w:rsidR="00136F0B" w:rsidRPr="00F74DDA" w:rsidRDefault="00ED61A1" w:rsidP="007330C2">
      <w:pPr>
        <w:pStyle w:val="paragrafesraas"/>
        <w:ind w:left="1985" w:hanging="851"/>
        <w:rPr>
          <w:spacing w:val="0"/>
          <w:sz w:val="24"/>
          <w:szCs w:val="24"/>
        </w:rPr>
      </w:pPr>
      <w:r>
        <w:rPr>
          <w:spacing w:val="0"/>
          <w:sz w:val="24"/>
          <w:szCs w:val="24"/>
        </w:rPr>
        <w:t>p</w:t>
      </w:r>
      <w:r w:rsidR="001D30BD" w:rsidRPr="00F74DDA">
        <w:rPr>
          <w:spacing w:val="0"/>
          <w:sz w:val="24"/>
          <w:szCs w:val="24"/>
        </w:rPr>
        <w:t xml:space="preserve">arengta </w:t>
      </w:r>
      <w:r w:rsidR="00136F0B" w:rsidRPr="00F74DDA">
        <w:rPr>
          <w:spacing w:val="0"/>
          <w:sz w:val="24"/>
          <w:szCs w:val="24"/>
        </w:rPr>
        <w:t xml:space="preserve">Projektinė dokumentacija </w:t>
      </w:r>
      <w:r w:rsidR="005F5F94" w:rsidRPr="00F74DDA">
        <w:rPr>
          <w:spacing w:val="0"/>
          <w:sz w:val="24"/>
          <w:szCs w:val="24"/>
        </w:rPr>
        <w:t xml:space="preserve">su užpildyta Sutarties </w:t>
      </w:r>
      <w:r w:rsidR="008C2D99">
        <w:rPr>
          <w:spacing w:val="0"/>
          <w:sz w:val="24"/>
          <w:szCs w:val="24"/>
        </w:rPr>
        <w:fldChar w:fldCharType="begin"/>
      </w:r>
      <w:r w:rsidR="008C2D99">
        <w:rPr>
          <w:spacing w:val="0"/>
          <w:sz w:val="24"/>
          <w:szCs w:val="24"/>
        </w:rPr>
        <w:instrText xml:space="preserve"> REF _Ref110234844 \r \h </w:instrText>
      </w:r>
      <w:r w:rsidR="008C2D99">
        <w:rPr>
          <w:spacing w:val="0"/>
          <w:sz w:val="24"/>
          <w:szCs w:val="24"/>
        </w:rPr>
      </w:r>
      <w:r w:rsidR="008C2D99">
        <w:rPr>
          <w:spacing w:val="0"/>
          <w:sz w:val="24"/>
          <w:szCs w:val="24"/>
        </w:rPr>
        <w:fldChar w:fldCharType="separate"/>
      </w:r>
      <w:r w:rsidR="00B878C1">
        <w:rPr>
          <w:spacing w:val="0"/>
          <w:sz w:val="24"/>
          <w:szCs w:val="24"/>
        </w:rPr>
        <w:t>12</w:t>
      </w:r>
      <w:r w:rsidR="008C2D99">
        <w:rPr>
          <w:spacing w:val="0"/>
          <w:sz w:val="24"/>
          <w:szCs w:val="24"/>
        </w:rPr>
        <w:fldChar w:fldCharType="end"/>
      </w:r>
      <w:r w:rsidR="004252C7">
        <w:rPr>
          <w:spacing w:val="0"/>
          <w:sz w:val="24"/>
          <w:szCs w:val="24"/>
        </w:rPr>
        <w:t xml:space="preserve"> </w:t>
      </w:r>
      <w:r w:rsidR="005F5F94" w:rsidRPr="00F74DDA">
        <w:rPr>
          <w:spacing w:val="0"/>
          <w:sz w:val="24"/>
          <w:szCs w:val="24"/>
        </w:rPr>
        <w:t xml:space="preserve">priedo </w:t>
      </w:r>
      <w:r w:rsidR="005F5F94" w:rsidRPr="00F74DDA">
        <w:rPr>
          <w:i/>
          <w:spacing w:val="0"/>
          <w:sz w:val="24"/>
          <w:szCs w:val="24"/>
        </w:rPr>
        <w:t>Darbų vertinimas ir priėmimas</w:t>
      </w:r>
      <w:r w:rsidR="005F5F94" w:rsidRPr="00F74DDA">
        <w:rPr>
          <w:spacing w:val="0"/>
          <w:sz w:val="24"/>
          <w:szCs w:val="24"/>
        </w:rPr>
        <w:t xml:space="preserve"> </w:t>
      </w:r>
      <w:r w:rsidR="005F5F94" w:rsidRPr="00F74DDA">
        <w:rPr>
          <w:spacing w:val="0"/>
          <w:sz w:val="24"/>
          <w:szCs w:val="24"/>
        </w:rPr>
        <w:fldChar w:fldCharType="begin"/>
      </w:r>
      <w:r w:rsidR="005F5F94" w:rsidRPr="00F74DDA">
        <w:rPr>
          <w:spacing w:val="0"/>
          <w:sz w:val="24"/>
          <w:szCs w:val="24"/>
        </w:rPr>
        <w:instrText xml:space="preserve"> REF _Ref58402219 \r \h </w:instrText>
      </w:r>
      <w:r w:rsidR="009C2D1C" w:rsidRPr="00F74DDA">
        <w:rPr>
          <w:spacing w:val="0"/>
          <w:sz w:val="24"/>
          <w:szCs w:val="24"/>
        </w:rPr>
        <w:instrText xml:space="preserve"> \* MERGEFORMAT </w:instrText>
      </w:r>
      <w:r w:rsidR="005F5F94" w:rsidRPr="00F74DDA">
        <w:rPr>
          <w:spacing w:val="0"/>
          <w:sz w:val="24"/>
          <w:szCs w:val="24"/>
        </w:rPr>
      </w:r>
      <w:r w:rsidR="005F5F94" w:rsidRPr="00F74DDA">
        <w:rPr>
          <w:spacing w:val="0"/>
          <w:sz w:val="24"/>
          <w:szCs w:val="24"/>
        </w:rPr>
        <w:fldChar w:fldCharType="separate"/>
      </w:r>
      <w:r w:rsidR="00B878C1">
        <w:rPr>
          <w:spacing w:val="0"/>
          <w:sz w:val="24"/>
          <w:szCs w:val="24"/>
        </w:rPr>
        <w:t>2.3</w:t>
      </w:r>
      <w:r w:rsidR="005F5F94" w:rsidRPr="00F74DDA">
        <w:rPr>
          <w:spacing w:val="0"/>
          <w:sz w:val="24"/>
          <w:szCs w:val="24"/>
        </w:rPr>
        <w:fldChar w:fldCharType="end"/>
      </w:r>
      <w:r w:rsidR="005F5F94" w:rsidRPr="00F74DDA">
        <w:rPr>
          <w:spacing w:val="0"/>
          <w:sz w:val="24"/>
          <w:szCs w:val="24"/>
        </w:rPr>
        <w:t xml:space="preserve"> punkte nurodyta lentele </w:t>
      </w:r>
      <w:r w:rsidR="00136F0B" w:rsidRPr="00F74DDA">
        <w:rPr>
          <w:spacing w:val="0"/>
          <w:sz w:val="24"/>
          <w:szCs w:val="24"/>
        </w:rPr>
        <w:t>turi būti pateikiama Valdžios subjektui peržiūrai</w:t>
      </w:r>
      <w:r w:rsidR="002F7E23" w:rsidRPr="00F74DDA">
        <w:rPr>
          <w:spacing w:val="0"/>
          <w:sz w:val="24"/>
          <w:szCs w:val="24"/>
        </w:rPr>
        <w:t xml:space="preserve">, </w:t>
      </w:r>
      <w:r w:rsidR="00136F0B" w:rsidRPr="00F74DDA">
        <w:rPr>
          <w:spacing w:val="0"/>
          <w:sz w:val="24"/>
          <w:szCs w:val="24"/>
        </w:rPr>
        <w:t>pastabų ir pasiūlymų pateikimui</w:t>
      </w:r>
      <w:r w:rsidR="00136F0B" w:rsidRPr="007330C2">
        <w:rPr>
          <w:spacing w:val="0"/>
          <w:sz w:val="24"/>
          <w:szCs w:val="24"/>
        </w:rPr>
        <w:t xml:space="preserve"> etapais (techninio </w:t>
      </w:r>
      <w:r w:rsidR="005B09A1" w:rsidRPr="007330C2">
        <w:rPr>
          <w:spacing w:val="0"/>
          <w:sz w:val="24"/>
          <w:szCs w:val="24"/>
        </w:rPr>
        <w:t xml:space="preserve">darbo </w:t>
      </w:r>
      <w:r w:rsidR="00136F0B" w:rsidRPr="007330C2">
        <w:rPr>
          <w:spacing w:val="0"/>
          <w:sz w:val="24"/>
          <w:szCs w:val="24"/>
        </w:rPr>
        <w:t>projekto</w:t>
      </w:r>
      <w:r w:rsidR="00F86AD3" w:rsidRPr="007330C2">
        <w:rPr>
          <w:spacing w:val="0"/>
          <w:sz w:val="24"/>
          <w:szCs w:val="24"/>
        </w:rPr>
        <w:t xml:space="preserve"> </w:t>
      </w:r>
      <w:r w:rsidR="005B09A1" w:rsidRPr="007330C2">
        <w:rPr>
          <w:spacing w:val="0"/>
          <w:sz w:val="24"/>
          <w:szCs w:val="24"/>
        </w:rPr>
        <w:t xml:space="preserve">arba techninio projekto </w:t>
      </w:r>
      <w:r w:rsidR="00F86AD3" w:rsidRPr="007330C2">
        <w:rPr>
          <w:spacing w:val="0"/>
          <w:sz w:val="24"/>
          <w:szCs w:val="24"/>
        </w:rPr>
        <w:t>sudedamosios</w:t>
      </w:r>
      <w:r w:rsidR="00855E8C" w:rsidRPr="007330C2">
        <w:rPr>
          <w:spacing w:val="0"/>
          <w:sz w:val="24"/>
          <w:szCs w:val="24"/>
        </w:rPr>
        <w:t xml:space="preserve"> </w:t>
      </w:r>
      <w:r w:rsidR="00136F0B" w:rsidRPr="007330C2">
        <w:rPr>
          <w:spacing w:val="0"/>
          <w:sz w:val="24"/>
          <w:szCs w:val="24"/>
        </w:rPr>
        <w:t>dalys prieš atliekant techninio projekto ekspertizę, techninio projekto ir darb</w:t>
      </w:r>
      <w:r w:rsidR="00855E8C" w:rsidRPr="007330C2">
        <w:rPr>
          <w:spacing w:val="0"/>
          <w:sz w:val="24"/>
          <w:szCs w:val="24"/>
        </w:rPr>
        <w:t>o</w:t>
      </w:r>
      <w:r w:rsidR="00136F0B" w:rsidRPr="007330C2">
        <w:rPr>
          <w:spacing w:val="0"/>
          <w:sz w:val="24"/>
          <w:szCs w:val="24"/>
        </w:rPr>
        <w:t xml:space="preserve"> projekto pakeitimai ir užbaigtas darb</w:t>
      </w:r>
      <w:r w:rsidR="009517A6" w:rsidRPr="007330C2">
        <w:rPr>
          <w:spacing w:val="0"/>
          <w:sz w:val="24"/>
          <w:szCs w:val="24"/>
        </w:rPr>
        <w:t>o</w:t>
      </w:r>
      <w:r w:rsidR="00136F0B" w:rsidRPr="007330C2">
        <w:rPr>
          <w:spacing w:val="0"/>
          <w:sz w:val="24"/>
          <w:szCs w:val="24"/>
        </w:rPr>
        <w:t xml:space="preserve"> projektas</w:t>
      </w:r>
      <w:r w:rsidR="00855E8C" w:rsidRPr="007330C2">
        <w:rPr>
          <w:spacing w:val="0"/>
          <w:sz w:val="24"/>
          <w:szCs w:val="24"/>
        </w:rPr>
        <w:t xml:space="preserve"> prieš pradedant įgyvendinti darbus</w:t>
      </w:r>
      <w:r w:rsidR="00136F0B" w:rsidRPr="007330C2">
        <w:rPr>
          <w:spacing w:val="0"/>
          <w:sz w:val="24"/>
          <w:szCs w:val="24"/>
        </w:rPr>
        <w:t>)</w:t>
      </w:r>
      <w:r w:rsidR="005B09A1" w:rsidRPr="007330C2">
        <w:rPr>
          <w:spacing w:val="0"/>
          <w:sz w:val="24"/>
          <w:szCs w:val="24"/>
        </w:rPr>
        <w:t>.</w:t>
      </w:r>
      <w:r w:rsidR="00136F0B" w:rsidRPr="007330C2">
        <w:rPr>
          <w:spacing w:val="0"/>
          <w:sz w:val="24"/>
          <w:szCs w:val="24"/>
        </w:rPr>
        <w:t xml:space="preserve"> Rengdamas Projektinę dokumentaciją ar užtikrindamas, kad ji būtų parengta, Privatus subjektas privalo Specifikacijose ir (ar) Pasiūlyme nenumatytus techninių ir darbo projektų sprendinius iš anksto prieš šios Projektinės dokumentacijos galutinių dokumentų patvirtinimą pateikti Valdžios subjektui. Parengtos Projektinės dokumentacijos </w:t>
      </w:r>
      <w:r w:rsidR="005B09A1" w:rsidRPr="007330C2">
        <w:rPr>
          <w:spacing w:val="0"/>
          <w:sz w:val="24"/>
          <w:szCs w:val="24"/>
        </w:rPr>
        <w:t xml:space="preserve">po </w:t>
      </w:r>
      <w:r w:rsidR="00136F0B" w:rsidRPr="007330C2">
        <w:rPr>
          <w:spacing w:val="0"/>
          <w:sz w:val="24"/>
          <w:szCs w:val="24"/>
        </w:rPr>
        <w:t xml:space="preserve">vieną originalų egzempliorių ar </w:t>
      </w:r>
      <w:r w:rsidR="00136F0B" w:rsidRPr="007330C2">
        <w:rPr>
          <w:spacing w:val="0"/>
          <w:sz w:val="24"/>
          <w:szCs w:val="24"/>
        </w:rPr>
        <w:lastRenderedPageBreak/>
        <w:t xml:space="preserve">tinkamai patvirtintą kopiją Privatus subjektas privalo nedelsiant pateikti Valdžios subjektui. Atlikus </w:t>
      </w:r>
      <w:r w:rsidR="005B09A1" w:rsidRPr="007330C2">
        <w:rPr>
          <w:spacing w:val="0"/>
          <w:sz w:val="24"/>
          <w:szCs w:val="24"/>
        </w:rPr>
        <w:t>D</w:t>
      </w:r>
      <w:r w:rsidR="00136F0B" w:rsidRPr="007330C2">
        <w:rPr>
          <w:spacing w:val="0"/>
          <w:sz w:val="24"/>
          <w:szCs w:val="24"/>
        </w:rPr>
        <w:t xml:space="preserve">arbus, </w:t>
      </w:r>
      <w:r w:rsidR="008708A6" w:rsidRPr="007330C2">
        <w:rPr>
          <w:spacing w:val="0"/>
          <w:sz w:val="24"/>
          <w:szCs w:val="24"/>
        </w:rPr>
        <w:t xml:space="preserve">įforminus statybos užbaigimą teisės aktų nustatyta tvarka, informuojant Valdžios subjektą Sutarties </w:t>
      </w:r>
      <w:r w:rsidR="001D30BD" w:rsidRPr="007330C2">
        <w:rPr>
          <w:spacing w:val="0"/>
          <w:sz w:val="24"/>
          <w:szCs w:val="24"/>
        </w:rPr>
        <w:fldChar w:fldCharType="begin"/>
      </w:r>
      <w:r w:rsidR="001D30BD" w:rsidRPr="007330C2">
        <w:rPr>
          <w:spacing w:val="0"/>
          <w:sz w:val="24"/>
          <w:szCs w:val="24"/>
        </w:rPr>
        <w:instrText xml:space="preserve"> REF _Ref107849663 \r \h </w:instrText>
      </w:r>
      <w:r w:rsidR="007330C2" w:rsidRPr="007330C2">
        <w:rPr>
          <w:spacing w:val="0"/>
          <w:sz w:val="24"/>
          <w:szCs w:val="24"/>
        </w:rPr>
        <w:instrText xml:space="preserve"> \* MERGEFORMAT </w:instrText>
      </w:r>
      <w:r w:rsidR="001D30BD" w:rsidRPr="007330C2">
        <w:rPr>
          <w:spacing w:val="0"/>
          <w:sz w:val="24"/>
          <w:szCs w:val="24"/>
        </w:rPr>
      </w:r>
      <w:r w:rsidR="001D30BD" w:rsidRPr="007330C2">
        <w:rPr>
          <w:spacing w:val="0"/>
          <w:sz w:val="24"/>
          <w:szCs w:val="24"/>
        </w:rPr>
        <w:fldChar w:fldCharType="separate"/>
      </w:r>
      <w:r w:rsidR="00B878C1">
        <w:rPr>
          <w:spacing w:val="0"/>
          <w:sz w:val="24"/>
          <w:szCs w:val="24"/>
        </w:rPr>
        <w:t>9.12.4</w:t>
      </w:r>
      <w:r w:rsidR="001D30BD" w:rsidRPr="007330C2">
        <w:rPr>
          <w:spacing w:val="0"/>
          <w:sz w:val="24"/>
          <w:szCs w:val="24"/>
        </w:rPr>
        <w:fldChar w:fldCharType="end"/>
      </w:r>
      <w:r w:rsidR="008708A6" w:rsidRPr="007330C2">
        <w:rPr>
          <w:spacing w:val="0"/>
          <w:sz w:val="24"/>
          <w:szCs w:val="24"/>
        </w:rPr>
        <w:t xml:space="preserve"> punkte nustatyta tvarka, Privatus subjektas turi pateikti Valdžios subjektui visos </w:t>
      </w:r>
      <w:r w:rsidR="00136F0B" w:rsidRPr="007330C2">
        <w:rPr>
          <w:spacing w:val="0"/>
          <w:sz w:val="24"/>
          <w:szCs w:val="24"/>
        </w:rPr>
        <w:t>Projektinės dokumentacijos versiją su žyma „Taip pastatyta“</w:t>
      </w:r>
      <w:r w:rsidR="005B09A1" w:rsidRPr="007330C2">
        <w:rPr>
          <w:spacing w:val="0"/>
          <w:sz w:val="24"/>
          <w:szCs w:val="24"/>
        </w:rPr>
        <w:t xml:space="preserve"> per 30 (trisdešimt) dienų nuo statybos užbaigimo akto išdavimo dienos</w:t>
      </w:r>
      <w:r w:rsidR="00136F0B" w:rsidRPr="007330C2">
        <w:rPr>
          <w:spacing w:val="0"/>
          <w:sz w:val="24"/>
          <w:szCs w:val="24"/>
        </w:rPr>
        <w:t>. Su Projektine dokumentacija turi būti pateikta ir išpildomoji dokumentacija, t.</w:t>
      </w:r>
      <w:r w:rsidR="00EB2405" w:rsidRPr="007330C2">
        <w:rPr>
          <w:spacing w:val="0"/>
          <w:sz w:val="24"/>
          <w:szCs w:val="24"/>
        </w:rPr>
        <w:t xml:space="preserve"> </w:t>
      </w:r>
      <w:r w:rsidR="00136F0B" w:rsidRPr="007330C2">
        <w:rPr>
          <w:spacing w:val="0"/>
          <w:sz w:val="24"/>
          <w:szCs w:val="24"/>
        </w:rPr>
        <w:t>y. panaudotų medžiagų sertifikatai, atitikties deklaracijos, sistemų bandymo protokolai, įrenginių</w:t>
      </w:r>
      <w:r w:rsidR="002F7E23" w:rsidRPr="007330C2">
        <w:rPr>
          <w:spacing w:val="0"/>
          <w:sz w:val="24"/>
          <w:szCs w:val="24"/>
        </w:rPr>
        <w:t>,</w:t>
      </w:r>
      <w:r w:rsidR="00136F0B" w:rsidRPr="007330C2">
        <w:rPr>
          <w:spacing w:val="0"/>
          <w:sz w:val="24"/>
          <w:szCs w:val="24"/>
        </w:rPr>
        <w:t xml:space="preserve"> prietaisų naudojimo instrukcijos ir t.</w:t>
      </w:r>
      <w:r w:rsidR="0091512A" w:rsidRPr="007330C2">
        <w:rPr>
          <w:spacing w:val="0"/>
          <w:sz w:val="24"/>
          <w:szCs w:val="24"/>
        </w:rPr>
        <w:t xml:space="preserve"> </w:t>
      </w:r>
      <w:r w:rsidR="00136F0B" w:rsidRPr="007330C2">
        <w:rPr>
          <w:spacing w:val="0"/>
          <w:sz w:val="24"/>
          <w:szCs w:val="24"/>
        </w:rPr>
        <w:t xml:space="preserve">t.). </w:t>
      </w:r>
      <w:r w:rsidR="008708A6" w:rsidRPr="007330C2">
        <w:rPr>
          <w:spacing w:val="0"/>
          <w:sz w:val="24"/>
          <w:szCs w:val="24"/>
        </w:rPr>
        <w:t xml:space="preserve">Projektinė dokumentacija gali būti perduodama suskaitmeninta elektroniniame formate, o užsienio kalba išduoti dokumentai – originalo kalba. Atspausdintą pilnos Projektinės dokumentacijos komplektą, kartu su dokumentų vertimais į lietuvių kalbą Privatus subjektas perduoda Valdžios subjektui ne vėliau, kaip per 30 (trisdešimt) dienų nuo Darbų </w:t>
      </w:r>
      <w:r w:rsidR="008708A6" w:rsidRPr="00F74DDA">
        <w:rPr>
          <w:spacing w:val="0"/>
          <w:sz w:val="24"/>
          <w:szCs w:val="24"/>
        </w:rPr>
        <w:t>užbaigimo.</w:t>
      </w:r>
    </w:p>
    <w:p w14:paraId="34B4ABBD" w14:textId="1EC36B7D" w:rsidR="00F467EC" w:rsidRPr="00F74DDA" w:rsidRDefault="00F467EC" w:rsidP="007330C2">
      <w:pPr>
        <w:pStyle w:val="paragrafesraas"/>
        <w:tabs>
          <w:tab w:val="left" w:pos="1985"/>
        </w:tabs>
        <w:ind w:left="1985" w:hanging="851"/>
        <w:rPr>
          <w:sz w:val="24"/>
          <w:szCs w:val="24"/>
        </w:rPr>
      </w:pPr>
      <w:r w:rsidRPr="00F74DDA">
        <w:rPr>
          <w:spacing w:val="0"/>
          <w:sz w:val="24"/>
          <w:szCs w:val="24"/>
        </w:rPr>
        <w:t xml:space="preserve">Privatus subjektas parengtus </w:t>
      </w:r>
      <w:r w:rsidR="001D30BD" w:rsidRPr="00F74DDA">
        <w:rPr>
          <w:spacing w:val="0"/>
          <w:sz w:val="24"/>
          <w:szCs w:val="24"/>
        </w:rPr>
        <w:t>Modernizavimo priemonių</w:t>
      </w:r>
      <w:r w:rsidR="000B1E54" w:rsidRPr="00F74DDA">
        <w:rPr>
          <w:spacing w:val="0"/>
          <w:sz w:val="24"/>
          <w:szCs w:val="24"/>
        </w:rPr>
        <w:t xml:space="preserve"> pasiūlymus, </w:t>
      </w:r>
      <w:r w:rsidR="00FD15BC" w:rsidRPr="00F74DDA">
        <w:rPr>
          <w:spacing w:val="0"/>
          <w:sz w:val="24"/>
          <w:szCs w:val="24"/>
        </w:rPr>
        <w:t xml:space="preserve">statybos techninį </w:t>
      </w:r>
      <w:r w:rsidR="005B09A1" w:rsidRPr="00F74DDA">
        <w:rPr>
          <w:spacing w:val="0"/>
          <w:sz w:val="24"/>
          <w:szCs w:val="24"/>
        </w:rPr>
        <w:t xml:space="preserve">darbo </w:t>
      </w:r>
      <w:r w:rsidR="00FD15BC" w:rsidRPr="00F74DDA">
        <w:rPr>
          <w:spacing w:val="0"/>
          <w:sz w:val="24"/>
          <w:szCs w:val="24"/>
        </w:rPr>
        <w:t xml:space="preserve">projektą </w:t>
      </w:r>
      <w:r w:rsidR="005B09A1" w:rsidRPr="00F74DDA">
        <w:rPr>
          <w:spacing w:val="0"/>
          <w:sz w:val="24"/>
          <w:szCs w:val="24"/>
        </w:rPr>
        <w:t xml:space="preserve">arba techninį projektą </w:t>
      </w:r>
      <w:r w:rsidR="00FD15BC" w:rsidRPr="00F74DDA">
        <w:rPr>
          <w:spacing w:val="0"/>
          <w:sz w:val="24"/>
          <w:szCs w:val="24"/>
        </w:rPr>
        <w:t>prieš ekspertizę ir pakoreguotą pagal privalomąsias ekspertizės pastabas</w:t>
      </w:r>
      <w:r w:rsidR="00FD15BC" w:rsidRPr="007330C2">
        <w:rPr>
          <w:spacing w:val="0"/>
          <w:sz w:val="24"/>
          <w:szCs w:val="24"/>
        </w:rPr>
        <w:t>, taip pat atskiras statybos darbo projekto dalis</w:t>
      </w:r>
      <w:r w:rsidR="005B09A1" w:rsidRPr="007330C2">
        <w:rPr>
          <w:spacing w:val="0"/>
          <w:sz w:val="24"/>
          <w:szCs w:val="24"/>
        </w:rPr>
        <w:t xml:space="preserve"> (ne vėliau, kaip 30 (trisdešimt) dienų prieš pradedant vykdyti atitinkamus Darbus pagal tas darbo projekto dalis)</w:t>
      </w:r>
      <w:r w:rsidR="00FD15BC" w:rsidRPr="007330C2">
        <w:rPr>
          <w:spacing w:val="0"/>
          <w:sz w:val="24"/>
          <w:szCs w:val="24"/>
        </w:rPr>
        <w:t xml:space="preserve"> įsipareigoja pateikti</w:t>
      </w:r>
      <w:r w:rsidRPr="007330C2">
        <w:rPr>
          <w:spacing w:val="0"/>
          <w:sz w:val="24"/>
          <w:szCs w:val="24"/>
        </w:rPr>
        <w:t xml:space="preserve"> peržiūrėti Valdžios subjektui. Valdžios subjektas preliminariai įvertina tokios medžiagos atitikimą Specifikacijoms, Pasiūlymui ir kitiems Sutartyje nustatytiems reikalavimams</w:t>
      </w:r>
      <w:r w:rsidR="008708A6" w:rsidRPr="007330C2">
        <w:rPr>
          <w:spacing w:val="0"/>
          <w:sz w:val="24"/>
          <w:szCs w:val="24"/>
        </w:rPr>
        <w:t xml:space="preserve">, </w:t>
      </w:r>
      <w:proofErr w:type="spellStart"/>
      <w:r w:rsidR="008708A6" w:rsidRPr="007330C2">
        <w:rPr>
          <w:spacing w:val="0"/>
          <w:sz w:val="24"/>
          <w:szCs w:val="24"/>
        </w:rPr>
        <w:t>vadovaudamaisis</w:t>
      </w:r>
      <w:proofErr w:type="spellEnd"/>
      <w:r w:rsidR="008708A6" w:rsidRPr="007330C2">
        <w:rPr>
          <w:spacing w:val="0"/>
          <w:sz w:val="24"/>
          <w:szCs w:val="24"/>
        </w:rPr>
        <w:t xml:space="preserve"> Sutarties </w:t>
      </w:r>
      <w:r w:rsidR="008C2D99">
        <w:rPr>
          <w:spacing w:val="0"/>
          <w:sz w:val="24"/>
          <w:szCs w:val="24"/>
        </w:rPr>
        <w:fldChar w:fldCharType="begin"/>
      </w:r>
      <w:r w:rsidR="008C2D99">
        <w:rPr>
          <w:spacing w:val="0"/>
          <w:sz w:val="24"/>
          <w:szCs w:val="24"/>
        </w:rPr>
        <w:instrText xml:space="preserve"> REF _Ref110234844 \r \h </w:instrText>
      </w:r>
      <w:r w:rsidR="008C2D99">
        <w:rPr>
          <w:spacing w:val="0"/>
          <w:sz w:val="24"/>
          <w:szCs w:val="24"/>
        </w:rPr>
      </w:r>
      <w:r w:rsidR="008C2D99">
        <w:rPr>
          <w:spacing w:val="0"/>
          <w:sz w:val="24"/>
          <w:szCs w:val="24"/>
        </w:rPr>
        <w:fldChar w:fldCharType="separate"/>
      </w:r>
      <w:r w:rsidR="00B878C1">
        <w:rPr>
          <w:spacing w:val="0"/>
          <w:sz w:val="24"/>
          <w:szCs w:val="24"/>
        </w:rPr>
        <w:t>12</w:t>
      </w:r>
      <w:r w:rsidR="008C2D99">
        <w:rPr>
          <w:spacing w:val="0"/>
          <w:sz w:val="24"/>
          <w:szCs w:val="24"/>
        </w:rPr>
        <w:fldChar w:fldCharType="end"/>
      </w:r>
      <w:r w:rsidR="004252C7">
        <w:rPr>
          <w:spacing w:val="0"/>
          <w:sz w:val="24"/>
          <w:szCs w:val="24"/>
        </w:rPr>
        <w:t xml:space="preserve"> </w:t>
      </w:r>
      <w:r w:rsidR="008708A6" w:rsidRPr="00F74DDA">
        <w:rPr>
          <w:spacing w:val="0"/>
          <w:sz w:val="24"/>
          <w:szCs w:val="24"/>
        </w:rPr>
        <w:t xml:space="preserve">priede </w:t>
      </w:r>
      <w:r w:rsidR="008708A6" w:rsidRPr="00F74DDA">
        <w:rPr>
          <w:i/>
          <w:spacing w:val="0"/>
          <w:sz w:val="24"/>
          <w:szCs w:val="24"/>
        </w:rPr>
        <w:t>Darbų vertinimas ir priėmimas</w:t>
      </w:r>
      <w:r w:rsidR="008708A6" w:rsidRPr="00F74DDA">
        <w:rPr>
          <w:b/>
          <w:i/>
          <w:spacing w:val="0"/>
          <w:sz w:val="24"/>
          <w:szCs w:val="24"/>
        </w:rPr>
        <w:t xml:space="preserve"> </w:t>
      </w:r>
      <w:r w:rsidR="008708A6" w:rsidRPr="00F74DDA">
        <w:rPr>
          <w:spacing w:val="0"/>
          <w:sz w:val="24"/>
          <w:szCs w:val="24"/>
        </w:rPr>
        <w:t>nustatyta tvarka</w:t>
      </w:r>
      <w:r w:rsidR="009B4B43" w:rsidRPr="00F74DDA">
        <w:rPr>
          <w:spacing w:val="0"/>
          <w:sz w:val="24"/>
          <w:szCs w:val="24"/>
        </w:rPr>
        <w:t>.</w:t>
      </w:r>
    </w:p>
    <w:p w14:paraId="122D52FF" w14:textId="77777777" w:rsidR="00F467EC" w:rsidRPr="00F74DDA" w:rsidRDefault="00F467EC" w:rsidP="007330C2">
      <w:pPr>
        <w:pStyle w:val="paragrafesraas"/>
        <w:tabs>
          <w:tab w:val="left" w:pos="1985"/>
        </w:tabs>
        <w:ind w:left="1985" w:hanging="851"/>
        <w:rPr>
          <w:sz w:val="24"/>
          <w:szCs w:val="24"/>
        </w:rPr>
      </w:pPr>
      <w:r w:rsidRPr="00F74DDA">
        <w:rPr>
          <w:spacing w:val="0"/>
          <w:sz w:val="24"/>
          <w:szCs w:val="24"/>
        </w:rPr>
        <w:t>Darbai privalo būti vykdomi vadovaujantis Gera verslo praktika, siekiant maksimalios kokybės ir efektyvumo, bei laikantis visų Darbams taikomų teisės aktų reikalavimų, įskaitant aplinkosaugos reikalavimus.</w:t>
      </w:r>
    </w:p>
    <w:p w14:paraId="6FD5B23D" w14:textId="5F5AB17B" w:rsidR="00F467EC" w:rsidRPr="00F74DDA" w:rsidRDefault="00ED61A1" w:rsidP="007330C2">
      <w:pPr>
        <w:pStyle w:val="paragrafesraas"/>
        <w:tabs>
          <w:tab w:val="left" w:pos="1985"/>
        </w:tabs>
        <w:ind w:left="1985" w:hanging="851"/>
        <w:rPr>
          <w:sz w:val="24"/>
          <w:szCs w:val="24"/>
        </w:rPr>
      </w:pPr>
      <w:bookmarkStart w:id="184" w:name="_Ref107849663"/>
      <w:bookmarkStart w:id="185" w:name="_Ref396470435"/>
      <w:r>
        <w:rPr>
          <w:spacing w:val="0"/>
          <w:sz w:val="24"/>
          <w:szCs w:val="24"/>
        </w:rPr>
        <w:t>u</w:t>
      </w:r>
      <w:r w:rsidR="00FC1187" w:rsidRPr="00F74DDA">
        <w:rPr>
          <w:spacing w:val="0"/>
          <w:sz w:val="24"/>
          <w:szCs w:val="24"/>
        </w:rPr>
        <w:t xml:space="preserve">žbaigus </w:t>
      </w:r>
      <w:r w:rsidR="001D0DF2" w:rsidRPr="00F74DDA">
        <w:rPr>
          <w:spacing w:val="0"/>
          <w:sz w:val="24"/>
          <w:szCs w:val="24"/>
        </w:rPr>
        <w:t>Darbus</w:t>
      </w:r>
      <w:r w:rsidR="003C285E" w:rsidRPr="00F74DDA">
        <w:rPr>
          <w:spacing w:val="0"/>
          <w:sz w:val="24"/>
          <w:szCs w:val="24"/>
        </w:rPr>
        <w:t xml:space="preserve">, </w:t>
      </w:r>
      <w:r w:rsidR="00F467EC" w:rsidRPr="00F74DDA">
        <w:rPr>
          <w:spacing w:val="0"/>
          <w:sz w:val="24"/>
          <w:szCs w:val="24"/>
        </w:rPr>
        <w:t>Privatus subjektas apie tai informuoja Valdžios subjektą</w:t>
      </w:r>
      <w:r w:rsidR="008708A6" w:rsidRPr="00F74DDA">
        <w:rPr>
          <w:spacing w:val="0"/>
          <w:sz w:val="24"/>
          <w:szCs w:val="24"/>
        </w:rPr>
        <w:t xml:space="preserve"> bei pateikia užpildytą Sutarties </w:t>
      </w:r>
      <w:r w:rsidR="008C2D99">
        <w:rPr>
          <w:spacing w:val="0"/>
          <w:sz w:val="24"/>
          <w:szCs w:val="24"/>
        </w:rPr>
        <w:fldChar w:fldCharType="begin"/>
      </w:r>
      <w:r w:rsidR="008C2D99">
        <w:rPr>
          <w:spacing w:val="0"/>
          <w:sz w:val="24"/>
          <w:szCs w:val="24"/>
        </w:rPr>
        <w:instrText xml:space="preserve"> REF _Ref110234844 \r \h </w:instrText>
      </w:r>
      <w:r w:rsidR="008C2D99">
        <w:rPr>
          <w:spacing w:val="0"/>
          <w:sz w:val="24"/>
          <w:szCs w:val="24"/>
        </w:rPr>
      </w:r>
      <w:r w:rsidR="008C2D99">
        <w:rPr>
          <w:spacing w:val="0"/>
          <w:sz w:val="24"/>
          <w:szCs w:val="24"/>
        </w:rPr>
        <w:fldChar w:fldCharType="separate"/>
      </w:r>
      <w:r w:rsidR="00B878C1">
        <w:rPr>
          <w:spacing w:val="0"/>
          <w:sz w:val="24"/>
          <w:szCs w:val="24"/>
        </w:rPr>
        <w:t>12</w:t>
      </w:r>
      <w:r w:rsidR="008C2D99">
        <w:rPr>
          <w:spacing w:val="0"/>
          <w:sz w:val="24"/>
          <w:szCs w:val="24"/>
        </w:rPr>
        <w:fldChar w:fldCharType="end"/>
      </w:r>
      <w:r w:rsidR="004252C7">
        <w:rPr>
          <w:spacing w:val="0"/>
          <w:sz w:val="24"/>
          <w:szCs w:val="24"/>
        </w:rPr>
        <w:t xml:space="preserve"> </w:t>
      </w:r>
      <w:r w:rsidR="008708A6" w:rsidRPr="00F74DDA">
        <w:rPr>
          <w:spacing w:val="0"/>
          <w:sz w:val="24"/>
          <w:szCs w:val="24"/>
        </w:rPr>
        <w:t xml:space="preserve">priedo </w:t>
      </w:r>
      <w:r w:rsidR="008708A6" w:rsidRPr="00F74DDA">
        <w:rPr>
          <w:i/>
          <w:spacing w:val="0"/>
          <w:sz w:val="24"/>
          <w:szCs w:val="24"/>
        </w:rPr>
        <w:t>Darbų vertinimas ir priėmimas</w:t>
      </w:r>
      <w:r w:rsidR="008708A6" w:rsidRPr="00F74DDA">
        <w:rPr>
          <w:spacing w:val="0"/>
          <w:sz w:val="24"/>
          <w:szCs w:val="24"/>
        </w:rPr>
        <w:t xml:space="preserve"> </w:t>
      </w:r>
      <w:r w:rsidR="008708A6" w:rsidRPr="00F74DDA">
        <w:rPr>
          <w:spacing w:val="0"/>
          <w:sz w:val="24"/>
          <w:szCs w:val="24"/>
        </w:rPr>
        <w:fldChar w:fldCharType="begin"/>
      </w:r>
      <w:r w:rsidR="008708A6" w:rsidRPr="00F74DDA">
        <w:rPr>
          <w:spacing w:val="0"/>
          <w:sz w:val="24"/>
          <w:szCs w:val="24"/>
        </w:rPr>
        <w:instrText xml:space="preserve"> REF _Ref58392220 \r \h </w:instrText>
      </w:r>
      <w:r w:rsidR="009C2D1C" w:rsidRPr="00F74DDA">
        <w:rPr>
          <w:spacing w:val="0"/>
          <w:sz w:val="24"/>
          <w:szCs w:val="24"/>
        </w:rPr>
        <w:instrText xml:space="preserve"> \* MERGEFORMAT </w:instrText>
      </w:r>
      <w:r w:rsidR="008708A6" w:rsidRPr="00F74DDA">
        <w:rPr>
          <w:spacing w:val="0"/>
          <w:sz w:val="24"/>
          <w:szCs w:val="24"/>
        </w:rPr>
      </w:r>
      <w:r w:rsidR="008708A6" w:rsidRPr="00F74DDA">
        <w:rPr>
          <w:spacing w:val="0"/>
          <w:sz w:val="24"/>
          <w:szCs w:val="24"/>
        </w:rPr>
        <w:fldChar w:fldCharType="separate"/>
      </w:r>
      <w:r w:rsidR="00B878C1">
        <w:rPr>
          <w:spacing w:val="0"/>
          <w:sz w:val="24"/>
          <w:szCs w:val="24"/>
        </w:rPr>
        <w:t>3</w:t>
      </w:r>
      <w:r w:rsidR="008708A6" w:rsidRPr="00F74DDA">
        <w:rPr>
          <w:spacing w:val="0"/>
          <w:sz w:val="24"/>
          <w:szCs w:val="24"/>
        </w:rPr>
        <w:fldChar w:fldCharType="end"/>
      </w:r>
      <w:r w:rsidR="008708A6" w:rsidRPr="00F74DDA">
        <w:rPr>
          <w:spacing w:val="0"/>
          <w:sz w:val="24"/>
          <w:szCs w:val="24"/>
        </w:rPr>
        <w:t xml:space="preserve"> punkte nurodytą lentelę. Valdžios subjektas įvertina Darbų atitikimą Specifikacijoms, Pasiūlymui ir kitiems Sutartyje nustatytiems reikalavimams vadovaudamasis Sutarties </w:t>
      </w:r>
      <w:r w:rsidR="008C2D99">
        <w:rPr>
          <w:spacing w:val="0"/>
          <w:sz w:val="24"/>
          <w:szCs w:val="24"/>
        </w:rPr>
        <w:fldChar w:fldCharType="begin"/>
      </w:r>
      <w:r w:rsidR="008C2D99">
        <w:rPr>
          <w:spacing w:val="0"/>
          <w:sz w:val="24"/>
          <w:szCs w:val="24"/>
        </w:rPr>
        <w:instrText xml:space="preserve"> REF _Ref110234844 \r \h </w:instrText>
      </w:r>
      <w:r w:rsidR="008C2D99">
        <w:rPr>
          <w:spacing w:val="0"/>
          <w:sz w:val="24"/>
          <w:szCs w:val="24"/>
        </w:rPr>
      </w:r>
      <w:r w:rsidR="008C2D99">
        <w:rPr>
          <w:spacing w:val="0"/>
          <w:sz w:val="24"/>
          <w:szCs w:val="24"/>
        </w:rPr>
        <w:fldChar w:fldCharType="separate"/>
      </w:r>
      <w:r w:rsidR="00B878C1">
        <w:rPr>
          <w:spacing w:val="0"/>
          <w:sz w:val="24"/>
          <w:szCs w:val="24"/>
        </w:rPr>
        <w:t>12</w:t>
      </w:r>
      <w:r w:rsidR="008C2D99">
        <w:rPr>
          <w:spacing w:val="0"/>
          <w:sz w:val="24"/>
          <w:szCs w:val="24"/>
        </w:rPr>
        <w:fldChar w:fldCharType="end"/>
      </w:r>
      <w:r w:rsidR="004252C7">
        <w:rPr>
          <w:spacing w:val="0"/>
          <w:sz w:val="24"/>
          <w:szCs w:val="24"/>
        </w:rPr>
        <w:t xml:space="preserve"> </w:t>
      </w:r>
      <w:r w:rsidR="008708A6" w:rsidRPr="00F74DDA">
        <w:rPr>
          <w:spacing w:val="0"/>
          <w:sz w:val="24"/>
          <w:szCs w:val="24"/>
        </w:rPr>
        <w:t xml:space="preserve">priede </w:t>
      </w:r>
      <w:r w:rsidR="008708A6" w:rsidRPr="00F74DDA">
        <w:rPr>
          <w:i/>
          <w:spacing w:val="0"/>
          <w:sz w:val="24"/>
          <w:szCs w:val="24"/>
        </w:rPr>
        <w:t>Darbų vertinimas ir priėmimas</w:t>
      </w:r>
      <w:r w:rsidR="008708A6" w:rsidRPr="00F74DDA">
        <w:rPr>
          <w:spacing w:val="0"/>
          <w:sz w:val="24"/>
          <w:szCs w:val="24"/>
        </w:rPr>
        <w:t xml:space="preserve"> nustatyta tvarka</w:t>
      </w:r>
      <w:r w:rsidR="00F467EC" w:rsidRPr="00F74DDA">
        <w:rPr>
          <w:spacing w:val="0"/>
          <w:sz w:val="24"/>
          <w:szCs w:val="24"/>
        </w:rPr>
        <w:t>.</w:t>
      </w:r>
      <w:bookmarkStart w:id="186" w:name="_Ref291590662"/>
      <w:bookmarkEnd w:id="184"/>
      <w:r w:rsidR="00F467EC" w:rsidRPr="00F74DDA">
        <w:rPr>
          <w:spacing w:val="0"/>
          <w:sz w:val="24"/>
          <w:szCs w:val="24"/>
        </w:rPr>
        <w:t xml:space="preserve"> </w:t>
      </w:r>
      <w:bookmarkEnd w:id="185"/>
    </w:p>
    <w:bookmarkEnd w:id="186"/>
    <w:p w14:paraId="7BF846E8" w14:textId="09FA7ED8" w:rsidR="00F467EC" w:rsidRPr="00F74DDA" w:rsidRDefault="00F467EC" w:rsidP="007330C2">
      <w:pPr>
        <w:pStyle w:val="paragrafesraas"/>
        <w:tabs>
          <w:tab w:val="num" w:pos="567"/>
          <w:tab w:val="num" w:pos="1985"/>
        </w:tabs>
        <w:ind w:left="1985" w:hanging="851"/>
        <w:rPr>
          <w:sz w:val="24"/>
          <w:szCs w:val="24"/>
        </w:rPr>
      </w:pPr>
      <w:r w:rsidRPr="00F74DDA">
        <w:rPr>
          <w:spacing w:val="0"/>
          <w:sz w:val="24"/>
          <w:szCs w:val="24"/>
        </w:rPr>
        <w:t>Darbų</w:t>
      </w:r>
      <w:r w:rsidR="00F140C7" w:rsidRPr="00F74DDA">
        <w:rPr>
          <w:spacing w:val="0"/>
          <w:sz w:val="24"/>
          <w:szCs w:val="24"/>
        </w:rPr>
        <w:t xml:space="preserve"> </w:t>
      </w:r>
      <w:r w:rsidRPr="00F74DDA">
        <w:rPr>
          <w:spacing w:val="0"/>
          <w:sz w:val="24"/>
          <w:szCs w:val="24"/>
        </w:rPr>
        <w:t>atlikimo metu Valdžios subjektas ir visi jo įgalioti asmenys</w:t>
      </w:r>
      <w:r w:rsidR="00C86479" w:rsidRPr="00F74DDA">
        <w:rPr>
          <w:spacing w:val="0"/>
          <w:sz w:val="24"/>
          <w:szCs w:val="24"/>
        </w:rPr>
        <w:t>,</w:t>
      </w:r>
      <w:r w:rsidRPr="00F74DDA">
        <w:rPr>
          <w:spacing w:val="0"/>
          <w:sz w:val="24"/>
          <w:szCs w:val="24"/>
        </w:rPr>
        <w:t xml:space="preserve"> </w:t>
      </w:r>
      <w:r w:rsidR="00C86479" w:rsidRPr="00F74DDA">
        <w:rPr>
          <w:spacing w:val="0"/>
          <w:sz w:val="24"/>
          <w:szCs w:val="24"/>
        </w:rPr>
        <w:t xml:space="preserve">kurių sąrašas iš anksto suderinamas su Privačiu subjektu, </w:t>
      </w:r>
      <w:r w:rsidRPr="00F74DDA">
        <w:rPr>
          <w:spacing w:val="0"/>
          <w:sz w:val="24"/>
          <w:szCs w:val="24"/>
        </w:rPr>
        <w:t>turi teisę įeiti į Darbų vykdymo vietą, tikrinti bei prižiūrėti Darbų</w:t>
      </w:r>
      <w:r w:rsidR="00F140C7" w:rsidRPr="00F74DDA">
        <w:rPr>
          <w:spacing w:val="0"/>
          <w:sz w:val="24"/>
          <w:szCs w:val="24"/>
        </w:rPr>
        <w:t xml:space="preserve"> </w:t>
      </w:r>
      <w:r w:rsidRPr="00F74DDA">
        <w:rPr>
          <w:spacing w:val="0"/>
          <w:sz w:val="24"/>
          <w:szCs w:val="24"/>
        </w:rPr>
        <w:t xml:space="preserve">atlikimą. Privatus subjektas </w:t>
      </w:r>
      <w:r w:rsidR="002126A0" w:rsidRPr="00F74DDA">
        <w:rPr>
          <w:spacing w:val="0"/>
          <w:sz w:val="24"/>
          <w:szCs w:val="24"/>
        </w:rPr>
        <w:t xml:space="preserve">ir jo pasitelktas (-i) Subtiekėjas (-ai) </w:t>
      </w:r>
      <w:r w:rsidRPr="00F74DDA">
        <w:rPr>
          <w:spacing w:val="0"/>
          <w:sz w:val="24"/>
          <w:szCs w:val="24"/>
        </w:rPr>
        <w:t>privalo sudaryti visas protingas galimybes Valdžios subjektui ir jo įgaliotiems asmenims tikrinti ir prižiūrėti Darbų atlikimą.</w:t>
      </w:r>
    </w:p>
    <w:p w14:paraId="7EC53148" w14:textId="658C8A00" w:rsidR="00F467EC" w:rsidRPr="00F74DDA" w:rsidRDefault="00F467EC" w:rsidP="007330C2">
      <w:pPr>
        <w:pStyle w:val="paragrafesraas"/>
        <w:tabs>
          <w:tab w:val="num" w:pos="1985"/>
        </w:tabs>
        <w:ind w:left="1985" w:hanging="851"/>
        <w:rPr>
          <w:sz w:val="24"/>
          <w:szCs w:val="24"/>
        </w:rPr>
      </w:pPr>
      <w:bookmarkStart w:id="187" w:name="_Ref105735636"/>
      <w:r w:rsidRPr="00F74DDA">
        <w:rPr>
          <w:sz w:val="24"/>
          <w:szCs w:val="24"/>
        </w:rPr>
        <w:t>Privatus subjektas visais atvejais atsak</w:t>
      </w:r>
      <w:r w:rsidR="00376485" w:rsidRPr="00F74DDA">
        <w:rPr>
          <w:sz w:val="24"/>
          <w:szCs w:val="24"/>
        </w:rPr>
        <w:t>o</w:t>
      </w:r>
      <w:r w:rsidRPr="00F74DDA">
        <w:rPr>
          <w:sz w:val="24"/>
          <w:szCs w:val="24"/>
        </w:rPr>
        <w:t xml:space="preserve"> už Darbų ir jų rezultato atitikimą </w:t>
      </w:r>
      <w:r w:rsidR="006502E1" w:rsidRPr="00F74DDA">
        <w:rPr>
          <w:sz w:val="24"/>
          <w:szCs w:val="24"/>
        </w:rPr>
        <w:t>Specifikacijoms, Pasiūlymui</w:t>
      </w:r>
      <w:r w:rsidR="00AF1723" w:rsidRPr="00F74DDA">
        <w:rPr>
          <w:sz w:val="24"/>
          <w:szCs w:val="24"/>
        </w:rPr>
        <w:t xml:space="preserve"> </w:t>
      </w:r>
      <w:r w:rsidRPr="00F74DDA">
        <w:rPr>
          <w:sz w:val="24"/>
          <w:szCs w:val="24"/>
        </w:rPr>
        <w:t>ir teisės aktams.</w:t>
      </w:r>
      <w:r w:rsidR="00DD44E0" w:rsidRPr="007330C2">
        <w:rPr>
          <w:sz w:val="24"/>
          <w:szCs w:val="24"/>
        </w:rPr>
        <w:t xml:space="preserve"> Valdžios subjekt</w:t>
      </w:r>
      <w:r w:rsidR="00BC1363" w:rsidRPr="007330C2">
        <w:rPr>
          <w:sz w:val="24"/>
          <w:szCs w:val="24"/>
        </w:rPr>
        <w:t>ui</w:t>
      </w:r>
      <w:r w:rsidR="00DD44E0" w:rsidRPr="007330C2">
        <w:rPr>
          <w:sz w:val="24"/>
          <w:szCs w:val="24"/>
        </w:rPr>
        <w:t xml:space="preserve"> ar jo įgalioti</w:t>
      </w:r>
      <w:r w:rsidR="00BC1363" w:rsidRPr="007330C2">
        <w:rPr>
          <w:sz w:val="24"/>
          <w:szCs w:val="24"/>
        </w:rPr>
        <w:t>ems</w:t>
      </w:r>
      <w:r w:rsidR="00DD44E0" w:rsidRPr="007330C2">
        <w:rPr>
          <w:sz w:val="24"/>
          <w:szCs w:val="24"/>
        </w:rPr>
        <w:t xml:space="preserve"> asmen</w:t>
      </w:r>
      <w:r w:rsidR="00BC1363" w:rsidRPr="007330C2">
        <w:rPr>
          <w:sz w:val="24"/>
          <w:szCs w:val="24"/>
        </w:rPr>
        <w:t>ims</w:t>
      </w:r>
      <w:r w:rsidR="00DD44E0" w:rsidRPr="007330C2">
        <w:rPr>
          <w:sz w:val="24"/>
          <w:szCs w:val="24"/>
        </w:rPr>
        <w:t xml:space="preserve"> faktiškai patikrin</w:t>
      </w:r>
      <w:r w:rsidR="00BC1363" w:rsidRPr="007330C2">
        <w:rPr>
          <w:sz w:val="24"/>
          <w:szCs w:val="24"/>
        </w:rPr>
        <w:t>us</w:t>
      </w:r>
      <w:r w:rsidR="00DD44E0" w:rsidRPr="007330C2">
        <w:rPr>
          <w:sz w:val="24"/>
          <w:szCs w:val="24"/>
        </w:rPr>
        <w:t xml:space="preserve"> Darbų atitikimą</w:t>
      </w:r>
      <w:r w:rsidR="00BC1363" w:rsidRPr="007330C2">
        <w:rPr>
          <w:sz w:val="24"/>
          <w:szCs w:val="24"/>
        </w:rPr>
        <w:t xml:space="preserve"> (Šalims </w:t>
      </w:r>
      <w:r w:rsidR="00DD44E0" w:rsidRPr="007330C2">
        <w:rPr>
          <w:sz w:val="24"/>
          <w:szCs w:val="24"/>
        </w:rPr>
        <w:t>pasiraš</w:t>
      </w:r>
      <w:r w:rsidR="00BC1363" w:rsidRPr="007330C2">
        <w:rPr>
          <w:sz w:val="24"/>
          <w:szCs w:val="24"/>
        </w:rPr>
        <w:t>ius</w:t>
      </w:r>
      <w:r w:rsidR="00DD44E0" w:rsidRPr="007330C2">
        <w:rPr>
          <w:sz w:val="24"/>
          <w:szCs w:val="24"/>
        </w:rPr>
        <w:t xml:space="preserve"> atitikimo </w:t>
      </w:r>
      <w:r w:rsidR="00DD44E0" w:rsidRPr="00F74DDA">
        <w:rPr>
          <w:sz w:val="24"/>
          <w:szCs w:val="24"/>
        </w:rPr>
        <w:t xml:space="preserve">Specifikacijoms ir </w:t>
      </w:r>
      <w:r w:rsidR="00BC1363" w:rsidRPr="00F74DDA">
        <w:rPr>
          <w:sz w:val="24"/>
          <w:szCs w:val="24"/>
        </w:rPr>
        <w:t>(</w:t>
      </w:r>
      <w:r w:rsidR="00DD44E0" w:rsidRPr="00F74DDA">
        <w:rPr>
          <w:sz w:val="24"/>
          <w:szCs w:val="24"/>
        </w:rPr>
        <w:t>ar</w:t>
      </w:r>
      <w:r w:rsidR="00BC1363" w:rsidRPr="00F74DDA">
        <w:rPr>
          <w:sz w:val="24"/>
          <w:szCs w:val="24"/>
        </w:rPr>
        <w:t>)</w:t>
      </w:r>
      <w:r w:rsidR="00DD44E0" w:rsidRPr="00F74DDA">
        <w:rPr>
          <w:sz w:val="24"/>
          <w:szCs w:val="24"/>
        </w:rPr>
        <w:t xml:space="preserve"> Pasiūlymui patvirtinimo aktą</w:t>
      </w:r>
      <w:r w:rsidR="00BC1363" w:rsidRPr="00F74DDA">
        <w:rPr>
          <w:sz w:val="24"/>
          <w:szCs w:val="24"/>
        </w:rPr>
        <w:t>)</w:t>
      </w:r>
      <w:r w:rsidR="00DD44E0" w:rsidRPr="00F74DDA">
        <w:rPr>
          <w:sz w:val="24"/>
          <w:szCs w:val="24"/>
        </w:rPr>
        <w:t>, Privatus subjektas atsako už Darbų ir jų rezultato – sukurto Objekto tinkamumą ir jo būklės palaikymą pagal Sutarties reikalavimus.</w:t>
      </w:r>
      <w:bookmarkEnd w:id="187"/>
    </w:p>
    <w:p w14:paraId="6D0F21B4" w14:textId="2FF2827C" w:rsidR="004C1E7C" w:rsidRPr="00F74DDA" w:rsidRDefault="00F467EC" w:rsidP="007330C2">
      <w:pPr>
        <w:pStyle w:val="paragrafesraas"/>
        <w:tabs>
          <w:tab w:val="num" w:pos="567"/>
          <w:tab w:val="num" w:pos="1985"/>
        </w:tabs>
        <w:ind w:left="1985" w:hanging="851"/>
        <w:rPr>
          <w:sz w:val="24"/>
          <w:szCs w:val="24"/>
        </w:rPr>
      </w:pPr>
      <w:r w:rsidRPr="00F74DDA">
        <w:rPr>
          <w:spacing w:val="0"/>
          <w:sz w:val="24"/>
          <w:szCs w:val="24"/>
        </w:rPr>
        <w:t xml:space="preserve">Privatus subjektas privalo savo sąskaita gauti visus sutikimus ir leidimus, kurie pagal teisės aktų reikalavimus yra būtini tam, kad, užbaigus atitinkamus Darbus, jų rezultatus </w:t>
      </w:r>
      <w:r w:rsidRPr="00F74DDA">
        <w:rPr>
          <w:spacing w:val="0"/>
          <w:sz w:val="24"/>
          <w:szCs w:val="24"/>
        </w:rPr>
        <w:lastRenderedPageBreak/>
        <w:t xml:space="preserve">būtų galima teisėtai naudoti pagal jų paskirtį ir pateikti Valdžios subjektui minėtų sutikimų ir leidimų kopijas. </w:t>
      </w:r>
      <w:r w:rsidR="00F51DFE" w:rsidRPr="00F74DDA">
        <w:rPr>
          <w:spacing w:val="0"/>
          <w:sz w:val="24"/>
          <w:szCs w:val="24"/>
        </w:rPr>
        <w:t>Tais atvejais, kai tai numatyta Sutartyje, ir kitais atvejais</w:t>
      </w:r>
      <w:r w:rsidRPr="00F74DDA">
        <w:rPr>
          <w:spacing w:val="0"/>
          <w:sz w:val="24"/>
          <w:szCs w:val="24"/>
        </w:rPr>
        <w:t>, kai pagal teisės aktų reikalavimus tinkamam Darbų</w:t>
      </w:r>
      <w:r w:rsidR="00053FEC" w:rsidRPr="00F74DDA">
        <w:rPr>
          <w:spacing w:val="0"/>
          <w:sz w:val="24"/>
          <w:szCs w:val="24"/>
        </w:rPr>
        <w:t xml:space="preserve"> </w:t>
      </w:r>
      <w:r w:rsidRPr="00F74DDA">
        <w:rPr>
          <w:spacing w:val="0"/>
          <w:sz w:val="24"/>
          <w:szCs w:val="24"/>
        </w:rPr>
        <w:t>rezultatų naudojimui, valdymui ir disponavimui Valdžios subjektas privalo turėti aukščiau šiame punkte nurodytų sutikimų ir leidimų originalus, Privatus subjektas privalo juos pateikti Valdžios subjektui.</w:t>
      </w:r>
    </w:p>
    <w:p w14:paraId="270EFDEE" w14:textId="3C0D8E21" w:rsidR="00F467EC" w:rsidRPr="00F74DDA" w:rsidRDefault="00F467EC" w:rsidP="007330C2">
      <w:pPr>
        <w:pStyle w:val="paragrafesraas"/>
        <w:tabs>
          <w:tab w:val="num" w:pos="567"/>
          <w:tab w:val="num" w:pos="1985"/>
        </w:tabs>
        <w:ind w:left="1985" w:hanging="851"/>
        <w:rPr>
          <w:sz w:val="24"/>
          <w:szCs w:val="24"/>
        </w:rPr>
      </w:pPr>
      <w:bookmarkStart w:id="188" w:name="_Ref406569380"/>
      <w:r w:rsidRPr="00F74DDA">
        <w:rPr>
          <w:spacing w:val="0"/>
          <w:sz w:val="24"/>
          <w:szCs w:val="24"/>
        </w:rPr>
        <w:t>Tuo atveju, jeigu tarp Šalių kyla ginčas ar nesutarimas dėl Darbų</w:t>
      </w:r>
      <w:r w:rsidR="002F7E23" w:rsidRPr="00F74DDA">
        <w:rPr>
          <w:spacing w:val="0"/>
          <w:sz w:val="24"/>
          <w:szCs w:val="24"/>
        </w:rPr>
        <w:t>,</w:t>
      </w:r>
      <w:r w:rsidRPr="00F74DDA">
        <w:rPr>
          <w:spacing w:val="0"/>
          <w:sz w:val="24"/>
          <w:szCs w:val="24"/>
        </w:rPr>
        <w:t xml:space="preserve"> ar jų dalių</w:t>
      </w:r>
      <w:r w:rsidR="002F7E23" w:rsidRPr="00F74DDA">
        <w:rPr>
          <w:spacing w:val="0"/>
          <w:sz w:val="24"/>
          <w:szCs w:val="24"/>
        </w:rPr>
        <w:t>,</w:t>
      </w:r>
      <w:r w:rsidRPr="00F74DDA">
        <w:rPr>
          <w:spacing w:val="0"/>
          <w:sz w:val="24"/>
          <w:szCs w:val="24"/>
        </w:rPr>
        <w:t xml:space="preserve"> </w:t>
      </w:r>
      <w:r w:rsidR="005F5DA6" w:rsidRPr="00F74DDA">
        <w:rPr>
          <w:spacing w:val="0"/>
          <w:sz w:val="24"/>
          <w:szCs w:val="24"/>
        </w:rPr>
        <w:t>neatitikimų</w:t>
      </w:r>
      <w:r w:rsidR="00B9588D" w:rsidRPr="00F74DDA">
        <w:rPr>
          <w:spacing w:val="0"/>
          <w:sz w:val="24"/>
          <w:szCs w:val="24"/>
        </w:rPr>
        <w:t xml:space="preserve">, jis sprendžiamas vadovaujantis Sutarties </w:t>
      </w:r>
      <w:r w:rsidR="00B9588D" w:rsidRPr="00F74DDA">
        <w:rPr>
          <w:spacing w:val="0"/>
          <w:sz w:val="24"/>
          <w:szCs w:val="24"/>
        </w:rPr>
        <w:fldChar w:fldCharType="begin"/>
      </w:r>
      <w:r w:rsidR="00B9588D" w:rsidRPr="00F74DDA">
        <w:rPr>
          <w:spacing w:val="0"/>
          <w:sz w:val="24"/>
          <w:szCs w:val="24"/>
        </w:rPr>
        <w:instrText xml:space="preserve"> REF _Ref286319572 \r \h </w:instrText>
      </w:r>
      <w:r w:rsidR="00A709D4" w:rsidRPr="00F74DDA">
        <w:rPr>
          <w:spacing w:val="0"/>
          <w:sz w:val="24"/>
          <w:szCs w:val="24"/>
        </w:rPr>
        <w:instrText xml:space="preserve"> \* MERGEFORMAT </w:instrText>
      </w:r>
      <w:r w:rsidR="00B9588D" w:rsidRPr="00F74DDA">
        <w:rPr>
          <w:spacing w:val="0"/>
          <w:sz w:val="24"/>
          <w:szCs w:val="24"/>
        </w:rPr>
      </w:r>
      <w:r w:rsidR="00B9588D" w:rsidRPr="00F74DDA">
        <w:rPr>
          <w:spacing w:val="0"/>
          <w:sz w:val="24"/>
          <w:szCs w:val="24"/>
        </w:rPr>
        <w:fldChar w:fldCharType="separate"/>
      </w:r>
      <w:r w:rsidR="00B878C1">
        <w:rPr>
          <w:spacing w:val="0"/>
          <w:sz w:val="24"/>
          <w:szCs w:val="24"/>
        </w:rPr>
        <w:t>53</w:t>
      </w:r>
      <w:r w:rsidR="00B9588D" w:rsidRPr="00F74DDA">
        <w:rPr>
          <w:spacing w:val="0"/>
          <w:sz w:val="24"/>
          <w:szCs w:val="24"/>
        </w:rPr>
        <w:fldChar w:fldCharType="end"/>
      </w:r>
      <w:r w:rsidR="00B9588D" w:rsidRPr="00F74DDA">
        <w:rPr>
          <w:spacing w:val="0"/>
          <w:sz w:val="24"/>
          <w:szCs w:val="24"/>
        </w:rPr>
        <w:t xml:space="preserve"> punkto nuostatomis. </w:t>
      </w:r>
      <w:bookmarkEnd w:id="188"/>
    </w:p>
    <w:p w14:paraId="13052071" w14:textId="1CECF550" w:rsidR="00A95803" w:rsidRPr="00F74DDA" w:rsidRDefault="00A95803" w:rsidP="007330C2">
      <w:pPr>
        <w:pStyle w:val="paragrafai"/>
        <w:tabs>
          <w:tab w:val="num" w:pos="1134"/>
        </w:tabs>
        <w:ind w:left="1134" w:hanging="567"/>
        <w:rPr>
          <w:sz w:val="24"/>
          <w:szCs w:val="24"/>
        </w:rPr>
      </w:pPr>
      <w:bookmarkStart w:id="189" w:name="_Ref407610390"/>
      <w:r w:rsidRPr="00F74DDA">
        <w:rPr>
          <w:sz w:val="24"/>
          <w:szCs w:val="24"/>
        </w:rPr>
        <w:t xml:space="preserve">Privatus subjektas turi atlikti visus kitus veiksmus, reikalingus tam, kad būtų </w:t>
      </w:r>
      <w:r w:rsidR="001D30BD" w:rsidRPr="00F74DDA">
        <w:rPr>
          <w:sz w:val="24"/>
          <w:szCs w:val="24"/>
        </w:rPr>
        <w:t>įdiegtos Modernizavimo priemonės ir atlikti kiti Darbai</w:t>
      </w:r>
      <w:r w:rsidRPr="00F74DDA">
        <w:rPr>
          <w:sz w:val="24"/>
          <w:szCs w:val="24"/>
        </w:rPr>
        <w:t xml:space="preserve"> (įskaitant, be apribojimų, prireikus gauti naujas Objekto prisijungimo sąlygas, gauti statybą leidžiančius dokumentus ir kt.)</w:t>
      </w:r>
      <w:r w:rsidR="00FD52C6" w:rsidRPr="00F74DDA">
        <w:rPr>
          <w:sz w:val="24"/>
          <w:szCs w:val="24"/>
        </w:rPr>
        <w:t>, išskyrus Papildomus darbus ir paslaugas.</w:t>
      </w:r>
    </w:p>
    <w:p w14:paraId="55946311" w14:textId="77777777" w:rsidR="00835E44" w:rsidRPr="00F74DDA" w:rsidRDefault="00F467EC" w:rsidP="007330C2">
      <w:pPr>
        <w:pStyle w:val="paragrafai"/>
        <w:tabs>
          <w:tab w:val="num" w:pos="1134"/>
        </w:tabs>
        <w:ind w:left="1134" w:hanging="567"/>
        <w:rPr>
          <w:sz w:val="24"/>
          <w:szCs w:val="24"/>
        </w:rPr>
      </w:pPr>
      <w:r w:rsidRPr="00F74DDA">
        <w:rPr>
          <w:sz w:val="24"/>
          <w:szCs w:val="24"/>
        </w:rPr>
        <w:t xml:space="preserve">Sutarties galiojimo metu </w:t>
      </w:r>
      <w:r w:rsidR="000C6B80" w:rsidRPr="00F74DDA">
        <w:rPr>
          <w:sz w:val="24"/>
          <w:szCs w:val="24"/>
        </w:rPr>
        <w:t xml:space="preserve">Objektas, įskaitant ir Objekto elementus, kuriuose yra atlikti Darbai, </w:t>
      </w:r>
      <w:r w:rsidRPr="00F74DDA">
        <w:rPr>
          <w:sz w:val="24"/>
          <w:szCs w:val="24"/>
        </w:rPr>
        <w:t xml:space="preserve">nuosavybės teise priklausys </w:t>
      </w:r>
      <w:r w:rsidR="000C6B80" w:rsidRPr="00F74DDA">
        <w:rPr>
          <w:sz w:val="24"/>
          <w:szCs w:val="24"/>
        </w:rPr>
        <w:t>Valdžios subjektui.</w:t>
      </w:r>
      <w:r w:rsidRPr="00F74DDA">
        <w:rPr>
          <w:sz w:val="24"/>
          <w:szCs w:val="24"/>
        </w:rPr>
        <w:t xml:space="preserve"> Visus su </w:t>
      </w:r>
      <w:r w:rsidR="000C6B80" w:rsidRPr="00F74DDA">
        <w:rPr>
          <w:sz w:val="24"/>
          <w:szCs w:val="24"/>
        </w:rPr>
        <w:t>Objekto elementų po Darbų atlikimo</w:t>
      </w:r>
      <w:r w:rsidRPr="00F74DDA">
        <w:rPr>
          <w:sz w:val="24"/>
          <w:szCs w:val="24"/>
        </w:rPr>
        <w:t xml:space="preserve"> registravimu </w:t>
      </w:r>
      <w:r w:rsidR="00454E70" w:rsidRPr="00F74DDA">
        <w:rPr>
          <w:sz w:val="24"/>
          <w:szCs w:val="24"/>
        </w:rPr>
        <w:t>(</w:t>
      </w:r>
      <w:r w:rsidR="00A8020B" w:rsidRPr="00F74DDA">
        <w:rPr>
          <w:sz w:val="24"/>
          <w:szCs w:val="24"/>
        </w:rPr>
        <w:t>kai jis privalomas pagal teisės aktus</w:t>
      </w:r>
      <w:r w:rsidR="00454E70" w:rsidRPr="00F74DDA">
        <w:rPr>
          <w:sz w:val="24"/>
          <w:szCs w:val="24"/>
        </w:rPr>
        <w:t xml:space="preserve">) </w:t>
      </w:r>
      <w:r w:rsidRPr="00F74DDA">
        <w:rPr>
          <w:sz w:val="24"/>
          <w:szCs w:val="24"/>
        </w:rPr>
        <w:t xml:space="preserve">susijusius veiksmus </w:t>
      </w:r>
      <w:r w:rsidR="00391569" w:rsidRPr="00F74DDA">
        <w:rPr>
          <w:sz w:val="24"/>
          <w:szCs w:val="24"/>
        </w:rPr>
        <w:t xml:space="preserve">(įskaitant susijusių išlaidų padengimą) </w:t>
      </w:r>
      <w:r w:rsidRPr="00F74DDA">
        <w:rPr>
          <w:sz w:val="24"/>
          <w:szCs w:val="24"/>
        </w:rPr>
        <w:t>privalo atlikti Privatus subjektas, Valdžios subjektui suteikiant visą tam reikalingą informaciją ir įgaliojimus.</w:t>
      </w:r>
      <w:bookmarkEnd w:id="189"/>
      <w:r w:rsidR="00391569" w:rsidRPr="00F74DDA">
        <w:rPr>
          <w:sz w:val="24"/>
          <w:szCs w:val="24"/>
        </w:rPr>
        <w:t xml:space="preserve"> </w:t>
      </w:r>
    </w:p>
    <w:p w14:paraId="55D199C7" w14:textId="703C54F6" w:rsidR="00854B11" w:rsidRPr="00F74DDA" w:rsidRDefault="00854B11" w:rsidP="007330C2">
      <w:pPr>
        <w:pStyle w:val="paragrafai"/>
        <w:tabs>
          <w:tab w:val="num" w:pos="1134"/>
        </w:tabs>
        <w:ind w:left="1134" w:hanging="567"/>
        <w:rPr>
          <w:sz w:val="24"/>
          <w:szCs w:val="24"/>
        </w:rPr>
      </w:pPr>
      <w:r w:rsidRPr="00F74DDA">
        <w:rPr>
          <w:sz w:val="24"/>
          <w:szCs w:val="24"/>
        </w:rPr>
        <w:t>Šia Sutartimi Valdžios subjektas (atstovai, darbuotojai ir kiti asmenys) be atskiros sutarties įgyja teisę naudoti</w:t>
      </w:r>
      <w:r w:rsidR="000C6B80" w:rsidRPr="00F74DDA">
        <w:rPr>
          <w:sz w:val="24"/>
          <w:szCs w:val="24"/>
        </w:rPr>
        <w:t xml:space="preserve"> (-</w:t>
      </w:r>
      <w:proofErr w:type="spellStart"/>
      <w:r w:rsidR="000C6B80" w:rsidRPr="00F74DDA">
        <w:rPr>
          <w:sz w:val="24"/>
          <w:szCs w:val="24"/>
        </w:rPr>
        <w:t>is</w:t>
      </w:r>
      <w:proofErr w:type="spellEnd"/>
      <w:r w:rsidR="000C6B80" w:rsidRPr="00F74DDA">
        <w:rPr>
          <w:sz w:val="24"/>
          <w:szCs w:val="24"/>
        </w:rPr>
        <w:t>) Objekto elementais</w:t>
      </w:r>
      <w:r w:rsidRPr="00F74DDA">
        <w:rPr>
          <w:sz w:val="24"/>
          <w:szCs w:val="24"/>
        </w:rPr>
        <w:t xml:space="preserve"> tiek, kiek tai būtina teisės aktuose apibrėžtų Valdžios subjekto funkcijų vykdymui.</w:t>
      </w:r>
    </w:p>
    <w:p w14:paraId="1954BE04" w14:textId="06E67AB3" w:rsidR="00F467EC" w:rsidRPr="00F74DDA" w:rsidRDefault="00F467EC" w:rsidP="007330C2">
      <w:pPr>
        <w:pStyle w:val="paragrafai"/>
        <w:tabs>
          <w:tab w:val="num" w:pos="1134"/>
        </w:tabs>
        <w:ind w:left="1134" w:hanging="567"/>
        <w:rPr>
          <w:sz w:val="24"/>
          <w:szCs w:val="24"/>
        </w:rPr>
      </w:pPr>
      <w:r w:rsidRPr="00F74DDA">
        <w:rPr>
          <w:sz w:val="24"/>
          <w:szCs w:val="24"/>
        </w:rPr>
        <w:t xml:space="preserve">Už </w:t>
      </w:r>
      <w:r w:rsidR="0073222F" w:rsidRPr="00F74DDA">
        <w:rPr>
          <w:sz w:val="24"/>
          <w:szCs w:val="24"/>
        </w:rPr>
        <w:t>Žemės sklypo</w:t>
      </w:r>
      <w:r w:rsidR="00376485" w:rsidRPr="00F74DDA">
        <w:rPr>
          <w:sz w:val="24"/>
          <w:szCs w:val="24"/>
        </w:rPr>
        <w:t xml:space="preserve"> </w:t>
      </w:r>
      <w:r w:rsidR="00A95803" w:rsidRPr="00F74DDA">
        <w:rPr>
          <w:sz w:val="24"/>
          <w:szCs w:val="24"/>
        </w:rPr>
        <w:t>ir</w:t>
      </w:r>
      <w:r w:rsidR="0073222F" w:rsidRPr="00F74DDA">
        <w:rPr>
          <w:sz w:val="24"/>
          <w:szCs w:val="24"/>
        </w:rPr>
        <w:t xml:space="preserve"> Objekto</w:t>
      </w:r>
      <w:r w:rsidRPr="00F74DDA">
        <w:rPr>
          <w:sz w:val="24"/>
          <w:szCs w:val="24"/>
        </w:rPr>
        <w:t xml:space="preserve"> naudojimą ir valdymą</w:t>
      </w:r>
      <w:r w:rsidR="0073222F" w:rsidRPr="00F74DDA">
        <w:rPr>
          <w:sz w:val="24"/>
          <w:szCs w:val="24"/>
        </w:rPr>
        <w:t>,</w:t>
      </w:r>
      <w:r w:rsidRPr="00F74DDA">
        <w:rPr>
          <w:sz w:val="24"/>
          <w:szCs w:val="24"/>
        </w:rPr>
        <w:t xml:space="preserve"> </w:t>
      </w:r>
      <w:r w:rsidR="0073222F" w:rsidRPr="00F74DDA">
        <w:rPr>
          <w:sz w:val="24"/>
          <w:szCs w:val="24"/>
        </w:rPr>
        <w:t xml:space="preserve">kiek tai susiję su </w:t>
      </w:r>
      <w:r w:rsidR="00835E44" w:rsidRPr="00F74DDA">
        <w:rPr>
          <w:sz w:val="24"/>
          <w:szCs w:val="24"/>
        </w:rPr>
        <w:t xml:space="preserve">Darbų </w:t>
      </w:r>
      <w:proofErr w:type="spellStart"/>
      <w:r w:rsidR="00835E44" w:rsidRPr="00F74DDA">
        <w:rPr>
          <w:sz w:val="24"/>
          <w:szCs w:val="24"/>
        </w:rPr>
        <w:t>atlikima</w:t>
      </w:r>
      <w:proofErr w:type="spellEnd"/>
      <w:r w:rsidR="0073222F" w:rsidRPr="00F74DDA">
        <w:rPr>
          <w:sz w:val="24"/>
          <w:szCs w:val="24"/>
        </w:rPr>
        <w:t xml:space="preserve">, </w:t>
      </w:r>
      <w:r w:rsidRPr="00F74DDA">
        <w:rPr>
          <w:sz w:val="24"/>
          <w:szCs w:val="24"/>
        </w:rPr>
        <w:t xml:space="preserve">nepažeidžiant Specifikacijų, Pasiūlymo ir Finansinio veiklos modelio bei teisės aktų, įskaitant ir teisės aktus, reglamentuojančius </w:t>
      </w:r>
      <w:r w:rsidR="001317AA" w:rsidRPr="00F74DDA">
        <w:rPr>
          <w:sz w:val="24"/>
          <w:szCs w:val="24"/>
        </w:rPr>
        <w:t xml:space="preserve">statinių priežiūrą, </w:t>
      </w:r>
      <w:r w:rsidRPr="00F74DDA">
        <w:rPr>
          <w:sz w:val="24"/>
          <w:szCs w:val="24"/>
        </w:rPr>
        <w:t>aplinkos apsaugą, darbų saugą, higienos normų laikymąsi, atsako Privatus subjektas.</w:t>
      </w:r>
    </w:p>
    <w:p w14:paraId="310353F8" w14:textId="2DCD045F" w:rsidR="008109FA" w:rsidRPr="00F74DDA" w:rsidRDefault="008109FA" w:rsidP="007330C2">
      <w:pPr>
        <w:pStyle w:val="paragrafai"/>
        <w:tabs>
          <w:tab w:val="num" w:pos="1134"/>
        </w:tabs>
        <w:ind w:left="1134" w:hanging="567"/>
        <w:rPr>
          <w:sz w:val="24"/>
          <w:szCs w:val="24"/>
        </w:rPr>
      </w:pPr>
      <w:bookmarkStart w:id="190" w:name="_Ref489711711"/>
      <w:r w:rsidRPr="00F74DDA">
        <w:rPr>
          <w:rFonts w:eastAsia="Calibri"/>
          <w:iCs/>
          <w:sz w:val="24"/>
          <w:szCs w:val="24"/>
        </w:rPr>
        <w:t>Privatus subjektas turi teisę motyvuotai raštu kreiptis į Valdžios subjektą, siūlydamas po Darbų atlikimo savo sąskaita Objekte įdiegti papildomas, Specifikacijose ir (ar) Pasiūlyme nenumatytas Modernizavimo priemones, jei tokių Modernizavimo priemonių įdiegimas yra būtinas užtikrinti, kad Lyginamasis energijos suvartojimas nebūtų didesnis nei Garantuotas energijos suvartojimas.</w:t>
      </w:r>
      <w:bookmarkEnd w:id="190"/>
      <w:r w:rsidRPr="00F74DDA">
        <w:rPr>
          <w:rFonts w:eastAsia="Calibri"/>
          <w:iCs/>
          <w:sz w:val="24"/>
          <w:szCs w:val="24"/>
        </w:rPr>
        <w:t xml:space="preserve"> Tokiu atveju </w:t>
      </w:r>
      <w:r w:rsidR="005A23D0" w:rsidRPr="00F74DDA">
        <w:rPr>
          <w:rFonts w:eastAsia="Calibri"/>
          <w:iCs/>
          <w:sz w:val="24"/>
          <w:szCs w:val="24"/>
        </w:rPr>
        <w:t xml:space="preserve">yra taikomos Sutarties </w:t>
      </w:r>
      <w:r w:rsidR="005A23D0" w:rsidRPr="00F74DDA">
        <w:rPr>
          <w:rFonts w:eastAsia="Calibri"/>
          <w:iCs/>
          <w:sz w:val="24"/>
          <w:szCs w:val="24"/>
        </w:rPr>
        <w:fldChar w:fldCharType="begin"/>
      </w:r>
      <w:r w:rsidR="005A23D0" w:rsidRPr="00F74DDA">
        <w:rPr>
          <w:rFonts w:eastAsia="Calibri"/>
          <w:iCs/>
          <w:sz w:val="24"/>
          <w:szCs w:val="24"/>
        </w:rPr>
        <w:instrText xml:space="preserve"> REF _Ref406573742 \r \h </w:instrText>
      </w:r>
      <w:r w:rsidR="007330C2" w:rsidRPr="00F74DDA">
        <w:rPr>
          <w:rFonts w:eastAsia="Calibri"/>
          <w:iCs/>
          <w:sz w:val="24"/>
          <w:szCs w:val="24"/>
        </w:rPr>
        <w:instrText xml:space="preserve"> \* MERGEFORMAT </w:instrText>
      </w:r>
      <w:r w:rsidR="005A23D0" w:rsidRPr="00F74DDA">
        <w:rPr>
          <w:rFonts w:eastAsia="Calibri"/>
          <w:iCs/>
          <w:sz w:val="24"/>
          <w:szCs w:val="24"/>
        </w:rPr>
      </w:r>
      <w:r w:rsidR="005A23D0" w:rsidRPr="00F74DDA">
        <w:rPr>
          <w:rFonts w:eastAsia="Calibri"/>
          <w:iCs/>
          <w:sz w:val="24"/>
          <w:szCs w:val="24"/>
        </w:rPr>
        <w:fldChar w:fldCharType="separate"/>
      </w:r>
      <w:r w:rsidR="00B878C1">
        <w:rPr>
          <w:rFonts w:eastAsia="Calibri"/>
          <w:iCs/>
          <w:sz w:val="24"/>
          <w:szCs w:val="24"/>
        </w:rPr>
        <w:t>17</w:t>
      </w:r>
      <w:r w:rsidR="005A23D0" w:rsidRPr="00F74DDA">
        <w:rPr>
          <w:rFonts w:eastAsia="Calibri"/>
          <w:iCs/>
          <w:sz w:val="24"/>
          <w:szCs w:val="24"/>
        </w:rPr>
        <w:fldChar w:fldCharType="end"/>
      </w:r>
      <w:r w:rsidR="005A23D0" w:rsidRPr="00F74DDA">
        <w:rPr>
          <w:rFonts w:eastAsia="Calibri"/>
          <w:iCs/>
          <w:sz w:val="24"/>
          <w:szCs w:val="24"/>
        </w:rPr>
        <w:t xml:space="preserve"> punkto nuostatos. </w:t>
      </w:r>
    </w:p>
    <w:p w14:paraId="4EA49BEF" w14:textId="0B14CF8C" w:rsidR="00A95803" w:rsidRPr="00F74DDA" w:rsidRDefault="00A95803" w:rsidP="007330C2">
      <w:pPr>
        <w:pStyle w:val="paragrafai"/>
        <w:tabs>
          <w:tab w:val="num" w:pos="1134"/>
        </w:tabs>
        <w:ind w:left="1134" w:hanging="567"/>
        <w:rPr>
          <w:sz w:val="24"/>
          <w:szCs w:val="24"/>
        </w:rPr>
      </w:pPr>
      <w:r w:rsidRPr="00F74DDA">
        <w:rPr>
          <w:sz w:val="24"/>
          <w:szCs w:val="24"/>
        </w:rPr>
        <w:t>Privatus subjekt</w:t>
      </w:r>
      <w:r w:rsidR="00443927" w:rsidRPr="00F74DDA">
        <w:rPr>
          <w:sz w:val="24"/>
          <w:szCs w:val="24"/>
        </w:rPr>
        <w:t>a</w:t>
      </w:r>
      <w:r w:rsidRPr="00F74DDA">
        <w:rPr>
          <w:sz w:val="24"/>
          <w:szCs w:val="24"/>
        </w:rPr>
        <w:t xml:space="preserve">s privalo užtikrinti, jog </w:t>
      </w:r>
      <w:r w:rsidR="00443927" w:rsidRPr="00F74DDA">
        <w:rPr>
          <w:sz w:val="24"/>
          <w:szCs w:val="24"/>
        </w:rPr>
        <w:t xml:space="preserve">jis pats ir (arba) Subtiekėjai, kurie atlieka Darbus, </w:t>
      </w:r>
      <w:r w:rsidRPr="00F74DDA">
        <w:rPr>
          <w:sz w:val="24"/>
          <w:szCs w:val="24"/>
        </w:rPr>
        <w:t xml:space="preserve">būtų įsidiegę atitinkamose savo atliekamų Darbų srityse sertifikuotą aplinkos apsaugos valdymo sistemą, atitinkančią ISO 14001 arba lygiavertį standartą, ir sertifikuotas darbuotojų saugos ir sveikatos vadybos darbe sistemas, atitinkančias </w:t>
      </w:r>
      <w:r w:rsidR="00443927" w:rsidRPr="00F74DDA">
        <w:rPr>
          <w:sz w:val="24"/>
          <w:szCs w:val="24"/>
        </w:rPr>
        <w:t>ISO 4500</w:t>
      </w:r>
      <w:r w:rsidR="00121105" w:rsidRPr="00F74DDA">
        <w:rPr>
          <w:sz w:val="24"/>
          <w:szCs w:val="24"/>
        </w:rPr>
        <w:t>1</w:t>
      </w:r>
      <w:r w:rsidRPr="00F74DDA">
        <w:rPr>
          <w:sz w:val="24"/>
          <w:szCs w:val="24"/>
        </w:rPr>
        <w:t xml:space="preserve"> ar lygiavertį standartą, ir Darbų vykdymo laikotarpiu iki Objekto pripažinimo tinkamu naudoti teisės aktų nustatyta tvarka laikytis jų reikalavimų.</w:t>
      </w:r>
      <w:r w:rsidR="000E4B1C" w:rsidRPr="00F74DDA">
        <w:rPr>
          <w:sz w:val="24"/>
          <w:szCs w:val="24"/>
        </w:rPr>
        <w:t xml:space="preserve"> Šis reikalavimas netaikomas </w:t>
      </w:r>
      <w:proofErr w:type="spellStart"/>
      <w:r w:rsidR="000E4B1C" w:rsidRPr="00F74DDA">
        <w:rPr>
          <w:sz w:val="24"/>
          <w:szCs w:val="24"/>
        </w:rPr>
        <w:t>sub</w:t>
      </w:r>
      <w:proofErr w:type="spellEnd"/>
      <w:r w:rsidR="000E4B1C" w:rsidRPr="00F74DDA">
        <w:rPr>
          <w:sz w:val="24"/>
          <w:szCs w:val="24"/>
        </w:rPr>
        <w:t xml:space="preserve">-subtiekėjams bei tuo atveju, jei Privataus subjekto ir (a)r Subtiekėjo, kurie atlieka Darbus, atliekamų Darbų vertė neviršija Sutarties </w:t>
      </w:r>
      <w:r w:rsidR="001674A1" w:rsidRPr="00F74DDA">
        <w:rPr>
          <w:sz w:val="24"/>
          <w:szCs w:val="24"/>
          <w:highlight w:val="yellow"/>
        </w:rPr>
        <w:fldChar w:fldCharType="begin"/>
      </w:r>
      <w:r w:rsidR="001674A1" w:rsidRPr="00F74DDA">
        <w:rPr>
          <w:sz w:val="24"/>
          <w:szCs w:val="24"/>
        </w:rPr>
        <w:instrText xml:space="preserve"> REF _Ref406570617 \r \h </w:instrText>
      </w:r>
      <w:r w:rsidR="009C2D1C" w:rsidRPr="00F74DDA">
        <w:rPr>
          <w:sz w:val="24"/>
          <w:szCs w:val="24"/>
          <w:highlight w:val="yellow"/>
        </w:rPr>
        <w:instrText xml:space="preserve"> \* MERGEFORMAT </w:instrText>
      </w:r>
      <w:r w:rsidR="001674A1" w:rsidRPr="00F74DDA">
        <w:rPr>
          <w:sz w:val="24"/>
          <w:szCs w:val="24"/>
          <w:highlight w:val="yellow"/>
        </w:rPr>
      </w:r>
      <w:r w:rsidR="001674A1" w:rsidRPr="00F74DDA">
        <w:rPr>
          <w:sz w:val="24"/>
          <w:szCs w:val="24"/>
          <w:highlight w:val="yellow"/>
        </w:rPr>
        <w:fldChar w:fldCharType="separate"/>
      </w:r>
      <w:r w:rsidR="00B878C1">
        <w:rPr>
          <w:sz w:val="24"/>
          <w:szCs w:val="24"/>
        </w:rPr>
        <w:t>20.6</w:t>
      </w:r>
      <w:r w:rsidR="001674A1" w:rsidRPr="00F74DDA">
        <w:rPr>
          <w:sz w:val="24"/>
          <w:szCs w:val="24"/>
          <w:highlight w:val="yellow"/>
        </w:rPr>
        <w:fldChar w:fldCharType="end"/>
      </w:r>
      <w:r w:rsidR="000E4B1C" w:rsidRPr="00F74DDA">
        <w:rPr>
          <w:sz w:val="24"/>
          <w:szCs w:val="24"/>
        </w:rPr>
        <w:t xml:space="preserve"> punkte nurodytos Darbų vertės per kalendorinius metus.</w:t>
      </w:r>
    </w:p>
    <w:p w14:paraId="630A54A7" w14:textId="7D89163D" w:rsidR="00F467EC" w:rsidRPr="007330C2" w:rsidRDefault="006610E2" w:rsidP="007330C2">
      <w:pPr>
        <w:pStyle w:val="Heading2"/>
        <w:tabs>
          <w:tab w:val="num" w:pos="567"/>
        </w:tabs>
        <w:ind w:left="567" w:hanging="567"/>
        <w:rPr>
          <w:sz w:val="24"/>
          <w:szCs w:val="24"/>
        </w:rPr>
      </w:pPr>
      <w:bookmarkStart w:id="191" w:name="_Toc284496693"/>
      <w:bookmarkStart w:id="192" w:name="_Toc293074448"/>
      <w:bookmarkStart w:id="193" w:name="_Toc297646373"/>
      <w:bookmarkStart w:id="194" w:name="_Toc300049720"/>
      <w:bookmarkStart w:id="195" w:name="_Toc309205495"/>
      <w:bookmarkStart w:id="196" w:name="_Ref317601848"/>
      <w:bookmarkStart w:id="197" w:name="_Ref396469419"/>
      <w:bookmarkStart w:id="198" w:name="_Ref441072545"/>
      <w:bookmarkStart w:id="199" w:name="_Ref485815647"/>
      <w:bookmarkStart w:id="200" w:name="_Toc92372021"/>
      <w:bookmarkStart w:id="201" w:name="_Ref105391431"/>
      <w:bookmarkStart w:id="202" w:name="_Toc144960576"/>
      <w:r w:rsidRPr="007330C2">
        <w:rPr>
          <w:sz w:val="24"/>
          <w:szCs w:val="24"/>
        </w:rPr>
        <w:t xml:space="preserve">Objekto </w:t>
      </w:r>
      <w:r w:rsidR="00C6687E" w:rsidRPr="007330C2">
        <w:rPr>
          <w:sz w:val="24"/>
          <w:szCs w:val="24"/>
        </w:rPr>
        <w:t>elementų</w:t>
      </w:r>
      <w:r w:rsidR="00F467EC" w:rsidRPr="007330C2">
        <w:rPr>
          <w:sz w:val="24"/>
          <w:szCs w:val="24"/>
        </w:rPr>
        <w:t xml:space="preserve"> </w:t>
      </w:r>
      <w:r w:rsidR="001774D8" w:rsidRPr="007330C2">
        <w:rPr>
          <w:sz w:val="24"/>
          <w:szCs w:val="24"/>
        </w:rPr>
        <w:t xml:space="preserve">ir </w:t>
      </w:r>
      <w:r w:rsidR="000C7101" w:rsidRPr="007330C2">
        <w:rPr>
          <w:sz w:val="24"/>
          <w:szCs w:val="24"/>
        </w:rPr>
        <w:t>kito turto</w:t>
      </w:r>
      <w:r w:rsidR="001774D8" w:rsidRPr="007330C2">
        <w:rPr>
          <w:sz w:val="24"/>
          <w:szCs w:val="24"/>
        </w:rPr>
        <w:t xml:space="preserve"> </w:t>
      </w:r>
      <w:r w:rsidR="00F467EC" w:rsidRPr="007330C2">
        <w:rPr>
          <w:sz w:val="24"/>
          <w:szCs w:val="24"/>
        </w:rPr>
        <w:t>grąžinimas</w:t>
      </w:r>
      <w:bookmarkEnd w:id="191"/>
      <w:bookmarkEnd w:id="192"/>
      <w:bookmarkEnd w:id="193"/>
      <w:bookmarkEnd w:id="194"/>
      <w:bookmarkEnd w:id="195"/>
      <w:bookmarkEnd w:id="196"/>
      <w:bookmarkEnd w:id="197"/>
      <w:bookmarkEnd w:id="198"/>
      <w:r w:rsidR="00051778" w:rsidRPr="007330C2">
        <w:rPr>
          <w:sz w:val="24"/>
          <w:szCs w:val="24"/>
        </w:rPr>
        <w:t xml:space="preserve"> </w:t>
      </w:r>
      <w:r w:rsidR="0015052F" w:rsidRPr="007330C2">
        <w:rPr>
          <w:sz w:val="24"/>
          <w:szCs w:val="24"/>
        </w:rPr>
        <w:t>(</w:t>
      </w:r>
      <w:r w:rsidR="00051778" w:rsidRPr="007330C2">
        <w:rPr>
          <w:sz w:val="24"/>
          <w:szCs w:val="24"/>
        </w:rPr>
        <w:t>perdavimas</w:t>
      </w:r>
      <w:bookmarkEnd w:id="199"/>
      <w:bookmarkEnd w:id="200"/>
      <w:r w:rsidR="00D141B3" w:rsidRPr="007330C2">
        <w:rPr>
          <w:sz w:val="24"/>
          <w:szCs w:val="24"/>
        </w:rPr>
        <w:t>)</w:t>
      </w:r>
      <w:bookmarkEnd w:id="201"/>
      <w:bookmarkEnd w:id="202"/>
    </w:p>
    <w:p w14:paraId="535877B0" w14:textId="7622BF9F" w:rsidR="00597457" w:rsidRPr="007330C2" w:rsidRDefault="00597457" w:rsidP="007330C2">
      <w:pPr>
        <w:pStyle w:val="paragrafai"/>
        <w:tabs>
          <w:tab w:val="num" w:pos="1418"/>
        </w:tabs>
        <w:ind w:left="1418" w:hanging="851"/>
        <w:rPr>
          <w:sz w:val="24"/>
          <w:szCs w:val="24"/>
        </w:rPr>
      </w:pPr>
      <w:r w:rsidRPr="007330C2">
        <w:rPr>
          <w:sz w:val="24"/>
          <w:szCs w:val="24"/>
        </w:rPr>
        <w:t xml:space="preserve">Objekto </w:t>
      </w:r>
      <w:r w:rsidR="00C6687E" w:rsidRPr="007330C2">
        <w:rPr>
          <w:sz w:val="24"/>
          <w:szCs w:val="24"/>
        </w:rPr>
        <w:t>elementų</w:t>
      </w:r>
      <w:r w:rsidR="001774D8" w:rsidRPr="007330C2">
        <w:rPr>
          <w:sz w:val="24"/>
          <w:szCs w:val="24"/>
        </w:rPr>
        <w:t>, Programinės įrangos ir Duomenų bazės</w:t>
      </w:r>
      <w:r w:rsidR="00C6687E" w:rsidRPr="007330C2">
        <w:rPr>
          <w:sz w:val="24"/>
          <w:szCs w:val="24"/>
        </w:rPr>
        <w:t xml:space="preserve"> </w:t>
      </w:r>
      <w:r w:rsidRPr="007330C2">
        <w:rPr>
          <w:sz w:val="24"/>
          <w:szCs w:val="24"/>
        </w:rPr>
        <w:t>likutinės vertės rizika, t.</w:t>
      </w:r>
      <w:r w:rsidR="00877C5C" w:rsidRPr="007330C2">
        <w:rPr>
          <w:sz w:val="24"/>
          <w:szCs w:val="24"/>
        </w:rPr>
        <w:t xml:space="preserve"> </w:t>
      </w:r>
      <w:r w:rsidRPr="007330C2">
        <w:rPr>
          <w:sz w:val="24"/>
          <w:szCs w:val="24"/>
        </w:rPr>
        <w:t xml:space="preserve">y. atitikimas </w:t>
      </w:r>
      <w:r w:rsidR="000E5C86" w:rsidRPr="007330C2">
        <w:rPr>
          <w:sz w:val="24"/>
          <w:szCs w:val="24"/>
        </w:rPr>
        <w:t xml:space="preserve">Sutartyje nustatytiems </w:t>
      </w:r>
      <w:r w:rsidRPr="007330C2">
        <w:rPr>
          <w:sz w:val="24"/>
          <w:szCs w:val="24"/>
        </w:rPr>
        <w:t xml:space="preserve">kiekybiniams ir kokybiniams reikalavimams bei </w:t>
      </w:r>
      <w:r w:rsidRPr="007330C2">
        <w:rPr>
          <w:sz w:val="24"/>
          <w:szCs w:val="24"/>
        </w:rPr>
        <w:lastRenderedPageBreak/>
        <w:t xml:space="preserve">rodikliams, įskaitant Specifikacijose, atsižvelgiant į normalų nusidėvėjimą, priskiriama Privačiam subjektui, išskyrus Sutarties </w:t>
      </w:r>
      <w:r w:rsidRPr="007330C2">
        <w:rPr>
          <w:sz w:val="24"/>
          <w:szCs w:val="24"/>
        </w:rPr>
        <w:fldChar w:fldCharType="begin"/>
      </w:r>
      <w:r w:rsidRPr="007330C2">
        <w:rPr>
          <w:sz w:val="24"/>
          <w:szCs w:val="24"/>
        </w:rPr>
        <w:instrText xml:space="preserve"> REF _Ref105407263 \r \h  \* MERGEFORMAT </w:instrText>
      </w:r>
      <w:r w:rsidRPr="007330C2">
        <w:rPr>
          <w:sz w:val="24"/>
          <w:szCs w:val="24"/>
        </w:rPr>
      </w:r>
      <w:r w:rsidRPr="007330C2">
        <w:rPr>
          <w:sz w:val="24"/>
          <w:szCs w:val="24"/>
        </w:rPr>
        <w:fldChar w:fldCharType="separate"/>
      </w:r>
      <w:r w:rsidR="00B878C1">
        <w:rPr>
          <w:sz w:val="24"/>
          <w:szCs w:val="24"/>
        </w:rPr>
        <w:t>10.3</w:t>
      </w:r>
      <w:r w:rsidRPr="007330C2">
        <w:rPr>
          <w:sz w:val="24"/>
          <w:szCs w:val="24"/>
        </w:rPr>
        <w:fldChar w:fldCharType="end"/>
      </w:r>
      <w:r w:rsidRPr="007330C2">
        <w:rPr>
          <w:sz w:val="24"/>
          <w:szCs w:val="24"/>
        </w:rPr>
        <w:t xml:space="preserve"> punkte nurodytą atvejį.</w:t>
      </w:r>
    </w:p>
    <w:p w14:paraId="6812DB4A" w14:textId="067EFEBD" w:rsidR="00286BA0" w:rsidRPr="007330C2" w:rsidRDefault="00286BA0" w:rsidP="007330C2">
      <w:pPr>
        <w:pStyle w:val="paragrafai"/>
        <w:tabs>
          <w:tab w:val="num" w:pos="1418"/>
        </w:tabs>
        <w:ind w:left="1418" w:hanging="851"/>
        <w:rPr>
          <w:sz w:val="24"/>
          <w:szCs w:val="24"/>
        </w:rPr>
      </w:pPr>
      <w:r w:rsidRPr="007330C2">
        <w:rPr>
          <w:sz w:val="24"/>
          <w:szCs w:val="24"/>
        </w:rPr>
        <w:t xml:space="preserve">Pasibaigus Sutarties galiojimui ar ją nutraukus prieš terminą šioje Sutartyje nustatyta tvarka ir sąlygomis, </w:t>
      </w:r>
      <w:r w:rsidR="00553BB9" w:rsidRPr="007330C2">
        <w:rPr>
          <w:sz w:val="24"/>
          <w:szCs w:val="24"/>
        </w:rPr>
        <w:t>Objekt</w:t>
      </w:r>
      <w:r w:rsidR="005A23D0" w:rsidRPr="007330C2">
        <w:rPr>
          <w:sz w:val="24"/>
          <w:szCs w:val="24"/>
        </w:rPr>
        <w:t>o elementai</w:t>
      </w:r>
      <w:r w:rsidR="001774D8" w:rsidRPr="007330C2">
        <w:rPr>
          <w:sz w:val="24"/>
          <w:szCs w:val="24"/>
        </w:rPr>
        <w:t>, Programinė įranga ir Duomenų bazė</w:t>
      </w:r>
      <w:r w:rsidR="00304B10" w:rsidRPr="007330C2">
        <w:rPr>
          <w:sz w:val="24"/>
          <w:szCs w:val="24"/>
        </w:rPr>
        <w:t xml:space="preserve"> </w:t>
      </w:r>
      <w:r w:rsidRPr="007330C2">
        <w:rPr>
          <w:sz w:val="24"/>
          <w:szCs w:val="24"/>
        </w:rPr>
        <w:t>turi būti</w:t>
      </w:r>
      <w:r w:rsidR="007C7FBA" w:rsidRPr="007330C2">
        <w:rPr>
          <w:sz w:val="24"/>
          <w:szCs w:val="24"/>
        </w:rPr>
        <w:t xml:space="preserve"> grąžin</w:t>
      </w:r>
      <w:r w:rsidR="005A23D0" w:rsidRPr="007330C2">
        <w:rPr>
          <w:sz w:val="24"/>
          <w:szCs w:val="24"/>
        </w:rPr>
        <w:t>ti</w:t>
      </w:r>
      <w:r w:rsidR="007C7FBA" w:rsidRPr="007330C2">
        <w:rPr>
          <w:sz w:val="24"/>
          <w:szCs w:val="24"/>
        </w:rPr>
        <w:t xml:space="preserve"> (perduo</w:t>
      </w:r>
      <w:r w:rsidR="005A23D0" w:rsidRPr="007330C2">
        <w:rPr>
          <w:sz w:val="24"/>
          <w:szCs w:val="24"/>
        </w:rPr>
        <w:t>ti</w:t>
      </w:r>
      <w:r w:rsidR="007C7FBA" w:rsidRPr="007330C2">
        <w:rPr>
          <w:sz w:val="24"/>
          <w:szCs w:val="24"/>
        </w:rPr>
        <w:t>)</w:t>
      </w:r>
      <w:r w:rsidRPr="007330C2">
        <w:rPr>
          <w:sz w:val="24"/>
          <w:szCs w:val="24"/>
        </w:rPr>
        <w:t xml:space="preserve"> </w:t>
      </w:r>
      <w:r w:rsidR="007C7FBA" w:rsidRPr="007330C2">
        <w:rPr>
          <w:sz w:val="24"/>
          <w:szCs w:val="24"/>
        </w:rPr>
        <w:t>Valdžios subjekt</w:t>
      </w:r>
      <w:r w:rsidR="00D26B90" w:rsidRPr="007330C2">
        <w:rPr>
          <w:sz w:val="24"/>
          <w:szCs w:val="24"/>
        </w:rPr>
        <w:t>ui</w:t>
      </w:r>
      <w:r w:rsidR="007C7FBA" w:rsidRPr="007330C2">
        <w:rPr>
          <w:sz w:val="24"/>
          <w:szCs w:val="24"/>
        </w:rPr>
        <w:t xml:space="preserve"> arba kit</w:t>
      </w:r>
      <w:r w:rsidR="005A23D0" w:rsidRPr="007330C2">
        <w:rPr>
          <w:sz w:val="24"/>
          <w:szCs w:val="24"/>
        </w:rPr>
        <w:t>am</w:t>
      </w:r>
      <w:r w:rsidR="007C7FBA" w:rsidRPr="007330C2">
        <w:rPr>
          <w:sz w:val="24"/>
          <w:szCs w:val="24"/>
        </w:rPr>
        <w:t xml:space="preserve"> jo įgaliot</w:t>
      </w:r>
      <w:r w:rsidR="005A23D0" w:rsidRPr="007330C2">
        <w:rPr>
          <w:sz w:val="24"/>
          <w:szCs w:val="24"/>
        </w:rPr>
        <w:t>am</w:t>
      </w:r>
      <w:r w:rsidR="007C7FBA" w:rsidRPr="007330C2">
        <w:rPr>
          <w:sz w:val="24"/>
          <w:szCs w:val="24"/>
        </w:rPr>
        <w:t xml:space="preserve"> asmen</w:t>
      </w:r>
      <w:r w:rsidR="005A23D0" w:rsidRPr="007330C2">
        <w:rPr>
          <w:sz w:val="24"/>
          <w:szCs w:val="24"/>
        </w:rPr>
        <w:t>iui</w:t>
      </w:r>
      <w:r w:rsidRPr="007330C2">
        <w:rPr>
          <w:sz w:val="24"/>
          <w:szCs w:val="24"/>
        </w:rPr>
        <w:t>.</w:t>
      </w:r>
      <w:r w:rsidRPr="007330C2">
        <w:rPr>
          <w:color w:val="00B050"/>
          <w:sz w:val="24"/>
          <w:szCs w:val="24"/>
        </w:rPr>
        <w:t xml:space="preserve"> </w:t>
      </w:r>
    </w:p>
    <w:p w14:paraId="0B7DD336" w14:textId="4BDE8936" w:rsidR="00D26B90" w:rsidRPr="007330C2" w:rsidRDefault="00D26B90" w:rsidP="007330C2">
      <w:pPr>
        <w:pStyle w:val="paragrafai"/>
        <w:tabs>
          <w:tab w:val="num" w:pos="1418"/>
        </w:tabs>
        <w:ind w:left="1418" w:hanging="851"/>
        <w:rPr>
          <w:sz w:val="24"/>
          <w:szCs w:val="24"/>
        </w:rPr>
      </w:pPr>
      <w:bookmarkStart w:id="203" w:name="_Ref105407263"/>
      <w:r w:rsidRPr="007330C2">
        <w:rPr>
          <w:sz w:val="24"/>
          <w:szCs w:val="24"/>
        </w:rPr>
        <w:t>Valdžios subjektas prisiima Objekto</w:t>
      </w:r>
      <w:r w:rsidR="005A23D0" w:rsidRPr="007330C2">
        <w:rPr>
          <w:sz w:val="24"/>
          <w:szCs w:val="24"/>
        </w:rPr>
        <w:t xml:space="preserve"> elementų</w:t>
      </w:r>
      <w:r w:rsidRPr="007330C2">
        <w:rPr>
          <w:sz w:val="24"/>
          <w:szCs w:val="24"/>
        </w:rPr>
        <w:t xml:space="preserve"> likutinės vertės riziką tik dėl Valdžios subjekto sudarytų sandorių su trečiosiomis šalimis, jeigu dėl jų buvo nustatyti Objekto </w:t>
      </w:r>
      <w:r w:rsidR="005A23D0" w:rsidRPr="007330C2">
        <w:rPr>
          <w:sz w:val="24"/>
          <w:szCs w:val="24"/>
        </w:rPr>
        <w:t xml:space="preserve">elementų </w:t>
      </w:r>
      <w:r w:rsidRPr="007330C2">
        <w:rPr>
          <w:sz w:val="24"/>
          <w:szCs w:val="24"/>
        </w:rPr>
        <w:t>valdymo, naudojimo ir disponavimo teisių apribojimai.</w:t>
      </w:r>
      <w:bookmarkEnd w:id="203"/>
    </w:p>
    <w:p w14:paraId="3342AEE4" w14:textId="082C6F6F" w:rsidR="001774D8" w:rsidRPr="007330C2" w:rsidRDefault="001774D8" w:rsidP="007330C2">
      <w:pPr>
        <w:pStyle w:val="paragrafai"/>
        <w:tabs>
          <w:tab w:val="num" w:pos="1418"/>
        </w:tabs>
        <w:ind w:left="1418" w:hanging="851"/>
        <w:rPr>
          <w:sz w:val="24"/>
          <w:szCs w:val="24"/>
        </w:rPr>
      </w:pPr>
      <w:r w:rsidRPr="007330C2">
        <w:rPr>
          <w:sz w:val="24"/>
          <w:szCs w:val="24"/>
        </w:rPr>
        <w:t xml:space="preserve"> </w:t>
      </w:r>
      <w:r w:rsidR="00665AE2" w:rsidRPr="007330C2">
        <w:rPr>
          <w:sz w:val="24"/>
          <w:szCs w:val="24"/>
        </w:rPr>
        <w:t>Objekto</w:t>
      </w:r>
      <w:r w:rsidRPr="007330C2">
        <w:rPr>
          <w:rFonts w:eastAsia="Calibri"/>
          <w:sz w:val="24"/>
          <w:szCs w:val="24"/>
        </w:rPr>
        <w:t xml:space="preserve"> stebėsenai, priežiūrai, patobulinimams ir (ar) eksploatacijai naudotą Programinę įrangą ir Duomenų bazę bei visą kitą su </w:t>
      </w:r>
      <w:r w:rsidR="00665AE2" w:rsidRPr="007330C2">
        <w:rPr>
          <w:rFonts w:eastAsia="Calibri"/>
          <w:sz w:val="24"/>
          <w:szCs w:val="24"/>
        </w:rPr>
        <w:t>P</w:t>
      </w:r>
      <w:r w:rsidRPr="007330C2">
        <w:rPr>
          <w:rFonts w:eastAsia="Calibri"/>
          <w:sz w:val="24"/>
          <w:szCs w:val="24"/>
        </w:rPr>
        <w:t xml:space="preserve">aslaugų teikimu susijusią </w:t>
      </w:r>
      <w:r w:rsidR="00665AE2" w:rsidRPr="007330C2">
        <w:rPr>
          <w:rFonts w:eastAsia="Calibri"/>
          <w:sz w:val="24"/>
          <w:szCs w:val="24"/>
        </w:rPr>
        <w:t xml:space="preserve">įrangą Privatus subjektas grąžina (perduoda) Valdžios subjektui nuosavybės teise. </w:t>
      </w:r>
      <w:proofErr w:type="spellStart"/>
      <w:r w:rsidR="00665AE2" w:rsidRPr="007330C2">
        <w:rPr>
          <w:rFonts w:eastAsia="Calibri"/>
          <w:sz w:val="24"/>
          <w:szCs w:val="24"/>
        </w:rPr>
        <w:t>Programinėn</w:t>
      </w:r>
      <w:proofErr w:type="spellEnd"/>
      <w:r w:rsidR="00665AE2" w:rsidRPr="007330C2">
        <w:rPr>
          <w:rFonts w:eastAsia="Calibri"/>
          <w:sz w:val="24"/>
          <w:szCs w:val="24"/>
        </w:rPr>
        <w:t xml:space="preserve"> įranga ir Duomenų bazė</w:t>
      </w:r>
      <w:r w:rsidRPr="007330C2">
        <w:rPr>
          <w:rFonts w:eastAsia="Calibri"/>
          <w:sz w:val="24"/>
          <w:szCs w:val="24"/>
        </w:rPr>
        <w:t xml:space="preserve"> privalo būti pilna, išsami ir be naudojimo, modifikavimo, atgaminimo ar kokių kitų apribojimų, kiek tai yra būtina Vadžios subjekto veikl</w:t>
      </w:r>
      <w:r w:rsidR="00665AE2" w:rsidRPr="007330C2">
        <w:rPr>
          <w:rFonts w:eastAsia="Calibri"/>
          <w:sz w:val="24"/>
          <w:szCs w:val="24"/>
        </w:rPr>
        <w:t>ai vykdyti</w:t>
      </w:r>
      <w:r w:rsidRPr="007330C2">
        <w:rPr>
          <w:rFonts w:eastAsia="Calibri"/>
          <w:sz w:val="24"/>
          <w:szCs w:val="24"/>
        </w:rPr>
        <w:t>. Programinė įranga ir Duomenų bazė kartu su išeities kodu ir bet kuriais kitais kodais ir bet kuriomis nevaržomą prieigą prie Programinės įrangos ir Duomenų bazės užtikrinančiomis priemonėmis perduodama Valdžios subjektui dviem kopijomis (viena iš kopijų atskira elektronine laikmena), Valdžios subjektui pasirašant perdavimo–priėmimo aktą</w:t>
      </w:r>
      <w:r w:rsidR="00665AE2" w:rsidRPr="007330C2">
        <w:rPr>
          <w:rFonts w:eastAsia="Calibri"/>
          <w:sz w:val="24"/>
          <w:szCs w:val="24"/>
        </w:rPr>
        <w:t xml:space="preserve">, nurodytą Sutarties </w:t>
      </w:r>
      <w:r w:rsidR="00BD0866" w:rsidRPr="007330C2">
        <w:rPr>
          <w:rFonts w:eastAsia="Calibri"/>
          <w:sz w:val="24"/>
          <w:szCs w:val="24"/>
        </w:rPr>
        <w:fldChar w:fldCharType="begin"/>
      </w:r>
      <w:r w:rsidR="00BD0866" w:rsidRPr="007330C2">
        <w:rPr>
          <w:rFonts w:eastAsia="Calibri"/>
          <w:sz w:val="24"/>
          <w:szCs w:val="24"/>
        </w:rPr>
        <w:instrText xml:space="preserve"> REF _Ref57874471 \r \h </w:instrText>
      </w:r>
      <w:r w:rsidR="007330C2" w:rsidRPr="007330C2">
        <w:rPr>
          <w:rFonts w:eastAsia="Calibri"/>
          <w:sz w:val="24"/>
          <w:szCs w:val="24"/>
        </w:rPr>
        <w:instrText xml:space="preserve"> \* MERGEFORMAT </w:instrText>
      </w:r>
      <w:r w:rsidR="00BD0866" w:rsidRPr="007330C2">
        <w:rPr>
          <w:rFonts w:eastAsia="Calibri"/>
          <w:sz w:val="24"/>
          <w:szCs w:val="24"/>
        </w:rPr>
      </w:r>
      <w:r w:rsidR="00BD0866" w:rsidRPr="007330C2">
        <w:rPr>
          <w:rFonts w:eastAsia="Calibri"/>
          <w:sz w:val="24"/>
          <w:szCs w:val="24"/>
        </w:rPr>
        <w:fldChar w:fldCharType="separate"/>
      </w:r>
      <w:r w:rsidR="00B878C1">
        <w:rPr>
          <w:rFonts w:eastAsia="Calibri"/>
          <w:sz w:val="24"/>
          <w:szCs w:val="24"/>
        </w:rPr>
        <w:t>10.13</w:t>
      </w:r>
      <w:r w:rsidR="00BD0866" w:rsidRPr="007330C2">
        <w:rPr>
          <w:rFonts w:eastAsia="Calibri"/>
          <w:sz w:val="24"/>
          <w:szCs w:val="24"/>
        </w:rPr>
        <w:fldChar w:fldCharType="end"/>
      </w:r>
      <w:r w:rsidR="00BD0866" w:rsidRPr="007330C2">
        <w:rPr>
          <w:rFonts w:eastAsia="Calibri"/>
          <w:sz w:val="24"/>
          <w:szCs w:val="24"/>
        </w:rPr>
        <w:t xml:space="preserve"> punkte</w:t>
      </w:r>
      <w:r w:rsidRPr="007330C2">
        <w:rPr>
          <w:rFonts w:eastAsia="Calibri"/>
          <w:sz w:val="24"/>
          <w:szCs w:val="24"/>
        </w:rPr>
        <w:t>.</w:t>
      </w:r>
    </w:p>
    <w:p w14:paraId="589C2C4E" w14:textId="3E576B5B" w:rsidR="00665AE2" w:rsidRPr="007330C2" w:rsidRDefault="00665AE2" w:rsidP="007330C2">
      <w:pPr>
        <w:pStyle w:val="paragrafai"/>
        <w:tabs>
          <w:tab w:val="num" w:pos="1418"/>
        </w:tabs>
        <w:ind w:left="1418" w:hanging="851"/>
        <w:rPr>
          <w:sz w:val="24"/>
          <w:szCs w:val="24"/>
        </w:rPr>
      </w:pPr>
      <w:r w:rsidRPr="007330C2">
        <w:rPr>
          <w:rFonts w:eastAsia="Calibri"/>
          <w:sz w:val="24"/>
          <w:szCs w:val="24"/>
        </w:rPr>
        <w:t xml:space="preserve">Už perleidžiamas su Modernizavimo </w:t>
      </w:r>
      <w:r w:rsidRPr="007330C2">
        <w:rPr>
          <w:rFonts w:eastAsia="Calibri"/>
          <w:iCs/>
          <w:sz w:val="24"/>
          <w:szCs w:val="24"/>
        </w:rPr>
        <w:t>priemonėmis</w:t>
      </w:r>
      <w:r w:rsidRPr="007330C2">
        <w:rPr>
          <w:rFonts w:eastAsia="Calibri"/>
          <w:sz w:val="24"/>
          <w:szCs w:val="24"/>
        </w:rPr>
        <w:t xml:space="preserve"> susijusias intelektinės nuosavybės teises, įskaitant teises į Programinę įrangą ir Duomenų bazę, Valdžios subjektas įsipareigoja sumokėti Privačiam subjektui 1 (vieną) eurą įskaitant PVM. Atitinkamai, Šalys patvirtina, kad ši kaina yra objektyvi ir teisinga, kadangi Modernizavimo priemonių, Programinės įrangos ir Duomenų bazės kaina yra įskaičiuota į Valdžios subjekto pagal šią Sutartį Privačiam subjektui mokamą Metinį atlyginimą</w:t>
      </w:r>
      <w:r w:rsidR="00BD0866" w:rsidRPr="007330C2">
        <w:rPr>
          <w:rFonts w:eastAsia="Calibri"/>
          <w:sz w:val="24"/>
          <w:szCs w:val="24"/>
        </w:rPr>
        <w:t>.</w:t>
      </w:r>
    </w:p>
    <w:p w14:paraId="36739DC5" w14:textId="596170FB" w:rsidR="00C21A0D" w:rsidRPr="007330C2" w:rsidRDefault="00805751" w:rsidP="007330C2">
      <w:pPr>
        <w:pStyle w:val="paragrafai"/>
        <w:tabs>
          <w:tab w:val="num" w:pos="1418"/>
          <w:tab w:val="left" w:pos="1560"/>
        </w:tabs>
        <w:ind w:left="1418" w:hanging="851"/>
        <w:rPr>
          <w:sz w:val="24"/>
          <w:szCs w:val="24"/>
        </w:rPr>
      </w:pPr>
      <w:r w:rsidRPr="007330C2">
        <w:rPr>
          <w:sz w:val="24"/>
          <w:szCs w:val="24"/>
        </w:rPr>
        <w:t>Grąžinam</w:t>
      </w:r>
      <w:r w:rsidR="005A23D0" w:rsidRPr="007330C2">
        <w:rPr>
          <w:sz w:val="24"/>
          <w:szCs w:val="24"/>
        </w:rPr>
        <w:t>i</w:t>
      </w:r>
      <w:r w:rsidRPr="007330C2">
        <w:rPr>
          <w:sz w:val="24"/>
          <w:szCs w:val="24"/>
        </w:rPr>
        <w:t xml:space="preserve"> (perduodam</w:t>
      </w:r>
      <w:r w:rsidR="005A23D0" w:rsidRPr="007330C2">
        <w:rPr>
          <w:sz w:val="24"/>
          <w:szCs w:val="24"/>
        </w:rPr>
        <w:t>i</w:t>
      </w:r>
      <w:r w:rsidRPr="007330C2">
        <w:rPr>
          <w:sz w:val="24"/>
          <w:szCs w:val="24"/>
        </w:rPr>
        <w:t xml:space="preserve">) </w:t>
      </w:r>
      <w:r w:rsidR="00553BB9" w:rsidRPr="007330C2">
        <w:rPr>
          <w:sz w:val="24"/>
          <w:szCs w:val="24"/>
        </w:rPr>
        <w:t>Objekt</w:t>
      </w:r>
      <w:r w:rsidR="005A23D0" w:rsidRPr="007330C2">
        <w:rPr>
          <w:sz w:val="24"/>
          <w:szCs w:val="24"/>
        </w:rPr>
        <w:t>o elementai</w:t>
      </w:r>
      <w:r w:rsidR="000C7101" w:rsidRPr="007330C2">
        <w:rPr>
          <w:sz w:val="24"/>
          <w:szCs w:val="24"/>
        </w:rPr>
        <w:t>, Programinė įranga ir Duomenų bazė</w:t>
      </w:r>
      <w:r w:rsidR="001774D8" w:rsidRPr="007330C2">
        <w:rPr>
          <w:sz w:val="24"/>
          <w:szCs w:val="24"/>
        </w:rPr>
        <w:t xml:space="preserve"> </w:t>
      </w:r>
      <w:r w:rsidRPr="007330C2">
        <w:rPr>
          <w:sz w:val="24"/>
          <w:szCs w:val="24"/>
        </w:rPr>
        <w:t xml:space="preserve">grąžinimo metu turi atitikti kiekybinius ir kokybinius reikalavimus bei rodiklius, </w:t>
      </w:r>
      <w:r w:rsidR="00D26B90" w:rsidRPr="007330C2">
        <w:rPr>
          <w:sz w:val="24"/>
          <w:szCs w:val="24"/>
        </w:rPr>
        <w:t xml:space="preserve">nustatytus Sutartyje, </w:t>
      </w:r>
      <w:r w:rsidRPr="007330C2">
        <w:rPr>
          <w:sz w:val="24"/>
          <w:szCs w:val="24"/>
        </w:rPr>
        <w:t xml:space="preserve">Specifikacijose, atsižvelgiant į normalų nusidėvėjimą, sudarant galimybę toliau </w:t>
      </w:r>
      <w:r w:rsidR="00553BB9" w:rsidRPr="007330C2">
        <w:rPr>
          <w:sz w:val="24"/>
          <w:szCs w:val="24"/>
        </w:rPr>
        <w:t>Objekt</w:t>
      </w:r>
      <w:r w:rsidR="005A23D0" w:rsidRPr="007330C2">
        <w:rPr>
          <w:sz w:val="24"/>
          <w:szCs w:val="24"/>
        </w:rPr>
        <w:t>o elementus</w:t>
      </w:r>
      <w:r w:rsidR="001774D8" w:rsidRPr="007330C2">
        <w:rPr>
          <w:sz w:val="24"/>
          <w:szCs w:val="24"/>
        </w:rPr>
        <w:t xml:space="preserve">, Programinę įrangą </w:t>
      </w:r>
      <w:r w:rsidRPr="007330C2">
        <w:rPr>
          <w:sz w:val="24"/>
          <w:szCs w:val="24"/>
        </w:rPr>
        <w:t>tinkamai eksploatuoti</w:t>
      </w:r>
      <w:r w:rsidR="00F87CA5" w:rsidRPr="007330C2">
        <w:rPr>
          <w:sz w:val="24"/>
          <w:szCs w:val="24"/>
        </w:rPr>
        <w:t xml:space="preserve">, </w:t>
      </w:r>
      <w:r w:rsidR="006761CB" w:rsidRPr="007330C2">
        <w:rPr>
          <w:sz w:val="24"/>
          <w:szCs w:val="24"/>
        </w:rPr>
        <w:t xml:space="preserve">ne trumpesnį nei </w:t>
      </w:r>
      <w:r w:rsidR="00F87CA5" w:rsidRPr="007330C2">
        <w:rPr>
          <w:sz w:val="24"/>
          <w:szCs w:val="24"/>
        </w:rPr>
        <w:t xml:space="preserve">Sutarties </w:t>
      </w:r>
      <w:r w:rsidR="004252C7">
        <w:rPr>
          <w:sz w:val="24"/>
          <w:szCs w:val="24"/>
        </w:rPr>
        <w:fldChar w:fldCharType="begin"/>
      </w:r>
      <w:r w:rsidR="004252C7">
        <w:rPr>
          <w:sz w:val="24"/>
          <w:szCs w:val="24"/>
        </w:rPr>
        <w:instrText xml:space="preserve"> REF _Ref110235349 \n \h </w:instrText>
      </w:r>
      <w:r w:rsidR="004252C7">
        <w:rPr>
          <w:sz w:val="24"/>
          <w:szCs w:val="24"/>
        </w:rPr>
      </w:r>
      <w:r w:rsidR="004252C7">
        <w:rPr>
          <w:sz w:val="24"/>
          <w:szCs w:val="24"/>
        </w:rPr>
        <w:fldChar w:fldCharType="separate"/>
      </w:r>
      <w:r w:rsidR="00B878C1">
        <w:rPr>
          <w:sz w:val="24"/>
          <w:szCs w:val="24"/>
        </w:rPr>
        <w:t>9</w:t>
      </w:r>
      <w:r w:rsidR="004252C7">
        <w:rPr>
          <w:sz w:val="24"/>
          <w:szCs w:val="24"/>
        </w:rPr>
        <w:fldChar w:fldCharType="end"/>
      </w:r>
      <w:r w:rsidR="004252C7">
        <w:rPr>
          <w:sz w:val="24"/>
          <w:szCs w:val="24"/>
        </w:rPr>
        <w:t xml:space="preserve"> </w:t>
      </w:r>
      <w:r w:rsidR="00F87CA5" w:rsidRPr="007330C2">
        <w:rPr>
          <w:sz w:val="24"/>
          <w:szCs w:val="24"/>
        </w:rPr>
        <w:t xml:space="preserve">priede </w:t>
      </w:r>
      <w:r w:rsidR="005A23D0" w:rsidRPr="007330C2">
        <w:rPr>
          <w:i/>
          <w:sz w:val="24"/>
          <w:szCs w:val="24"/>
        </w:rPr>
        <w:t>Objekto elementų</w:t>
      </w:r>
      <w:r w:rsidR="005B7D65" w:rsidRPr="007330C2">
        <w:rPr>
          <w:i/>
          <w:sz w:val="24"/>
          <w:szCs w:val="24"/>
        </w:rPr>
        <w:t xml:space="preserve"> gyvavimo trukmė</w:t>
      </w:r>
      <w:r w:rsidR="005B7D65" w:rsidRPr="007330C2">
        <w:rPr>
          <w:sz w:val="24"/>
          <w:szCs w:val="24"/>
        </w:rPr>
        <w:t xml:space="preserve"> laikotarpį</w:t>
      </w:r>
      <w:r w:rsidRPr="007330C2">
        <w:rPr>
          <w:sz w:val="24"/>
          <w:szCs w:val="24"/>
        </w:rPr>
        <w:t xml:space="preserve">. </w:t>
      </w:r>
      <w:r w:rsidRPr="007330C2">
        <w:rPr>
          <w:rFonts w:eastAsiaTheme="minorHAnsi"/>
          <w:sz w:val="24"/>
          <w:szCs w:val="24"/>
        </w:rPr>
        <w:t>Grąžinam</w:t>
      </w:r>
      <w:r w:rsidR="005A23D0" w:rsidRPr="007330C2">
        <w:rPr>
          <w:rFonts w:eastAsiaTheme="minorHAnsi"/>
          <w:sz w:val="24"/>
          <w:szCs w:val="24"/>
        </w:rPr>
        <w:t>ų</w:t>
      </w:r>
      <w:r w:rsidRPr="007330C2">
        <w:rPr>
          <w:rFonts w:eastAsiaTheme="minorHAnsi"/>
          <w:sz w:val="24"/>
          <w:szCs w:val="24"/>
        </w:rPr>
        <w:t xml:space="preserve"> Objekto </w:t>
      </w:r>
      <w:r w:rsidR="005A23D0" w:rsidRPr="007330C2">
        <w:rPr>
          <w:rFonts w:eastAsiaTheme="minorHAnsi"/>
          <w:sz w:val="24"/>
          <w:szCs w:val="24"/>
        </w:rPr>
        <w:t xml:space="preserve">elementų </w:t>
      </w:r>
      <w:r w:rsidRPr="007330C2">
        <w:rPr>
          <w:rFonts w:eastAsiaTheme="minorHAnsi"/>
          <w:sz w:val="24"/>
          <w:szCs w:val="24"/>
        </w:rPr>
        <w:t xml:space="preserve">būklė taip pat </w:t>
      </w:r>
      <w:r w:rsidRPr="007330C2">
        <w:rPr>
          <w:sz w:val="24"/>
          <w:szCs w:val="24"/>
        </w:rPr>
        <w:t xml:space="preserve">privalo atitikti esminius statinio reikalavimus, kuriuos nustato Lietuvos Respublikos teisės aktai, reglamentuojantys esminius statinio reikalavimus, atsižvelgiant į Objekto </w:t>
      </w:r>
      <w:r w:rsidR="005A23D0" w:rsidRPr="007330C2">
        <w:rPr>
          <w:sz w:val="24"/>
          <w:szCs w:val="24"/>
        </w:rPr>
        <w:t xml:space="preserve">elementų </w:t>
      </w:r>
      <w:r w:rsidRPr="007330C2">
        <w:rPr>
          <w:sz w:val="24"/>
          <w:szCs w:val="24"/>
        </w:rPr>
        <w:t>normalų nusidėvėjimą.</w:t>
      </w:r>
      <w:r w:rsidR="005B7D65" w:rsidRPr="007330C2">
        <w:rPr>
          <w:rFonts w:eastAsia="Calibri"/>
          <w:sz w:val="24"/>
          <w:szCs w:val="24"/>
        </w:rPr>
        <w:t xml:space="preserve"> </w:t>
      </w:r>
    </w:p>
    <w:p w14:paraId="0C787107" w14:textId="0E33CE81" w:rsidR="00C21A0D" w:rsidRPr="007330C2" w:rsidRDefault="000208DB" w:rsidP="007330C2">
      <w:pPr>
        <w:pStyle w:val="paragrafai"/>
        <w:tabs>
          <w:tab w:val="num" w:pos="1418"/>
        </w:tabs>
        <w:ind w:left="1418" w:hanging="851"/>
        <w:rPr>
          <w:sz w:val="24"/>
          <w:szCs w:val="24"/>
        </w:rPr>
      </w:pPr>
      <w:bookmarkStart w:id="204" w:name="_Ref407611085"/>
      <w:r w:rsidRPr="007330C2">
        <w:rPr>
          <w:sz w:val="24"/>
          <w:szCs w:val="24"/>
        </w:rPr>
        <w:t>Pagal šį</w:t>
      </w:r>
      <w:r w:rsidR="00D26B90" w:rsidRPr="007330C2">
        <w:rPr>
          <w:rFonts w:eastAsia="Calibri"/>
          <w:sz w:val="24"/>
          <w:szCs w:val="24"/>
        </w:rPr>
        <w:t xml:space="preserve"> </w:t>
      </w:r>
      <w:r w:rsidR="00D26B90" w:rsidRPr="007330C2">
        <w:rPr>
          <w:sz w:val="24"/>
          <w:szCs w:val="24"/>
        </w:rPr>
        <w:t xml:space="preserve">Sutarties </w:t>
      </w:r>
      <w:r w:rsidRPr="007330C2">
        <w:rPr>
          <w:sz w:val="24"/>
          <w:szCs w:val="24"/>
        </w:rPr>
        <w:t>punktą grąžinam</w:t>
      </w:r>
      <w:r w:rsidR="005A23D0" w:rsidRPr="007330C2">
        <w:rPr>
          <w:sz w:val="24"/>
          <w:szCs w:val="24"/>
        </w:rPr>
        <w:t>ų</w:t>
      </w:r>
      <w:r w:rsidRPr="007330C2">
        <w:rPr>
          <w:sz w:val="24"/>
          <w:szCs w:val="24"/>
        </w:rPr>
        <w:t xml:space="preserve"> (perduodam</w:t>
      </w:r>
      <w:r w:rsidR="005A23D0" w:rsidRPr="007330C2">
        <w:rPr>
          <w:sz w:val="24"/>
          <w:szCs w:val="24"/>
        </w:rPr>
        <w:t>ų</w:t>
      </w:r>
      <w:r w:rsidRPr="007330C2">
        <w:rPr>
          <w:sz w:val="24"/>
          <w:szCs w:val="24"/>
        </w:rPr>
        <w:t xml:space="preserve">) </w:t>
      </w:r>
      <w:r w:rsidR="00553BB9" w:rsidRPr="007330C2">
        <w:rPr>
          <w:sz w:val="24"/>
          <w:szCs w:val="24"/>
        </w:rPr>
        <w:t>Objekt</w:t>
      </w:r>
      <w:r w:rsidR="00F467EC" w:rsidRPr="007330C2">
        <w:rPr>
          <w:sz w:val="24"/>
          <w:szCs w:val="24"/>
        </w:rPr>
        <w:t xml:space="preserve">o </w:t>
      </w:r>
      <w:r w:rsidR="005A23D0" w:rsidRPr="007330C2">
        <w:rPr>
          <w:sz w:val="24"/>
          <w:szCs w:val="24"/>
        </w:rPr>
        <w:t xml:space="preserve">elementų </w:t>
      </w:r>
      <w:r w:rsidR="00F467EC" w:rsidRPr="007330C2">
        <w:rPr>
          <w:sz w:val="24"/>
          <w:szCs w:val="24"/>
        </w:rPr>
        <w:t>būklę</w:t>
      </w:r>
      <w:r w:rsidR="00553BB9" w:rsidRPr="007330C2">
        <w:rPr>
          <w:sz w:val="24"/>
          <w:szCs w:val="24"/>
        </w:rPr>
        <w:t>,</w:t>
      </w:r>
      <w:r w:rsidR="00F467EC" w:rsidRPr="007330C2">
        <w:rPr>
          <w:sz w:val="24"/>
          <w:szCs w:val="24"/>
        </w:rPr>
        <w:t xml:space="preserve"> </w:t>
      </w:r>
      <w:r w:rsidR="00553BB9" w:rsidRPr="007330C2">
        <w:rPr>
          <w:sz w:val="24"/>
          <w:szCs w:val="24"/>
        </w:rPr>
        <w:t xml:space="preserve">atsižvelgiant į Sutarties </w:t>
      </w:r>
      <w:r w:rsidR="008C2D99">
        <w:rPr>
          <w:sz w:val="24"/>
          <w:szCs w:val="24"/>
        </w:rPr>
        <w:fldChar w:fldCharType="begin"/>
      </w:r>
      <w:r w:rsidR="008C2D99">
        <w:rPr>
          <w:sz w:val="24"/>
          <w:szCs w:val="24"/>
        </w:rPr>
        <w:instrText xml:space="preserve"> REF _Ref110234844 \r \h </w:instrText>
      </w:r>
      <w:r w:rsidR="008C2D99">
        <w:rPr>
          <w:sz w:val="24"/>
          <w:szCs w:val="24"/>
        </w:rPr>
      </w:r>
      <w:r w:rsidR="008C2D99">
        <w:rPr>
          <w:sz w:val="24"/>
          <w:szCs w:val="24"/>
        </w:rPr>
        <w:fldChar w:fldCharType="separate"/>
      </w:r>
      <w:r w:rsidR="00B878C1">
        <w:rPr>
          <w:sz w:val="24"/>
          <w:szCs w:val="24"/>
        </w:rPr>
        <w:t>12</w:t>
      </w:r>
      <w:r w:rsidR="008C2D99">
        <w:rPr>
          <w:sz w:val="24"/>
          <w:szCs w:val="24"/>
        </w:rPr>
        <w:fldChar w:fldCharType="end"/>
      </w:r>
      <w:r w:rsidR="004252C7">
        <w:rPr>
          <w:sz w:val="24"/>
          <w:szCs w:val="24"/>
        </w:rPr>
        <w:t xml:space="preserve"> </w:t>
      </w:r>
      <w:r w:rsidR="00553BB9" w:rsidRPr="007330C2">
        <w:rPr>
          <w:sz w:val="24"/>
          <w:szCs w:val="24"/>
        </w:rPr>
        <w:t xml:space="preserve">priedo </w:t>
      </w:r>
      <w:r w:rsidR="00553BB9" w:rsidRPr="007330C2">
        <w:rPr>
          <w:i/>
          <w:sz w:val="24"/>
          <w:szCs w:val="24"/>
        </w:rPr>
        <w:t>Darbų vertinimas ir priėmimas</w:t>
      </w:r>
      <w:r w:rsidR="00553BB9" w:rsidRPr="007330C2">
        <w:rPr>
          <w:sz w:val="24"/>
          <w:szCs w:val="24"/>
        </w:rPr>
        <w:t xml:space="preserve"> </w:t>
      </w:r>
      <w:r w:rsidR="00553BB9" w:rsidRPr="007330C2">
        <w:rPr>
          <w:sz w:val="24"/>
          <w:szCs w:val="24"/>
        </w:rPr>
        <w:fldChar w:fldCharType="begin"/>
      </w:r>
      <w:r w:rsidR="00553BB9" w:rsidRPr="007330C2">
        <w:rPr>
          <w:sz w:val="24"/>
          <w:szCs w:val="24"/>
        </w:rPr>
        <w:instrText xml:space="preserve"> REF _Ref58413137 \r \h </w:instrText>
      </w:r>
      <w:r w:rsidR="007330C2" w:rsidRPr="007330C2">
        <w:rPr>
          <w:sz w:val="24"/>
          <w:szCs w:val="24"/>
        </w:rPr>
        <w:instrText xml:space="preserve"> \* MERGEFORMAT </w:instrText>
      </w:r>
      <w:r w:rsidR="00553BB9" w:rsidRPr="007330C2">
        <w:rPr>
          <w:sz w:val="24"/>
          <w:szCs w:val="24"/>
        </w:rPr>
      </w:r>
      <w:r w:rsidR="00553BB9" w:rsidRPr="007330C2">
        <w:rPr>
          <w:sz w:val="24"/>
          <w:szCs w:val="24"/>
        </w:rPr>
        <w:fldChar w:fldCharType="separate"/>
      </w:r>
      <w:r w:rsidR="00B878C1">
        <w:rPr>
          <w:sz w:val="24"/>
          <w:szCs w:val="24"/>
        </w:rPr>
        <w:t>4</w:t>
      </w:r>
      <w:r w:rsidR="00553BB9" w:rsidRPr="007330C2">
        <w:rPr>
          <w:sz w:val="24"/>
          <w:szCs w:val="24"/>
        </w:rPr>
        <w:fldChar w:fldCharType="end"/>
      </w:r>
      <w:r w:rsidR="00553BB9" w:rsidRPr="007330C2">
        <w:rPr>
          <w:sz w:val="24"/>
          <w:szCs w:val="24"/>
        </w:rPr>
        <w:t xml:space="preserve"> punkto nuostatas,  </w:t>
      </w:r>
      <w:r w:rsidR="00F467EC" w:rsidRPr="007330C2">
        <w:rPr>
          <w:sz w:val="24"/>
          <w:szCs w:val="24"/>
        </w:rPr>
        <w:t>patikrina iš Privataus subjekto ir Valdžios subjekto atstovų sudaryta komisija, kurią sudaro po</w:t>
      </w:r>
      <w:r w:rsidR="007C7FBA" w:rsidRPr="007330C2">
        <w:rPr>
          <w:sz w:val="24"/>
          <w:szCs w:val="24"/>
        </w:rPr>
        <w:t xml:space="preserve"> 3 (tris)</w:t>
      </w:r>
      <w:r w:rsidR="00F467EC" w:rsidRPr="007330C2">
        <w:rPr>
          <w:sz w:val="24"/>
          <w:szCs w:val="24"/>
        </w:rPr>
        <w:t xml:space="preserve"> </w:t>
      </w:r>
      <w:r w:rsidR="007C7FBA" w:rsidRPr="007330C2">
        <w:rPr>
          <w:sz w:val="24"/>
          <w:szCs w:val="24"/>
        </w:rPr>
        <w:t xml:space="preserve">Valdžios ir Privataus subjekto </w:t>
      </w:r>
      <w:r w:rsidR="00F467EC" w:rsidRPr="007330C2">
        <w:rPr>
          <w:sz w:val="24"/>
          <w:szCs w:val="24"/>
        </w:rPr>
        <w:t>atstov</w:t>
      </w:r>
      <w:r w:rsidR="007C7FBA" w:rsidRPr="007330C2">
        <w:rPr>
          <w:sz w:val="24"/>
          <w:szCs w:val="24"/>
        </w:rPr>
        <w:t>us</w:t>
      </w:r>
      <w:r w:rsidR="00C21A0D" w:rsidRPr="007330C2">
        <w:rPr>
          <w:sz w:val="24"/>
          <w:szCs w:val="24"/>
        </w:rPr>
        <w:t xml:space="preserve">, kompetentingus įvertinti </w:t>
      </w:r>
      <w:r w:rsidR="00553BB9" w:rsidRPr="007330C2">
        <w:rPr>
          <w:sz w:val="24"/>
          <w:szCs w:val="24"/>
        </w:rPr>
        <w:t>Objekt</w:t>
      </w:r>
      <w:r w:rsidR="00C21A0D" w:rsidRPr="007330C2">
        <w:rPr>
          <w:sz w:val="24"/>
          <w:szCs w:val="24"/>
        </w:rPr>
        <w:t xml:space="preserve">o </w:t>
      </w:r>
      <w:r w:rsidR="005A23D0" w:rsidRPr="007330C2">
        <w:rPr>
          <w:sz w:val="24"/>
          <w:szCs w:val="24"/>
        </w:rPr>
        <w:t xml:space="preserve">elementų </w:t>
      </w:r>
      <w:r w:rsidR="00C21A0D" w:rsidRPr="007330C2">
        <w:rPr>
          <w:sz w:val="24"/>
          <w:szCs w:val="24"/>
        </w:rPr>
        <w:t>būklę,</w:t>
      </w:r>
      <w:r w:rsidR="00F467EC" w:rsidRPr="007330C2">
        <w:rPr>
          <w:sz w:val="24"/>
          <w:szCs w:val="24"/>
        </w:rPr>
        <w:t xml:space="preserve"> ir kurios pirmininku skiriamas</w:t>
      </w:r>
      <w:r w:rsidR="007C7FBA" w:rsidRPr="007330C2">
        <w:rPr>
          <w:sz w:val="24"/>
          <w:szCs w:val="24"/>
        </w:rPr>
        <w:t xml:space="preserve"> Valdžios subjekto atstovas</w:t>
      </w:r>
      <w:r w:rsidR="00F467EC" w:rsidRPr="007330C2">
        <w:rPr>
          <w:sz w:val="24"/>
          <w:szCs w:val="24"/>
        </w:rPr>
        <w:t xml:space="preserve">. </w:t>
      </w:r>
      <w:r w:rsidR="00C21A0D" w:rsidRPr="007330C2">
        <w:rPr>
          <w:sz w:val="24"/>
          <w:szCs w:val="24"/>
        </w:rPr>
        <w:t xml:space="preserve">Komisijos sprendimai priimami Sutarties </w:t>
      </w:r>
      <w:r w:rsidR="00C21A0D" w:rsidRPr="007330C2">
        <w:rPr>
          <w:sz w:val="24"/>
          <w:szCs w:val="24"/>
        </w:rPr>
        <w:fldChar w:fldCharType="begin"/>
      </w:r>
      <w:r w:rsidR="00C21A0D" w:rsidRPr="007330C2">
        <w:rPr>
          <w:sz w:val="24"/>
          <w:szCs w:val="24"/>
        </w:rPr>
        <w:instrText xml:space="preserve"> REF _Ref286319572 \r \h </w:instrText>
      </w:r>
      <w:r w:rsidR="002D5DCF" w:rsidRPr="007330C2">
        <w:rPr>
          <w:sz w:val="24"/>
          <w:szCs w:val="24"/>
        </w:rPr>
        <w:instrText xml:space="preserve"> \* MERGEFORMAT </w:instrText>
      </w:r>
      <w:r w:rsidR="00C21A0D" w:rsidRPr="007330C2">
        <w:rPr>
          <w:sz w:val="24"/>
          <w:szCs w:val="24"/>
        </w:rPr>
      </w:r>
      <w:r w:rsidR="00C21A0D" w:rsidRPr="007330C2">
        <w:rPr>
          <w:sz w:val="24"/>
          <w:szCs w:val="24"/>
        </w:rPr>
        <w:fldChar w:fldCharType="separate"/>
      </w:r>
      <w:r w:rsidR="00B878C1">
        <w:rPr>
          <w:sz w:val="24"/>
          <w:szCs w:val="24"/>
        </w:rPr>
        <w:t>53</w:t>
      </w:r>
      <w:r w:rsidR="00C21A0D" w:rsidRPr="007330C2">
        <w:rPr>
          <w:sz w:val="24"/>
          <w:szCs w:val="24"/>
        </w:rPr>
        <w:fldChar w:fldCharType="end"/>
      </w:r>
      <w:r w:rsidR="00C21A0D" w:rsidRPr="007330C2">
        <w:rPr>
          <w:sz w:val="24"/>
          <w:szCs w:val="24"/>
        </w:rPr>
        <w:t xml:space="preserve"> punkte nustatyta tvarka. Savo darbą dėl grąžinam</w:t>
      </w:r>
      <w:r w:rsidR="005A23D0" w:rsidRPr="007330C2">
        <w:rPr>
          <w:sz w:val="24"/>
          <w:szCs w:val="24"/>
        </w:rPr>
        <w:t>ų</w:t>
      </w:r>
      <w:r w:rsidR="00C21A0D" w:rsidRPr="007330C2">
        <w:rPr>
          <w:sz w:val="24"/>
          <w:szCs w:val="24"/>
        </w:rPr>
        <w:t xml:space="preserve"> (perduodam</w:t>
      </w:r>
      <w:r w:rsidR="005A23D0" w:rsidRPr="007330C2">
        <w:rPr>
          <w:sz w:val="24"/>
          <w:szCs w:val="24"/>
        </w:rPr>
        <w:t>ų</w:t>
      </w:r>
      <w:r w:rsidR="00C21A0D" w:rsidRPr="007330C2">
        <w:rPr>
          <w:sz w:val="24"/>
          <w:szCs w:val="24"/>
        </w:rPr>
        <w:t xml:space="preserve">) </w:t>
      </w:r>
      <w:r w:rsidR="00553BB9" w:rsidRPr="007330C2">
        <w:rPr>
          <w:sz w:val="24"/>
          <w:szCs w:val="24"/>
        </w:rPr>
        <w:t>Objekt</w:t>
      </w:r>
      <w:r w:rsidR="00C21A0D" w:rsidRPr="007330C2">
        <w:rPr>
          <w:sz w:val="24"/>
          <w:szCs w:val="24"/>
        </w:rPr>
        <w:t xml:space="preserve">o </w:t>
      </w:r>
      <w:r w:rsidR="005A23D0" w:rsidRPr="007330C2">
        <w:rPr>
          <w:sz w:val="24"/>
          <w:szCs w:val="24"/>
        </w:rPr>
        <w:t xml:space="preserve">elementų </w:t>
      </w:r>
      <w:r w:rsidR="00C21A0D" w:rsidRPr="007330C2">
        <w:rPr>
          <w:sz w:val="24"/>
          <w:szCs w:val="24"/>
        </w:rPr>
        <w:t xml:space="preserve">būklės nurodyta komisija pradeda likus ne mažiau kaip 12 (dvylikai) mėnesių iki Sutarties termino pabaigos, o priešlaikinio Sutarties nutraukimo atveju – ne vėliau kaip per </w:t>
      </w:r>
      <w:r w:rsidR="00F62A33" w:rsidRPr="007330C2">
        <w:rPr>
          <w:sz w:val="24"/>
          <w:szCs w:val="24"/>
        </w:rPr>
        <w:t>6</w:t>
      </w:r>
      <w:r w:rsidR="007C7FBA" w:rsidRPr="007330C2">
        <w:rPr>
          <w:sz w:val="24"/>
          <w:szCs w:val="24"/>
        </w:rPr>
        <w:t>0</w:t>
      </w:r>
      <w:r w:rsidR="00C21A0D" w:rsidRPr="007330C2">
        <w:rPr>
          <w:sz w:val="24"/>
          <w:szCs w:val="24"/>
        </w:rPr>
        <w:t xml:space="preserve"> (</w:t>
      </w:r>
      <w:r w:rsidR="00F62A33" w:rsidRPr="007330C2">
        <w:rPr>
          <w:sz w:val="24"/>
          <w:szCs w:val="24"/>
        </w:rPr>
        <w:t>šešias</w:t>
      </w:r>
      <w:r w:rsidR="007C7FBA" w:rsidRPr="007330C2">
        <w:rPr>
          <w:sz w:val="24"/>
          <w:szCs w:val="24"/>
        </w:rPr>
        <w:t>dešimt</w:t>
      </w:r>
      <w:r w:rsidR="00C21A0D" w:rsidRPr="007330C2">
        <w:rPr>
          <w:sz w:val="24"/>
          <w:szCs w:val="24"/>
        </w:rPr>
        <w:t>) dien</w:t>
      </w:r>
      <w:r w:rsidR="007C7FBA" w:rsidRPr="007330C2">
        <w:rPr>
          <w:sz w:val="24"/>
          <w:szCs w:val="24"/>
        </w:rPr>
        <w:t>ų</w:t>
      </w:r>
      <w:r w:rsidR="00C21A0D" w:rsidRPr="007330C2">
        <w:rPr>
          <w:sz w:val="24"/>
          <w:szCs w:val="24"/>
        </w:rPr>
        <w:t xml:space="preserve"> </w:t>
      </w:r>
      <w:r w:rsidR="00F62A33" w:rsidRPr="007330C2">
        <w:rPr>
          <w:sz w:val="24"/>
          <w:szCs w:val="24"/>
        </w:rPr>
        <w:t>iki</w:t>
      </w:r>
      <w:r w:rsidR="00C21A0D" w:rsidRPr="007330C2">
        <w:rPr>
          <w:sz w:val="24"/>
          <w:szCs w:val="24"/>
        </w:rPr>
        <w:t xml:space="preserve"> Sutarties nutrauki</w:t>
      </w:r>
      <w:r w:rsidR="00F62A33" w:rsidRPr="007330C2">
        <w:rPr>
          <w:sz w:val="24"/>
          <w:szCs w:val="24"/>
        </w:rPr>
        <w:t>mo</w:t>
      </w:r>
      <w:r w:rsidR="00C21A0D" w:rsidRPr="007330C2">
        <w:rPr>
          <w:sz w:val="24"/>
          <w:szCs w:val="24"/>
        </w:rPr>
        <w:t xml:space="preserve"> pateikimo </w:t>
      </w:r>
      <w:r w:rsidR="001B66CB" w:rsidRPr="007330C2">
        <w:rPr>
          <w:sz w:val="24"/>
          <w:szCs w:val="24"/>
        </w:rPr>
        <w:t>dienos</w:t>
      </w:r>
      <w:r w:rsidR="00C21A0D" w:rsidRPr="007330C2">
        <w:rPr>
          <w:sz w:val="24"/>
          <w:szCs w:val="24"/>
        </w:rPr>
        <w:t>, kad kaip galima anksčiau būtų identifikuoti galimi grąžinam</w:t>
      </w:r>
      <w:r w:rsidR="00F27064" w:rsidRPr="007330C2">
        <w:rPr>
          <w:sz w:val="24"/>
          <w:szCs w:val="24"/>
        </w:rPr>
        <w:t>ų</w:t>
      </w:r>
      <w:r w:rsidR="00C21A0D" w:rsidRPr="007330C2">
        <w:rPr>
          <w:sz w:val="24"/>
          <w:szCs w:val="24"/>
        </w:rPr>
        <w:t xml:space="preserve"> (perduodam</w:t>
      </w:r>
      <w:r w:rsidR="00F27064" w:rsidRPr="007330C2">
        <w:rPr>
          <w:sz w:val="24"/>
          <w:szCs w:val="24"/>
        </w:rPr>
        <w:t>ų</w:t>
      </w:r>
      <w:r w:rsidR="00C21A0D" w:rsidRPr="007330C2">
        <w:rPr>
          <w:sz w:val="24"/>
          <w:szCs w:val="24"/>
        </w:rPr>
        <w:t xml:space="preserve">) </w:t>
      </w:r>
      <w:r w:rsidR="00553BB9" w:rsidRPr="007330C2">
        <w:rPr>
          <w:sz w:val="24"/>
          <w:szCs w:val="24"/>
        </w:rPr>
        <w:t>Objekt</w:t>
      </w:r>
      <w:r w:rsidR="00C21A0D" w:rsidRPr="007330C2">
        <w:rPr>
          <w:sz w:val="24"/>
          <w:szCs w:val="24"/>
        </w:rPr>
        <w:t xml:space="preserve">o </w:t>
      </w:r>
      <w:r w:rsidR="00F27064" w:rsidRPr="007330C2">
        <w:rPr>
          <w:sz w:val="24"/>
          <w:szCs w:val="24"/>
        </w:rPr>
        <w:t xml:space="preserve">elementų </w:t>
      </w:r>
      <w:r w:rsidR="00C21A0D" w:rsidRPr="007330C2">
        <w:rPr>
          <w:sz w:val="24"/>
          <w:szCs w:val="24"/>
        </w:rPr>
        <w:t xml:space="preserve">neatitikimai </w:t>
      </w:r>
      <w:r w:rsidR="00C21A0D" w:rsidRPr="007330C2">
        <w:rPr>
          <w:sz w:val="24"/>
          <w:szCs w:val="24"/>
        </w:rPr>
        <w:lastRenderedPageBreak/>
        <w:t xml:space="preserve">nustatytiems reikalavimams ir Privatus subjektas iki Sutarties termino pabaigos galėtų tuos neatitikimus pašalinti. </w:t>
      </w:r>
      <w:r w:rsidR="00F27064" w:rsidRPr="007330C2">
        <w:rPr>
          <w:sz w:val="24"/>
          <w:szCs w:val="24"/>
        </w:rPr>
        <w:t>Objekto elementų</w:t>
      </w:r>
      <w:r w:rsidR="00C21A0D" w:rsidRPr="007330C2">
        <w:rPr>
          <w:sz w:val="24"/>
          <w:szCs w:val="24"/>
        </w:rPr>
        <w:t xml:space="preserve"> būklės patikrinimo</w:t>
      </w:r>
      <w:r w:rsidR="00553BB9" w:rsidRPr="007330C2">
        <w:rPr>
          <w:sz w:val="24"/>
          <w:szCs w:val="24"/>
        </w:rPr>
        <w:t xml:space="preserve"> </w:t>
      </w:r>
      <w:r w:rsidR="00C21A0D" w:rsidRPr="007330C2">
        <w:rPr>
          <w:sz w:val="24"/>
          <w:szCs w:val="24"/>
        </w:rPr>
        <w:t xml:space="preserve"> rezultatai </w:t>
      </w:r>
      <w:r w:rsidR="00F62A33" w:rsidRPr="007330C2">
        <w:rPr>
          <w:sz w:val="24"/>
          <w:szCs w:val="24"/>
        </w:rPr>
        <w:t xml:space="preserve">fiksuojami Objekto </w:t>
      </w:r>
      <w:r w:rsidR="00F27064" w:rsidRPr="007330C2">
        <w:rPr>
          <w:sz w:val="24"/>
          <w:szCs w:val="24"/>
        </w:rPr>
        <w:t>elementų</w:t>
      </w:r>
      <w:r w:rsidR="00F62A33" w:rsidRPr="007330C2">
        <w:rPr>
          <w:sz w:val="24"/>
          <w:szCs w:val="24"/>
        </w:rPr>
        <w:t xml:space="preserve"> būklės patikrinimo akte, kuris turi būti parengiamas ne vėliau, kaip per 30 (trisdešimt) dienų nuo Objekto </w:t>
      </w:r>
      <w:r w:rsidR="00F27064" w:rsidRPr="007330C2">
        <w:rPr>
          <w:sz w:val="24"/>
          <w:szCs w:val="24"/>
        </w:rPr>
        <w:t>elementų</w:t>
      </w:r>
      <w:r w:rsidR="00F62A33" w:rsidRPr="007330C2">
        <w:rPr>
          <w:sz w:val="24"/>
          <w:szCs w:val="24"/>
        </w:rPr>
        <w:t xml:space="preserve"> būklės patikrinimo pradžios ir kurį pasirašo visi komisijos nariai.</w:t>
      </w:r>
      <w:bookmarkEnd w:id="204"/>
      <w:r w:rsidR="00C21A0D" w:rsidRPr="007330C2">
        <w:rPr>
          <w:sz w:val="24"/>
          <w:szCs w:val="24"/>
        </w:rPr>
        <w:t xml:space="preserve"> </w:t>
      </w:r>
    </w:p>
    <w:p w14:paraId="6E39D9B1" w14:textId="75028BC6" w:rsidR="00F62A33" w:rsidRPr="007330C2" w:rsidRDefault="00F62A33" w:rsidP="007330C2">
      <w:pPr>
        <w:pStyle w:val="paragrafai"/>
        <w:tabs>
          <w:tab w:val="left" w:pos="1418"/>
        </w:tabs>
        <w:ind w:left="1418" w:hanging="851"/>
        <w:rPr>
          <w:sz w:val="24"/>
          <w:szCs w:val="24"/>
        </w:rPr>
      </w:pPr>
      <w:bookmarkStart w:id="205" w:name="_Ref57870233"/>
      <w:bookmarkStart w:id="206" w:name="_Ref56597532"/>
      <w:bookmarkStart w:id="207" w:name="_Ref105391574"/>
      <w:r w:rsidRPr="007330C2">
        <w:rPr>
          <w:sz w:val="24"/>
          <w:szCs w:val="24"/>
        </w:rPr>
        <w:t>Jeigu komisija nustato, kad grąžinam</w:t>
      </w:r>
      <w:r w:rsidR="00F27064" w:rsidRPr="007330C2">
        <w:rPr>
          <w:sz w:val="24"/>
          <w:szCs w:val="24"/>
        </w:rPr>
        <w:t>i (perduodami)</w:t>
      </w:r>
      <w:r w:rsidRPr="007330C2">
        <w:rPr>
          <w:sz w:val="24"/>
          <w:szCs w:val="24"/>
        </w:rPr>
        <w:t xml:space="preserve"> Objekto element</w:t>
      </w:r>
      <w:r w:rsidR="00F27064" w:rsidRPr="007330C2">
        <w:rPr>
          <w:sz w:val="24"/>
          <w:szCs w:val="24"/>
        </w:rPr>
        <w:t>ai</w:t>
      </w:r>
      <w:r w:rsidRPr="007330C2">
        <w:rPr>
          <w:sz w:val="24"/>
          <w:szCs w:val="24"/>
        </w:rPr>
        <w:t xml:space="preserve"> ar </w:t>
      </w:r>
      <w:r w:rsidR="00F27064" w:rsidRPr="007330C2">
        <w:rPr>
          <w:sz w:val="24"/>
          <w:szCs w:val="24"/>
        </w:rPr>
        <w:t xml:space="preserve">jų </w:t>
      </w:r>
      <w:r w:rsidRPr="007330C2">
        <w:rPr>
          <w:sz w:val="24"/>
          <w:szCs w:val="24"/>
        </w:rPr>
        <w:t>dalis</w:t>
      </w:r>
      <w:r w:rsidR="00F27064" w:rsidRPr="007330C2">
        <w:rPr>
          <w:sz w:val="24"/>
          <w:szCs w:val="24"/>
        </w:rPr>
        <w:t xml:space="preserve"> </w:t>
      </w:r>
      <w:r w:rsidRPr="007330C2">
        <w:rPr>
          <w:sz w:val="24"/>
          <w:szCs w:val="24"/>
        </w:rPr>
        <w:t>nėra tokios būklės, kuri atitiktų grąžinimo reikalavimus, per 5 (penkias) Darbo dienas po patikrinimo pabaigos Privatus subjektas pateikia Valdžios subjektui:</w:t>
      </w:r>
      <w:bookmarkEnd w:id="205"/>
    </w:p>
    <w:p w14:paraId="3C614001" w14:textId="55CAB7F7" w:rsidR="00F62A33" w:rsidRPr="007330C2" w:rsidRDefault="00F62A33" w:rsidP="007330C2">
      <w:pPr>
        <w:pStyle w:val="paragrafesraas"/>
        <w:tabs>
          <w:tab w:val="num" w:pos="2269"/>
        </w:tabs>
        <w:ind w:left="2268" w:hanging="1134"/>
        <w:rPr>
          <w:sz w:val="24"/>
          <w:szCs w:val="24"/>
        </w:rPr>
      </w:pPr>
      <w:r w:rsidRPr="007330C2">
        <w:rPr>
          <w:sz w:val="24"/>
          <w:szCs w:val="24"/>
        </w:rPr>
        <w:t>pasiūlymą dėl darbų, siekiant ištaisyti nustatytus Objekto element</w:t>
      </w:r>
      <w:r w:rsidR="00F27064" w:rsidRPr="007330C2">
        <w:rPr>
          <w:sz w:val="24"/>
          <w:szCs w:val="24"/>
        </w:rPr>
        <w:t>ų</w:t>
      </w:r>
      <w:r w:rsidRPr="007330C2">
        <w:rPr>
          <w:sz w:val="24"/>
          <w:szCs w:val="24"/>
        </w:rPr>
        <w:t xml:space="preserve"> ar </w:t>
      </w:r>
      <w:r w:rsidR="00F27064" w:rsidRPr="007330C2">
        <w:rPr>
          <w:sz w:val="24"/>
          <w:szCs w:val="24"/>
        </w:rPr>
        <w:t xml:space="preserve">jų </w:t>
      </w:r>
      <w:r w:rsidRPr="007330C2">
        <w:rPr>
          <w:sz w:val="24"/>
          <w:szCs w:val="24"/>
        </w:rPr>
        <w:t>dalies neatitikimus, atlikimo, kuriame turi būti nurodyta tokių darbų apimtis, atlikimo būdas, terminas ir sąmata, jeigu Privatus subjektas planuoja ištaisyti neatitikimus atliekant darbus; arba</w:t>
      </w:r>
    </w:p>
    <w:p w14:paraId="79E144FF" w14:textId="7FF632C4" w:rsidR="00F62A33" w:rsidRPr="007330C2" w:rsidRDefault="00F62A33" w:rsidP="007330C2">
      <w:pPr>
        <w:pStyle w:val="paragrafesraas"/>
        <w:tabs>
          <w:tab w:val="num" w:pos="2269"/>
        </w:tabs>
        <w:ind w:left="2268" w:hanging="1134"/>
        <w:rPr>
          <w:sz w:val="24"/>
          <w:szCs w:val="24"/>
        </w:rPr>
      </w:pPr>
      <w:r w:rsidRPr="007330C2">
        <w:rPr>
          <w:sz w:val="24"/>
          <w:szCs w:val="24"/>
        </w:rPr>
        <w:t>pasiūlymą dėl Objekto element</w:t>
      </w:r>
      <w:r w:rsidR="00F27064" w:rsidRPr="007330C2">
        <w:rPr>
          <w:sz w:val="24"/>
          <w:szCs w:val="24"/>
        </w:rPr>
        <w:t>ų</w:t>
      </w:r>
      <w:r w:rsidRPr="007330C2">
        <w:rPr>
          <w:sz w:val="24"/>
          <w:szCs w:val="24"/>
        </w:rPr>
        <w:t xml:space="preserve"> ar </w:t>
      </w:r>
      <w:r w:rsidR="00F27064" w:rsidRPr="007330C2">
        <w:rPr>
          <w:sz w:val="24"/>
          <w:szCs w:val="24"/>
        </w:rPr>
        <w:t xml:space="preserve">jų </w:t>
      </w:r>
      <w:r w:rsidRPr="007330C2">
        <w:rPr>
          <w:sz w:val="24"/>
          <w:szCs w:val="24"/>
        </w:rPr>
        <w:t xml:space="preserve">dalies, pakeitimo kitu lygiaverčiu elementu ar dalimi, kuriame turi būti detaliai aprašytas naujas siūlomas elementas ar dalis, pakeitimo terminas bei sąmata. </w:t>
      </w:r>
    </w:p>
    <w:p w14:paraId="507CD2DB" w14:textId="622A6A92" w:rsidR="00F62A33" w:rsidRPr="007330C2" w:rsidRDefault="00F62A33" w:rsidP="007330C2">
      <w:pPr>
        <w:pStyle w:val="paragrafai"/>
        <w:tabs>
          <w:tab w:val="left" w:pos="1418"/>
        </w:tabs>
        <w:ind w:left="993" w:hanging="567"/>
        <w:rPr>
          <w:sz w:val="24"/>
          <w:szCs w:val="24"/>
        </w:rPr>
      </w:pPr>
      <w:bookmarkStart w:id="208" w:name="_Ref57871541"/>
      <w:r w:rsidRPr="007330C2">
        <w:rPr>
          <w:sz w:val="24"/>
          <w:szCs w:val="24"/>
        </w:rPr>
        <w:t xml:space="preserve">Valdžios subjektas, gavęs iš Privataus subjekto Sutarties </w:t>
      </w:r>
      <w:r w:rsidRPr="007330C2">
        <w:rPr>
          <w:sz w:val="24"/>
          <w:szCs w:val="24"/>
        </w:rPr>
        <w:fldChar w:fldCharType="begin"/>
      </w:r>
      <w:r w:rsidRPr="007330C2">
        <w:rPr>
          <w:sz w:val="24"/>
          <w:szCs w:val="24"/>
        </w:rPr>
        <w:instrText xml:space="preserve"> REF _Ref57870233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10.8</w:t>
      </w:r>
      <w:r w:rsidRPr="007330C2">
        <w:rPr>
          <w:sz w:val="24"/>
          <w:szCs w:val="24"/>
        </w:rPr>
        <w:fldChar w:fldCharType="end"/>
      </w:r>
      <w:r w:rsidRPr="007330C2">
        <w:rPr>
          <w:sz w:val="24"/>
          <w:szCs w:val="24"/>
        </w:rPr>
        <w:t xml:space="preserve"> punkte nurodytą pasiūlymą, per 5 (penkias) Darbo dienas turi pateikti pritarimą dėl nustatytų Objekto </w:t>
      </w:r>
      <w:r w:rsidR="00F27064" w:rsidRPr="007330C2">
        <w:rPr>
          <w:sz w:val="24"/>
          <w:szCs w:val="24"/>
        </w:rPr>
        <w:t>elementų</w:t>
      </w:r>
      <w:r w:rsidRPr="007330C2">
        <w:rPr>
          <w:sz w:val="24"/>
          <w:szCs w:val="24"/>
        </w:rPr>
        <w:t xml:space="preserve"> neatitikimų ištaisymo arba pareikšti pastabas. Jeigu Valdžios subjektas pareiškia pastabas dėl Privataus subjekto pasiūlymo, nurodyto Sutarties </w:t>
      </w:r>
      <w:r w:rsidRPr="007330C2">
        <w:rPr>
          <w:sz w:val="24"/>
          <w:szCs w:val="24"/>
        </w:rPr>
        <w:fldChar w:fldCharType="begin"/>
      </w:r>
      <w:r w:rsidRPr="007330C2">
        <w:rPr>
          <w:sz w:val="24"/>
          <w:szCs w:val="24"/>
        </w:rPr>
        <w:instrText xml:space="preserve"> REF _Ref57870233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10.8</w:t>
      </w:r>
      <w:r w:rsidRPr="007330C2">
        <w:rPr>
          <w:sz w:val="24"/>
          <w:szCs w:val="24"/>
        </w:rPr>
        <w:fldChar w:fldCharType="end"/>
      </w:r>
      <w:r w:rsidRPr="007330C2">
        <w:rPr>
          <w:sz w:val="24"/>
          <w:szCs w:val="24"/>
        </w:rPr>
        <w:t xml:space="preserve"> punkte, Privatus subjektas turi per protingą terminą, kuris negali būti ilgesnis, kaip 5 (penkios) Darbo dienos, patikslinti pasiūlymą pagal Valdžios subjekto pateiktas pastabas ir jį pateikti Valdžios subjektui.</w:t>
      </w:r>
      <w:bookmarkEnd w:id="208"/>
    </w:p>
    <w:p w14:paraId="5FB1E955" w14:textId="529DF828" w:rsidR="00F62A33" w:rsidRPr="007330C2" w:rsidRDefault="00F62A33" w:rsidP="007330C2">
      <w:pPr>
        <w:pStyle w:val="paragrafai"/>
        <w:tabs>
          <w:tab w:val="left" w:pos="1418"/>
        </w:tabs>
        <w:ind w:left="993" w:hanging="567"/>
        <w:rPr>
          <w:sz w:val="24"/>
          <w:szCs w:val="24"/>
        </w:rPr>
      </w:pPr>
      <w:r w:rsidRPr="007330C2">
        <w:rPr>
          <w:sz w:val="24"/>
          <w:szCs w:val="24"/>
        </w:rPr>
        <w:t xml:space="preserve"> Darbus pašalinant nustatytus Objekto </w:t>
      </w:r>
      <w:r w:rsidR="00F27064" w:rsidRPr="007330C2">
        <w:rPr>
          <w:sz w:val="24"/>
          <w:szCs w:val="24"/>
        </w:rPr>
        <w:t xml:space="preserve">elementų </w:t>
      </w:r>
      <w:r w:rsidRPr="007330C2">
        <w:rPr>
          <w:sz w:val="24"/>
          <w:szCs w:val="24"/>
        </w:rPr>
        <w:t xml:space="preserve">būklės neatitikimus arba atskiro Objekto elemento ar </w:t>
      </w:r>
      <w:r w:rsidR="00F27064" w:rsidRPr="007330C2">
        <w:rPr>
          <w:sz w:val="24"/>
          <w:szCs w:val="24"/>
        </w:rPr>
        <w:t xml:space="preserve">jo </w:t>
      </w:r>
      <w:r w:rsidRPr="007330C2">
        <w:rPr>
          <w:sz w:val="24"/>
          <w:szCs w:val="24"/>
        </w:rPr>
        <w:t xml:space="preserve">dalies, dėl kurio nustatytas Objekto </w:t>
      </w:r>
      <w:r w:rsidR="00F27064" w:rsidRPr="007330C2">
        <w:rPr>
          <w:sz w:val="24"/>
          <w:szCs w:val="24"/>
        </w:rPr>
        <w:t>elemento</w:t>
      </w:r>
      <w:r w:rsidRPr="007330C2">
        <w:rPr>
          <w:sz w:val="24"/>
          <w:szCs w:val="24"/>
        </w:rPr>
        <w:t xml:space="preserve"> būklės neatitikimas, pakeitimą lygiaverčiu </w:t>
      </w:r>
      <w:r w:rsidR="00ED61A1">
        <w:rPr>
          <w:sz w:val="24"/>
          <w:szCs w:val="24"/>
        </w:rPr>
        <w:t xml:space="preserve">Objekto elementu ar jo dalimi </w:t>
      </w:r>
      <w:r w:rsidRPr="007330C2">
        <w:rPr>
          <w:sz w:val="24"/>
          <w:szCs w:val="24"/>
        </w:rPr>
        <w:t xml:space="preserve">Privatus subjektas atlieka savo sąskaita. </w:t>
      </w:r>
    </w:p>
    <w:p w14:paraId="4751508C" w14:textId="7DB9813A" w:rsidR="00F62A33" w:rsidRPr="007330C2" w:rsidRDefault="00F62A33" w:rsidP="007330C2">
      <w:pPr>
        <w:pStyle w:val="paragrafai"/>
        <w:tabs>
          <w:tab w:val="left" w:pos="1418"/>
        </w:tabs>
        <w:ind w:left="993" w:hanging="567"/>
        <w:rPr>
          <w:sz w:val="24"/>
          <w:szCs w:val="24"/>
        </w:rPr>
      </w:pPr>
      <w:r w:rsidRPr="007330C2">
        <w:rPr>
          <w:sz w:val="24"/>
          <w:szCs w:val="24"/>
        </w:rPr>
        <w:t xml:space="preserve">Jeigu Privatus subjektas neištaiso Objekto </w:t>
      </w:r>
      <w:r w:rsidR="00F27064" w:rsidRPr="007330C2">
        <w:rPr>
          <w:sz w:val="24"/>
          <w:szCs w:val="24"/>
        </w:rPr>
        <w:t xml:space="preserve">elementų </w:t>
      </w:r>
      <w:r w:rsidRPr="007330C2">
        <w:rPr>
          <w:sz w:val="24"/>
          <w:szCs w:val="24"/>
        </w:rPr>
        <w:t xml:space="preserve">neatitikimų per pasiūlyme, kaip nurodyta Sutarties </w:t>
      </w:r>
      <w:r w:rsidRPr="007330C2">
        <w:rPr>
          <w:sz w:val="24"/>
          <w:szCs w:val="24"/>
        </w:rPr>
        <w:fldChar w:fldCharType="begin"/>
      </w:r>
      <w:r w:rsidRPr="007330C2">
        <w:rPr>
          <w:sz w:val="24"/>
          <w:szCs w:val="24"/>
        </w:rPr>
        <w:instrText xml:space="preserve"> REF _Ref57870233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10.8</w:t>
      </w:r>
      <w:r w:rsidRPr="007330C2">
        <w:rPr>
          <w:sz w:val="24"/>
          <w:szCs w:val="24"/>
        </w:rPr>
        <w:fldChar w:fldCharType="end"/>
      </w:r>
      <w:r w:rsidRPr="007330C2">
        <w:rPr>
          <w:sz w:val="24"/>
          <w:szCs w:val="24"/>
        </w:rPr>
        <w:t xml:space="preserve"> punkte, ar patikslintame pasiūlyme, kaip nurodyta Sutarties </w:t>
      </w:r>
      <w:r w:rsidRPr="007330C2">
        <w:rPr>
          <w:sz w:val="24"/>
          <w:szCs w:val="24"/>
        </w:rPr>
        <w:fldChar w:fldCharType="begin"/>
      </w:r>
      <w:r w:rsidRPr="007330C2">
        <w:rPr>
          <w:sz w:val="24"/>
          <w:szCs w:val="24"/>
        </w:rPr>
        <w:instrText xml:space="preserve"> REF _Ref57871541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10.9</w:t>
      </w:r>
      <w:r w:rsidRPr="007330C2">
        <w:rPr>
          <w:sz w:val="24"/>
          <w:szCs w:val="24"/>
        </w:rPr>
        <w:fldChar w:fldCharType="end"/>
      </w:r>
      <w:r w:rsidRPr="007330C2">
        <w:rPr>
          <w:sz w:val="24"/>
          <w:szCs w:val="24"/>
        </w:rPr>
        <w:t xml:space="preserve"> punkte, nustatytą terminą, Objekto </w:t>
      </w:r>
      <w:r w:rsidR="00F27064" w:rsidRPr="007330C2">
        <w:rPr>
          <w:sz w:val="24"/>
          <w:szCs w:val="24"/>
        </w:rPr>
        <w:t>elementų</w:t>
      </w:r>
      <w:r w:rsidRPr="007330C2">
        <w:rPr>
          <w:sz w:val="24"/>
          <w:szCs w:val="24"/>
        </w:rPr>
        <w:t xml:space="preserve"> neatitikimo išlaidos, nurodytos Privataus subjekto pasiūlyme yra atlyginamos Sutarties </w:t>
      </w:r>
      <w:r w:rsidRPr="007330C2">
        <w:rPr>
          <w:sz w:val="24"/>
          <w:szCs w:val="24"/>
        </w:rPr>
        <w:fldChar w:fldCharType="begin"/>
      </w:r>
      <w:r w:rsidRPr="007330C2">
        <w:rPr>
          <w:sz w:val="24"/>
          <w:szCs w:val="24"/>
        </w:rPr>
        <w:instrText xml:space="preserve"> REF _Ref94625136 \r \h  \* MERGEFORMAT </w:instrText>
      </w:r>
      <w:r w:rsidRPr="007330C2">
        <w:rPr>
          <w:sz w:val="24"/>
          <w:szCs w:val="24"/>
        </w:rPr>
      </w:r>
      <w:r w:rsidRPr="007330C2">
        <w:rPr>
          <w:sz w:val="24"/>
          <w:szCs w:val="24"/>
        </w:rPr>
        <w:fldChar w:fldCharType="separate"/>
      </w:r>
      <w:r w:rsidR="00B878C1">
        <w:rPr>
          <w:sz w:val="24"/>
          <w:szCs w:val="24"/>
        </w:rPr>
        <w:t>10.16</w:t>
      </w:r>
      <w:r w:rsidRPr="007330C2">
        <w:rPr>
          <w:sz w:val="24"/>
          <w:szCs w:val="24"/>
        </w:rPr>
        <w:fldChar w:fldCharType="end"/>
      </w:r>
      <w:r w:rsidRPr="007330C2">
        <w:rPr>
          <w:sz w:val="24"/>
          <w:szCs w:val="24"/>
        </w:rPr>
        <w:t xml:space="preserve"> punkte numatyta tvarka.</w:t>
      </w:r>
    </w:p>
    <w:p w14:paraId="347245F3" w14:textId="780D839E" w:rsidR="00F62A33" w:rsidRPr="007330C2" w:rsidRDefault="00F62A33" w:rsidP="00507C5A">
      <w:pPr>
        <w:pStyle w:val="paragrafai"/>
        <w:tabs>
          <w:tab w:val="num" w:pos="993"/>
        </w:tabs>
        <w:ind w:left="993" w:hanging="567"/>
        <w:rPr>
          <w:sz w:val="24"/>
          <w:szCs w:val="24"/>
        </w:rPr>
      </w:pPr>
      <w:bookmarkStart w:id="209" w:name="_Ref57873018"/>
      <w:bookmarkEnd w:id="206"/>
      <w:r w:rsidRPr="007330C2">
        <w:rPr>
          <w:sz w:val="24"/>
          <w:szCs w:val="24"/>
        </w:rPr>
        <w:t xml:space="preserve">Ne vėliau, kaip likus 1 (vienam) mėnesiui iki Sutarties pabaigos, Valdžios subjekto ir Privataus subjekto atstovai atlieka pakartotinį bendrą Objekto </w:t>
      </w:r>
      <w:r w:rsidR="00F27064" w:rsidRPr="007330C2">
        <w:rPr>
          <w:sz w:val="24"/>
          <w:szCs w:val="24"/>
        </w:rPr>
        <w:t>elementų</w:t>
      </w:r>
      <w:r w:rsidRPr="007330C2">
        <w:rPr>
          <w:sz w:val="24"/>
          <w:szCs w:val="24"/>
        </w:rPr>
        <w:t xml:space="preserve"> patikrinimą. Tokio patikrinimo metu turi būti patikrinta ar </w:t>
      </w:r>
      <w:r w:rsidR="00F27064" w:rsidRPr="007330C2">
        <w:rPr>
          <w:sz w:val="24"/>
          <w:szCs w:val="24"/>
        </w:rPr>
        <w:t>Objekto elementų</w:t>
      </w:r>
      <w:r w:rsidRPr="007330C2">
        <w:rPr>
          <w:sz w:val="24"/>
          <w:szCs w:val="24"/>
        </w:rPr>
        <w:t xml:space="preserve"> būklė atitinka Sutartyje nustatytus reikalavimus, įskaitant, ar buvo ištaisyti </w:t>
      </w:r>
      <w:r w:rsidR="00F27064" w:rsidRPr="007330C2">
        <w:rPr>
          <w:sz w:val="24"/>
          <w:szCs w:val="24"/>
        </w:rPr>
        <w:t>Objekto</w:t>
      </w:r>
      <w:r w:rsidRPr="007330C2">
        <w:rPr>
          <w:sz w:val="24"/>
          <w:szCs w:val="24"/>
        </w:rPr>
        <w:t xml:space="preserve"> elementų ar </w:t>
      </w:r>
      <w:r w:rsidR="00F27064" w:rsidRPr="007330C2">
        <w:rPr>
          <w:sz w:val="24"/>
          <w:szCs w:val="24"/>
        </w:rPr>
        <w:t xml:space="preserve">jų </w:t>
      </w:r>
      <w:r w:rsidRPr="007330C2">
        <w:rPr>
          <w:sz w:val="24"/>
          <w:szCs w:val="24"/>
        </w:rPr>
        <w:t>dalių trūkumai, nustatyti pirmojo patikrinimo metu.</w:t>
      </w:r>
      <w:bookmarkEnd w:id="209"/>
      <w:r w:rsidRPr="007330C2">
        <w:rPr>
          <w:sz w:val="24"/>
          <w:szCs w:val="24"/>
        </w:rPr>
        <w:t xml:space="preserve"> </w:t>
      </w:r>
    </w:p>
    <w:p w14:paraId="1EF23E91" w14:textId="54979CDC" w:rsidR="00F62A33" w:rsidRPr="007330C2" w:rsidRDefault="00F62A33" w:rsidP="008A23A5">
      <w:pPr>
        <w:pStyle w:val="paragrafai"/>
        <w:tabs>
          <w:tab w:val="num" w:pos="1418"/>
        </w:tabs>
        <w:ind w:left="1418" w:hanging="992"/>
        <w:rPr>
          <w:sz w:val="24"/>
          <w:szCs w:val="24"/>
        </w:rPr>
      </w:pPr>
      <w:bookmarkStart w:id="210" w:name="_Ref57874471"/>
      <w:r w:rsidRPr="007330C2">
        <w:rPr>
          <w:sz w:val="24"/>
          <w:szCs w:val="24"/>
        </w:rPr>
        <w:t xml:space="preserve">Patikrinus </w:t>
      </w:r>
      <w:r w:rsidR="00F27064" w:rsidRPr="007330C2">
        <w:rPr>
          <w:sz w:val="24"/>
          <w:szCs w:val="24"/>
        </w:rPr>
        <w:t>Objekto elementų</w:t>
      </w:r>
      <w:r w:rsidRPr="007330C2">
        <w:rPr>
          <w:sz w:val="24"/>
          <w:szCs w:val="24"/>
        </w:rPr>
        <w:t xml:space="preserve">, kaip nurodyta Sutarties </w:t>
      </w:r>
      <w:r w:rsidRPr="007330C2">
        <w:rPr>
          <w:sz w:val="24"/>
          <w:szCs w:val="24"/>
        </w:rPr>
        <w:fldChar w:fldCharType="begin"/>
      </w:r>
      <w:r w:rsidRPr="007330C2">
        <w:rPr>
          <w:sz w:val="24"/>
          <w:szCs w:val="24"/>
        </w:rPr>
        <w:instrText xml:space="preserve"> REF _Ref57873018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10.12</w:t>
      </w:r>
      <w:r w:rsidRPr="007330C2">
        <w:rPr>
          <w:sz w:val="24"/>
          <w:szCs w:val="24"/>
        </w:rPr>
        <w:fldChar w:fldCharType="end"/>
      </w:r>
      <w:r w:rsidRPr="007330C2">
        <w:rPr>
          <w:sz w:val="24"/>
          <w:szCs w:val="24"/>
        </w:rPr>
        <w:t xml:space="preserve"> punkte, Valdžios subjektas ir Privatus subjektas Sutarties pasibaigimo dieną:</w:t>
      </w:r>
      <w:bookmarkEnd w:id="210"/>
      <w:r w:rsidRPr="007330C2">
        <w:rPr>
          <w:sz w:val="24"/>
          <w:szCs w:val="24"/>
        </w:rPr>
        <w:t xml:space="preserve"> </w:t>
      </w:r>
    </w:p>
    <w:p w14:paraId="4E56F87F" w14:textId="50C4C2D9" w:rsidR="00F62A33" w:rsidRPr="007330C2" w:rsidRDefault="00F62A33" w:rsidP="007330C2">
      <w:pPr>
        <w:pStyle w:val="paragrafesraas"/>
        <w:tabs>
          <w:tab w:val="left" w:pos="1418"/>
        </w:tabs>
        <w:ind w:left="2268" w:hanging="850"/>
        <w:rPr>
          <w:sz w:val="24"/>
          <w:szCs w:val="24"/>
        </w:rPr>
      </w:pPr>
      <w:r w:rsidRPr="007330C2">
        <w:rPr>
          <w:sz w:val="24"/>
          <w:szCs w:val="24"/>
        </w:rPr>
        <w:t xml:space="preserve">pasirašo </w:t>
      </w:r>
      <w:r w:rsidR="00F27064" w:rsidRPr="007330C2">
        <w:rPr>
          <w:sz w:val="24"/>
          <w:szCs w:val="24"/>
        </w:rPr>
        <w:t>Objekto elementų</w:t>
      </w:r>
      <w:r w:rsidRPr="007330C2">
        <w:rPr>
          <w:sz w:val="24"/>
          <w:szCs w:val="24"/>
        </w:rPr>
        <w:t xml:space="preserve"> perdavi</w:t>
      </w:r>
      <w:r w:rsidR="00214951" w:rsidRPr="007330C2">
        <w:rPr>
          <w:sz w:val="24"/>
          <w:szCs w:val="24"/>
        </w:rPr>
        <w:t>mo – priėmimo aktą patvirtindami</w:t>
      </w:r>
      <w:r w:rsidRPr="007330C2">
        <w:rPr>
          <w:sz w:val="24"/>
          <w:szCs w:val="24"/>
        </w:rPr>
        <w:t xml:space="preserve">, kad </w:t>
      </w:r>
      <w:r w:rsidR="00F27064" w:rsidRPr="007330C2">
        <w:rPr>
          <w:sz w:val="24"/>
          <w:szCs w:val="24"/>
        </w:rPr>
        <w:t>Objekto elementų</w:t>
      </w:r>
      <w:r w:rsidRPr="007330C2">
        <w:rPr>
          <w:sz w:val="24"/>
          <w:szCs w:val="24"/>
        </w:rPr>
        <w:t xml:space="preserve"> būklė atitinka Sutarties reikalavimus; </w:t>
      </w:r>
    </w:p>
    <w:p w14:paraId="79880656" w14:textId="4B7E8B3D" w:rsidR="00F62A33" w:rsidRPr="007330C2" w:rsidRDefault="00F62A33" w:rsidP="007330C2">
      <w:pPr>
        <w:pStyle w:val="paragrafesraas"/>
        <w:tabs>
          <w:tab w:val="left" w:pos="1418"/>
        </w:tabs>
        <w:ind w:left="2268" w:hanging="850"/>
        <w:rPr>
          <w:sz w:val="24"/>
          <w:szCs w:val="24"/>
        </w:rPr>
      </w:pPr>
      <w:bookmarkStart w:id="211" w:name="_Ref57873885"/>
      <w:r w:rsidRPr="007330C2">
        <w:rPr>
          <w:sz w:val="24"/>
          <w:szCs w:val="24"/>
        </w:rPr>
        <w:t xml:space="preserve">pasirašo </w:t>
      </w:r>
      <w:r w:rsidR="00F27064" w:rsidRPr="007330C2">
        <w:rPr>
          <w:sz w:val="24"/>
          <w:szCs w:val="24"/>
        </w:rPr>
        <w:t>Objekto elementų</w:t>
      </w:r>
      <w:r w:rsidRPr="007330C2">
        <w:rPr>
          <w:sz w:val="24"/>
          <w:szCs w:val="24"/>
        </w:rPr>
        <w:t xml:space="preserve"> perd</w:t>
      </w:r>
      <w:r w:rsidR="00214951" w:rsidRPr="007330C2">
        <w:rPr>
          <w:sz w:val="24"/>
          <w:szCs w:val="24"/>
        </w:rPr>
        <w:t>avimo – priėmimo aktą nurodydami</w:t>
      </w:r>
      <w:r w:rsidRPr="007330C2">
        <w:rPr>
          <w:sz w:val="24"/>
          <w:szCs w:val="24"/>
        </w:rPr>
        <w:t xml:space="preserve">, kad </w:t>
      </w:r>
      <w:r w:rsidR="00F27064" w:rsidRPr="007330C2">
        <w:rPr>
          <w:sz w:val="24"/>
          <w:szCs w:val="24"/>
        </w:rPr>
        <w:t>Objekto elementų</w:t>
      </w:r>
      <w:r w:rsidRPr="007330C2">
        <w:rPr>
          <w:sz w:val="24"/>
          <w:szCs w:val="24"/>
        </w:rPr>
        <w:t xml:space="preserve"> būklė neatitinka Sutarties reikalavimų bei detalizuoja tokius neatitikimus ir jų ištaisymo vertę. </w:t>
      </w:r>
      <w:bookmarkEnd w:id="211"/>
    </w:p>
    <w:p w14:paraId="72680827" w14:textId="15837559" w:rsidR="00F62A33" w:rsidRPr="007330C2" w:rsidRDefault="00F62A33" w:rsidP="007330C2">
      <w:pPr>
        <w:pStyle w:val="paragrafai"/>
        <w:tabs>
          <w:tab w:val="left" w:pos="1418"/>
        </w:tabs>
        <w:ind w:left="1418" w:hanging="851"/>
        <w:rPr>
          <w:sz w:val="24"/>
          <w:szCs w:val="24"/>
        </w:rPr>
      </w:pPr>
      <w:r w:rsidRPr="007330C2">
        <w:rPr>
          <w:sz w:val="24"/>
          <w:szCs w:val="24"/>
        </w:rPr>
        <w:lastRenderedPageBreak/>
        <w:t xml:space="preserve">Sutarties priešlaikinio nutraukimo atveju pakartotinas </w:t>
      </w:r>
      <w:r w:rsidR="00F27064" w:rsidRPr="007330C2">
        <w:rPr>
          <w:sz w:val="24"/>
          <w:szCs w:val="24"/>
        </w:rPr>
        <w:t>Objekto elementų</w:t>
      </w:r>
      <w:r w:rsidRPr="007330C2">
        <w:rPr>
          <w:sz w:val="24"/>
          <w:szCs w:val="24"/>
        </w:rPr>
        <w:t xml:space="preserve"> būklės patikrinimas neatliekamas. Tokiu atveju Valdžios subjektas pasirašo </w:t>
      </w:r>
      <w:r w:rsidR="00F27064" w:rsidRPr="007330C2">
        <w:rPr>
          <w:sz w:val="24"/>
          <w:szCs w:val="24"/>
        </w:rPr>
        <w:t>Objekto elementų</w:t>
      </w:r>
      <w:r w:rsidRPr="007330C2">
        <w:rPr>
          <w:sz w:val="24"/>
          <w:szCs w:val="24"/>
        </w:rPr>
        <w:t xml:space="preserve"> perdavimo – priėmimo aktą Sutarties </w:t>
      </w:r>
      <w:r w:rsidRPr="007330C2">
        <w:rPr>
          <w:sz w:val="24"/>
          <w:szCs w:val="24"/>
        </w:rPr>
        <w:fldChar w:fldCharType="begin"/>
      </w:r>
      <w:r w:rsidRPr="007330C2">
        <w:rPr>
          <w:sz w:val="24"/>
          <w:szCs w:val="24"/>
        </w:rPr>
        <w:instrText xml:space="preserve"> REF _Ref57874471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10.13</w:t>
      </w:r>
      <w:r w:rsidRPr="007330C2">
        <w:rPr>
          <w:sz w:val="24"/>
          <w:szCs w:val="24"/>
        </w:rPr>
        <w:fldChar w:fldCharType="end"/>
      </w:r>
      <w:r w:rsidRPr="007330C2">
        <w:rPr>
          <w:sz w:val="24"/>
          <w:szCs w:val="24"/>
        </w:rPr>
        <w:t xml:space="preserve"> punkte nustatyta tvarka.</w:t>
      </w:r>
    </w:p>
    <w:p w14:paraId="1C0DA433" w14:textId="6EC71BE0" w:rsidR="00F62A33" w:rsidRPr="007330C2" w:rsidRDefault="00F62A33" w:rsidP="007330C2">
      <w:pPr>
        <w:pStyle w:val="paragrafai"/>
        <w:tabs>
          <w:tab w:val="left" w:pos="1418"/>
        </w:tabs>
        <w:ind w:left="1418" w:hanging="851"/>
        <w:rPr>
          <w:sz w:val="24"/>
          <w:szCs w:val="24"/>
        </w:rPr>
      </w:pPr>
      <w:r w:rsidRPr="007330C2">
        <w:rPr>
          <w:sz w:val="24"/>
          <w:szCs w:val="24"/>
        </w:rPr>
        <w:t xml:space="preserve">Po perdavimo – priėmimo akto pasirašymo nustačius </w:t>
      </w:r>
      <w:r w:rsidR="00F27064" w:rsidRPr="007330C2">
        <w:rPr>
          <w:sz w:val="24"/>
          <w:szCs w:val="24"/>
        </w:rPr>
        <w:t>Objekto elementų</w:t>
      </w:r>
      <w:r w:rsidRPr="007330C2">
        <w:rPr>
          <w:sz w:val="24"/>
          <w:szCs w:val="24"/>
        </w:rPr>
        <w:t xml:space="preserve"> trūkumus ar kitokius neatitikimus Sutarties reikalavimams, jei tie trūkumai ar neatitikimai negalėjo būti nustatyti priimant </w:t>
      </w:r>
      <w:r w:rsidR="00BB7901" w:rsidRPr="007330C2">
        <w:rPr>
          <w:sz w:val="24"/>
          <w:szCs w:val="24"/>
        </w:rPr>
        <w:t>Objekto elementus</w:t>
      </w:r>
      <w:r w:rsidRPr="007330C2">
        <w:rPr>
          <w:sz w:val="24"/>
          <w:szCs w:val="24"/>
        </w:rPr>
        <w:t xml:space="preserve"> (paslėpti trūkumai ar neatitikimai), taip pat jei jie buvo Privataus subjekto tyčia paslėpti, Valdžios subjektas privalo apie juos pranešti Privačiam subjektui per protingą terminą po jų nustatymo, o Privatus subjektas privalo juos pašalinti per su Valdžios subjektu suderintą terminą. </w:t>
      </w:r>
    </w:p>
    <w:p w14:paraId="5260FEE2" w14:textId="1451D340" w:rsidR="00F62A33" w:rsidRPr="007330C2" w:rsidRDefault="00F62A33" w:rsidP="007330C2">
      <w:pPr>
        <w:pStyle w:val="paragrafai"/>
        <w:tabs>
          <w:tab w:val="left" w:pos="1418"/>
        </w:tabs>
        <w:ind w:left="1418" w:hanging="851"/>
        <w:rPr>
          <w:sz w:val="24"/>
          <w:szCs w:val="24"/>
        </w:rPr>
      </w:pPr>
      <w:bookmarkStart w:id="212" w:name="_Ref94625136"/>
      <w:r w:rsidRPr="007330C2">
        <w:rPr>
          <w:sz w:val="24"/>
          <w:szCs w:val="24"/>
        </w:rPr>
        <w:t xml:space="preserve">Jeigu Privatus subjektas neištaiso </w:t>
      </w:r>
      <w:r w:rsidR="00BB7901" w:rsidRPr="007330C2">
        <w:rPr>
          <w:sz w:val="24"/>
          <w:szCs w:val="24"/>
        </w:rPr>
        <w:t>Objekto elementų ar atskirų jų dalių</w:t>
      </w:r>
      <w:r w:rsidRPr="007330C2">
        <w:rPr>
          <w:sz w:val="24"/>
          <w:szCs w:val="24"/>
        </w:rPr>
        <w:t xml:space="preserve"> neatitikimų per pasiūlyme, kaip nurodyta Sutarties </w:t>
      </w:r>
      <w:r w:rsidRPr="007330C2">
        <w:rPr>
          <w:sz w:val="24"/>
          <w:szCs w:val="24"/>
        </w:rPr>
        <w:fldChar w:fldCharType="begin"/>
      </w:r>
      <w:r w:rsidRPr="007330C2">
        <w:rPr>
          <w:sz w:val="24"/>
          <w:szCs w:val="24"/>
        </w:rPr>
        <w:instrText xml:space="preserve"> REF _Ref57870233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10.8</w:t>
      </w:r>
      <w:r w:rsidRPr="007330C2">
        <w:rPr>
          <w:sz w:val="24"/>
          <w:szCs w:val="24"/>
        </w:rPr>
        <w:fldChar w:fldCharType="end"/>
      </w:r>
      <w:r w:rsidRPr="007330C2">
        <w:rPr>
          <w:sz w:val="24"/>
          <w:szCs w:val="24"/>
        </w:rPr>
        <w:t xml:space="preserve"> punkte, ar patikslintame pasiūlyme, kaip nurodyta Sutarties </w:t>
      </w:r>
      <w:r w:rsidRPr="007330C2">
        <w:rPr>
          <w:sz w:val="24"/>
          <w:szCs w:val="24"/>
        </w:rPr>
        <w:fldChar w:fldCharType="begin"/>
      </w:r>
      <w:r w:rsidRPr="007330C2">
        <w:rPr>
          <w:sz w:val="24"/>
          <w:szCs w:val="24"/>
        </w:rPr>
        <w:instrText xml:space="preserve"> REF _Ref57871541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10.9</w:t>
      </w:r>
      <w:r w:rsidRPr="007330C2">
        <w:rPr>
          <w:sz w:val="24"/>
          <w:szCs w:val="24"/>
        </w:rPr>
        <w:fldChar w:fldCharType="end"/>
      </w:r>
      <w:r w:rsidRPr="007330C2">
        <w:rPr>
          <w:sz w:val="24"/>
          <w:szCs w:val="24"/>
        </w:rPr>
        <w:t xml:space="preserve"> punkte, nustatytą terminą, arba Valdžios subjektui </w:t>
      </w:r>
      <w:proofErr w:type="spellStart"/>
      <w:r w:rsidRPr="007330C2">
        <w:rPr>
          <w:sz w:val="24"/>
          <w:szCs w:val="24"/>
        </w:rPr>
        <w:t>pasirašus</w:t>
      </w:r>
      <w:proofErr w:type="spellEnd"/>
      <w:r w:rsidRPr="007330C2">
        <w:rPr>
          <w:sz w:val="24"/>
          <w:szCs w:val="24"/>
        </w:rPr>
        <w:t xml:space="preserve"> </w:t>
      </w:r>
      <w:r w:rsidR="00BB7901" w:rsidRPr="007330C2">
        <w:rPr>
          <w:sz w:val="24"/>
          <w:szCs w:val="24"/>
        </w:rPr>
        <w:t>Objekto elementų</w:t>
      </w:r>
      <w:r w:rsidRPr="007330C2">
        <w:rPr>
          <w:sz w:val="24"/>
          <w:szCs w:val="24"/>
        </w:rPr>
        <w:t xml:space="preserve"> perdavimo – priėmimo aktą, kaip nurodyta Sutarties </w:t>
      </w:r>
      <w:r w:rsidRPr="007330C2">
        <w:rPr>
          <w:sz w:val="24"/>
          <w:szCs w:val="24"/>
        </w:rPr>
        <w:fldChar w:fldCharType="begin"/>
      </w:r>
      <w:r w:rsidRPr="007330C2">
        <w:rPr>
          <w:sz w:val="24"/>
          <w:szCs w:val="24"/>
        </w:rPr>
        <w:instrText xml:space="preserve"> REF _Ref57873885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10.13.2</w:t>
      </w:r>
      <w:r w:rsidRPr="007330C2">
        <w:rPr>
          <w:sz w:val="24"/>
          <w:szCs w:val="24"/>
        </w:rPr>
        <w:fldChar w:fldCharType="end"/>
      </w:r>
      <w:r w:rsidRPr="007330C2">
        <w:rPr>
          <w:sz w:val="24"/>
          <w:szCs w:val="24"/>
        </w:rPr>
        <w:t xml:space="preserve"> punkte, </w:t>
      </w:r>
      <w:r w:rsidR="00A26CE2">
        <w:rPr>
          <w:sz w:val="24"/>
          <w:szCs w:val="24"/>
        </w:rPr>
        <w:t xml:space="preserve">numatomos </w:t>
      </w:r>
      <w:r w:rsidR="00BB7901" w:rsidRPr="007330C2">
        <w:rPr>
          <w:sz w:val="24"/>
          <w:szCs w:val="24"/>
        </w:rPr>
        <w:t>Objekto elementų</w:t>
      </w:r>
      <w:r w:rsidRPr="007330C2">
        <w:rPr>
          <w:sz w:val="24"/>
          <w:szCs w:val="24"/>
        </w:rPr>
        <w:t xml:space="preserve"> </w:t>
      </w:r>
      <w:r w:rsidR="00A26CE2">
        <w:rPr>
          <w:sz w:val="24"/>
          <w:szCs w:val="24"/>
        </w:rPr>
        <w:t xml:space="preserve">būklės </w:t>
      </w:r>
      <w:r w:rsidRPr="007330C2">
        <w:rPr>
          <w:sz w:val="24"/>
          <w:szCs w:val="24"/>
        </w:rPr>
        <w:t xml:space="preserve">neatitikimo </w:t>
      </w:r>
      <w:proofErr w:type="spellStart"/>
      <w:r w:rsidRPr="007330C2">
        <w:rPr>
          <w:sz w:val="24"/>
          <w:szCs w:val="24"/>
        </w:rPr>
        <w:t>išlaidos,</w:t>
      </w:r>
      <w:r w:rsidR="00A26CE2">
        <w:rPr>
          <w:sz w:val="24"/>
          <w:szCs w:val="24"/>
        </w:rPr>
        <w:t>taip</w:t>
      </w:r>
      <w:proofErr w:type="spellEnd"/>
      <w:r w:rsidR="00A26CE2">
        <w:rPr>
          <w:sz w:val="24"/>
          <w:szCs w:val="24"/>
        </w:rPr>
        <w:t xml:space="preserve"> pat papildomos Objekto elementų priežiūros ir (ar) kitų paslaugų išlaidos, kurias Valdžios subjektas patiria ir patirs dėl netinkamos Objekto elementų būklės,</w:t>
      </w:r>
      <w:r w:rsidRPr="007330C2">
        <w:rPr>
          <w:sz w:val="24"/>
          <w:szCs w:val="24"/>
        </w:rPr>
        <w:t xml:space="preserve"> nurodytos </w:t>
      </w:r>
      <w:r w:rsidR="00BB7901" w:rsidRPr="007330C2">
        <w:rPr>
          <w:sz w:val="24"/>
          <w:szCs w:val="24"/>
        </w:rPr>
        <w:t>Objekto elementų</w:t>
      </w:r>
      <w:r w:rsidRPr="007330C2">
        <w:rPr>
          <w:sz w:val="24"/>
          <w:szCs w:val="24"/>
        </w:rPr>
        <w:t xml:space="preserve"> perdavimo – priėmimo akte</w:t>
      </w:r>
      <w:r w:rsidR="00A26CE2">
        <w:rPr>
          <w:sz w:val="24"/>
          <w:szCs w:val="24"/>
        </w:rPr>
        <w:t>,</w:t>
      </w:r>
      <w:r w:rsidRPr="007330C2">
        <w:rPr>
          <w:sz w:val="24"/>
          <w:szCs w:val="24"/>
        </w:rPr>
        <w:t xml:space="preserve"> yra:</w:t>
      </w:r>
      <w:bookmarkEnd w:id="212"/>
    </w:p>
    <w:p w14:paraId="6E1F1371" w14:textId="2222074F" w:rsidR="00F62A33" w:rsidRPr="007330C2" w:rsidRDefault="00F62A33" w:rsidP="007330C2">
      <w:pPr>
        <w:pStyle w:val="paragrafesraas"/>
        <w:tabs>
          <w:tab w:val="num" w:pos="1418"/>
        </w:tabs>
        <w:ind w:left="2268" w:hanging="850"/>
        <w:rPr>
          <w:sz w:val="24"/>
          <w:szCs w:val="24"/>
        </w:rPr>
      </w:pPr>
      <w:r w:rsidRPr="007330C2">
        <w:rPr>
          <w:sz w:val="24"/>
          <w:szCs w:val="24"/>
        </w:rPr>
        <w:t>Privataus subjekto sumokam</w:t>
      </w:r>
      <w:r w:rsidR="004F032E">
        <w:rPr>
          <w:sz w:val="24"/>
          <w:szCs w:val="24"/>
        </w:rPr>
        <w:t>os</w:t>
      </w:r>
      <w:r w:rsidRPr="007330C2">
        <w:rPr>
          <w:sz w:val="24"/>
          <w:szCs w:val="24"/>
        </w:rPr>
        <w:t xml:space="preserve"> Valdžios subjektui ne vėliau, kaip likus 5 (penkioms) Darbo dienoms iki Sutarties pasibaigimo dienos; arba </w:t>
      </w:r>
    </w:p>
    <w:p w14:paraId="3939D31B" w14:textId="3CEECA6D" w:rsidR="00F62A33" w:rsidRPr="007330C2" w:rsidRDefault="00F62A33" w:rsidP="007330C2">
      <w:pPr>
        <w:pStyle w:val="paragrafesraas"/>
        <w:tabs>
          <w:tab w:val="num" w:pos="1418"/>
        </w:tabs>
        <w:ind w:left="2268" w:hanging="850"/>
        <w:rPr>
          <w:strike/>
          <w:sz w:val="24"/>
          <w:szCs w:val="24"/>
        </w:rPr>
      </w:pPr>
      <w:bookmarkStart w:id="213" w:name="_Ref136596273"/>
      <w:r w:rsidRPr="007330C2">
        <w:rPr>
          <w:sz w:val="24"/>
          <w:szCs w:val="24"/>
        </w:rPr>
        <w:t xml:space="preserve">atlyginamos pasinaudojus Prievolių įvykdymo užtikrinimu Sutarties </w:t>
      </w:r>
      <w:r w:rsidR="00214951" w:rsidRPr="007330C2">
        <w:rPr>
          <w:sz w:val="24"/>
          <w:szCs w:val="24"/>
        </w:rPr>
        <w:fldChar w:fldCharType="begin"/>
      </w:r>
      <w:r w:rsidR="00214951" w:rsidRPr="007330C2">
        <w:rPr>
          <w:sz w:val="24"/>
          <w:szCs w:val="24"/>
        </w:rPr>
        <w:instrText xml:space="preserve"> REF _Ref284527355 \r \h </w:instrText>
      </w:r>
      <w:r w:rsidR="007330C2" w:rsidRPr="007330C2">
        <w:rPr>
          <w:sz w:val="24"/>
          <w:szCs w:val="24"/>
        </w:rPr>
        <w:instrText xml:space="preserve"> \* MERGEFORMAT </w:instrText>
      </w:r>
      <w:r w:rsidR="00214951" w:rsidRPr="007330C2">
        <w:rPr>
          <w:sz w:val="24"/>
          <w:szCs w:val="24"/>
        </w:rPr>
      </w:r>
      <w:r w:rsidR="00214951" w:rsidRPr="007330C2">
        <w:rPr>
          <w:sz w:val="24"/>
          <w:szCs w:val="24"/>
        </w:rPr>
        <w:fldChar w:fldCharType="separate"/>
      </w:r>
      <w:r w:rsidR="00B878C1">
        <w:rPr>
          <w:sz w:val="24"/>
          <w:szCs w:val="24"/>
        </w:rPr>
        <w:t>32</w:t>
      </w:r>
      <w:r w:rsidR="00214951" w:rsidRPr="007330C2">
        <w:rPr>
          <w:sz w:val="24"/>
          <w:szCs w:val="24"/>
        </w:rPr>
        <w:fldChar w:fldCharType="end"/>
      </w:r>
      <w:r w:rsidRPr="007330C2">
        <w:rPr>
          <w:sz w:val="24"/>
          <w:szCs w:val="24"/>
        </w:rPr>
        <w:t xml:space="preserve"> punkte nustatyta tvarka.</w:t>
      </w:r>
      <w:r w:rsidRPr="007330C2">
        <w:rPr>
          <w:strike/>
          <w:sz w:val="24"/>
          <w:szCs w:val="24"/>
        </w:rPr>
        <w:t xml:space="preserve"> </w:t>
      </w:r>
      <w:r w:rsidR="004F032E">
        <w:rPr>
          <w:sz w:val="24"/>
          <w:szCs w:val="24"/>
        </w:rPr>
        <w:t xml:space="preserve">Jeigu šių išlaidų nėra galimybės atlyginti pasinaudojus Prievolių įvykdymo užtikrinimu, jos išskaičiuojamos iš Privačiam subjektui pagal Sutarties </w:t>
      </w:r>
      <w:r w:rsidR="004F032E">
        <w:rPr>
          <w:sz w:val="24"/>
          <w:szCs w:val="24"/>
        </w:rPr>
        <w:fldChar w:fldCharType="begin"/>
      </w:r>
      <w:r w:rsidR="004F032E">
        <w:rPr>
          <w:sz w:val="24"/>
          <w:szCs w:val="24"/>
        </w:rPr>
        <w:instrText xml:space="preserve"> REF _Ref502145613 \r \h </w:instrText>
      </w:r>
      <w:r w:rsidR="004F032E">
        <w:rPr>
          <w:sz w:val="24"/>
          <w:szCs w:val="24"/>
        </w:rPr>
      </w:r>
      <w:r w:rsidR="004F032E">
        <w:rPr>
          <w:sz w:val="24"/>
          <w:szCs w:val="24"/>
        </w:rPr>
        <w:fldChar w:fldCharType="separate"/>
      </w:r>
      <w:r w:rsidR="00B878C1">
        <w:rPr>
          <w:sz w:val="24"/>
          <w:szCs w:val="24"/>
        </w:rPr>
        <w:t xml:space="preserve">44 </w:t>
      </w:r>
      <w:r w:rsidR="004F032E">
        <w:rPr>
          <w:sz w:val="24"/>
          <w:szCs w:val="24"/>
        </w:rPr>
        <w:fldChar w:fldCharType="end"/>
      </w:r>
      <w:r w:rsidR="004F032E">
        <w:rPr>
          <w:sz w:val="24"/>
          <w:szCs w:val="24"/>
        </w:rPr>
        <w:t>-</w:t>
      </w:r>
      <w:r w:rsidR="004F032E">
        <w:rPr>
          <w:sz w:val="24"/>
          <w:szCs w:val="24"/>
        </w:rPr>
        <w:fldChar w:fldCharType="begin"/>
      </w:r>
      <w:r w:rsidR="004F032E">
        <w:rPr>
          <w:sz w:val="24"/>
          <w:szCs w:val="24"/>
        </w:rPr>
        <w:instrText xml:space="preserve"> REF _Ref136427659 \r \h </w:instrText>
      </w:r>
      <w:r w:rsidR="004F032E">
        <w:rPr>
          <w:sz w:val="24"/>
          <w:szCs w:val="24"/>
        </w:rPr>
        <w:fldChar w:fldCharType="separate"/>
      </w:r>
      <w:r w:rsidR="004F032E">
        <w:rPr>
          <w:sz w:val="24"/>
          <w:szCs w:val="24"/>
        </w:rPr>
        <w:fldChar w:fldCharType="end"/>
      </w:r>
      <w:r w:rsidR="004F032E">
        <w:rPr>
          <w:sz w:val="24"/>
          <w:szCs w:val="24"/>
        </w:rPr>
        <w:t xml:space="preserve"> </w:t>
      </w:r>
      <w:r w:rsidR="008A23A5">
        <w:rPr>
          <w:sz w:val="24"/>
          <w:szCs w:val="24"/>
        </w:rPr>
        <w:fldChar w:fldCharType="begin"/>
      </w:r>
      <w:r w:rsidR="008A23A5">
        <w:rPr>
          <w:sz w:val="24"/>
          <w:szCs w:val="24"/>
        </w:rPr>
        <w:instrText xml:space="preserve"> REF _Ref142311465 \r \h </w:instrText>
      </w:r>
      <w:r w:rsidR="008A23A5">
        <w:rPr>
          <w:sz w:val="24"/>
          <w:szCs w:val="24"/>
        </w:rPr>
      </w:r>
      <w:r w:rsidR="008A23A5">
        <w:rPr>
          <w:sz w:val="24"/>
          <w:szCs w:val="24"/>
        </w:rPr>
        <w:fldChar w:fldCharType="separate"/>
      </w:r>
      <w:r w:rsidR="00B878C1">
        <w:rPr>
          <w:sz w:val="24"/>
          <w:szCs w:val="24"/>
        </w:rPr>
        <w:t>46</w:t>
      </w:r>
      <w:r w:rsidR="008A23A5">
        <w:rPr>
          <w:sz w:val="24"/>
          <w:szCs w:val="24"/>
        </w:rPr>
        <w:fldChar w:fldCharType="end"/>
      </w:r>
      <w:r w:rsidR="008A23A5">
        <w:rPr>
          <w:sz w:val="24"/>
          <w:szCs w:val="24"/>
        </w:rPr>
        <w:t xml:space="preserve"> </w:t>
      </w:r>
      <w:r w:rsidR="004F032E">
        <w:rPr>
          <w:sz w:val="24"/>
          <w:szCs w:val="24"/>
        </w:rPr>
        <w:t>punktus mokamos kompensacijos.</w:t>
      </w:r>
      <w:bookmarkEnd w:id="213"/>
    </w:p>
    <w:p w14:paraId="0AF6F22D" w14:textId="3DE88EE1" w:rsidR="00F62A33" w:rsidRPr="007330C2" w:rsidRDefault="00F62A33" w:rsidP="007330C2">
      <w:pPr>
        <w:pStyle w:val="paragrafai"/>
        <w:tabs>
          <w:tab w:val="num" w:pos="1418"/>
        </w:tabs>
        <w:ind w:left="1418" w:hanging="851"/>
        <w:rPr>
          <w:sz w:val="24"/>
          <w:szCs w:val="24"/>
        </w:rPr>
      </w:pPr>
      <w:r w:rsidRPr="007330C2">
        <w:rPr>
          <w:sz w:val="24"/>
          <w:szCs w:val="24"/>
        </w:rPr>
        <w:t xml:space="preserve">Pasibaigus Sutarčiai išlieka galioti Privataus subjekto įsipareigojimai, susiję su garantiniais įsipareigojimais iki Sutarties pasibaigimo atliktiems Darbams (įskaitant Atnaujinimo ir remonto darbus), </w:t>
      </w:r>
      <w:r w:rsidR="00BB7901" w:rsidRPr="007330C2">
        <w:rPr>
          <w:sz w:val="24"/>
          <w:szCs w:val="24"/>
        </w:rPr>
        <w:t>Objekto elementų</w:t>
      </w:r>
      <w:r w:rsidRPr="007330C2">
        <w:rPr>
          <w:sz w:val="24"/>
          <w:szCs w:val="24"/>
        </w:rPr>
        <w:t xml:space="preserve"> neatitikimo pašalinimo darbams (jeigu tokie neatitikimai buvo nustatyti ir Privataus subjekto ištaisyti Sutarties </w:t>
      </w:r>
      <w:r w:rsidRPr="007330C2">
        <w:rPr>
          <w:sz w:val="24"/>
          <w:szCs w:val="24"/>
        </w:rPr>
        <w:fldChar w:fldCharType="begin"/>
      </w:r>
      <w:r w:rsidRPr="007330C2">
        <w:rPr>
          <w:sz w:val="24"/>
          <w:szCs w:val="24"/>
        </w:rPr>
        <w:instrText xml:space="preserve"> REF _Ref485815647 \r \h  \* MERGEFORMAT </w:instrText>
      </w:r>
      <w:r w:rsidRPr="007330C2">
        <w:rPr>
          <w:sz w:val="24"/>
          <w:szCs w:val="24"/>
        </w:rPr>
      </w:r>
      <w:r w:rsidRPr="007330C2">
        <w:rPr>
          <w:sz w:val="24"/>
          <w:szCs w:val="24"/>
        </w:rPr>
        <w:fldChar w:fldCharType="separate"/>
      </w:r>
      <w:r w:rsidR="00B878C1">
        <w:rPr>
          <w:sz w:val="24"/>
          <w:szCs w:val="24"/>
        </w:rPr>
        <w:t>10</w:t>
      </w:r>
      <w:r w:rsidRPr="007330C2">
        <w:rPr>
          <w:sz w:val="24"/>
          <w:szCs w:val="24"/>
        </w:rPr>
        <w:fldChar w:fldCharType="end"/>
      </w:r>
      <w:r w:rsidRPr="007330C2">
        <w:rPr>
          <w:sz w:val="24"/>
          <w:szCs w:val="24"/>
        </w:rPr>
        <w:t xml:space="preserve"> punkto nustatyta tvarka) ir pristatytai / sumontuotai įrangai. </w:t>
      </w:r>
      <w:r w:rsidR="00BB7901" w:rsidRPr="007330C2">
        <w:rPr>
          <w:sz w:val="24"/>
          <w:szCs w:val="24"/>
        </w:rPr>
        <w:t>L</w:t>
      </w:r>
      <w:r w:rsidRPr="007330C2">
        <w:rPr>
          <w:sz w:val="24"/>
          <w:szCs w:val="24"/>
        </w:rPr>
        <w:t>aikotarpiu</w:t>
      </w:r>
      <w:r w:rsidR="00BB7901" w:rsidRPr="007330C2">
        <w:rPr>
          <w:sz w:val="24"/>
          <w:szCs w:val="24"/>
        </w:rPr>
        <w:t>, kai pagal teisės aktus turi būti taikomos garantijos Objekto elementams,</w:t>
      </w:r>
      <w:r w:rsidRPr="007330C2">
        <w:rPr>
          <w:sz w:val="24"/>
          <w:szCs w:val="24"/>
        </w:rPr>
        <w:t xml:space="preserve"> nustatyti trūkumai fiksuojami ir šalinami Lietuvos Respublikos civiliniame kodekse ir kituose teisės aktuose nustatyta tvarka. Aiškumo dėlei Šalys susitaria, kad Darbų garantiniai terminai pradedami skaičiuoti nuo </w:t>
      </w:r>
      <w:r w:rsidR="00BB7901" w:rsidRPr="007330C2">
        <w:rPr>
          <w:sz w:val="24"/>
          <w:szCs w:val="24"/>
        </w:rPr>
        <w:t>Garantinio laikotarpio</w:t>
      </w:r>
      <w:r w:rsidRPr="007330C2">
        <w:rPr>
          <w:sz w:val="24"/>
          <w:szCs w:val="24"/>
        </w:rPr>
        <w:t xml:space="preserve"> pradžios, o Atnaujinimo ir remonto darbų metu </w:t>
      </w:r>
      <w:proofErr w:type="spellStart"/>
      <w:r w:rsidRPr="007330C2">
        <w:rPr>
          <w:sz w:val="24"/>
          <w:szCs w:val="24"/>
        </w:rPr>
        <w:t>pakeista</w:t>
      </w:r>
      <w:r w:rsidR="00C026A3" w:rsidRPr="007330C2">
        <w:rPr>
          <w:sz w:val="24"/>
          <w:szCs w:val="24"/>
        </w:rPr>
        <w:t>oms</w:t>
      </w:r>
      <w:proofErr w:type="spellEnd"/>
      <w:r w:rsidRPr="007330C2">
        <w:rPr>
          <w:sz w:val="24"/>
          <w:szCs w:val="24"/>
        </w:rPr>
        <w:t>/sumontuot</w:t>
      </w:r>
      <w:r w:rsidR="00C026A3" w:rsidRPr="007330C2">
        <w:rPr>
          <w:sz w:val="24"/>
          <w:szCs w:val="24"/>
        </w:rPr>
        <w:t>oms</w:t>
      </w:r>
      <w:r w:rsidRPr="007330C2">
        <w:rPr>
          <w:sz w:val="24"/>
          <w:szCs w:val="24"/>
        </w:rPr>
        <w:t xml:space="preserve"> nauj</w:t>
      </w:r>
      <w:r w:rsidR="00C026A3" w:rsidRPr="007330C2">
        <w:rPr>
          <w:sz w:val="24"/>
          <w:szCs w:val="24"/>
        </w:rPr>
        <w:t>oms</w:t>
      </w:r>
      <w:r w:rsidRPr="007330C2">
        <w:rPr>
          <w:sz w:val="24"/>
          <w:szCs w:val="24"/>
        </w:rPr>
        <w:t xml:space="preserve"> </w:t>
      </w:r>
      <w:r w:rsidR="00BB7901" w:rsidRPr="007330C2">
        <w:rPr>
          <w:sz w:val="24"/>
          <w:szCs w:val="24"/>
        </w:rPr>
        <w:t>Modernizavimo priemonėms</w:t>
      </w:r>
      <w:r w:rsidRPr="007330C2">
        <w:rPr>
          <w:sz w:val="24"/>
          <w:szCs w:val="24"/>
        </w:rPr>
        <w:t xml:space="preserve"> – nuo naujos įrangos pakeitimo / sumontavimo dienos</w:t>
      </w:r>
      <w:r w:rsidR="00CF03B5" w:rsidRPr="007330C2">
        <w:rPr>
          <w:sz w:val="24"/>
          <w:szCs w:val="24"/>
        </w:rPr>
        <w:t>.</w:t>
      </w:r>
    </w:p>
    <w:p w14:paraId="6DD6A32A" w14:textId="77777777" w:rsidR="00CF03B5" w:rsidRPr="007330C2" w:rsidRDefault="00CF03B5" w:rsidP="007330C2">
      <w:pPr>
        <w:pStyle w:val="paragrafai"/>
        <w:numPr>
          <w:ilvl w:val="0"/>
          <w:numId w:val="0"/>
        </w:numPr>
        <w:tabs>
          <w:tab w:val="num" w:pos="1488"/>
        </w:tabs>
        <w:ind w:left="567"/>
        <w:rPr>
          <w:sz w:val="24"/>
          <w:szCs w:val="24"/>
        </w:rPr>
      </w:pPr>
    </w:p>
    <w:p w14:paraId="0F0A760F" w14:textId="77777777" w:rsidR="00F467EC" w:rsidRPr="007330C2" w:rsidRDefault="00F467EC" w:rsidP="007330C2">
      <w:pPr>
        <w:pStyle w:val="Heading1"/>
        <w:tabs>
          <w:tab w:val="num" w:pos="1063"/>
        </w:tabs>
        <w:spacing w:before="0"/>
        <w:ind w:left="993"/>
      </w:pPr>
      <w:bookmarkStart w:id="214" w:name="_Toc137188757"/>
      <w:bookmarkStart w:id="215" w:name="_Toc137195070"/>
      <w:bookmarkStart w:id="216" w:name="_Toc137286807"/>
      <w:bookmarkStart w:id="217" w:name="_Toc137317012"/>
      <w:bookmarkStart w:id="218" w:name="_Toc137437134"/>
      <w:bookmarkStart w:id="219" w:name="_Toc284496700"/>
      <w:bookmarkStart w:id="220" w:name="_Toc293074449"/>
      <w:bookmarkStart w:id="221" w:name="_Toc297646374"/>
      <w:bookmarkStart w:id="222" w:name="_Toc300049721"/>
      <w:bookmarkStart w:id="223" w:name="_Toc309205496"/>
      <w:bookmarkStart w:id="224" w:name="_Toc92372022"/>
      <w:bookmarkStart w:id="225" w:name="_Ref135647326"/>
      <w:bookmarkStart w:id="226" w:name="_Toc141511363"/>
      <w:bookmarkStart w:id="227" w:name="_Toc144960577"/>
      <w:bookmarkEnd w:id="177"/>
      <w:bookmarkEnd w:id="207"/>
      <w:bookmarkEnd w:id="214"/>
      <w:bookmarkEnd w:id="215"/>
      <w:bookmarkEnd w:id="216"/>
      <w:bookmarkEnd w:id="217"/>
      <w:bookmarkEnd w:id="218"/>
      <w:r w:rsidRPr="007330C2">
        <w:t>Šalių įsipareigojimai</w:t>
      </w:r>
      <w:bookmarkEnd w:id="219"/>
      <w:bookmarkEnd w:id="220"/>
      <w:bookmarkEnd w:id="221"/>
      <w:bookmarkEnd w:id="222"/>
      <w:bookmarkEnd w:id="223"/>
      <w:bookmarkEnd w:id="224"/>
      <w:bookmarkEnd w:id="227"/>
    </w:p>
    <w:p w14:paraId="1F5FD44D" w14:textId="77777777" w:rsidR="00F467EC" w:rsidRPr="007330C2" w:rsidRDefault="00F467EC" w:rsidP="007330C2">
      <w:pPr>
        <w:pStyle w:val="Heading2"/>
        <w:tabs>
          <w:tab w:val="left" w:pos="567"/>
        </w:tabs>
        <w:ind w:left="567" w:hanging="567"/>
        <w:rPr>
          <w:sz w:val="24"/>
          <w:szCs w:val="24"/>
        </w:rPr>
      </w:pPr>
      <w:bookmarkStart w:id="228" w:name="_Toc284496701"/>
      <w:bookmarkStart w:id="229" w:name="_Toc293074450"/>
      <w:bookmarkStart w:id="230" w:name="_Toc297646375"/>
      <w:bookmarkStart w:id="231" w:name="_Toc300049722"/>
      <w:bookmarkStart w:id="232" w:name="_Toc309205497"/>
      <w:bookmarkStart w:id="233" w:name="_Toc92372023"/>
      <w:bookmarkStart w:id="234" w:name="_Toc141511369"/>
      <w:bookmarkStart w:id="235" w:name="_Ref136665745"/>
      <w:bookmarkStart w:id="236" w:name="_Toc141511368"/>
      <w:bookmarkStart w:id="237" w:name="_Toc144960578"/>
      <w:r w:rsidRPr="007330C2">
        <w:rPr>
          <w:sz w:val="24"/>
          <w:szCs w:val="24"/>
        </w:rPr>
        <w:t>Dokumentų perdavimas</w:t>
      </w:r>
      <w:bookmarkEnd w:id="228"/>
      <w:r w:rsidRPr="007330C2">
        <w:rPr>
          <w:sz w:val="24"/>
          <w:szCs w:val="24"/>
        </w:rPr>
        <w:t xml:space="preserve"> ir saugojimas</w:t>
      </w:r>
      <w:bookmarkEnd w:id="229"/>
      <w:bookmarkEnd w:id="230"/>
      <w:bookmarkEnd w:id="231"/>
      <w:bookmarkEnd w:id="232"/>
      <w:bookmarkEnd w:id="233"/>
      <w:bookmarkEnd w:id="237"/>
    </w:p>
    <w:p w14:paraId="19822D0A" w14:textId="110F6FA8" w:rsidR="00F467EC" w:rsidRPr="007330C2" w:rsidRDefault="00F467EC" w:rsidP="007330C2">
      <w:pPr>
        <w:pStyle w:val="paragrafai"/>
        <w:tabs>
          <w:tab w:val="num" w:pos="1418"/>
        </w:tabs>
        <w:ind w:left="1418" w:hanging="851"/>
        <w:rPr>
          <w:sz w:val="24"/>
          <w:szCs w:val="24"/>
        </w:rPr>
      </w:pPr>
      <w:bookmarkStart w:id="238" w:name="_Ref407691642"/>
      <w:r w:rsidRPr="007330C2">
        <w:rPr>
          <w:sz w:val="24"/>
          <w:szCs w:val="24"/>
        </w:rPr>
        <w:t xml:space="preserve">Privatus subjektas privalo saugoti visus finansinės atskaitomybės dokumentus ir sutartis, susijusias su įsipareigojimų pagal Sutartį vykdymu, ne trumpiau kaip iki Sutarties </w:t>
      </w:r>
      <w:r w:rsidR="00EA162B" w:rsidRPr="007330C2">
        <w:rPr>
          <w:sz w:val="24"/>
          <w:szCs w:val="24"/>
        </w:rPr>
        <w:t xml:space="preserve">pabaigos ir </w:t>
      </w:r>
      <w:r w:rsidR="007C7FBA" w:rsidRPr="007330C2">
        <w:rPr>
          <w:sz w:val="24"/>
          <w:szCs w:val="24"/>
        </w:rPr>
        <w:t>2 (du) metus</w:t>
      </w:r>
      <w:r w:rsidR="00EA162B" w:rsidRPr="007330C2">
        <w:rPr>
          <w:color w:val="FF0000"/>
          <w:sz w:val="24"/>
          <w:szCs w:val="24"/>
        </w:rPr>
        <w:t xml:space="preserve"> </w:t>
      </w:r>
      <w:r w:rsidR="00EA162B" w:rsidRPr="007330C2">
        <w:rPr>
          <w:sz w:val="24"/>
          <w:szCs w:val="24"/>
        </w:rPr>
        <w:t xml:space="preserve">po to, jeigu teisės aktai nenumato ilgesnio termino. </w:t>
      </w:r>
      <w:r w:rsidR="00214951" w:rsidRPr="007330C2">
        <w:rPr>
          <w:sz w:val="24"/>
          <w:szCs w:val="24"/>
        </w:rPr>
        <w:t xml:space="preserve">Dokumentai gali būti saugomi elektroniniu formatu. </w:t>
      </w:r>
      <w:r w:rsidR="00EA162B" w:rsidRPr="007330C2">
        <w:rPr>
          <w:sz w:val="24"/>
          <w:szCs w:val="24"/>
        </w:rPr>
        <w:t xml:space="preserve">Valdžios subjekto prašymu Privatus subjektas privalo perduoti Valdžios subjektui ar jo nurodytoms institucijoms </w:t>
      </w:r>
      <w:r w:rsidR="00282F6D" w:rsidRPr="007330C2">
        <w:rPr>
          <w:sz w:val="24"/>
          <w:szCs w:val="24"/>
        </w:rPr>
        <w:t>(</w:t>
      </w:r>
      <w:r w:rsidR="00EA162B" w:rsidRPr="007330C2">
        <w:rPr>
          <w:sz w:val="24"/>
          <w:szCs w:val="24"/>
        </w:rPr>
        <w:t>asmenims</w:t>
      </w:r>
      <w:r w:rsidR="00282F6D" w:rsidRPr="007330C2">
        <w:rPr>
          <w:sz w:val="24"/>
          <w:szCs w:val="24"/>
        </w:rPr>
        <w:t>)</w:t>
      </w:r>
      <w:r w:rsidR="00EA162B" w:rsidRPr="007330C2">
        <w:rPr>
          <w:sz w:val="24"/>
          <w:szCs w:val="24"/>
        </w:rPr>
        <w:t xml:space="preserve"> tinkamai patvirtintas </w:t>
      </w:r>
      <w:r w:rsidR="00EA162B" w:rsidRPr="007330C2">
        <w:rPr>
          <w:sz w:val="24"/>
          <w:szCs w:val="24"/>
        </w:rPr>
        <w:lastRenderedPageBreak/>
        <w:t>tokių dokumentų kopijas</w:t>
      </w:r>
      <w:r w:rsidR="007C7FBA" w:rsidRPr="007330C2">
        <w:rPr>
          <w:sz w:val="24"/>
          <w:szCs w:val="24"/>
        </w:rPr>
        <w:t xml:space="preserve"> ne vėliau, kaip per 10 (dešimt) Darbo dienų nuo jų pareikalavimo ir, jei taikoma, sudarymo</w:t>
      </w:r>
      <w:r w:rsidR="00EA162B" w:rsidRPr="007330C2">
        <w:rPr>
          <w:sz w:val="24"/>
          <w:szCs w:val="24"/>
        </w:rPr>
        <w:t>.</w:t>
      </w:r>
      <w:bookmarkEnd w:id="238"/>
    </w:p>
    <w:p w14:paraId="410316CB" w14:textId="2527A1B6" w:rsidR="00F467EC" w:rsidRPr="007330C2" w:rsidRDefault="00F467EC" w:rsidP="007330C2">
      <w:pPr>
        <w:pStyle w:val="paragrafai"/>
        <w:tabs>
          <w:tab w:val="num" w:pos="1418"/>
          <w:tab w:val="num" w:pos="4465"/>
        </w:tabs>
        <w:ind w:left="1418" w:hanging="851"/>
        <w:rPr>
          <w:sz w:val="24"/>
          <w:szCs w:val="24"/>
        </w:rPr>
      </w:pPr>
      <w:bookmarkStart w:id="239" w:name="_Toc284496703"/>
      <w:r w:rsidRPr="007330C2">
        <w:rPr>
          <w:sz w:val="24"/>
          <w:szCs w:val="24"/>
        </w:rPr>
        <w:t xml:space="preserve">Pasibaigus Sutarčiai, Privatus subjektas savo lėšomis užtikrina tinkamą Privataus subjekto dokumentų, susijusių su </w:t>
      </w:r>
      <w:r w:rsidR="0038754D" w:rsidRPr="007330C2">
        <w:rPr>
          <w:sz w:val="24"/>
          <w:szCs w:val="24"/>
        </w:rPr>
        <w:t>perduodam</w:t>
      </w:r>
      <w:r w:rsidR="00DA1628" w:rsidRPr="007330C2">
        <w:rPr>
          <w:sz w:val="24"/>
          <w:szCs w:val="24"/>
        </w:rPr>
        <w:t>ais</w:t>
      </w:r>
      <w:r w:rsidR="0038754D" w:rsidRPr="007330C2">
        <w:rPr>
          <w:sz w:val="24"/>
          <w:szCs w:val="24"/>
        </w:rPr>
        <w:t xml:space="preserve"> </w:t>
      </w:r>
      <w:r w:rsidR="00DA1628" w:rsidRPr="007330C2">
        <w:rPr>
          <w:sz w:val="24"/>
          <w:szCs w:val="24"/>
        </w:rPr>
        <w:t>Objekto elementais</w:t>
      </w:r>
      <w:r w:rsidR="007C7FBA" w:rsidRPr="007330C2">
        <w:rPr>
          <w:sz w:val="24"/>
          <w:szCs w:val="24"/>
        </w:rPr>
        <w:t xml:space="preserve">, perdavimą Valdžios subjektui ar jo nurodytai institucijai </w:t>
      </w:r>
      <w:r w:rsidR="00282F6D" w:rsidRPr="007330C2">
        <w:rPr>
          <w:sz w:val="24"/>
          <w:szCs w:val="24"/>
        </w:rPr>
        <w:t>(</w:t>
      </w:r>
      <w:r w:rsidR="007C7FBA" w:rsidRPr="007330C2">
        <w:rPr>
          <w:sz w:val="24"/>
          <w:szCs w:val="24"/>
        </w:rPr>
        <w:t>asmeniui</w:t>
      </w:r>
      <w:r w:rsidR="00282F6D" w:rsidRPr="007330C2">
        <w:rPr>
          <w:sz w:val="24"/>
          <w:szCs w:val="24"/>
        </w:rPr>
        <w:t>)</w:t>
      </w:r>
      <w:r w:rsidR="007C7FBA" w:rsidRPr="007330C2">
        <w:rPr>
          <w:sz w:val="24"/>
          <w:szCs w:val="24"/>
        </w:rPr>
        <w:t>.</w:t>
      </w:r>
      <w:bookmarkEnd w:id="239"/>
      <w:r w:rsidRPr="007330C2">
        <w:rPr>
          <w:sz w:val="24"/>
          <w:szCs w:val="24"/>
        </w:rPr>
        <w:t xml:space="preserve"> Bet kuriuo atveju, tokie dokumentai Valdžios subjektui perduodami ne vėliau kaip</w:t>
      </w:r>
      <w:r w:rsidR="007C7FBA" w:rsidRPr="007330C2">
        <w:rPr>
          <w:sz w:val="24"/>
          <w:szCs w:val="24"/>
        </w:rPr>
        <w:t xml:space="preserve"> </w:t>
      </w:r>
      <w:r w:rsidR="005946DA" w:rsidRPr="007330C2">
        <w:rPr>
          <w:sz w:val="24"/>
          <w:szCs w:val="24"/>
        </w:rPr>
        <w:t xml:space="preserve">per 10 (dešimt) Darbo dienų po </w:t>
      </w:r>
      <w:r w:rsidR="007C7FBA" w:rsidRPr="007330C2">
        <w:rPr>
          <w:sz w:val="24"/>
          <w:szCs w:val="24"/>
        </w:rPr>
        <w:t>Sutarties pabaigos.</w:t>
      </w:r>
      <w:r w:rsidR="004846F1" w:rsidRPr="007330C2">
        <w:rPr>
          <w:sz w:val="24"/>
          <w:szCs w:val="24"/>
        </w:rPr>
        <w:t xml:space="preserve"> Nepaisant to, Privatus subjektas privalo pasilikti ir saugoti Sutarties </w:t>
      </w:r>
      <w:r w:rsidR="005946DA" w:rsidRPr="007330C2">
        <w:rPr>
          <w:sz w:val="24"/>
          <w:szCs w:val="24"/>
        </w:rPr>
        <w:fldChar w:fldCharType="begin"/>
      </w:r>
      <w:r w:rsidR="005946DA" w:rsidRPr="007330C2">
        <w:rPr>
          <w:sz w:val="24"/>
          <w:szCs w:val="24"/>
        </w:rPr>
        <w:instrText xml:space="preserve"> REF _Ref407691642 \r \h </w:instrText>
      </w:r>
      <w:r w:rsidR="009C2D1C" w:rsidRPr="007330C2">
        <w:rPr>
          <w:sz w:val="24"/>
          <w:szCs w:val="24"/>
        </w:rPr>
        <w:instrText xml:space="preserve"> \* MERGEFORMAT </w:instrText>
      </w:r>
      <w:r w:rsidR="005946DA" w:rsidRPr="007330C2">
        <w:rPr>
          <w:sz w:val="24"/>
          <w:szCs w:val="24"/>
        </w:rPr>
      </w:r>
      <w:r w:rsidR="005946DA" w:rsidRPr="007330C2">
        <w:rPr>
          <w:sz w:val="24"/>
          <w:szCs w:val="24"/>
        </w:rPr>
        <w:fldChar w:fldCharType="separate"/>
      </w:r>
      <w:r w:rsidR="00B878C1">
        <w:rPr>
          <w:sz w:val="24"/>
          <w:szCs w:val="24"/>
        </w:rPr>
        <w:t>11.1</w:t>
      </w:r>
      <w:r w:rsidR="005946DA" w:rsidRPr="007330C2">
        <w:rPr>
          <w:sz w:val="24"/>
          <w:szCs w:val="24"/>
        </w:rPr>
        <w:fldChar w:fldCharType="end"/>
      </w:r>
      <w:r w:rsidR="004846F1" w:rsidRPr="007330C2">
        <w:rPr>
          <w:sz w:val="24"/>
          <w:szCs w:val="24"/>
        </w:rPr>
        <w:t>punkte nurodytą terminą tokių dokumentų tinkamai patvirtintas kopijas.</w:t>
      </w:r>
    </w:p>
    <w:p w14:paraId="2E8E2F35" w14:textId="77777777" w:rsidR="00F467EC" w:rsidRPr="007330C2" w:rsidRDefault="00F467EC" w:rsidP="007330C2">
      <w:pPr>
        <w:pStyle w:val="Heading2"/>
        <w:tabs>
          <w:tab w:val="left" w:pos="567"/>
        </w:tabs>
        <w:ind w:left="567" w:hanging="567"/>
        <w:rPr>
          <w:sz w:val="24"/>
          <w:szCs w:val="24"/>
        </w:rPr>
      </w:pPr>
      <w:bookmarkStart w:id="240" w:name="_Toc284496704"/>
      <w:bookmarkStart w:id="241" w:name="_Toc293074451"/>
      <w:bookmarkStart w:id="242" w:name="_Toc297646376"/>
      <w:bookmarkStart w:id="243" w:name="_Toc300049723"/>
      <w:bookmarkStart w:id="244" w:name="_Toc309205498"/>
      <w:bookmarkStart w:id="245" w:name="_Toc92372024"/>
      <w:bookmarkStart w:id="246" w:name="_Ref108697582"/>
      <w:bookmarkStart w:id="247" w:name="_Ref135655125"/>
      <w:bookmarkStart w:id="248" w:name="_Toc144960579"/>
      <w:r w:rsidRPr="007330C2">
        <w:rPr>
          <w:sz w:val="24"/>
          <w:szCs w:val="24"/>
        </w:rPr>
        <w:t>Valdžios subjekto įsipareigojimai</w:t>
      </w:r>
      <w:bookmarkEnd w:id="240"/>
      <w:bookmarkEnd w:id="241"/>
      <w:bookmarkEnd w:id="242"/>
      <w:bookmarkEnd w:id="243"/>
      <w:bookmarkEnd w:id="244"/>
      <w:bookmarkEnd w:id="245"/>
      <w:bookmarkEnd w:id="246"/>
      <w:bookmarkEnd w:id="248"/>
    </w:p>
    <w:p w14:paraId="1FB5C658" w14:textId="77777777" w:rsidR="00F467EC" w:rsidRPr="007330C2" w:rsidRDefault="00F467EC" w:rsidP="007330C2">
      <w:pPr>
        <w:pStyle w:val="paragrafai"/>
        <w:tabs>
          <w:tab w:val="num" w:pos="1418"/>
        </w:tabs>
        <w:ind w:left="1418" w:hanging="920"/>
        <w:rPr>
          <w:sz w:val="24"/>
          <w:szCs w:val="24"/>
        </w:rPr>
      </w:pPr>
      <w:r w:rsidRPr="007330C2">
        <w:rPr>
          <w:sz w:val="24"/>
          <w:szCs w:val="24"/>
        </w:rPr>
        <w:t>Valdžios subjektas įsipareigoja laiku vykdyti savo įsipareigojimus pagal Sutartį ir operatyvia</w:t>
      </w:r>
      <w:r w:rsidR="00266F48" w:rsidRPr="007330C2">
        <w:rPr>
          <w:sz w:val="24"/>
          <w:szCs w:val="24"/>
        </w:rPr>
        <w:t>i</w:t>
      </w:r>
      <w:r w:rsidRPr="007330C2">
        <w:rPr>
          <w:sz w:val="24"/>
          <w:szCs w:val="24"/>
        </w:rPr>
        <w:t xml:space="preserve"> bendradarbiauti su Investuotoju ir Privačiu subjektu sprendžiant su Sutarties vykdymu susijusius klausimus.</w:t>
      </w:r>
      <w:r w:rsidR="007221EC" w:rsidRPr="007330C2">
        <w:rPr>
          <w:sz w:val="24"/>
          <w:szCs w:val="24"/>
        </w:rPr>
        <w:t xml:space="preserve"> </w:t>
      </w:r>
    </w:p>
    <w:p w14:paraId="1B86D964" w14:textId="77777777" w:rsidR="0084636C" w:rsidRPr="007330C2" w:rsidRDefault="00F467EC" w:rsidP="007330C2">
      <w:pPr>
        <w:pStyle w:val="paragrafai"/>
        <w:tabs>
          <w:tab w:val="num" w:pos="1418"/>
        </w:tabs>
        <w:ind w:left="1418" w:hanging="920"/>
        <w:rPr>
          <w:sz w:val="24"/>
          <w:szCs w:val="24"/>
        </w:rPr>
      </w:pPr>
      <w:r w:rsidRPr="007330C2">
        <w:rPr>
          <w:sz w:val="24"/>
          <w:szCs w:val="24"/>
        </w:rPr>
        <w:t>Valdžios subjektas privalo užtikrinti, kad tiek jam pačiam, tiek jo įgaliotiems asmenims naudojantis Valdžios subjektui pagal Sutartį suteiktomis teisėmis būtų kuo mažiau trukdoma Privataus subjekto veikla ir Sutarties vykdymas</w:t>
      </w:r>
      <w:r w:rsidR="0084636C" w:rsidRPr="007330C2">
        <w:rPr>
          <w:sz w:val="24"/>
          <w:szCs w:val="24"/>
        </w:rPr>
        <w:t>.</w:t>
      </w:r>
    </w:p>
    <w:p w14:paraId="1F4E8661" w14:textId="7784D543" w:rsidR="00F467EC" w:rsidRPr="007330C2" w:rsidRDefault="00F467EC" w:rsidP="007330C2">
      <w:pPr>
        <w:pStyle w:val="paragrafai"/>
        <w:tabs>
          <w:tab w:val="num" w:pos="1418"/>
        </w:tabs>
        <w:ind w:left="1418" w:hanging="920"/>
        <w:rPr>
          <w:sz w:val="24"/>
          <w:szCs w:val="24"/>
        </w:rPr>
      </w:pPr>
      <w:r w:rsidRPr="007330C2">
        <w:rPr>
          <w:sz w:val="24"/>
          <w:szCs w:val="24"/>
        </w:rPr>
        <w:t>Valdžios subjektas turi laiku mokėti Metinį atlyginimą Privačiam subjektui už šio teikiamas Paslaugas</w:t>
      </w:r>
      <w:r w:rsidR="00DA1628" w:rsidRPr="007330C2">
        <w:rPr>
          <w:sz w:val="24"/>
          <w:szCs w:val="24"/>
        </w:rPr>
        <w:t xml:space="preserve"> Garantiniu laikotarpiu</w:t>
      </w:r>
      <w:r w:rsidR="00563D3F" w:rsidRPr="007330C2">
        <w:rPr>
          <w:sz w:val="24"/>
          <w:szCs w:val="24"/>
        </w:rPr>
        <w:t xml:space="preserve"> ir atliktus Darbus</w:t>
      </w:r>
      <w:r w:rsidRPr="007330C2">
        <w:rPr>
          <w:sz w:val="24"/>
          <w:szCs w:val="24"/>
        </w:rPr>
        <w:t xml:space="preserve">, kaip tai numatyta Sutarties </w:t>
      </w:r>
      <w:r w:rsidRPr="007330C2">
        <w:rPr>
          <w:sz w:val="24"/>
          <w:szCs w:val="24"/>
        </w:rPr>
        <w:fldChar w:fldCharType="begin"/>
      </w:r>
      <w:r w:rsidRPr="007330C2">
        <w:rPr>
          <w:sz w:val="24"/>
          <w:szCs w:val="24"/>
        </w:rPr>
        <w:instrText xml:space="preserve"> REF _Ref292957497 \r \h  \* MERGEFORMAT </w:instrText>
      </w:r>
      <w:r w:rsidRPr="007330C2">
        <w:rPr>
          <w:sz w:val="24"/>
          <w:szCs w:val="24"/>
        </w:rPr>
      </w:r>
      <w:r w:rsidRPr="007330C2">
        <w:rPr>
          <w:sz w:val="24"/>
          <w:szCs w:val="24"/>
        </w:rPr>
        <w:fldChar w:fldCharType="separate"/>
      </w:r>
      <w:r w:rsidR="00B878C1">
        <w:rPr>
          <w:sz w:val="24"/>
          <w:szCs w:val="24"/>
        </w:rPr>
        <w:t>24</w:t>
      </w:r>
      <w:r w:rsidRPr="007330C2">
        <w:rPr>
          <w:sz w:val="24"/>
          <w:szCs w:val="24"/>
        </w:rPr>
        <w:fldChar w:fldCharType="end"/>
      </w:r>
      <w:r w:rsidRPr="007330C2">
        <w:rPr>
          <w:sz w:val="24"/>
          <w:szCs w:val="24"/>
        </w:rPr>
        <w:t> punkte. Valdžios subjektas įsipareigoja nedelsdamas informuoti Privatų subjektą apie finansinius sunkumus, kurie gali sukliudyti Valdžios subjektui tinkamai ir</w:t>
      </w:r>
      <w:r w:rsidR="00BC4AA5" w:rsidRPr="007330C2">
        <w:rPr>
          <w:sz w:val="24"/>
          <w:szCs w:val="24"/>
        </w:rPr>
        <w:t xml:space="preserve"> (</w:t>
      </w:r>
      <w:r w:rsidRPr="007330C2">
        <w:rPr>
          <w:sz w:val="24"/>
          <w:szCs w:val="24"/>
        </w:rPr>
        <w:t>ar</w:t>
      </w:r>
      <w:r w:rsidR="00BC4AA5" w:rsidRPr="007330C2">
        <w:rPr>
          <w:sz w:val="24"/>
          <w:szCs w:val="24"/>
        </w:rPr>
        <w:t>)</w:t>
      </w:r>
      <w:r w:rsidRPr="007330C2">
        <w:rPr>
          <w:sz w:val="24"/>
          <w:szCs w:val="24"/>
        </w:rPr>
        <w:t xml:space="preserve"> laiku sumokėti atlygį Privačiam subjektui, ir apie priemones, kurių Valdžios subjektas imasi, siekdamas juos pašalinti.</w:t>
      </w:r>
    </w:p>
    <w:p w14:paraId="228601CB" w14:textId="31E4811B" w:rsidR="00462D90" w:rsidRPr="007330C2" w:rsidRDefault="00EF7CDF" w:rsidP="007330C2">
      <w:pPr>
        <w:pStyle w:val="paragrafai"/>
        <w:tabs>
          <w:tab w:val="num" w:pos="1418"/>
        </w:tabs>
        <w:ind w:left="1418" w:hanging="920"/>
        <w:rPr>
          <w:sz w:val="24"/>
          <w:szCs w:val="24"/>
        </w:rPr>
      </w:pPr>
      <w:bookmarkStart w:id="249" w:name="_Ref108697598"/>
      <w:bookmarkStart w:id="250" w:name="_Ref135671279"/>
      <w:bookmarkStart w:id="251" w:name="_Toc284496707"/>
      <w:bookmarkEnd w:id="247"/>
      <w:r w:rsidRPr="007330C2">
        <w:rPr>
          <w:sz w:val="24"/>
          <w:szCs w:val="24"/>
        </w:rPr>
        <w:t>Privataus subjekto ar Investuotojo prašymu, Valdžios subjektas pagal teisės aktuose numatytą savo kompetenciją ar jei tai numatyta Sutartyje, nedelsiant, bet ne vėliau kaip per 10 (dešimt) Darbo dienų, išskyrus tuos atvejus, kai šioje Sutartyje ar teisės aktuose numatyti kiti terminai, ar kai Valdžios subjektas privalo kreiptis informacijos į kompetentingas  valstybės</w:t>
      </w:r>
      <w:r w:rsidR="00524573" w:rsidRPr="007330C2">
        <w:rPr>
          <w:sz w:val="24"/>
          <w:szCs w:val="24"/>
        </w:rPr>
        <w:t xml:space="preserve"> </w:t>
      </w:r>
      <w:r w:rsidRPr="007330C2">
        <w:rPr>
          <w:sz w:val="24"/>
          <w:szCs w:val="24"/>
        </w:rPr>
        <w:t>/ savivaldybės institucijas, privalo išduoti Privačiam subjektui visus sutikimus, suderinimus, patvirtinimus, įgaliojimus, leidimus ir</w:t>
      </w:r>
      <w:r w:rsidR="00524573" w:rsidRPr="007330C2">
        <w:rPr>
          <w:sz w:val="24"/>
          <w:szCs w:val="24"/>
        </w:rPr>
        <w:t xml:space="preserve"> (</w:t>
      </w:r>
      <w:r w:rsidRPr="007330C2">
        <w:rPr>
          <w:sz w:val="24"/>
          <w:szCs w:val="24"/>
        </w:rPr>
        <w:t>ar</w:t>
      </w:r>
      <w:r w:rsidR="00524573" w:rsidRPr="007330C2">
        <w:rPr>
          <w:sz w:val="24"/>
          <w:szCs w:val="24"/>
        </w:rPr>
        <w:t>)</w:t>
      </w:r>
      <w:r w:rsidRPr="007330C2">
        <w:rPr>
          <w:sz w:val="24"/>
          <w:szCs w:val="24"/>
        </w:rPr>
        <w:t xml:space="preserve"> licencijas, reikalingas Sutartyje numatytų teisių ir pareigų įgyvendinimui, jeigu teisę gauti šiuos sutikimus, suderinimus, patvirtinimus, įgaliojimus, leidimus ir </w:t>
      </w:r>
      <w:r w:rsidR="00524573" w:rsidRPr="007330C2">
        <w:rPr>
          <w:sz w:val="24"/>
          <w:szCs w:val="24"/>
        </w:rPr>
        <w:t>(</w:t>
      </w:r>
      <w:r w:rsidRPr="007330C2">
        <w:rPr>
          <w:sz w:val="24"/>
          <w:szCs w:val="24"/>
        </w:rPr>
        <w:t>ar</w:t>
      </w:r>
      <w:r w:rsidR="00524573" w:rsidRPr="007330C2">
        <w:rPr>
          <w:sz w:val="24"/>
          <w:szCs w:val="24"/>
        </w:rPr>
        <w:t>)</w:t>
      </w:r>
      <w:r w:rsidRPr="007330C2">
        <w:rPr>
          <w:sz w:val="24"/>
          <w:szCs w:val="24"/>
        </w:rPr>
        <w:t xml:space="preserve"> licencijas ar teisę kreiptis dėl jų gavimo Privačiam subjektui numato teisės aktai ar Sutartis ir Valdžios subjektui buvo pateikta visa reikalinga informacija ir dokumentai. Valdžios subjektas neturi teisės nepagrįstai atsisakyti išduoti šiame punkte numatytus sutikimus, suderinimus, patvirtinimus, įgaliojimus, leidimus ir licencijas. Valdžios subjektui šiame punkte nurodytu ar kitu Sutartyje nustatytu terminu neišdavus nurodytų sutikimų, suderinimų, patvirtinimų, įgaliojimų,  leidimų ir</w:t>
      </w:r>
      <w:r w:rsidR="00F70611" w:rsidRPr="007330C2">
        <w:rPr>
          <w:sz w:val="24"/>
          <w:szCs w:val="24"/>
        </w:rPr>
        <w:t xml:space="preserve"> (</w:t>
      </w:r>
      <w:r w:rsidRPr="007330C2">
        <w:rPr>
          <w:sz w:val="24"/>
          <w:szCs w:val="24"/>
        </w:rPr>
        <w:t>ar</w:t>
      </w:r>
      <w:r w:rsidR="00F70611" w:rsidRPr="007330C2">
        <w:rPr>
          <w:sz w:val="24"/>
          <w:szCs w:val="24"/>
        </w:rPr>
        <w:t>)</w:t>
      </w:r>
      <w:r w:rsidRPr="007330C2">
        <w:rPr>
          <w:sz w:val="24"/>
          <w:szCs w:val="24"/>
        </w:rPr>
        <w:t xml:space="preserve"> licencijų ir nenurodžius atsisakymo motyvų, laikoma, kad nurodyti sutikimai, suderinimai, patvirtinimai, įgaliojimai, leidimai ir licencijos, dėl kurių Privatus subjektas kreipėsi į Valdžios subjektą, yra išduoti. Prieš atlikdamas veiksmus tokio Valdžios subjekto sutikimo, suderinimo, patvirtinimo, įgaliojimo, leidimo ar licencijos pagrindu (jeigu tokių veiksmų atlikimas be aiškiai išreikšto Valdžios subjekto sutikimo, suderinimo, patvirtinimo, įgaliojimo, leidimo ar licencijos neprieštarauja imperatyviems teisės aktų reikalavimams), Privatus subjektas raštu apie tai informuoja Valdžios subjektą. Šalys šiuo susitaria, kad tuo atveju, jeigu be aiškiai išreikšto Valdžios subjekto sutikimo, suderinimo, patvirtinimo, </w:t>
      </w:r>
      <w:r w:rsidRPr="007330C2">
        <w:rPr>
          <w:sz w:val="24"/>
          <w:szCs w:val="24"/>
        </w:rPr>
        <w:lastRenderedPageBreak/>
        <w:t xml:space="preserve">įgaliojimo, leidimo ar licencijos, kaip tai numato šis Sutarties </w:t>
      </w:r>
      <w:r w:rsidR="008724B9" w:rsidRPr="007330C2">
        <w:rPr>
          <w:sz w:val="24"/>
          <w:szCs w:val="24"/>
        </w:rPr>
        <w:fldChar w:fldCharType="begin"/>
      </w:r>
      <w:r w:rsidR="008724B9" w:rsidRPr="007330C2">
        <w:rPr>
          <w:sz w:val="24"/>
          <w:szCs w:val="24"/>
        </w:rPr>
        <w:instrText xml:space="preserve"> REF _Ref108697598 \r \h </w:instrText>
      </w:r>
      <w:r w:rsidR="007330C2" w:rsidRPr="007330C2">
        <w:rPr>
          <w:sz w:val="24"/>
          <w:szCs w:val="24"/>
        </w:rPr>
        <w:instrText xml:space="preserve"> \* MERGEFORMAT </w:instrText>
      </w:r>
      <w:r w:rsidR="008724B9" w:rsidRPr="007330C2">
        <w:rPr>
          <w:sz w:val="24"/>
          <w:szCs w:val="24"/>
        </w:rPr>
      </w:r>
      <w:r w:rsidR="008724B9" w:rsidRPr="007330C2">
        <w:rPr>
          <w:sz w:val="24"/>
          <w:szCs w:val="24"/>
        </w:rPr>
        <w:fldChar w:fldCharType="separate"/>
      </w:r>
      <w:r w:rsidR="00B878C1">
        <w:rPr>
          <w:sz w:val="24"/>
          <w:szCs w:val="24"/>
        </w:rPr>
        <w:t>12.4</w:t>
      </w:r>
      <w:r w:rsidR="008724B9" w:rsidRPr="007330C2">
        <w:rPr>
          <w:sz w:val="24"/>
          <w:szCs w:val="24"/>
        </w:rPr>
        <w:fldChar w:fldCharType="end"/>
      </w:r>
      <w:r w:rsidR="008724B9" w:rsidRPr="007330C2">
        <w:rPr>
          <w:sz w:val="24"/>
          <w:szCs w:val="24"/>
        </w:rPr>
        <w:t xml:space="preserve"> </w:t>
      </w:r>
      <w:r w:rsidRPr="007330C2">
        <w:rPr>
          <w:sz w:val="24"/>
          <w:szCs w:val="24"/>
        </w:rPr>
        <w:t>punktas, Privatus subjektas negali tinkamai atlikti savo įsipareigojimų pagal Sutartį vykdymui reikalingų teisėtų veiksmų, tokį sutikimą, suderinimą, patvirtinimą, įgaliojimą, leidimą ar licenciją Valdžios subjektas įsipareigoja išduoti ne vėliau kaip per 10 (dešimt) Darbo dienų nuo visos reikalingos informacijos bei dokumentų gavimo datos, o jeigu nepagrįstai atsisako tai padaryti, toks atsisakymas laikomas Kompensavimo įvykiu</w:t>
      </w:r>
      <w:r w:rsidR="00462D90" w:rsidRPr="007330C2">
        <w:rPr>
          <w:sz w:val="24"/>
          <w:szCs w:val="24"/>
        </w:rPr>
        <w:t>.</w:t>
      </w:r>
      <w:bookmarkEnd w:id="249"/>
    </w:p>
    <w:p w14:paraId="2D8357E2" w14:textId="4F6A770B" w:rsidR="00F467EC" w:rsidRPr="007330C2" w:rsidRDefault="00F467EC" w:rsidP="007330C2">
      <w:pPr>
        <w:pStyle w:val="paragrafai"/>
        <w:tabs>
          <w:tab w:val="num" w:pos="1418"/>
        </w:tabs>
        <w:ind w:left="1418" w:hanging="920"/>
        <w:rPr>
          <w:sz w:val="24"/>
          <w:szCs w:val="24"/>
        </w:rPr>
      </w:pPr>
      <w:r w:rsidRPr="007330C2">
        <w:rPr>
          <w:sz w:val="24"/>
          <w:szCs w:val="24"/>
        </w:rPr>
        <w:t xml:space="preserve">Jeigu Sutarties įgyvendinimui reikiamų leidimų ir licencijų išdavimas yra priskirtas ne Valdžios subjekto, bet kitų valstybės </w:t>
      </w:r>
      <w:r w:rsidR="008E2227" w:rsidRPr="007330C2">
        <w:rPr>
          <w:sz w:val="24"/>
          <w:szCs w:val="24"/>
        </w:rPr>
        <w:t>ar</w:t>
      </w:r>
      <w:r w:rsidRPr="007330C2">
        <w:rPr>
          <w:sz w:val="24"/>
          <w:szCs w:val="24"/>
        </w:rPr>
        <w:t xml:space="preserve"> savivaldybės institucijų kompetencijai, Privataus subjekto ar Investuotojo prašymu bei savo teisių ribose Valdžios subjektas deda </w:t>
      </w:r>
      <w:r w:rsidR="000968CC" w:rsidRPr="007330C2">
        <w:rPr>
          <w:sz w:val="24"/>
          <w:szCs w:val="24"/>
        </w:rPr>
        <w:t>protingas</w:t>
      </w:r>
      <w:r w:rsidRPr="007330C2">
        <w:rPr>
          <w:sz w:val="24"/>
          <w:szCs w:val="24"/>
        </w:rPr>
        <w:t xml:space="preserve"> pastangas (tarpininkauja, teikia papildomą informaciją, </w:t>
      </w:r>
      <w:r w:rsidR="000968CC" w:rsidRPr="007330C2">
        <w:rPr>
          <w:sz w:val="24"/>
          <w:szCs w:val="24"/>
        </w:rPr>
        <w:t xml:space="preserve">kai tai neprieštarauja Valdžios subjekto interesams, </w:t>
      </w:r>
      <w:r w:rsidRPr="007330C2">
        <w:rPr>
          <w:sz w:val="24"/>
          <w:szCs w:val="24"/>
        </w:rPr>
        <w:t>duoda sutikimus ar įgaliojimus ir pan.), kad reikiami leidimai ir licencijos būtų išduoti</w:t>
      </w:r>
      <w:r w:rsidR="000968CC" w:rsidRPr="007330C2">
        <w:rPr>
          <w:sz w:val="24"/>
          <w:szCs w:val="24"/>
        </w:rPr>
        <w:t xml:space="preserve"> ar atnaujinti per įmanomai trumpesnį laiką</w:t>
      </w:r>
      <w:r w:rsidRPr="007330C2">
        <w:rPr>
          <w:sz w:val="24"/>
          <w:szCs w:val="24"/>
        </w:rPr>
        <w:t>.</w:t>
      </w:r>
    </w:p>
    <w:bookmarkEnd w:id="250"/>
    <w:bookmarkEnd w:id="251"/>
    <w:p w14:paraId="461F239B" w14:textId="61BAD9C6" w:rsidR="00F467EC" w:rsidRPr="007330C2" w:rsidRDefault="00EF7CDF" w:rsidP="007330C2">
      <w:pPr>
        <w:pStyle w:val="paragrafai"/>
        <w:tabs>
          <w:tab w:val="num" w:pos="1418"/>
          <w:tab w:val="num" w:pos="4465"/>
        </w:tabs>
        <w:ind w:left="1418" w:hanging="851"/>
        <w:rPr>
          <w:sz w:val="24"/>
          <w:szCs w:val="24"/>
        </w:rPr>
      </w:pPr>
      <w:r w:rsidRPr="007330C2">
        <w:rPr>
          <w:sz w:val="24"/>
          <w:szCs w:val="24"/>
        </w:rPr>
        <w:t>Privataus subjekto ar Investuotojo prašymu, Valdžios subjektas privalo ne vėliau kaip per 10 (dešimt)</w:t>
      </w:r>
      <w:r w:rsidRPr="007330C2">
        <w:rPr>
          <w:color w:val="FF0000"/>
          <w:sz w:val="24"/>
          <w:szCs w:val="24"/>
        </w:rPr>
        <w:t xml:space="preserve"> </w:t>
      </w:r>
      <w:r w:rsidRPr="007330C2">
        <w:rPr>
          <w:sz w:val="24"/>
          <w:szCs w:val="24"/>
        </w:rPr>
        <w:t>Darbo dienų nuo Privataus subjekto prašymo ir reikalingų dokumentų gavimo datos pateikti visą turimą informaciją, kurios gali prireikti siekiant gauti ar atnaujinti Sutarties įgyvendinimui reikiamus leidimus ir (ar) licencijas.</w:t>
      </w:r>
    </w:p>
    <w:p w14:paraId="33A5D3B1" w14:textId="34BD539F" w:rsidR="00F467EC" w:rsidRPr="007330C2" w:rsidRDefault="00F467EC" w:rsidP="007330C2">
      <w:pPr>
        <w:pStyle w:val="Heading2"/>
        <w:tabs>
          <w:tab w:val="num" w:pos="851"/>
        </w:tabs>
        <w:ind w:left="567" w:hanging="567"/>
        <w:rPr>
          <w:sz w:val="24"/>
          <w:szCs w:val="24"/>
        </w:rPr>
      </w:pPr>
      <w:bookmarkStart w:id="252" w:name="_Toc284496708"/>
      <w:bookmarkStart w:id="253" w:name="_Toc293074452"/>
      <w:bookmarkStart w:id="254" w:name="_Toc297646377"/>
      <w:bookmarkStart w:id="255" w:name="_Toc300049724"/>
      <w:bookmarkStart w:id="256" w:name="_Toc309205499"/>
      <w:bookmarkStart w:id="257" w:name="_Toc92372025"/>
      <w:bookmarkStart w:id="258" w:name="_Toc144960580"/>
      <w:r w:rsidRPr="007330C2">
        <w:rPr>
          <w:sz w:val="24"/>
          <w:szCs w:val="24"/>
        </w:rPr>
        <w:t xml:space="preserve">Privataus subjekto </w:t>
      </w:r>
      <w:bookmarkEnd w:id="234"/>
      <w:bookmarkEnd w:id="235"/>
      <w:r w:rsidR="0057713C" w:rsidRPr="007330C2">
        <w:rPr>
          <w:sz w:val="24"/>
          <w:szCs w:val="24"/>
        </w:rPr>
        <w:t xml:space="preserve">ir Investuotojo </w:t>
      </w:r>
      <w:r w:rsidRPr="007330C2">
        <w:rPr>
          <w:sz w:val="24"/>
          <w:szCs w:val="24"/>
        </w:rPr>
        <w:t>įsipareigojimai</w:t>
      </w:r>
      <w:bookmarkEnd w:id="252"/>
      <w:bookmarkEnd w:id="253"/>
      <w:bookmarkEnd w:id="254"/>
      <w:bookmarkEnd w:id="255"/>
      <w:bookmarkEnd w:id="256"/>
      <w:bookmarkEnd w:id="257"/>
      <w:bookmarkEnd w:id="258"/>
    </w:p>
    <w:p w14:paraId="0F6D9A89" w14:textId="27B0E92A" w:rsidR="004F005E" w:rsidRPr="007330C2" w:rsidRDefault="004F005E" w:rsidP="007330C2">
      <w:pPr>
        <w:pStyle w:val="paragrafai"/>
        <w:tabs>
          <w:tab w:val="num" w:pos="1418"/>
        </w:tabs>
        <w:ind w:left="1418" w:hanging="851"/>
        <w:rPr>
          <w:sz w:val="24"/>
          <w:szCs w:val="24"/>
        </w:rPr>
      </w:pPr>
      <w:bookmarkStart w:id="259" w:name="_Ref407782250"/>
      <w:bookmarkStart w:id="260" w:name="_Toc284496710"/>
      <w:bookmarkStart w:id="261" w:name="_Toc141511370"/>
      <w:r w:rsidRPr="007330C2">
        <w:rPr>
          <w:sz w:val="24"/>
          <w:szCs w:val="24"/>
        </w:rPr>
        <w:t>Privatus subjektas įsipareigoja laiku, efektyviai ir kokybiškai</w:t>
      </w:r>
      <w:r w:rsidR="002D027F" w:rsidRPr="007330C2">
        <w:rPr>
          <w:sz w:val="24"/>
          <w:szCs w:val="24"/>
        </w:rPr>
        <w:t xml:space="preserve"> atlikti Darbus</w:t>
      </w:r>
      <w:r w:rsidRPr="007330C2">
        <w:rPr>
          <w:sz w:val="24"/>
          <w:szCs w:val="24"/>
        </w:rPr>
        <w:t xml:space="preserve"> </w:t>
      </w:r>
      <w:r w:rsidR="00BD4E4F" w:rsidRPr="007330C2">
        <w:rPr>
          <w:sz w:val="24"/>
          <w:szCs w:val="24"/>
        </w:rPr>
        <w:t xml:space="preserve">ir </w:t>
      </w:r>
      <w:r w:rsidRPr="007330C2">
        <w:rPr>
          <w:sz w:val="24"/>
          <w:szCs w:val="24"/>
        </w:rPr>
        <w:t>teikti Paslaugas bei operatyviai bendradarbiauti su Valdžios subjektu ir jo paskirtais asmenimis visais su Sutarties vykdymu susijusiais klausimais.</w:t>
      </w:r>
      <w:bookmarkEnd w:id="259"/>
      <w:r w:rsidRPr="007330C2">
        <w:rPr>
          <w:sz w:val="24"/>
          <w:szCs w:val="24"/>
        </w:rPr>
        <w:t xml:space="preserve"> </w:t>
      </w:r>
    </w:p>
    <w:p w14:paraId="7ACE3AA7" w14:textId="46F2B327" w:rsidR="00F467EC" w:rsidRPr="007330C2" w:rsidRDefault="00F467EC" w:rsidP="007330C2">
      <w:pPr>
        <w:pStyle w:val="paragrafai"/>
        <w:tabs>
          <w:tab w:val="num" w:pos="1418"/>
        </w:tabs>
        <w:ind w:left="1418" w:hanging="851"/>
        <w:rPr>
          <w:sz w:val="24"/>
          <w:szCs w:val="24"/>
        </w:rPr>
      </w:pPr>
      <w:r w:rsidRPr="007330C2">
        <w:rPr>
          <w:sz w:val="24"/>
          <w:szCs w:val="24"/>
        </w:rPr>
        <w:t xml:space="preserve">Privatus subjektas savo </w:t>
      </w:r>
      <w:r w:rsidR="000323A5" w:rsidRPr="007330C2">
        <w:rPr>
          <w:sz w:val="24"/>
          <w:szCs w:val="24"/>
        </w:rPr>
        <w:t>sąnaudomis</w:t>
      </w:r>
      <w:r w:rsidRPr="007330C2">
        <w:rPr>
          <w:sz w:val="24"/>
          <w:szCs w:val="24"/>
        </w:rPr>
        <w:t xml:space="preserve"> ir rizika užtikrina, kad tiek Privatus subjektas, tiek</w:t>
      </w:r>
      <w:r w:rsidR="00BF72EA" w:rsidRPr="007330C2">
        <w:rPr>
          <w:sz w:val="24"/>
          <w:szCs w:val="24"/>
        </w:rPr>
        <w:t xml:space="preserve"> </w:t>
      </w:r>
      <w:r w:rsidR="002D027F" w:rsidRPr="007330C2">
        <w:rPr>
          <w:sz w:val="24"/>
          <w:szCs w:val="24"/>
        </w:rPr>
        <w:t>atliekantys Darbus</w:t>
      </w:r>
      <w:r w:rsidRPr="007330C2">
        <w:rPr>
          <w:sz w:val="24"/>
          <w:szCs w:val="24"/>
        </w:rPr>
        <w:t xml:space="preserve"> </w:t>
      </w:r>
      <w:r w:rsidR="002D027F" w:rsidRPr="007330C2">
        <w:rPr>
          <w:sz w:val="24"/>
          <w:szCs w:val="24"/>
        </w:rPr>
        <w:t xml:space="preserve">ir </w:t>
      </w:r>
      <w:r w:rsidRPr="007330C2">
        <w:rPr>
          <w:sz w:val="24"/>
          <w:szCs w:val="24"/>
        </w:rPr>
        <w:t xml:space="preserve">teikiantys Paslaugas asmenys turėtų reikiamas licencijas, leidimus (įskaitant </w:t>
      </w:r>
      <w:r w:rsidR="000323A5" w:rsidRPr="007330C2">
        <w:rPr>
          <w:sz w:val="24"/>
          <w:szCs w:val="24"/>
        </w:rPr>
        <w:t>leidimus, susijusius su projektavimu ir statyba</w:t>
      </w:r>
      <w:r w:rsidRPr="007330C2">
        <w:rPr>
          <w:sz w:val="24"/>
          <w:szCs w:val="24"/>
        </w:rPr>
        <w:t xml:space="preserve">), atestatus, patvirtinimus ar sertifikatus </w:t>
      </w:r>
      <w:r w:rsidR="00D53CA4" w:rsidRPr="007330C2">
        <w:rPr>
          <w:sz w:val="24"/>
          <w:szCs w:val="24"/>
        </w:rPr>
        <w:t xml:space="preserve">visa apimtimi </w:t>
      </w:r>
      <w:r w:rsidRPr="007330C2">
        <w:rPr>
          <w:sz w:val="24"/>
          <w:szCs w:val="24"/>
        </w:rPr>
        <w:t>visą atitinkamų Darbų atlikimo ar Paslaugų teikimo, kuriems atlikti (teikti) yra reikalingi nurodyti dokumentai, laikotarpį, vykdys juose numatytas sąlygas bei jais vadovausis. Privatus subjektas negalės remtis tokių dokumentų nebuvimu, siekdamas išvengti atsakomybės dėl įsipareigojimų pagal šią Sutartį nevykdymo ir (ar) netinkamo vykdymo ir bus visiškai atsakingas už kilusias pasekmes dėl tokių dokumentų nebuvimo ar pavėluoto gavimo</w:t>
      </w:r>
      <w:r w:rsidR="00BF72EA" w:rsidRPr="007330C2">
        <w:rPr>
          <w:sz w:val="24"/>
          <w:szCs w:val="24"/>
        </w:rPr>
        <w:t>, išskyrus atvejus, kai su tokiais dokumentais susijusi rizika pagal šią Sutartį yra pilnai priskirta Valdžios subjektui</w:t>
      </w:r>
      <w:r w:rsidRPr="007330C2">
        <w:rPr>
          <w:sz w:val="24"/>
          <w:szCs w:val="24"/>
        </w:rPr>
        <w:t xml:space="preserve">. </w:t>
      </w:r>
      <w:bookmarkEnd w:id="260"/>
    </w:p>
    <w:p w14:paraId="54AD2469" w14:textId="0F72492D" w:rsidR="00F467EC" w:rsidRPr="007330C2" w:rsidRDefault="00F467EC" w:rsidP="007330C2">
      <w:pPr>
        <w:pStyle w:val="paragrafai"/>
        <w:tabs>
          <w:tab w:val="num" w:pos="1418"/>
        </w:tabs>
        <w:ind w:left="1418" w:hanging="851"/>
        <w:rPr>
          <w:sz w:val="24"/>
          <w:szCs w:val="24"/>
        </w:rPr>
      </w:pPr>
      <w:r w:rsidRPr="007330C2">
        <w:rPr>
          <w:sz w:val="24"/>
          <w:szCs w:val="24"/>
        </w:rPr>
        <w:t xml:space="preserve">Privatus subjektas užtikrina, kad jis ir </w:t>
      </w:r>
      <w:r w:rsidR="008E2227" w:rsidRPr="007330C2">
        <w:rPr>
          <w:sz w:val="24"/>
          <w:szCs w:val="24"/>
        </w:rPr>
        <w:t>(</w:t>
      </w:r>
      <w:r w:rsidRPr="007330C2">
        <w:rPr>
          <w:sz w:val="24"/>
          <w:szCs w:val="24"/>
        </w:rPr>
        <w:t>arba</w:t>
      </w:r>
      <w:r w:rsidR="008E2227" w:rsidRPr="007330C2">
        <w:rPr>
          <w:sz w:val="24"/>
          <w:szCs w:val="24"/>
        </w:rPr>
        <w:t>)</w:t>
      </w:r>
      <w:r w:rsidRPr="007330C2">
        <w:rPr>
          <w:sz w:val="24"/>
          <w:szCs w:val="24"/>
        </w:rPr>
        <w:t xml:space="preserve"> </w:t>
      </w:r>
      <w:r w:rsidR="00E95A03" w:rsidRPr="007330C2">
        <w:rPr>
          <w:sz w:val="24"/>
          <w:szCs w:val="24"/>
        </w:rPr>
        <w:t>Subtiek</w:t>
      </w:r>
      <w:r w:rsidRPr="007330C2">
        <w:rPr>
          <w:sz w:val="24"/>
          <w:szCs w:val="24"/>
        </w:rPr>
        <w:t>ėjai visą Sutarties galiojimo laikotarpį turės reikalingą kiekį kvalifikuotų darbuotojų, reikalingų tinkamam įsipareigojimų pagal Sutartį vykdymui.</w:t>
      </w:r>
    </w:p>
    <w:p w14:paraId="5CD949FF" w14:textId="7FE01F43" w:rsidR="00F467EC" w:rsidRPr="007330C2" w:rsidRDefault="00F467EC" w:rsidP="007330C2">
      <w:pPr>
        <w:pStyle w:val="paragrafai"/>
        <w:tabs>
          <w:tab w:val="num" w:pos="1418"/>
        </w:tabs>
        <w:ind w:left="1418" w:hanging="851"/>
        <w:rPr>
          <w:sz w:val="24"/>
          <w:szCs w:val="24"/>
        </w:rPr>
      </w:pPr>
      <w:bookmarkStart w:id="262" w:name="_Toc284496711"/>
      <w:r w:rsidRPr="007330C2">
        <w:rPr>
          <w:sz w:val="24"/>
          <w:szCs w:val="24"/>
        </w:rPr>
        <w:t>Privatus subjektas turi laikytis visų išduotose licencijose, atestatuose ar leidimuose nurodytų sąlygų ir jomis vadovautis, taip pat dėti visas pastangas, jog šių sąlygų laikytųsi ir Privačiame subjekte dirbantis</w:t>
      </w:r>
      <w:r w:rsidR="002D027F" w:rsidRPr="007330C2">
        <w:rPr>
          <w:sz w:val="24"/>
          <w:szCs w:val="24"/>
        </w:rPr>
        <w:t xml:space="preserve"> Darbus atliekantis</w:t>
      </w:r>
      <w:r w:rsidRPr="007330C2">
        <w:rPr>
          <w:sz w:val="24"/>
          <w:szCs w:val="24"/>
        </w:rPr>
        <w:t xml:space="preserve"> </w:t>
      </w:r>
      <w:r w:rsidR="002D027F" w:rsidRPr="007330C2">
        <w:rPr>
          <w:sz w:val="24"/>
          <w:szCs w:val="24"/>
        </w:rPr>
        <w:t xml:space="preserve">ar </w:t>
      </w:r>
      <w:r w:rsidRPr="007330C2">
        <w:rPr>
          <w:sz w:val="24"/>
          <w:szCs w:val="24"/>
        </w:rPr>
        <w:t xml:space="preserve">Paslaugas teikiantis personalas ar </w:t>
      </w:r>
      <w:r w:rsidR="00E95A03" w:rsidRPr="007330C2">
        <w:rPr>
          <w:sz w:val="24"/>
          <w:szCs w:val="24"/>
        </w:rPr>
        <w:t>Subtiek</w:t>
      </w:r>
      <w:r w:rsidRPr="007330C2">
        <w:rPr>
          <w:sz w:val="24"/>
          <w:szCs w:val="24"/>
        </w:rPr>
        <w:t>ėjai.</w:t>
      </w:r>
      <w:bookmarkEnd w:id="262"/>
    </w:p>
    <w:p w14:paraId="16F89913" w14:textId="156B2440" w:rsidR="00F467EC" w:rsidRPr="007330C2" w:rsidRDefault="00F467EC" w:rsidP="007330C2">
      <w:pPr>
        <w:pStyle w:val="paragrafai"/>
        <w:tabs>
          <w:tab w:val="num" w:pos="1418"/>
        </w:tabs>
        <w:ind w:left="1418" w:hanging="851"/>
        <w:rPr>
          <w:sz w:val="24"/>
          <w:szCs w:val="24"/>
        </w:rPr>
      </w:pPr>
      <w:bookmarkStart w:id="263" w:name="_Toc284496713"/>
      <w:bookmarkEnd w:id="236"/>
      <w:bookmarkEnd w:id="261"/>
      <w:r w:rsidRPr="007330C2">
        <w:rPr>
          <w:sz w:val="24"/>
          <w:szCs w:val="24"/>
        </w:rPr>
        <w:t xml:space="preserve">Privatus subjektas įsipareigoja laikytis aplinkos apsaugą reglamentuojančių teisės aktų reikalavimų. Su </w:t>
      </w:r>
      <w:r w:rsidR="00403566" w:rsidRPr="007330C2">
        <w:rPr>
          <w:sz w:val="24"/>
          <w:szCs w:val="24"/>
        </w:rPr>
        <w:t>š</w:t>
      </w:r>
      <w:r w:rsidRPr="007330C2">
        <w:rPr>
          <w:sz w:val="24"/>
          <w:szCs w:val="24"/>
        </w:rPr>
        <w:t xml:space="preserve">ių reikalavimų vykdymu susijusias </w:t>
      </w:r>
      <w:r w:rsidR="00EF7CDF" w:rsidRPr="007330C2">
        <w:rPr>
          <w:sz w:val="24"/>
          <w:szCs w:val="24"/>
        </w:rPr>
        <w:t>I</w:t>
      </w:r>
      <w:r w:rsidRPr="007330C2">
        <w:rPr>
          <w:sz w:val="24"/>
          <w:szCs w:val="24"/>
        </w:rPr>
        <w:t>nvesticijas atlieka ir riziką prisiima Privatus subjektas</w:t>
      </w:r>
      <w:r w:rsidR="004442FC" w:rsidRPr="007330C2">
        <w:rPr>
          <w:sz w:val="24"/>
          <w:szCs w:val="24"/>
        </w:rPr>
        <w:t xml:space="preserve"> Sutartyje</w:t>
      </w:r>
      <w:r w:rsidR="00403566" w:rsidRPr="007330C2">
        <w:rPr>
          <w:sz w:val="24"/>
          <w:szCs w:val="24"/>
        </w:rPr>
        <w:t xml:space="preserve"> numatyta apimtimi</w:t>
      </w:r>
      <w:r w:rsidR="004442FC" w:rsidRPr="007330C2">
        <w:rPr>
          <w:sz w:val="24"/>
          <w:szCs w:val="24"/>
        </w:rPr>
        <w:t>.</w:t>
      </w:r>
    </w:p>
    <w:p w14:paraId="5A1534C9" w14:textId="04509FE4" w:rsidR="00F467EC" w:rsidRPr="007330C2" w:rsidRDefault="00F467EC" w:rsidP="007330C2">
      <w:pPr>
        <w:pStyle w:val="paragrafai"/>
        <w:tabs>
          <w:tab w:val="num" w:pos="1418"/>
        </w:tabs>
        <w:ind w:left="1418" w:hanging="851"/>
        <w:rPr>
          <w:sz w:val="24"/>
          <w:szCs w:val="24"/>
        </w:rPr>
      </w:pPr>
      <w:r w:rsidRPr="007330C2">
        <w:rPr>
          <w:sz w:val="24"/>
          <w:szCs w:val="24"/>
        </w:rPr>
        <w:lastRenderedPageBreak/>
        <w:t xml:space="preserve">Privatus subjektas privalo savo apskaitą tvarkyti vadovaujantis Lietuvos Respublikos buhalterinės apskaitos įstatymu, bei kitais Lietuvos Respublikos ir </w:t>
      </w:r>
      <w:r w:rsidR="00073B62" w:rsidRPr="007330C2">
        <w:rPr>
          <w:sz w:val="24"/>
          <w:szCs w:val="24"/>
        </w:rPr>
        <w:t>ES</w:t>
      </w:r>
      <w:r w:rsidRPr="007330C2">
        <w:rPr>
          <w:sz w:val="24"/>
          <w:szCs w:val="24"/>
        </w:rPr>
        <w:t xml:space="preserve"> teisės aktais.</w:t>
      </w:r>
    </w:p>
    <w:p w14:paraId="7A96D669" w14:textId="06758D44" w:rsidR="00F467EC" w:rsidRPr="007330C2" w:rsidRDefault="00F467EC" w:rsidP="007330C2">
      <w:pPr>
        <w:pStyle w:val="paragrafai"/>
        <w:tabs>
          <w:tab w:val="num" w:pos="1418"/>
        </w:tabs>
        <w:ind w:left="1418" w:hanging="851"/>
        <w:rPr>
          <w:sz w:val="24"/>
          <w:szCs w:val="24"/>
        </w:rPr>
      </w:pPr>
      <w:r w:rsidRPr="007330C2">
        <w:rPr>
          <w:sz w:val="24"/>
          <w:szCs w:val="24"/>
        </w:rPr>
        <w:t>Privatus subjektas kartu su Investuotoju solidariai atsak</w:t>
      </w:r>
      <w:r w:rsidR="00630977" w:rsidRPr="007330C2">
        <w:rPr>
          <w:sz w:val="24"/>
          <w:szCs w:val="24"/>
        </w:rPr>
        <w:t>o už</w:t>
      </w:r>
      <w:r w:rsidRPr="007330C2">
        <w:rPr>
          <w:sz w:val="24"/>
          <w:szCs w:val="24"/>
        </w:rPr>
        <w:t xml:space="preserve"> įsipareigojim</w:t>
      </w:r>
      <w:r w:rsidR="00630977" w:rsidRPr="007330C2">
        <w:rPr>
          <w:sz w:val="24"/>
          <w:szCs w:val="24"/>
        </w:rPr>
        <w:t>ų</w:t>
      </w:r>
      <w:r w:rsidRPr="007330C2">
        <w:rPr>
          <w:sz w:val="24"/>
          <w:szCs w:val="24"/>
        </w:rPr>
        <w:t xml:space="preserve"> pagal Sutartį </w:t>
      </w:r>
      <w:r w:rsidR="00630977" w:rsidRPr="007330C2">
        <w:rPr>
          <w:sz w:val="24"/>
          <w:szCs w:val="24"/>
        </w:rPr>
        <w:t>tinkamą</w:t>
      </w:r>
      <w:r w:rsidR="004442FC" w:rsidRPr="007330C2">
        <w:rPr>
          <w:sz w:val="24"/>
          <w:szCs w:val="24"/>
        </w:rPr>
        <w:t xml:space="preserve"> </w:t>
      </w:r>
      <w:r w:rsidRPr="007330C2">
        <w:rPr>
          <w:sz w:val="24"/>
          <w:szCs w:val="24"/>
        </w:rPr>
        <w:t>vykd</w:t>
      </w:r>
      <w:r w:rsidR="00630977" w:rsidRPr="007330C2">
        <w:rPr>
          <w:sz w:val="24"/>
          <w:szCs w:val="24"/>
        </w:rPr>
        <w:t>ymą</w:t>
      </w:r>
      <w:r w:rsidRPr="007330C2">
        <w:rPr>
          <w:sz w:val="24"/>
          <w:szCs w:val="24"/>
        </w:rPr>
        <w:t>:</w:t>
      </w:r>
      <w:bookmarkEnd w:id="263"/>
    </w:p>
    <w:p w14:paraId="07AC80B8" w14:textId="2412A667" w:rsidR="00F467EC" w:rsidRPr="007330C2" w:rsidRDefault="002D027F" w:rsidP="007330C2">
      <w:pPr>
        <w:pStyle w:val="paragrafesraas"/>
        <w:tabs>
          <w:tab w:val="num" w:pos="2268"/>
        </w:tabs>
        <w:ind w:left="2269" w:hanging="851"/>
        <w:rPr>
          <w:sz w:val="24"/>
          <w:szCs w:val="24"/>
        </w:rPr>
      </w:pPr>
      <w:r w:rsidRPr="007330C2">
        <w:rPr>
          <w:sz w:val="24"/>
          <w:szCs w:val="24"/>
        </w:rPr>
        <w:t>n</w:t>
      </w:r>
      <w:r w:rsidR="00F467EC" w:rsidRPr="007330C2">
        <w:rPr>
          <w:sz w:val="24"/>
          <w:szCs w:val="24"/>
        </w:rPr>
        <w:t>epažeidžiant</w:t>
      </w:r>
      <w:r w:rsidR="00844624" w:rsidRPr="007330C2">
        <w:rPr>
          <w:sz w:val="24"/>
          <w:szCs w:val="24"/>
        </w:rPr>
        <w:t xml:space="preserve"> taikytin</w:t>
      </w:r>
      <w:r w:rsidR="00BB6DA3" w:rsidRPr="007330C2">
        <w:rPr>
          <w:sz w:val="24"/>
          <w:szCs w:val="24"/>
        </w:rPr>
        <w:t>ų</w:t>
      </w:r>
      <w:r w:rsidR="00F467EC" w:rsidRPr="007330C2">
        <w:rPr>
          <w:sz w:val="24"/>
          <w:szCs w:val="24"/>
        </w:rPr>
        <w:t xml:space="preserve"> teisės aktų reikalavimų, taip pat leidimų bei licencijų išdavimo sąlygų ir susilaikant nuo tokių veiksmų, kurie galėtų tapti kliūtimi vėlesniam reikiamų leidimų ir licencijų išdavimui ir </w:t>
      </w:r>
      <w:r w:rsidR="00114DEF" w:rsidRPr="007330C2">
        <w:rPr>
          <w:sz w:val="24"/>
          <w:szCs w:val="24"/>
        </w:rPr>
        <w:t>(</w:t>
      </w:r>
      <w:r w:rsidR="00F467EC" w:rsidRPr="007330C2">
        <w:rPr>
          <w:sz w:val="24"/>
          <w:szCs w:val="24"/>
        </w:rPr>
        <w:t>ar</w:t>
      </w:r>
      <w:r w:rsidR="00114DEF" w:rsidRPr="007330C2">
        <w:rPr>
          <w:sz w:val="24"/>
          <w:szCs w:val="24"/>
        </w:rPr>
        <w:t>)</w:t>
      </w:r>
      <w:r w:rsidR="00F467EC" w:rsidRPr="007330C2">
        <w:rPr>
          <w:sz w:val="24"/>
          <w:szCs w:val="24"/>
        </w:rPr>
        <w:t xml:space="preserve"> atnaujinimui;</w:t>
      </w:r>
    </w:p>
    <w:p w14:paraId="7FD2CF02" w14:textId="77777777" w:rsidR="00F467EC" w:rsidRPr="007330C2" w:rsidRDefault="00F467EC" w:rsidP="007330C2">
      <w:pPr>
        <w:pStyle w:val="paragrafesraas"/>
        <w:tabs>
          <w:tab w:val="num" w:pos="2268"/>
        </w:tabs>
        <w:ind w:left="2269" w:hanging="851"/>
        <w:rPr>
          <w:sz w:val="24"/>
          <w:szCs w:val="24"/>
        </w:rPr>
      </w:pPr>
      <w:r w:rsidRPr="007330C2">
        <w:rPr>
          <w:sz w:val="24"/>
          <w:szCs w:val="24"/>
        </w:rPr>
        <w:t>nepažeidžiant Sutarties nuostatų;</w:t>
      </w:r>
    </w:p>
    <w:p w14:paraId="555C7A75" w14:textId="77777777" w:rsidR="00F467EC" w:rsidRPr="007330C2" w:rsidRDefault="00F467EC" w:rsidP="007330C2">
      <w:pPr>
        <w:pStyle w:val="paragrafesraas"/>
        <w:tabs>
          <w:tab w:val="num" w:pos="2268"/>
        </w:tabs>
        <w:ind w:left="2269" w:hanging="851"/>
        <w:rPr>
          <w:sz w:val="24"/>
          <w:szCs w:val="24"/>
        </w:rPr>
      </w:pPr>
      <w:r w:rsidRPr="007330C2">
        <w:rPr>
          <w:sz w:val="24"/>
          <w:szCs w:val="24"/>
        </w:rPr>
        <w:t>laikantis Finansinio veiklos modelio;</w:t>
      </w:r>
    </w:p>
    <w:p w14:paraId="57D2C8B9" w14:textId="77777777" w:rsidR="00F467EC" w:rsidRPr="007330C2" w:rsidRDefault="00F467EC" w:rsidP="007330C2">
      <w:pPr>
        <w:pStyle w:val="paragrafesraas"/>
        <w:tabs>
          <w:tab w:val="num" w:pos="2268"/>
        </w:tabs>
        <w:ind w:left="2268" w:hanging="850"/>
        <w:rPr>
          <w:sz w:val="24"/>
          <w:szCs w:val="24"/>
        </w:rPr>
      </w:pPr>
      <w:r w:rsidRPr="007330C2">
        <w:rPr>
          <w:sz w:val="24"/>
          <w:szCs w:val="24"/>
        </w:rPr>
        <w:t>vadovaujantis Gera verslo praktika;</w:t>
      </w:r>
    </w:p>
    <w:p w14:paraId="4C6B4277" w14:textId="625F7F0A" w:rsidR="00F467EC" w:rsidRPr="007330C2" w:rsidRDefault="00F467EC" w:rsidP="007330C2">
      <w:pPr>
        <w:pStyle w:val="paragrafesraas"/>
        <w:tabs>
          <w:tab w:val="num" w:pos="2268"/>
        </w:tabs>
        <w:ind w:left="2268" w:hanging="850"/>
        <w:rPr>
          <w:sz w:val="24"/>
          <w:szCs w:val="24"/>
        </w:rPr>
      </w:pPr>
      <w:r w:rsidRPr="007330C2">
        <w:rPr>
          <w:sz w:val="24"/>
          <w:szCs w:val="24"/>
        </w:rPr>
        <w:t xml:space="preserve">nepažeidžiant </w:t>
      </w:r>
      <w:r w:rsidR="002D027F" w:rsidRPr="007330C2">
        <w:rPr>
          <w:sz w:val="24"/>
          <w:szCs w:val="24"/>
        </w:rPr>
        <w:t>Sąlygų</w:t>
      </w:r>
      <w:r w:rsidRPr="007330C2">
        <w:rPr>
          <w:sz w:val="24"/>
          <w:szCs w:val="24"/>
        </w:rPr>
        <w:t xml:space="preserve"> ir Pasiūlyme pateiktų įsipareigojimų, išskyrus tuos atvejus, kai Sutartyje numatytais atvejais jie yra pakeičiami</w:t>
      </w:r>
      <w:bookmarkStart w:id="264" w:name="_Toc284496733"/>
      <w:r w:rsidRPr="007330C2">
        <w:rPr>
          <w:sz w:val="24"/>
          <w:szCs w:val="24"/>
        </w:rPr>
        <w:t>;</w:t>
      </w:r>
    </w:p>
    <w:p w14:paraId="49E1A03A" w14:textId="77777777" w:rsidR="00F467EC" w:rsidRPr="007330C2" w:rsidRDefault="00F467EC" w:rsidP="007330C2">
      <w:pPr>
        <w:pStyle w:val="paragrafesraas"/>
        <w:tabs>
          <w:tab w:val="num" w:pos="2268"/>
        </w:tabs>
        <w:ind w:left="2268" w:hanging="850"/>
        <w:rPr>
          <w:sz w:val="24"/>
          <w:szCs w:val="24"/>
        </w:rPr>
      </w:pPr>
      <w:r w:rsidRPr="007330C2">
        <w:rPr>
          <w:sz w:val="24"/>
          <w:szCs w:val="24"/>
        </w:rPr>
        <w:t>laikantis Draudimo sutartyse nustatytų reikalavimų.</w:t>
      </w:r>
    </w:p>
    <w:p w14:paraId="7A710223" w14:textId="611624BB" w:rsidR="002D027F" w:rsidRPr="007330C2" w:rsidRDefault="002D027F" w:rsidP="007330C2">
      <w:pPr>
        <w:pStyle w:val="paragrafai"/>
        <w:tabs>
          <w:tab w:val="num" w:pos="1418"/>
        </w:tabs>
        <w:ind w:left="1418" w:hanging="851"/>
        <w:rPr>
          <w:sz w:val="24"/>
          <w:szCs w:val="24"/>
        </w:rPr>
      </w:pPr>
      <w:bookmarkStart w:id="265" w:name="_Ref137613038"/>
      <w:bookmarkStart w:id="266" w:name="_Toc284496709"/>
      <w:bookmarkStart w:id="267" w:name="_Ref136245035"/>
      <w:bookmarkEnd w:id="264"/>
      <w:r w:rsidRPr="007330C2">
        <w:rPr>
          <w:sz w:val="24"/>
          <w:szCs w:val="24"/>
        </w:rPr>
        <w:t>Privatus subjektas privalo Valdžios subjektui teikti Paslaugų ataskaitas, kaip tai numatyta šioje Sutartyje.</w:t>
      </w:r>
    </w:p>
    <w:p w14:paraId="74116BB3" w14:textId="0D44A628" w:rsidR="00E5009C" w:rsidRPr="007330C2" w:rsidRDefault="00E5009C" w:rsidP="007330C2">
      <w:pPr>
        <w:pStyle w:val="paragrafai"/>
        <w:tabs>
          <w:tab w:val="num" w:pos="1418"/>
        </w:tabs>
        <w:ind w:left="1418" w:hanging="851"/>
        <w:rPr>
          <w:sz w:val="24"/>
          <w:szCs w:val="24"/>
        </w:rPr>
      </w:pPr>
      <w:bookmarkStart w:id="268" w:name="_Ref103169188"/>
      <w:r w:rsidRPr="007330C2">
        <w:rPr>
          <w:sz w:val="24"/>
          <w:szCs w:val="24"/>
        </w:rPr>
        <w:t>Privatus subjektas ir Investuotojas įsipareigoja Sutarties galiojimo metu be Valdžios subjekto sutikimo:</w:t>
      </w:r>
      <w:bookmarkEnd w:id="268"/>
    </w:p>
    <w:p w14:paraId="6640B4C3" w14:textId="0F635DB3" w:rsidR="00E53937" w:rsidRPr="007330C2" w:rsidRDefault="00E53937" w:rsidP="007330C2">
      <w:pPr>
        <w:pStyle w:val="paragrafesraas"/>
        <w:tabs>
          <w:tab w:val="num" w:pos="2552"/>
        </w:tabs>
        <w:ind w:left="2268" w:hanging="850"/>
        <w:rPr>
          <w:sz w:val="24"/>
          <w:szCs w:val="24"/>
        </w:rPr>
      </w:pPr>
      <w:r w:rsidRPr="007330C2">
        <w:rPr>
          <w:sz w:val="24"/>
          <w:szCs w:val="24"/>
        </w:rPr>
        <w:t xml:space="preserve">neužbaigti Darbų anksčiau nei per Sutarties </w:t>
      </w:r>
      <w:r w:rsidR="008724B9" w:rsidRPr="007330C2">
        <w:rPr>
          <w:sz w:val="24"/>
          <w:szCs w:val="24"/>
        </w:rPr>
        <w:fldChar w:fldCharType="begin"/>
      </w:r>
      <w:r w:rsidR="008724B9" w:rsidRPr="007330C2">
        <w:rPr>
          <w:sz w:val="24"/>
          <w:szCs w:val="24"/>
        </w:rPr>
        <w:instrText xml:space="preserve"> REF _Ref407548178 \r \h </w:instrText>
      </w:r>
      <w:r w:rsidR="007330C2" w:rsidRPr="007330C2">
        <w:rPr>
          <w:sz w:val="24"/>
          <w:szCs w:val="24"/>
        </w:rPr>
        <w:instrText xml:space="preserve"> \* MERGEFORMAT </w:instrText>
      </w:r>
      <w:r w:rsidR="008724B9" w:rsidRPr="007330C2">
        <w:rPr>
          <w:sz w:val="24"/>
          <w:szCs w:val="24"/>
        </w:rPr>
      </w:r>
      <w:r w:rsidR="008724B9" w:rsidRPr="007330C2">
        <w:rPr>
          <w:sz w:val="24"/>
          <w:szCs w:val="24"/>
        </w:rPr>
        <w:fldChar w:fldCharType="separate"/>
      </w:r>
      <w:r w:rsidR="00B878C1">
        <w:rPr>
          <w:sz w:val="24"/>
          <w:szCs w:val="24"/>
        </w:rPr>
        <w:t>4.1</w:t>
      </w:r>
      <w:r w:rsidR="008724B9" w:rsidRPr="007330C2">
        <w:rPr>
          <w:sz w:val="24"/>
          <w:szCs w:val="24"/>
        </w:rPr>
        <w:fldChar w:fldCharType="end"/>
      </w:r>
      <w:r w:rsidRPr="007330C2">
        <w:rPr>
          <w:sz w:val="24"/>
          <w:szCs w:val="24"/>
        </w:rPr>
        <w:t xml:space="preserve"> punkte nustatytą terminą, nebent būtų gautas raštiškas Valdžios subjekto sutikimas;</w:t>
      </w:r>
    </w:p>
    <w:p w14:paraId="3D9B5032" w14:textId="3D32F07D" w:rsidR="00E5009C" w:rsidRPr="007330C2" w:rsidRDefault="009267E5" w:rsidP="007330C2">
      <w:pPr>
        <w:pStyle w:val="paragrafesraas"/>
        <w:tabs>
          <w:tab w:val="num" w:pos="2552"/>
        </w:tabs>
        <w:ind w:left="2268" w:hanging="850"/>
        <w:rPr>
          <w:sz w:val="24"/>
          <w:szCs w:val="24"/>
        </w:rPr>
      </w:pPr>
      <w:r w:rsidRPr="007330C2">
        <w:rPr>
          <w:sz w:val="24"/>
          <w:szCs w:val="24"/>
        </w:rPr>
        <w:t>n</w:t>
      </w:r>
      <w:r w:rsidR="00E5009C" w:rsidRPr="007330C2">
        <w:rPr>
          <w:sz w:val="24"/>
          <w:szCs w:val="24"/>
        </w:rPr>
        <w:t>epriimti sprendimų ir nevykdyt</w:t>
      </w:r>
      <w:r w:rsidR="00E53937" w:rsidRPr="007330C2">
        <w:rPr>
          <w:sz w:val="24"/>
          <w:szCs w:val="24"/>
        </w:rPr>
        <w:t>i</w:t>
      </w:r>
      <w:r w:rsidR="004442FC" w:rsidRPr="007330C2">
        <w:rPr>
          <w:sz w:val="24"/>
          <w:szCs w:val="24"/>
        </w:rPr>
        <w:t xml:space="preserve"> Privataus subjekto</w:t>
      </w:r>
      <w:r w:rsidR="00E5009C" w:rsidRPr="007330C2">
        <w:rPr>
          <w:sz w:val="24"/>
          <w:szCs w:val="24"/>
        </w:rPr>
        <w:t xml:space="preserve"> reorganizacijos ar pertvarkymo dėl Privataus subjekto; </w:t>
      </w:r>
    </w:p>
    <w:p w14:paraId="6FCCB878" w14:textId="057CD061" w:rsidR="00F467EC" w:rsidRPr="007330C2" w:rsidRDefault="004442FC" w:rsidP="007330C2">
      <w:pPr>
        <w:pStyle w:val="paragrafesraas"/>
        <w:tabs>
          <w:tab w:val="num" w:pos="2552"/>
        </w:tabs>
        <w:ind w:left="2268" w:hanging="850"/>
        <w:rPr>
          <w:sz w:val="24"/>
          <w:szCs w:val="24"/>
        </w:rPr>
      </w:pPr>
      <w:r w:rsidRPr="007330C2">
        <w:rPr>
          <w:sz w:val="24"/>
          <w:szCs w:val="24"/>
        </w:rPr>
        <w:t>neparduoti Privataus subjekto esminės dalies turto ir neprisiimti esminių finansinių įsipareigojimų. Esmine turto dalimi šio punkto prasme laikomas turtas, kurio bendra vertė viršija</w:t>
      </w:r>
      <w:bookmarkEnd w:id="265"/>
      <w:r w:rsidR="007800C5" w:rsidRPr="007330C2">
        <w:rPr>
          <w:sz w:val="24"/>
          <w:szCs w:val="24"/>
        </w:rPr>
        <w:t xml:space="preserve"> </w:t>
      </w:r>
      <w:r w:rsidR="007800C5" w:rsidRPr="007B6E0C">
        <w:rPr>
          <w:sz w:val="24"/>
          <w:szCs w:val="24"/>
        </w:rPr>
        <w:t xml:space="preserve">100 000 (vieną </w:t>
      </w:r>
      <w:r w:rsidR="007800C5" w:rsidRPr="007330C2">
        <w:rPr>
          <w:sz w:val="24"/>
          <w:szCs w:val="24"/>
        </w:rPr>
        <w:t>šimtą tūkstančių) eurų.</w:t>
      </w:r>
      <w:r w:rsidR="00F467EC" w:rsidRPr="007330C2">
        <w:rPr>
          <w:sz w:val="24"/>
          <w:szCs w:val="24"/>
        </w:rPr>
        <w:t xml:space="preserve"> Esminiais finansiniais įsipareigojimais laikomi</w:t>
      </w:r>
      <w:r w:rsidR="00F467EC" w:rsidRPr="007330C2">
        <w:rPr>
          <w:color w:val="FF0000"/>
          <w:sz w:val="24"/>
          <w:szCs w:val="24"/>
        </w:rPr>
        <w:t xml:space="preserve"> </w:t>
      </w:r>
      <w:r w:rsidR="00F467EC" w:rsidRPr="007330C2">
        <w:rPr>
          <w:sz w:val="24"/>
          <w:szCs w:val="24"/>
        </w:rPr>
        <w:t>skoliniai įsipareigojimai, kurių bendra vertė viršija</w:t>
      </w:r>
      <w:r w:rsidR="007800C5" w:rsidRPr="007330C2">
        <w:rPr>
          <w:sz w:val="24"/>
          <w:szCs w:val="24"/>
        </w:rPr>
        <w:t xml:space="preserve"> </w:t>
      </w:r>
      <w:r w:rsidR="007800C5" w:rsidRPr="007B6E0C">
        <w:rPr>
          <w:sz w:val="24"/>
          <w:szCs w:val="24"/>
        </w:rPr>
        <w:t>1 000 000</w:t>
      </w:r>
      <w:r w:rsidR="007800C5" w:rsidRPr="007330C2">
        <w:rPr>
          <w:sz w:val="24"/>
          <w:szCs w:val="24"/>
        </w:rPr>
        <w:t xml:space="preserve"> (vieną milijoną) eurų</w:t>
      </w:r>
      <w:r w:rsidR="00F467EC" w:rsidRPr="007330C2">
        <w:rPr>
          <w:sz w:val="24"/>
          <w:szCs w:val="24"/>
        </w:rPr>
        <w:t>, arba pagal kuriuos mokėjimai viršija</w:t>
      </w:r>
      <w:r w:rsidR="007800C5" w:rsidRPr="007330C2">
        <w:rPr>
          <w:sz w:val="24"/>
          <w:szCs w:val="24"/>
        </w:rPr>
        <w:t xml:space="preserve"> </w:t>
      </w:r>
      <w:r w:rsidR="007800C5" w:rsidRPr="007B6E0C">
        <w:rPr>
          <w:sz w:val="24"/>
          <w:szCs w:val="24"/>
        </w:rPr>
        <w:t xml:space="preserve">500 000 </w:t>
      </w:r>
      <w:r w:rsidR="007800C5" w:rsidRPr="007330C2">
        <w:rPr>
          <w:sz w:val="24"/>
          <w:szCs w:val="24"/>
        </w:rPr>
        <w:t xml:space="preserve">(penkis šimtus tūkstančių) eurų </w:t>
      </w:r>
      <w:r w:rsidR="00F467EC" w:rsidRPr="007330C2">
        <w:rPr>
          <w:sz w:val="24"/>
          <w:szCs w:val="24"/>
        </w:rPr>
        <w:t xml:space="preserve">per finansinius metus. Tačiau </w:t>
      </w:r>
      <w:r w:rsidR="008B51F0" w:rsidRPr="007330C2">
        <w:rPr>
          <w:sz w:val="24"/>
          <w:szCs w:val="24"/>
        </w:rPr>
        <w:t>sutartys</w:t>
      </w:r>
      <w:r w:rsidR="00F467EC" w:rsidRPr="007330C2">
        <w:rPr>
          <w:sz w:val="24"/>
          <w:szCs w:val="24"/>
        </w:rPr>
        <w:t xml:space="preserve"> ir garantijos ar laidavimai Darbus (</w:t>
      </w:r>
      <w:r w:rsidR="008B51F0" w:rsidRPr="007330C2">
        <w:rPr>
          <w:sz w:val="24"/>
          <w:szCs w:val="24"/>
        </w:rPr>
        <w:t xml:space="preserve">jų </w:t>
      </w:r>
      <w:r w:rsidR="00F467EC" w:rsidRPr="007330C2">
        <w:rPr>
          <w:sz w:val="24"/>
          <w:szCs w:val="24"/>
        </w:rPr>
        <w:t xml:space="preserve">dalį) atliekančiam </w:t>
      </w:r>
      <w:r w:rsidR="00E95A03" w:rsidRPr="007330C2">
        <w:rPr>
          <w:sz w:val="24"/>
          <w:szCs w:val="24"/>
        </w:rPr>
        <w:t>Subtiek</w:t>
      </w:r>
      <w:r w:rsidR="00F467EC" w:rsidRPr="007330C2">
        <w:rPr>
          <w:sz w:val="24"/>
          <w:szCs w:val="24"/>
        </w:rPr>
        <w:t>ėjui, nelaikomi esminiais šio punkto prasme</w:t>
      </w:r>
      <w:r w:rsidR="00694D64" w:rsidRPr="007330C2">
        <w:rPr>
          <w:rFonts w:eastAsia="Calibri"/>
          <w:spacing w:val="0"/>
          <w:sz w:val="24"/>
          <w:szCs w:val="24"/>
        </w:rPr>
        <w:t xml:space="preserve">, </w:t>
      </w:r>
      <w:r w:rsidR="00694D64" w:rsidRPr="007330C2">
        <w:rPr>
          <w:sz w:val="24"/>
          <w:szCs w:val="24"/>
        </w:rPr>
        <w:t>jei jie nedidina Valdžios subjekto įsipareigojimų</w:t>
      </w:r>
      <w:r w:rsidR="00F467EC" w:rsidRPr="007330C2">
        <w:rPr>
          <w:sz w:val="24"/>
          <w:szCs w:val="24"/>
        </w:rPr>
        <w:t>.</w:t>
      </w:r>
      <w:bookmarkEnd w:id="266"/>
    </w:p>
    <w:bookmarkEnd w:id="267"/>
    <w:p w14:paraId="1BCDC6E9" w14:textId="3781ED2B" w:rsidR="00F467EC" w:rsidRPr="007330C2" w:rsidRDefault="00F467EC" w:rsidP="007330C2">
      <w:pPr>
        <w:pStyle w:val="paragrafai"/>
        <w:tabs>
          <w:tab w:val="num" w:pos="1418"/>
        </w:tabs>
        <w:ind w:left="1418" w:hanging="851"/>
        <w:rPr>
          <w:sz w:val="24"/>
          <w:szCs w:val="24"/>
        </w:rPr>
      </w:pPr>
      <w:r w:rsidRPr="007330C2">
        <w:rPr>
          <w:sz w:val="24"/>
          <w:szCs w:val="24"/>
        </w:rPr>
        <w:t xml:space="preserve">Privatus subjektas ir Investuotojas įsipareigoja informuoti Valdžios subjektą apie bet kokias bylas, iškeltas bet kuriame teisme ar arbitraže, kuriose bet kuriuo statusu dalyvauja Privatus subjektas ar Investuotojas ir kuriose yra sprendžiami ginčai ir </w:t>
      </w:r>
      <w:r w:rsidR="008E2227" w:rsidRPr="007330C2">
        <w:rPr>
          <w:sz w:val="24"/>
          <w:szCs w:val="24"/>
        </w:rPr>
        <w:t>(</w:t>
      </w:r>
      <w:r w:rsidRPr="007330C2">
        <w:rPr>
          <w:sz w:val="24"/>
          <w:szCs w:val="24"/>
        </w:rPr>
        <w:t>ar</w:t>
      </w:r>
      <w:r w:rsidR="008E2227" w:rsidRPr="007330C2">
        <w:rPr>
          <w:sz w:val="24"/>
          <w:szCs w:val="24"/>
        </w:rPr>
        <w:t>)</w:t>
      </w:r>
      <w:r w:rsidRPr="007330C2">
        <w:rPr>
          <w:sz w:val="24"/>
          <w:szCs w:val="24"/>
        </w:rPr>
        <w:t xml:space="preserve"> klausimai, kylantys ir </w:t>
      </w:r>
      <w:r w:rsidR="008E2227" w:rsidRPr="007330C2">
        <w:rPr>
          <w:sz w:val="24"/>
          <w:szCs w:val="24"/>
        </w:rPr>
        <w:t>(</w:t>
      </w:r>
      <w:r w:rsidRPr="007330C2">
        <w:rPr>
          <w:sz w:val="24"/>
          <w:szCs w:val="24"/>
        </w:rPr>
        <w:t>ar</w:t>
      </w:r>
      <w:r w:rsidR="008E2227" w:rsidRPr="007330C2">
        <w:rPr>
          <w:sz w:val="24"/>
          <w:szCs w:val="24"/>
        </w:rPr>
        <w:t>)</w:t>
      </w:r>
      <w:r w:rsidRPr="007330C2">
        <w:rPr>
          <w:sz w:val="24"/>
          <w:szCs w:val="24"/>
        </w:rPr>
        <w:t xml:space="preserve"> susiję su</w:t>
      </w:r>
      <w:r w:rsidR="00E5009C" w:rsidRPr="007330C2">
        <w:rPr>
          <w:sz w:val="24"/>
          <w:szCs w:val="24"/>
        </w:rPr>
        <w:t xml:space="preserve"> Darbų atlikimu</w:t>
      </w:r>
      <w:r w:rsidRPr="007330C2">
        <w:rPr>
          <w:sz w:val="24"/>
          <w:szCs w:val="24"/>
        </w:rPr>
        <w:t xml:space="preserve"> </w:t>
      </w:r>
      <w:r w:rsidR="00E5009C" w:rsidRPr="007330C2">
        <w:rPr>
          <w:sz w:val="24"/>
          <w:szCs w:val="24"/>
        </w:rPr>
        <w:t xml:space="preserve">ar </w:t>
      </w:r>
      <w:r w:rsidRPr="007330C2">
        <w:rPr>
          <w:sz w:val="24"/>
          <w:szCs w:val="24"/>
        </w:rPr>
        <w:t>Paslaugų teikimu, ne vėliau kaip per 10 (dešimt) dienų nuo tokio dalyvavimo pradžios ar sužinojimo apie tokį dalyvavimą.</w:t>
      </w:r>
      <w:bookmarkStart w:id="269" w:name="_Toc284496712"/>
      <w:r w:rsidR="0057112E" w:rsidRPr="007330C2">
        <w:rPr>
          <w:sz w:val="24"/>
          <w:szCs w:val="24"/>
        </w:rPr>
        <w:t xml:space="preserve"> Taip pat Privatus subjektas per šiame punkte nustatytą terminą įsipareigoja informuoti Valdžios subjektą apie kompetentingų institucijų paskirtas baudas ar ekonominio pobūdžio sankcijas.</w:t>
      </w:r>
    </w:p>
    <w:p w14:paraId="09B52EBA" w14:textId="39B096D4" w:rsidR="00F467EC" w:rsidRPr="007330C2" w:rsidRDefault="00F467EC" w:rsidP="007330C2">
      <w:pPr>
        <w:pStyle w:val="paragrafai"/>
        <w:tabs>
          <w:tab w:val="num" w:pos="1418"/>
        </w:tabs>
        <w:ind w:left="1418" w:hanging="851"/>
        <w:rPr>
          <w:sz w:val="24"/>
          <w:szCs w:val="24"/>
        </w:rPr>
      </w:pPr>
      <w:r w:rsidRPr="007330C2">
        <w:rPr>
          <w:sz w:val="24"/>
          <w:szCs w:val="24"/>
        </w:rPr>
        <w:t xml:space="preserve">Įsipareigojimus pagal Sutartį Privatus subjektas vykdo savo sąskaita, rizika ir be Valdžios subjekto finansinės </w:t>
      </w:r>
      <w:r w:rsidR="00EF2E8E" w:rsidRPr="007330C2">
        <w:rPr>
          <w:sz w:val="24"/>
          <w:szCs w:val="24"/>
        </w:rPr>
        <w:t>ir</w:t>
      </w:r>
      <w:r w:rsidR="00694D64" w:rsidRPr="007330C2">
        <w:rPr>
          <w:sz w:val="24"/>
          <w:szCs w:val="24"/>
        </w:rPr>
        <w:t xml:space="preserve"> (</w:t>
      </w:r>
      <w:r w:rsidR="00EF2E8E" w:rsidRPr="007330C2">
        <w:rPr>
          <w:sz w:val="24"/>
          <w:szCs w:val="24"/>
        </w:rPr>
        <w:t>ar</w:t>
      </w:r>
      <w:r w:rsidR="00694D64" w:rsidRPr="007330C2">
        <w:rPr>
          <w:sz w:val="24"/>
          <w:szCs w:val="24"/>
        </w:rPr>
        <w:t>)</w:t>
      </w:r>
      <w:r w:rsidR="00EF2E8E" w:rsidRPr="007330C2">
        <w:rPr>
          <w:sz w:val="24"/>
          <w:szCs w:val="24"/>
        </w:rPr>
        <w:t xml:space="preserve"> materialinės </w:t>
      </w:r>
      <w:r w:rsidRPr="007330C2">
        <w:rPr>
          <w:sz w:val="24"/>
          <w:szCs w:val="24"/>
        </w:rPr>
        <w:t>pagalbos, nebent Sutartyje aiškiai nurodyta kitaip.</w:t>
      </w:r>
      <w:bookmarkEnd w:id="269"/>
    </w:p>
    <w:p w14:paraId="06CE459A" w14:textId="4948E3BF" w:rsidR="00F467EC" w:rsidRPr="007330C2" w:rsidRDefault="00F467EC" w:rsidP="007330C2">
      <w:pPr>
        <w:pStyle w:val="paragrafai"/>
        <w:tabs>
          <w:tab w:val="num" w:pos="1418"/>
        </w:tabs>
        <w:ind w:left="1418" w:hanging="851"/>
        <w:rPr>
          <w:sz w:val="24"/>
          <w:szCs w:val="24"/>
        </w:rPr>
      </w:pPr>
      <w:bookmarkStart w:id="270" w:name="_Ref406933532"/>
      <w:r w:rsidRPr="007330C2">
        <w:rPr>
          <w:sz w:val="24"/>
          <w:szCs w:val="24"/>
        </w:rPr>
        <w:lastRenderedPageBreak/>
        <w:t>Nutraukus Sutartį ar jai pasibaigus</w:t>
      </w:r>
      <w:r w:rsidR="009A6AE7" w:rsidRPr="007330C2">
        <w:rPr>
          <w:sz w:val="24"/>
          <w:szCs w:val="24"/>
        </w:rPr>
        <w:t xml:space="preserve"> kitais pagrindais</w:t>
      </w:r>
      <w:r w:rsidRPr="007330C2">
        <w:rPr>
          <w:sz w:val="24"/>
          <w:szCs w:val="24"/>
        </w:rPr>
        <w:t xml:space="preserve">, Privatus subjektas privalo besąlygiškai ir kaip įmanoma greičiau, jokiu pagrindu </w:t>
      </w:r>
      <w:r w:rsidR="00694D64" w:rsidRPr="007330C2">
        <w:rPr>
          <w:sz w:val="24"/>
          <w:szCs w:val="24"/>
        </w:rPr>
        <w:t>nedelsdamas</w:t>
      </w:r>
      <w:r w:rsidRPr="007330C2">
        <w:rPr>
          <w:sz w:val="24"/>
          <w:szCs w:val="24"/>
        </w:rPr>
        <w:t xml:space="preserve">, </w:t>
      </w:r>
      <w:r w:rsidR="007A41C2" w:rsidRPr="007330C2">
        <w:rPr>
          <w:sz w:val="24"/>
          <w:szCs w:val="24"/>
        </w:rPr>
        <w:t xml:space="preserve">Sutartyje nustatyta tvarka ir terminais </w:t>
      </w:r>
      <w:r w:rsidRPr="007330C2">
        <w:rPr>
          <w:sz w:val="24"/>
          <w:szCs w:val="24"/>
        </w:rPr>
        <w:t>grąžinti Valdžios subjektui ar jo nurodytiems subjektams vis</w:t>
      </w:r>
      <w:r w:rsidR="007800C5" w:rsidRPr="007330C2">
        <w:rPr>
          <w:sz w:val="24"/>
          <w:szCs w:val="24"/>
        </w:rPr>
        <w:t>us Objekto elementus</w:t>
      </w:r>
      <w:r w:rsidRPr="007330C2">
        <w:rPr>
          <w:sz w:val="24"/>
          <w:szCs w:val="24"/>
        </w:rPr>
        <w:t>, kur</w:t>
      </w:r>
      <w:r w:rsidR="007800C5" w:rsidRPr="007330C2">
        <w:rPr>
          <w:sz w:val="24"/>
          <w:szCs w:val="24"/>
        </w:rPr>
        <w:t>iuos</w:t>
      </w:r>
      <w:r w:rsidRPr="007330C2">
        <w:rPr>
          <w:sz w:val="24"/>
          <w:szCs w:val="24"/>
        </w:rPr>
        <w:t xml:space="preserve"> grąžinti </w:t>
      </w:r>
      <w:r w:rsidR="00E5009C" w:rsidRPr="007330C2">
        <w:rPr>
          <w:sz w:val="24"/>
          <w:szCs w:val="24"/>
        </w:rPr>
        <w:t xml:space="preserve">(perduoti) </w:t>
      </w:r>
      <w:r w:rsidRPr="007330C2">
        <w:rPr>
          <w:sz w:val="24"/>
          <w:szCs w:val="24"/>
        </w:rPr>
        <w:t>numatyta Sutartyje, ir visas su grąžinam</w:t>
      </w:r>
      <w:r w:rsidR="007800C5" w:rsidRPr="007330C2">
        <w:rPr>
          <w:sz w:val="24"/>
          <w:szCs w:val="24"/>
        </w:rPr>
        <w:t>ais</w:t>
      </w:r>
      <w:r w:rsidRPr="007330C2">
        <w:rPr>
          <w:sz w:val="24"/>
          <w:szCs w:val="24"/>
        </w:rPr>
        <w:t xml:space="preserve"> (perduodam</w:t>
      </w:r>
      <w:r w:rsidR="007800C5" w:rsidRPr="007330C2">
        <w:rPr>
          <w:sz w:val="24"/>
          <w:szCs w:val="24"/>
        </w:rPr>
        <w:t>ais</w:t>
      </w:r>
      <w:r w:rsidRPr="007330C2">
        <w:rPr>
          <w:sz w:val="24"/>
          <w:szCs w:val="24"/>
        </w:rPr>
        <w:t xml:space="preserve">) </w:t>
      </w:r>
      <w:r w:rsidR="007800C5" w:rsidRPr="007330C2">
        <w:rPr>
          <w:sz w:val="24"/>
          <w:szCs w:val="24"/>
        </w:rPr>
        <w:t>Objekto elementais</w:t>
      </w:r>
      <w:r w:rsidRPr="007330C2">
        <w:rPr>
          <w:sz w:val="24"/>
          <w:szCs w:val="24"/>
        </w:rPr>
        <w:t xml:space="preserve"> ar teikiamomis Paslaugomis susijusias teises ir įgaliojimus, </w:t>
      </w:r>
      <w:r w:rsidR="00AE0F7C" w:rsidRPr="007330C2">
        <w:rPr>
          <w:sz w:val="24"/>
          <w:szCs w:val="24"/>
        </w:rPr>
        <w:t xml:space="preserve">organizuoti tinkamą veiklai pagal Sutartį vykdyti sudarytų sutarčių, kurios negali galioti ilgiau kaip ši Sutartis, nutraukimą, </w:t>
      </w:r>
      <w:proofErr w:type="spellStart"/>
      <w:r w:rsidR="00AE0F7C" w:rsidRPr="007330C2">
        <w:rPr>
          <w:sz w:val="24"/>
          <w:szCs w:val="24"/>
        </w:rPr>
        <w:t>išskyrus</w:t>
      </w:r>
      <w:r w:rsidR="00047332" w:rsidRPr="007330C2">
        <w:rPr>
          <w:sz w:val="24"/>
          <w:szCs w:val="24"/>
        </w:rPr>
        <w:t>sutartis</w:t>
      </w:r>
      <w:proofErr w:type="spellEnd"/>
      <w:r w:rsidR="00047332" w:rsidRPr="007330C2">
        <w:rPr>
          <w:sz w:val="24"/>
          <w:szCs w:val="24"/>
        </w:rPr>
        <w:t xml:space="preserve"> </w:t>
      </w:r>
      <w:r w:rsidR="0057112E" w:rsidRPr="007330C2">
        <w:rPr>
          <w:sz w:val="24"/>
          <w:szCs w:val="24"/>
        </w:rPr>
        <w:t>būtin</w:t>
      </w:r>
      <w:r w:rsidR="00047332" w:rsidRPr="007330C2">
        <w:rPr>
          <w:sz w:val="24"/>
          <w:szCs w:val="24"/>
        </w:rPr>
        <w:t>a</w:t>
      </w:r>
      <w:r w:rsidR="0057112E" w:rsidRPr="007330C2">
        <w:rPr>
          <w:sz w:val="24"/>
          <w:szCs w:val="24"/>
        </w:rPr>
        <w:t xml:space="preserve">s užtikrinti garantinį Objekto </w:t>
      </w:r>
      <w:r w:rsidR="007800C5" w:rsidRPr="007330C2">
        <w:rPr>
          <w:sz w:val="24"/>
          <w:szCs w:val="24"/>
        </w:rPr>
        <w:t xml:space="preserve">elementų </w:t>
      </w:r>
      <w:r w:rsidR="0057112E" w:rsidRPr="007330C2">
        <w:rPr>
          <w:sz w:val="24"/>
          <w:szCs w:val="24"/>
        </w:rPr>
        <w:t xml:space="preserve">aptarnavimą, tačiau tokios sutartys negali turėti jokios neigiamos įtakos Valdžios subjekto teisėms ir pareigoms, įskaitant finansinius  įsipareigojimus </w:t>
      </w:r>
      <w:r w:rsidR="00AE0F7C" w:rsidRPr="007330C2">
        <w:rPr>
          <w:sz w:val="24"/>
          <w:szCs w:val="24"/>
        </w:rPr>
        <w:t xml:space="preserve">. </w:t>
      </w:r>
      <w:bookmarkEnd w:id="270"/>
    </w:p>
    <w:p w14:paraId="3250E8FB" w14:textId="0B4CC582" w:rsidR="00001387" w:rsidRPr="007330C2" w:rsidRDefault="00001387" w:rsidP="007330C2">
      <w:pPr>
        <w:pStyle w:val="paragrafai"/>
        <w:tabs>
          <w:tab w:val="num" w:pos="1418"/>
        </w:tabs>
        <w:ind w:left="1418" w:hanging="851"/>
        <w:rPr>
          <w:sz w:val="24"/>
          <w:szCs w:val="24"/>
        </w:rPr>
      </w:pPr>
      <w:bookmarkStart w:id="271" w:name="_Toc309304725"/>
      <w:r w:rsidRPr="007330C2">
        <w:rPr>
          <w:sz w:val="24"/>
          <w:szCs w:val="24"/>
        </w:rPr>
        <w:t xml:space="preserve">Laikoma, kad kartu su Privačiu subjektu </w:t>
      </w:r>
      <w:r w:rsidR="002433D3" w:rsidRPr="007330C2">
        <w:rPr>
          <w:sz w:val="24"/>
          <w:szCs w:val="24"/>
        </w:rPr>
        <w:t xml:space="preserve">Sutarties </w:t>
      </w:r>
      <w:r w:rsidR="00F64BC5" w:rsidRPr="007330C2">
        <w:rPr>
          <w:sz w:val="24"/>
          <w:szCs w:val="24"/>
        </w:rPr>
        <w:fldChar w:fldCharType="begin"/>
      </w:r>
      <w:r w:rsidR="00F64BC5" w:rsidRPr="007330C2">
        <w:rPr>
          <w:sz w:val="24"/>
          <w:szCs w:val="24"/>
        </w:rPr>
        <w:instrText xml:space="preserve"> REF _Ref407782250 \r \h </w:instrText>
      </w:r>
      <w:r w:rsidR="00D0660E" w:rsidRPr="007330C2">
        <w:rPr>
          <w:sz w:val="24"/>
          <w:szCs w:val="24"/>
        </w:rPr>
        <w:instrText xml:space="preserve"> \* MERGEFORMAT </w:instrText>
      </w:r>
      <w:r w:rsidR="00F64BC5" w:rsidRPr="007330C2">
        <w:rPr>
          <w:sz w:val="24"/>
          <w:szCs w:val="24"/>
        </w:rPr>
      </w:r>
      <w:r w:rsidR="00F64BC5" w:rsidRPr="007330C2">
        <w:rPr>
          <w:sz w:val="24"/>
          <w:szCs w:val="24"/>
        </w:rPr>
        <w:fldChar w:fldCharType="separate"/>
      </w:r>
      <w:r w:rsidR="00B878C1">
        <w:rPr>
          <w:sz w:val="24"/>
          <w:szCs w:val="24"/>
        </w:rPr>
        <w:t>13.1</w:t>
      </w:r>
      <w:r w:rsidR="00F64BC5" w:rsidRPr="007330C2">
        <w:rPr>
          <w:sz w:val="24"/>
          <w:szCs w:val="24"/>
        </w:rPr>
        <w:fldChar w:fldCharType="end"/>
      </w:r>
      <w:r w:rsidRPr="007330C2">
        <w:rPr>
          <w:sz w:val="24"/>
          <w:szCs w:val="24"/>
        </w:rPr>
        <w:t xml:space="preserve"> – </w:t>
      </w:r>
      <w:r w:rsidR="001036E0" w:rsidRPr="007330C2">
        <w:rPr>
          <w:sz w:val="24"/>
          <w:szCs w:val="24"/>
        </w:rPr>
        <w:fldChar w:fldCharType="begin"/>
      </w:r>
      <w:r w:rsidR="001036E0" w:rsidRPr="007330C2">
        <w:rPr>
          <w:sz w:val="24"/>
          <w:szCs w:val="24"/>
        </w:rPr>
        <w:instrText xml:space="preserve"> REF _Ref406933532 \r \h </w:instrText>
      </w:r>
      <w:r w:rsidR="002D5DCF" w:rsidRPr="007330C2">
        <w:rPr>
          <w:sz w:val="24"/>
          <w:szCs w:val="24"/>
        </w:rPr>
        <w:instrText xml:space="preserve"> \* MERGEFORMAT </w:instrText>
      </w:r>
      <w:r w:rsidR="001036E0" w:rsidRPr="007330C2">
        <w:rPr>
          <w:sz w:val="24"/>
          <w:szCs w:val="24"/>
        </w:rPr>
      </w:r>
      <w:r w:rsidR="001036E0" w:rsidRPr="007330C2">
        <w:rPr>
          <w:sz w:val="24"/>
          <w:szCs w:val="24"/>
        </w:rPr>
        <w:fldChar w:fldCharType="separate"/>
      </w:r>
      <w:r w:rsidR="00B878C1">
        <w:rPr>
          <w:sz w:val="24"/>
          <w:szCs w:val="24"/>
        </w:rPr>
        <w:t>13.12</w:t>
      </w:r>
      <w:r w:rsidR="001036E0" w:rsidRPr="007330C2">
        <w:rPr>
          <w:sz w:val="24"/>
          <w:szCs w:val="24"/>
        </w:rPr>
        <w:fldChar w:fldCharType="end"/>
      </w:r>
      <w:r w:rsidR="001036E0" w:rsidRPr="007330C2">
        <w:rPr>
          <w:sz w:val="24"/>
          <w:szCs w:val="24"/>
        </w:rPr>
        <w:t xml:space="preserve"> </w:t>
      </w:r>
      <w:r w:rsidRPr="007330C2">
        <w:rPr>
          <w:sz w:val="24"/>
          <w:szCs w:val="24"/>
        </w:rPr>
        <w:t>punktuose bei kituose Sutarties punktuose nurodytus įsipareigojimus prisiima ir Investuotojas; t.</w:t>
      </w:r>
      <w:r w:rsidR="00215217" w:rsidRPr="007330C2">
        <w:rPr>
          <w:sz w:val="24"/>
          <w:szCs w:val="24"/>
        </w:rPr>
        <w:t xml:space="preserve"> </w:t>
      </w:r>
      <w:r w:rsidRPr="007330C2">
        <w:rPr>
          <w:sz w:val="24"/>
          <w:szCs w:val="24"/>
        </w:rPr>
        <w:t xml:space="preserve">y. Privatus subjektas ir Investuotojas už </w:t>
      </w:r>
      <w:r w:rsidR="006E6CB6" w:rsidRPr="007330C2">
        <w:rPr>
          <w:sz w:val="24"/>
          <w:szCs w:val="24"/>
        </w:rPr>
        <w:t xml:space="preserve">Sutarties </w:t>
      </w:r>
      <w:r w:rsidR="00F64BC5" w:rsidRPr="007330C2">
        <w:rPr>
          <w:sz w:val="24"/>
          <w:szCs w:val="24"/>
        </w:rPr>
        <w:fldChar w:fldCharType="begin"/>
      </w:r>
      <w:r w:rsidR="00F64BC5" w:rsidRPr="007330C2">
        <w:rPr>
          <w:sz w:val="24"/>
          <w:szCs w:val="24"/>
        </w:rPr>
        <w:instrText xml:space="preserve"> REF _Ref407782250 \r \h </w:instrText>
      </w:r>
      <w:r w:rsidR="00D0660E" w:rsidRPr="007330C2">
        <w:rPr>
          <w:sz w:val="24"/>
          <w:szCs w:val="24"/>
        </w:rPr>
        <w:instrText xml:space="preserve"> \* MERGEFORMAT </w:instrText>
      </w:r>
      <w:r w:rsidR="00F64BC5" w:rsidRPr="007330C2">
        <w:rPr>
          <w:sz w:val="24"/>
          <w:szCs w:val="24"/>
        </w:rPr>
      </w:r>
      <w:r w:rsidR="00F64BC5" w:rsidRPr="007330C2">
        <w:rPr>
          <w:sz w:val="24"/>
          <w:szCs w:val="24"/>
        </w:rPr>
        <w:fldChar w:fldCharType="separate"/>
      </w:r>
      <w:r w:rsidR="00B878C1">
        <w:rPr>
          <w:sz w:val="24"/>
          <w:szCs w:val="24"/>
        </w:rPr>
        <w:t>13.1</w:t>
      </w:r>
      <w:r w:rsidR="00F64BC5" w:rsidRPr="007330C2">
        <w:rPr>
          <w:sz w:val="24"/>
          <w:szCs w:val="24"/>
        </w:rPr>
        <w:fldChar w:fldCharType="end"/>
      </w:r>
      <w:r w:rsidR="00F64BC5" w:rsidRPr="007330C2">
        <w:rPr>
          <w:sz w:val="24"/>
          <w:szCs w:val="24"/>
        </w:rPr>
        <w:t xml:space="preserve"> – </w:t>
      </w:r>
      <w:r w:rsidR="00F64BC5" w:rsidRPr="007330C2">
        <w:rPr>
          <w:sz w:val="24"/>
          <w:szCs w:val="24"/>
        </w:rPr>
        <w:fldChar w:fldCharType="begin"/>
      </w:r>
      <w:r w:rsidR="00F64BC5" w:rsidRPr="007330C2">
        <w:rPr>
          <w:sz w:val="24"/>
          <w:szCs w:val="24"/>
        </w:rPr>
        <w:instrText xml:space="preserve"> REF _Ref406933532 \r \h  \* MERGEFORMAT </w:instrText>
      </w:r>
      <w:r w:rsidR="00F64BC5" w:rsidRPr="007330C2">
        <w:rPr>
          <w:sz w:val="24"/>
          <w:szCs w:val="24"/>
        </w:rPr>
      </w:r>
      <w:r w:rsidR="00F64BC5" w:rsidRPr="007330C2">
        <w:rPr>
          <w:sz w:val="24"/>
          <w:szCs w:val="24"/>
        </w:rPr>
        <w:fldChar w:fldCharType="separate"/>
      </w:r>
      <w:r w:rsidR="00B878C1">
        <w:rPr>
          <w:sz w:val="24"/>
          <w:szCs w:val="24"/>
        </w:rPr>
        <w:t>13.12</w:t>
      </w:r>
      <w:r w:rsidR="00F64BC5" w:rsidRPr="007330C2">
        <w:rPr>
          <w:sz w:val="24"/>
          <w:szCs w:val="24"/>
        </w:rPr>
        <w:fldChar w:fldCharType="end"/>
      </w:r>
      <w:r w:rsidR="00F64BC5" w:rsidRPr="007330C2">
        <w:rPr>
          <w:sz w:val="24"/>
          <w:szCs w:val="24"/>
        </w:rPr>
        <w:t xml:space="preserve"> </w:t>
      </w:r>
      <w:r w:rsidRPr="007330C2">
        <w:rPr>
          <w:sz w:val="24"/>
          <w:szCs w:val="24"/>
        </w:rPr>
        <w:t>punktuose bei kituose Sutarties punktuose nurodytų įsipareigojimų vykdymą atsako Valdžios subjektui solidariai (kaip solidarūs skolininkai).</w:t>
      </w:r>
    </w:p>
    <w:p w14:paraId="0695CCEE" w14:textId="7945BBBC" w:rsidR="00F467EC" w:rsidRPr="007330C2" w:rsidRDefault="00F467EC" w:rsidP="007330C2">
      <w:pPr>
        <w:pStyle w:val="Heading2"/>
        <w:tabs>
          <w:tab w:val="num" w:pos="993"/>
        </w:tabs>
        <w:ind w:left="567" w:hanging="567"/>
        <w:rPr>
          <w:sz w:val="24"/>
          <w:szCs w:val="24"/>
        </w:rPr>
      </w:pPr>
      <w:bookmarkStart w:id="272" w:name="_Toc92372026"/>
      <w:bookmarkStart w:id="273" w:name="_Toc144960581"/>
      <w:r w:rsidRPr="007330C2">
        <w:rPr>
          <w:sz w:val="24"/>
          <w:szCs w:val="24"/>
        </w:rPr>
        <w:t>Rizikos pasidalijimas</w:t>
      </w:r>
      <w:bookmarkEnd w:id="271"/>
      <w:bookmarkEnd w:id="272"/>
      <w:bookmarkEnd w:id="273"/>
    </w:p>
    <w:p w14:paraId="3BE38A46" w14:textId="470A8F8B" w:rsidR="00F467EC" w:rsidRPr="007330C2" w:rsidRDefault="00F467EC" w:rsidP="007330C2">
      <w:pPr>
        <w:pStyle w:val="paragrafai"/>
        <w:tabs>
          <w:tab w:val="num" w:pos="1418"/>
        </w:tabs>
        <w:ind w:left="1418" w:hanging="851"/>
        <w:rPr>
          <w:sz w:val="24"/>
          <w:szCs w:val="24"/>
        </w:rPr>
      </w:pPr>
      <w:r w:rsidRPr="007330C2">
        <w:rPr>
          <w:sz w:val="24"/>
          <w:szCs w:val="24"/>
        </w:rPr>
        <w:t>Šalys riziką, susijusią su Sutartyje nustatytais jų įsipareigojimais, tarpusavyje pasidalina šioje Sutartyje ir jos prieduose, įskaitant Sutarties</w:t>
      </w:r>
      <w:r w:rsidR="00210A19" w:rsidRPr="007330C2">
        <w:rPr>
          <w:sz w:val="24"/>
          <w:szCs w:val="24"/>
        </w:rPr>
        <w:t xml:space="preserve"> </w:t>
      </w:r>
      <w:r w:rsidR="004252C7">
        <w:rPr>
          <w:sz w:val="24"/>
          <w:szCs w:val="24"/>
        </w:rPr>
        <w:fldChar w:fldCharType="begin"/>
      </w:r>
      <w:r w:rsidR="004252C7">
        <w:rPr>
          <w:sz w:val="24"/>
          <w:szCs w:val="24"/>
        </w:rPr>
        <w:instrText xml:space="preserve"> REF _Ref110235392 \n \h </w:instrText>
      </w:r>
      <w:r w:rsidR="004252C7">
        <w:rPr>
          <w:sz w:val="24"/>
          <w:szCs w:val="24"/>
        </w:rPr>
      </w:r>
      <w:r w:rsidR="004252C7">
        <w:rPr>
          <w:sz w:val="24"/>
          <w:szCs w:val="24"/>
        </w:rPr>
        <w:fldChar w:fldCharType="separate"/>
      </w:r>
      <w:r w:rsidR="00B878C1">
        <w:rPr>
          <w:sz w:val="24"/>
          <w:szCs w:val="24"/>
        </w:rPr>
        <w:t>4</w:t>
      </w:r>
      <w:r w:rsidR="004252C7">
        <w:rPr>
          <w:sz w:val="24"/>
          <w:szCs w:val="24"/>
        </w:rPr>
        <w:fldChar w:fldCharType="end"/>
      </w:r>
      <w:r w:rsidR="004252C7">
        <w:rPr>
          <w:sz w:val="24"/>
          <w:szCs w:val="24"/>
        </w:rPr>
        <w:t xml:space="preserve"> </w:t>
      </w:r>
      <w:r w:rsidRPr="007330C2">
        <w:rPr>
          <w:sz w:val="24"/>
          <w:szCs w:val="24"/>
        </w:rPr>
        <w:t xml:space="preserve">priede pateiktą </w:t>
      </w:r>
      <w:r w:rsidRPr="007330C2">
        <w:rPr>
          <w:i/>
          <w:sz w:val="24"/>
          <w:szCs w:val="24"/>
        </w:rPr>
        <w:t>Rizikos pasiskirstymo tarp šalių matricą</w:t>
      </w:r>
      <w:r w:rsidRPr="007330C2">
        <w:rPr>
          <w:sz w:val="24"/>
          <w:szCs w:val="24"/>
        </w:rPr>
        <w:t>, nustatyta tvarka.</w:t>
      </w:r>
    </w:p>
    <w:p w14:paraId="49937F54" w14:textId="77777777" w:rsidR="00F467EC" w:rsidRPr="007330C2" w:rsidRDefault="00F467EC" w:rsidP="00507C5A">
      <w:pPr>
        <w:pStyle w:val="Heading2"/>
        <w:ind w:left="493" w:hanging="493"/>
        <w:rPr>
          <w:sz w:val="24"/>
          <w:szCs w:val="24"/>
        </w:rPr>
      </w:pPr>
      <w:bookmarkStart w:id="274" w:name="_Toc284496714"/>
      <w:bookmarkStart w:id="275" w:name="_Toc293074453"/>
      <w:bookmarkStart w:id="276" w:name="_Toc297646378"/>
      <w:bookmarkStart w:id="277" w:name="_Toc300049725"/>
      <w:bookmarkStart w:id="278" w:name="_Toc309205500"/>
      <w:bookmarkStart w:id="279" w:name="_Toc92372027"/>
      <w:bookmarkStart w:id="280" w:name="_Ref135726113"/>
      <w:bookmarkStart w:id="281" w:name="_Ref135726208"/>
      <w:bookmarkStart w:id="282" w:name="_Ref137033598"/>
      <w:bookmarkStart w:id="283" w:name="_Toc141511358"/>
      <w:bookmarkStart w:id="284" w:name="_Ref135670451"/>
      <w:bookmarkStart w:id="285" w:name="_Toc144960582"/>
      <w:r w:rsidRPr="007330C2">
        <w:rPr>
          <w:sz w:val="24"/>
          <w:szCs w:val="24"/>
        </w:rPr>
        <w:t>Investicijos ir jų vykdymo tvarka</w:t>
      </w:r>
      <w:bookmarkEnd w:id="274"/>
      <w:bookmarkEnd w:id="275"/>
      <w:bookmarkEnd w:id="276"/>
      <w:bookmarkEnd w:id="277"/>
      <w:bookmarkEnd w:id="278"/>
      <w:bookmarkEnd w:id="279"/>
      <w:bookmarkEnd w:id="285"/>
    </w:p>
    <w:p w14:paraId="3A88A44A" w14:textId="39730732" w:rsidR="00F467EC" w:rsidRPr="007330C2" w:rsidRDefault="00F467EC" w:rsidP="007330C2">
      <w:pPr>
        <w:pStyle w:val="paragrafai"/>
        <w:tabs>
          <w:tab w:val="num" w:pos="1418"/>
        </w:tabs>
        <w:ind w:left="1418" w:hanging="851"/>
        <w:rPr>
          <w:sz w:val="24"/>
          <w:szCs w:val="24"/>
        </w:rPr>
      </w:pPr>
      <w:bookmarkStart w:id="286" w:name="_Ref283645183"/>
      <w:bookmarkStart w:id="287" w:name="_Toc284496715"/>
      <w:r w:rsidRPr="007330C2">
        <w:rPr>
          <w:sz w:val="24"/>
          <w:szCs w:val="24"/>
        </w:rPr>
        <w:t xml:space="preserve">Privatus subjektas privalo atlikti </w:t>
      </w:r>
      <w:r w:rsidR="007800C5" w:rsidRPr="007330C2">
        <w:rPr>
          <w:sz w:val="24"/>
          <w:szCs w:val="24"/>
        </w:rPr>
        <w:t>I</w:t>
      </w:r>
      <w:r w:rsidRPr="007330C2">
        <w:rPr>
          <w:sz w:val="24"/>
          <w:szCs w:val="24"/>
        </w:rPr>
        <w:t xml:space="preserve">nvesticijas į </w:t>
      </w:r>
      <w:r w:rsidR="007800C5" w:rsidRPr="007330C2">
        <w:rPr>
          <w:sz w:val="24"/>
          <w:szCs w:val="24"/>
        </w:rPr>
        <w:t xml:space="preserve">Objekto </w:t>
      </w:r>
      <w:proofErr w:type="spellStart"/>
      <w:r w:rsidR="007800C5" w:rsidRPr="007330C2">
        <w:rPr>
          <w:sz w:val="24"/>
          <w:szCs w:val="24"/>
        </w:rPr>
        <w:t>elmentus</w:t>
      </w:r>
      <w:proofErr w:type="spellEnd"/>
      <w:r w:rsidR="007800C5" w:rsidRPr="007330C2">
        <w:rPr>
          <w:sz w:val="24"/>
          <w:szCs w:val="24"/>
        </w:rPr>
        <w:t xml:space="preserve">, įskaitant Modernizavimo </w:t>
      </w:r>
      <w:proofErr w:type="spellStart"/>
      <w:r w:rsidR="007800C5" w:rsidRPr="007330C2">
        <w:rPr>
          <w:sz w:val="24"/>
          <w:szCs w:val="24"/>
        </w:rPr>
        <w:t>priemonens</w:t>
      </w:r>
      <w:proofErr w:type="spellEnd"/>
      <w:r w:rsidRPr="007330C2">
        <w:rPr>
          <w:sz w:val="24"/>
          <w:szCs w:val="24"/>
        </w:rPr>
        <w:t xml:space="preserve"> ir kokybiško Paslaugų teikimo užtikrinimą, </w:t>
      </w:r>
      <w:r w:rsidR="00E1473D" w:rsidRPr="007330C2">
        <w:rPr>
          <w:sz w:val="24"/>
          <w:szCs w:val="24"/>
        </w:rPr>
        <w:t xml:space="preserve">kaip numatyta Pasiūlyme, Sutartyje ir, </w:t>
      </w:r>
      <w:r w:rsidR="002F7541" w:rsidRPr="007330C2">
        <w:rPr>
          <w:sz w:val="24"/>
          <w:szCs w:val="24"/>
        </w:rPr>
        <w:t xml:space="preserve">laikydamasis </w:t>
      </w:r>
      <w:r w:rsidR="005557C7" w:rsidRPr="007330C2">
        <w:rPr>
          <w:sz w:val="24"/>
          <w:szCs w:val="24"/>
        </w:rPr>
        <w:t>Darbų atlikimo plane, Paslaugų teikimo plane ir Specifikacijose</w:t>
      </w:r>
      <w:r w:rsidR="002F7541" w:rsidRPr="007330C2">
        <w:rPr>
          <w:sz w:val="24"/>
          <w:szCs w:val="24"/>
        </w:rPr>
        <w:t xml:space="preserve"> </w:t>
      </w:r>
      <w:r w:rsidRPr="007330C2">
        <w:rPr>
          <w:sz w:val="24"/>
          <w:szCs w:val="24"/>
        </w:rPr>
        <w:t>nurodytų terminų.</w:t>
      </w:r>
      <w:bookmarkEnd w:id="286"/>
      <w:bookmarkEnd w:id="287"/>
    </w:p>
    <w:p w14:paraId="27137E81" w14:textId="1B04EAAE" w:rsidR="00F467EC" w:rsidRPr="007330C2" w:rsidRDefault="00F467EC" w:rsidP="007330C2">
      <w:pPr>
        <w:pStyle w:val="paragrafai"/>
        <w:tabs>
          <w:tab w:val="num" w:pos="1418"/>
        </w:tabs>
        <w:ind w:left="1418" w:hanging="851"/>
        <w:rPr>
          <w:sz w:val="24"/>
          <w:szCs w:val="24"/>
        </w:rPr>
      </w:pPr>
      <w:bookmarkStart w:id="288" w:name="_Ref284487774"/>
      <w:bookmarkStart w:id="289" w:name="_Toc284496716"/>
      <w:bookmarkStart w:id="290" w:name="_Ref136964339"/>
      <w:bookmarkStart w:id="291" w:name="_Ref137266907"/>
      <w:bookmarkStart w:id="292" w:name="_Ref136960839"/>
      <w:bookmarkStart w:id="293" w:name="_Ref135800549"/>
      <w:bookmarkEnd w:id="280"/>
      <w:bookmarkEnd w:id="281"/>
      <w:bookmarkEnd w:id="282"/>
      <w:bookmarkEnd w:id="283"/>
      <w:r w:rsidRPr="007330C2">
        <w:rPr>
          <w:sz w:val="24"/>
          <w:szCs w:val="24"/>
        </w:rPr>
        <w:t>Privatus subjektas užtikrina, kad nuo</w:t>
      </w:r>
      <w:r w:rsidR="005557C7" w:rsidRPr="007330C2">
        <w:rPr>
          <w:sz w:val="24"/>
          <w:szCs w:val="24"/>
        </w:rPr>
        <w:t xml:space="preserve"> Obj</w:t>
      </w:r>
      <w:r w:rsidR="006B454D" w:rsidRPr="007330C2">
        <w:rPr>
          <w:sz w:val="24"/>
          <w:szCs w:val="24"/>
        </w:rPr>
        <w:t>e</w:t>
      </w:r>
      <w:r w:rsidR="005557C7" w:rsidRPr="007330C2">
        <w:rPr>
          <w:sz w:val="24"/>
          <w:szCs w:val="24"/>
        </w:rPr>
        <w:t>kt</w:t>
      </w:r>
      <w:r w:rsidR="00CE3BB0" w:rsidRPr="007330C2">
        <w:rPr>
          <w:sz w:val="24"/>
          <w:szCs w:val="24"/>
        </w:rPr>
        <w:t>o elementai</w:t>
      </w:r>
      <w:r w:rsidR="005557C7" w:rsidRPr="007330C2">
        <w:rPr>
          <w:sz w:val="24"/>
          <w:szCs w:val="24"/>
        </w:rPr>
        <w:t xml:space="preserve"> </w:t>
      </w:r>
      <w:r w:rsidR="00CE3BB0" w:rsidRPr="007330C2">
        <w:rPr>
          <w:sz w:val="24"/>
          <w:szCs w:val="24"/>
        </w:rPr>
        <w:t xml:space="preserve">per visą Garantinį laikotarpį </w:t>
      </w:r>
      <w:r w:rsidR="005557C7" w:rsidRPr="007330C2">
        <w:rPr>
          <w:sz w:val="24"/>
          <w:szCs w:val="24"/>
        </w:rPr>
        <w:t>ir Paslaugos,</w:t>
      </w:r>
      <w:r w:rsidRPr="007330C2">
        <w:rPr>
          <w:sz w:val="24"/>
          <w:szCs w:val="24"/>
        </w:rPr>
        <w:t xml:space="preserve"> </w:t>
      </w:r>
      <w:r w:rsidR="00210A19" w:rsidRPr="007330C2">
        <w:rPr>
          <w:sz w:val="24"/>
          <w:szCs w:val="24"/>
        </w:rPr>
        <w:t>ne vėliau kaip per 30 (trisde</w:t>
      </w:r>
      <w:r w:rsidR="006B454D" w:rsidRPr="007330C2">
        <w:rPr>
          <w:sz w:val="24"/>
          <w:szCs w:val="24"/>
        </w:rPr>
        <w:t>šimt) di</w:t>
      </w:r>
      <w:r w:rsidR="00EE7E58" w:rsidRPr="007330C2">
        <w:rPr>
          <w:sz w:val="24"/>
          <w:szCs w:val="24"/>
        </w:rPr>
        <w:t>enų nuo jų teikimo pradžios,</w:t>
      </w:r>
      <w:r w:rsidR="006B454D" w:rsidRPr="007330C2">
        <w:rPr>
          <w:sz w:val="24"/>
          <w:szCs w:val="24"/>
        </w:rPr>
        <w:t xml:space="preserve"> visą Sutarties galiojimo laikotarpį atitiks teisės aktų, Sutarties, Specifikacijų ir Pasiūlymo reikalavimus.</w:t>
      </w:r>
      <w:r w:rsidRPr="007330C2">
        <w:rPr>
          <w:sz w:val="24"/>
          <w:szCs w:val="24"/>
        </w:rPr>
        <w:t xml:space="preserve"> Šį įsipareigojimą Privatus subjektas įgyvendina savarankiškai surasdamas ir panaudodamas tam reikalingas lėšas</w:t>
      </w:r>
      <w:r w:rsidR="00A26850" w:rsidRPr="007330C2">
        <w:rPr>
          <w:sz w:val="24"/>
          <w:szCs w:val="24"/>
        </w:rPr>
        <w:t>, išskyrus Esminių teisės aktų pasikeitimo atveju,</w:t>
      </w:r>
      <w:r w:rsidRPr="007330C2">
        <w:rPr>
          <w:sz w:val="24"/>
          <w:szCs w:val="24"/>
        </w:rPr>
        <w:t xml:space="preserve"> bei pasirinkdamas reikiamas priemones ir būdus.</w:t>
      </w:r>
    </w:p>
    <w:p w14:paraId="31E8E99D" w14:textId="26ABD101" w:rsidR="00F467EC" w:rsidRPr="007330C2" w:rsidRDefault="00E737F2" w:rsidP="007330C2">
      <w:pPr>
        <w:pStyle w:val="paragrafai"/>
        <w:tabs>
          <w:tab w:val="num" w:pos="1418"/>
        </w:tabs>
        <w:ind w:left="1418" w:hanging="851"/>
        <w:rPr>
          <w:sz w:val="24"/>
          <w:szCs w:val="24"/>
        </w:rPr>
      </w:pPr>
      <w:bookmarkStart w:id="294" w:name="_Ref283715120"/>
      <w:bookmarkStart w:id="295" w:name="_Ref284486458"/>
      <w:bookmarkStart w:id="296" w:name="_Toc284496717"/>
      <w:bookmarkStart w:id="297" w:name="_Ref294014821"/>
      <w:bookmarkStart w:id="298" w:name="_Ref485889831"/>
      <w:bookmarkEnd w:id="288"/>
      <w:bookmarkEnd w:id="289"/>
      <w:r w:rsidRPr="007330C2">
        <w:rPr>
          <w:sz w:val="24"/>
          <w:szCs w:val="24"/>
        </w:rPr>
        <w:t>Privatus subjektas savo įsipareigojimų pagal Sutartį vykdymui privalo naudoti Finansiniame veiklos modelyje numatytą finansavimą, įskaitant finansavimo šaltinius</w:t>
      </w:r>
      <w:r w:rsidR="00E1473D" w:rsidRPr="007330C2">
        <w:rPr>
          <w:sz w:val="24"/>
          <w:szCs w:val="24"/>
        </w:rPr>
        <w:t>, jų apimtį</w:t>
      </w:r>
      <w:r w:rsidRPr="007330C2">
        <w:rPr>
          <w:sz w:val="24"/>
          <w:szCs w:val="24"/>
        </w:rPr>
        <w:t xml:space="preserve"> ir finansavimo sąlygas. </w:t>
      </w:r>
      <w:r w:rsidR="00F467EC" w:rsidRPr="007330C2">
        <w:rPr>
          <w:sz w:val="24"/>
          <w:szCs w:val="24"/>
        </w:rPr>
        <w:t xml:space="preserve">Privatus subjektas turi teisę keisti Finansiniame veiklos modelyje nurodytus finansavimo šaltinius ar finansavimo sąlygas, jei tai </w:t>
      </w:r>
      <w:r w:rsidR="00E1473D" w:rsidRPr="007330C2">
        <w:rPr>
          <w:sz w:val="24"/>
          <w:szCs w:val="24"/>
        </w:rPr>
        <w:t xml:space="preserve">atitinka su Finansuotoju ar Kitu paskolos teikėju sudarytų finansavimo sutarčių nuostatas ir </w:t>
      </w:r>
      <w:r w:rsidR="006B454D" w:rsidRPr="007330C2">
        <w:rPr>
          <w:sz w:val="24"/>
          <w:szCs w:val="24"/>
        </w:rPr>
        <w:t>ne</w:t>
      </w:r>
      <w:r w:rsidR="00F467EC" w:rsidRPr="007330C2">
        <w:rPr>
          <w:sz w:val="24"/>
          <w:szCs w:val="24"/>
        </w:rPr>
        <w:t>didina Valdžios subjekto įsipareigojimų</w:t>
      </w:r>
      <w:r w:rsidR="001924FD" w:rsidRPr="007330C2">
        <w:rPr>
          <w:sz w:val="24"/>
          <w:szCs w:val="24"/>
        </w:rPr>
        <w:t xml:space="preserve"> ir rizikų</w:t>
      </w:r>
      <w:r w:rsidR="00F467EC" w:rsidRPr="007330C2">
        <w:rPr>
          <w:sz w:val="24"/>
          <w:szCs w:val="24"/>
        </w:rPr>
        <w:t>, įskaitant ir įsipareigojimus Sutarties nutraukimo atvejais nesant Valdžios subjekto kaltės</w:t>
      </w:r>
      <w:r w:rsidR="00EE7E58" w:rsidRPr="007330C2">
        <w:rPr>
          <w:sz w:val="24"/>
          <w:szCs w:val="24"/>
        </w:rPr>
        <w:t>,</w:t>
      </w:r>
      <w:r w:rsidR="00EE7E58" w:rsidRPr="007330C2">
        <w:rPr>
          <w:rFonts w:eastAsia="Calibri"/>
          <w:sz w:val="24"/>
          <w:szCs w:val="24"/>
        </w:rPr>
        <w:t xml:space="preserve"> šios Sutarties 3 priede </w:t>
      </w:r>
      <w:r w:rsidR="00EE7E58" w:rsidRPr="007330C2">
        <w:rPr>
          <w:rFonts w:eastAsia="Calibri"/>
          <w:i/>
          <w:sz w:val="24"/>
          <w:szCs w:val="24"/>
        </w:rPr>
        <w:t>Atsiskaitymų ir mokėjimų tvarka</w:t>
      </w:r>
      <w:r w:rsidR="00EE7E58" w:rsidRPr="007330C2">
        <w:rPr>
          <w:rFonts w:eastAsia="Calibri"/>
          <w:sz w:val="24"/>
          <w:szCs w:val="24"/>
        </w:rPr>
        <w:t xml:space="preserve"> nustatyta tvarka</w:t>
      </w:r>
      <w:r w:rsidR="00F467EC" w:rsidRPr="007330C2">
        <w:rPr>
          <w:sz w:val="24"/>
          <w:szCs w:val="24"/>
        </w:rPr>
        <w:t>.</w:t>
      </w:r>
      <w:bookmarkEnd w:id="294"/>
      <w:bookmarkEnd w:id="295"/>
      <w:bookmarkEnd w:id="296"/>
      <w:r w:rsidR="00F467EC" w:rsidRPr="007330C2">
        <w:rPr>
          <w:sz w:val="24"/>
          <w:szCs w:val="24"/>
        </w:rPr>
        <w:t xml:space="preserve"> </w:t>
      </w:r>
      <w:bookmarkEnd w:id="297"/>
      <w:r w:rsidR="009267E5" w:rsidRPr="007330C2">
        <w:rPr>
          <w:sz w:val="24"/>
          <w:szCs w:val="24"/>
        </w:rPr>
        <w:t xml:space="preserve">Tokiam </w:t>
      </w:r>
      <w:r w:rsidR="00E1473D" w:rsidRPr="007330C2">
        <w:rPr>
          <w:sz w:val="24"/>
          <w:szCs w:val="24"/>
        </w:rPr>
        <w:t xml:space="preserve">Finansuotojo ar Kito paskolos teikėjo </w:t>
      </w:r>
      <w:r w:rsidR="009267E5" w:rsidRPr="007330C2">
        <w:rPr>
          <w:sz w:val="24"/>
          <w:szCs w:val="24"/>
        </w:rPr>
        <w:t xml:space="preserve">finansavimo šaltinių ir </w:t>
      </w:r>
      <w:r w:rsidR="008E2227" w:rsidRPr="007330C2">
        <w:rPr>
          <w:sz w:val="24"/>
          <w:szCs w:val="24"/>
        </w:rPr>
        <w:t>(</w:t>
      </w:r>
      <w:r w:rsidR="009267E5" w:rsidRPr="007330C2">
        <w:rPr>
          <w:sz w:val="24"/>
          <w:szCs w:val="24"/>
        </w:rPr>
        <w:t>ar</w:t>
      </w:r>
      <w:r w:rsidR="008E2227" w:rsidRPr="007330C2">
        <w:rPr>
          <w:sz w:val="24"/>
          <w:szCs w:val="24"/>
        </w:rPr>
        <w:t>)</w:t>
      </w:r>
      <w:r w:rsidR="009267E5" w:rsidRPr="007330C2">
        <w:rPr>
          <w:sz w:val="24"/>
          <w:szCs w:val="24"/>
        </w:rPr>
        <w:t xml:space="preserve"> finansavimo sąlygų keitimui būtinas išankstinis raštiškas Valdžios subjekto sutikimas, kurio Valdžios subjektas negali nepagrįstai neduoti ir neturi teisės atsisakyti jį duoti, jeigu tai nedidina Valdžios subjekto įsipareigojimų ir rizikų, įskaitant ir įsipareigojimus Sutarties nutraukimo atvejais nesant Valdžios </w:t>
      </w:r>
      <w:proofErr w:type="spellStart"/>
      <w:r w:rsidR="009267E5" w:rsidRPr="007330C2">
        <w:rPr>
          <w:sz w:val="24"/>
          <w:szCs w:val="24"/>
        </w:rPr>
        <w:t>subjekt</w:t>
      </w:r>
      <w:proofErr w:type="spellEnd"/>
      <w:r w:rsidR="009267E5" w:rsidRPr="007330C2">
        <w:rPr>
          <w:sz w:val="24"/>
          <w:szCs w:val="24"/>
        </w:rPr>
        <w:t xml:space="preserve"> kaltės. Tokį sutikimą arba motyvuotą atsisakymą jį suteikti Valdžio</w:t>
      </w:r>
      <w:r w:rsidR="00E1473D" w:rsidRPr="007330C2">
        <w:rPr>
          <w:sz w:val="24"/>
          <w:szCs w:val="24"/>
        </w:rPr>
        <w:t>s</w:t>
      </w:r>
      <w:r w:rsidR="009267E5" w:rsidRPr="007330C2">
        <w:rPr>
          <w:sz w:val="24"/>
          <w:szCs w:val="24"/>
        </w:rPr>
        <w:t xml:space="preserve"> subjektas turi pateikti per </w:t>
      </w:r>
      <w:r w:rsidR="00E1473D" w:rsidRPr="007330C2">
        <w:rPr>
          <w:sz w:val="24"/>
          <w:szCs w:val="24"/>
        </w:rPr>
        <w:t xml:space="preserve">7 </w:t>
      </w:r>
      <w:r w:rsidR="009267E5" w:rsidRPr="007330C2">
        <w:rPr>
          <w:sz w:val="24"/>
          <w:szCs w:val="24"/>
        </w:rPr>
        <w:t>(</w:t>
      </w:r>
      <w:r w:rsidR="00E1473D" w:rsidRPr="007330C2">
        <w:rPr>
          <w:sz w:val="24"/>
          <w:szCs w:val="24"/>
        </w:rPr>
        <w:t>septynias</w:t>
      </w:r>
      <w:r w:rsidR="009267E5" w:rsidRPr="007330C2">
        <w:rPr>
          <w:sz w:val="24"/>
          <w:szCs w:val="24"/>
        </w:rPr>
        <w:t xml:space="preserve">) </w:t>
      </w:r>
      <w:r w:rsidR="00E1473D" w:rsidRPr="007330C2">
        <w:rPr>
          <w:sz w:val="24"/>
          <w:szCs w:val="24"/>
        </w:rPr>
        <w:t xml:space="preserve">Darbo dienas </w:t>
      </w:r>
      <w:r w:rsidR="009267E5" w:rsidRPr="007330C2">
        <w:rPr>
          <w:sz w:val="24"/>
          <w:szCs w:val="24"/>
        </w:rPr>
        <w:t>nuo prašymo su visa jį pagrindžiančia informacija ir dokumentais pateikimo Valdžios subjektui</w:t>
      </w:r>
      <w:r w:rsidR="00F467EC" w:rsidRPr="007330C2">
        <w:rPr>
          <w:sz w:val="24"/>
          <w:szCs w:val="24"/>
        </w:rPr>
        <w:t>.</w:t>
      </w:r>
      <w:bookmarkEnd w:id="298"/>
      <w:r w:rsidR="00E1473D" w:rsidRPr="007330C2">
        <w:rPr>
          <w:rFonts w:eastAsia="Calibri"/>
          <w:sz w:val="24"/>
          <w:szCs w:val="24"/>
        </w:rPr>
        <w:t xml:space="preserve"> </w:t>
      </w:r>
    </w:p>
    <w:p w14:paraId="69687E79" w14:textId="389D145F" w:rsidR="009267E5" w:rsidRPr="007330C2" w:rsidRDefault="009267E5" w:rsidP="007330C2">
      <w:pPr>
        <w:pStyle w:val="paragrafai"/>
        <w:tabs>
          <w:tab w:val="num" w:pos="1418"/>
          <w:tab w:val="left" w:pos="1560"/>
          <w:tab w:val="left" w:pos="1701"/>
          <w:tab w:val="left" w:pos="1985"/>
        </w:tabs>
        <w:ind w:left="1418" w:hanging="851"/>
        <w:rPr>
          <w:sz w:val="24"/>
          <w:szCs w:val="24"/>
        </w:rPr>
      </w:pPr>
      <w:r w:rsidRPr="007330C2">
        <w:rPr>
          <w:sz w:val="24"/>
          <w:szCs w:val="24"/>
        </w:rPr>
        <w:lastRenderedPageBreak/>
        <w:t>Privatus subjektas, gavęs išankstinį raštišką Valdžios subjekto sutikimą, kurio Valdžios subjektas negali nepagrįstai neduoti, turi teisę pakeisti Finansiniame veiklos modelyje nurodytas Investicijas</w:t>
      </w:r>
      <w:r w:rsidR="00BB2844" w:rsidRPr="007330C2">
        <w:rPr>
          <w:sz w:val="24"/>
          <w:szCs w:val="24"/>
        </w:rPr>
        <w:t xml:space="preserve"> ar veiklos išlaidas </w:t>
      </w:r>
      <w:r w:rsidRPr="007330C2">
        <w:rPr>
          <w:sz w:val="24"/>
          <w:szCs w:val="24"/>
        </w:rPr>
        <w:t xml:space="preserve">kitomis </w:t>
      </w:r>
      <w:r w:rsidR="00514BA1" w:rsidRPr="007330C2">
        <w:rPr>
          <w:sz w:val="24"/>
          <w:szCs w:val="24"/>
        </w:rPr>
        <w:t>i</w:t>
      </w:r>
      <w:r w:rsidRPr="007330C2">
        <w:rPr>
          <w:sz w:val="24"/>
          <w:szCs w:val="24"/>
        </w:rPr>
        <w:t xml:space="preserve">nvesticijomis arba atidėti ar paankstinti Investicijų atlikimo terminus, </w:t>
      </w:r>
      <w:r w:rsidR="00BB2844" w:rsidRPr="007330C2">
        <w:rPr>
          <w:sz w:val="24"/>
          <w:szCs w:val="24"/>
        </w:rPr>
        <w:t>arba pakeisti veiklos išlaidas</w:t>
      </w:r>
      <w:r w:rsidR="00514BA1" w:rsidRPr="007330C2">
        <w:rPr>
          <w:sz w:val="24"/>
          <w:szCs w:val="24"/>
        </w:rPr>
        <w:t>,</w:t>
      </w:r>
      <w:r w:rsidR="00BB2844" w:rsidRPr="007330C2">
        <w:rPr>
          <w:sz w:val="24"/>
          <w:szCs w:val="24"/>
        </w:rPr>
        <w:t xml:space="preserve"> </w:t>
      </w:r>
      <w:r w:rsidRPr="007330C2">
        <w:rPr>
          <w:sz w:val="24"/>
          <w:szCs w:val="24"/>
        </w:rPr>
        <w:t xml:space="preserve">jeigu </w:t>
      </w:r>
      <w:r w:rsidR="00CE3BB0" w:rsidRPr="007330C2">
        <w:rPr>
          <w:sz w:val="24"/>
          <w:szCs w:val="24"/>
        </w:rPr>
        <w:t>nėra didinami Valdžios subjekto turtiniai įsipareigojimai</w:t>
      </w:r>
      <w:r w:rsidRPr="007330C2">
        <w:rPr>
          <w:sz w:val="24"/>
          <w:szCs w:val="24"/>
        </w:rPr>
        <w:t xml:space="preserve">. Tokį sutikimą arba motyvuotą atsisakymą jį suteikti Valdžios subjektas turi pateikti per </w:t>
      </w:r>
      <w:r w:rsidR="00EE7E58" w:rsidRPr="007330C2">
        <w:rPr>
          <w:sz w:val="24"/>
          <w:szCs w:val="24"/>
        </w:rPr>
        <w:t xml:space="preserve">7 </w:t>
      </w:r>
      <w:r w:rsidRPr="007330C2">
        <w:rPr>
          <w:sz w:val="24"/>
          <w:szCs w:val="24"/>
        </w:rPr>
        <w:t>(</w:t>
      </w:r>
      <w:r w:rsidR="00EE7E58" w:rsidRPr="007330C2">
        <w:rPr>
          <w:sz w:val="24"/>
          <w:szCs w:val="24"/>
        </w:rPr>
        <w:t>septynias</w:t>
      </w:r>
      <w:r w:rsidRPr="007330C2">
        <w:rPr>
          <w:sz w:val="24"/>
          <w:szCs w:val="24"/>
        </w:rPr>
        <w:t xml:space="preserve">) </w:t>
      </w:r>
      <w:r w:rsidR="00EE7E58" w:rsidRPr="007330C2">
        <w:rPr>
          <w:sz w:val="24"/>
          <w:szCs w:val="24"/>
        </w:rPr>
        <w:t xml:space="preserve">Darbo </w:t>
      </w:r>
      <w:r w:rsidRPr="007330C2">
        <w:rPr>
          <w:sz w:val="24"/>
          <w:szCs w:val="24"/>
        </w:rPr>
        <w:t>di</w:t>
      </w:r>
      <w:r w:rsidR="00B14C63" w:rsidRPr="007330C2">
        <w:rPr>
          <w:sz w:val="24"/>
          <w:szCs w:val="24"/>
        </w:rPr>
        <w:t>e</w:t>
      </w:r>
      <w:r w:rsidRPr="007330C2">
        <w:rPr>
          <w:sz w:val="24"/>
          <w:szCs w:val="24"/>
        </w:rPr>
        <w:t>n</w:t>
      </w:r>
      <w:r w:rsidR="00EE7E58" w:rsidRPr="007330C2">
        <w:rPr>
          <w:sz w:val="24"/>
          <w:szCs w:val="24"/>
        </w:rPr>
        <w:t>as</w:t>
      </w:r>
      <w:r w:rsidRPr="007330C2">
        <w:rPr>
          <w:sz w:val="24"/>
          <w:szCs w:val="24"/>
        </w:rPr>
        <w:t xml:space="preserve"> nuo motyvuoto prašymo su visa jį pagrindžiančiais dokumentais ir informacija pateikimo Valdžios subjektui.</w:t>
      </w:r>
    </w:p>
    <w:p w14:paraId="50F4017E" w14:textId="393DAC21" w:rsidR="00716F1B" w:rsidRPr="007330C2" w:rsidRDefault="00F467EC" w:rsidP="007330C2">
      <w:pPr>
        <w:pStyle w:val="Heading2"/>
        <w:ind w:left="567" w:hanging="567"/>
        <w:rPr>
          <w:sz w:val="24"/>
          <w:szCs w:val="24"/>
        </w:rPr>
      </w:pPr>
      <w:bookmarkStart w:id="299" w:name="_Toc309205501"/>
      <w:bookmarkStart w:id="300" w:name="_Ref396470557"/>
      <w:bookmarkStart w:id="301" w:name="_Ref406573708"/>
      <w:bookmarkStart w:id="302" w:name="_Ref407782831"/>
      <w:bookmarkStart w:id="303" w:name="_Ref440638315"/>
      <w:bookmarkStart w:id="304" w:name="_Ref485972627"/>
      <w:bookmarkStart w:id="305" w:name="_Ref502732249"/>
      <w:bookmarkStart w:id="306" w:name="_Ref527985965"/>
      <w:bookmarkStart w:id="307" w:name="_Toc92372028"/>
      <w:bookmarkStart w:id="308" w:name="_Toc144960583"/>
      <w:r w:rsidRPr="007330C2">
        <w:rPr>
          <w:sz w:val="24"/>
          <w:szCs w:val="24"/>
        </w:rPr>
        <w:t>Papildomi darbai ir paslaugos</w:t>
      </w:r>
      <w:bookmarkStart w:id="309" w:name="_Ref309138400"/>
      <w:bookmarkStart w:id="310" w:name="_Ref309136579"/>
      <w:bookmarkEnd w:id="299"/>
      <w:bookmarkEnd w:id="300"/>
      <w:bookmarkEnd w:id="301"/>
      <w:bookmarkEnd w:id="302"/>
      <w:bookmarkEnd w:id="303"/>
      <w:bookmarkEnd w:id="304"/>
      <w:bookmarkEnd w:id="305"/>
      <w:bookmarkEnd w:id="306"/>
      <w:bookmarkEnd w:id="307"/>
      <w:bookmarkEnd w:id="308"/>
      <w:r w:rsidR="00FC13CD" w:rsidRPr="007330C2">
        <w:rPr>
          <w:sz w:val="24"/>
          <w:szCs w:val="24"/>
        </w:rPr>
        <w:t xml:space="preserve"> </w:t>
      </w:r>
    </w:p>
    <w:p w14:paraId="3BEA16F7" w14:textId="60993E78" w:rsidR="00F467EC" w:rsidRPr="007330C2" w:rsidRDefault="008117C7" w:rsidP="007330C2">
      <w:pPr>
        <w:pStyle w:val="paragrafai"/>
        <w:numPr>
          <w:ilvl w:val="0"/>
          <w:numId w:val="0"/>
        </w:numPr>
        <w:ind w:left="1418" w:hanging="851"/>
        <w:rPr>
          <w:sz w:val="24"/>
          <w:szCs w:val="24"/>
        </w:rPr>
      </w:pPr>
      <w:r w:rsidRPr="007330C2">
        <w:rPr>
          <w:sz w:val="24"/>
          <w:szCs w:val="24"/>
        </w:rPr>
        <w:t>16.1.</w:t>
      </w:r>
      <w:r w:rsidR="001C0AF0" w:rsidRPr="007330C2">
        <w:rPr>
          <w:sz w:val="24"/>
          <w:szCs w:val="24"/>
        </w:rPr>
        <w:tab/>
      </w:r>
      <w:r w:rsidR="006B454D" w:rsidRPr="007330C2">
        <w:rPr>
          <w:sz w:val="24"/>
          <w:szCs w:val="24"/>
        </w:rPr>
        <w:t xml:space="preserve">Investuotojas, </w:t>
      </w:r>
      <w:r w:rsidR="00F467EC" w:rsidRPr="007330C2">
        <w:rPr>
          <w:sz w:val="24"/>
          <w:szCs w:val="24"/>
        </w:rPr>
        <w:t xml:space="preserve">rengdamas Pasiūlymą numatė ir Pasiūlyme įvertino visus darbus, paslaugas ir veiksmus, reikalingus Sutartyje įtvirtintiems įsipareigojimams įvykdyti ir rezultatams pasiekti bei šį įvertinimą atspindėjo Finansiniame veiklos modelyje. Siekdamos išvengti abejonių Šalys pareiškia, kad Sutartyje įtvirtinti Privataus subjekto įsipareigojimai savo esme atitinka rangovo </w:t>
      </w:r>
      <w:r w:rsidR="008E2227" w:rsidRPr="007330C2">
        <w:rPr>
          <w:sz w:val="24"/>
          <w:szCs w:val="24"/>
        </w:rPr>
        <w:t>(</w:t>
      </w:r>
      <w:r w:rsidR="00F467EC" w:rsidRPr="007330C2">
        <w:rPr>
          <w:sz w:val="24"/>
          <w:szCs w:val="24"/>
        </w:rPr>
        <w:t>generalinio rangovo</w:t>
      </w:r>
      <w:r w:rsidR="008E2227" w:rsidRPr="007330C2">
        <w:rPr>
          <w:sz w:val="24"/>
          <w:szCs w:val="24"/>
        </w:rPr>
        <w:t>)</w:t>
      </w:r>
      <w:r w:rsidR="00F467EC" w:rsidRPr="007330C2">
        <w:rPr>
          <w:sz w:val="24"/>
          <w:szCs w:val="24"/>
        </w:rPr>
        <w:t xml:space="preserve"> įsipareigojimus prisiimamus „iki rakto“ (angl.</w:t>
      </w:r>
      <w:r w:rsidR="00F467EC" w:rsidRPr="007330C2">
        <w:rPr>
          <w:i/>
          <w:sz w:val="24"/>
          <w:szCs w:val="24"/>
        </w:rPr>
        <w:t xml:space="preserve"> </w:t>
      </w:r>
      <w:r w:rsidR="008E2227" w:rsidRPr="007330C2">
        <w:rPr>
          <w:i/>
          <w:sz w:val="24"/>
          <w:szCs w:val="24"/>
        </w:rPr>
        <w:t>„</w:t>
      </w:r>
      <w:proofErr w:type="spellStart"/>
      <w:r w:rsidR="00F467EC" w:rsidRPr="007330C2">
        <w:rPr>
          <w:i/>
          <w:sz w:val="24"/>
          <w:szCs w:val="24"/>
        </w:rPr>
        <w:t>turnkey</w:t>
      </w:r>
      <w:proofErr w:type="spellEnd"/>
      <w:r w:rsidR="008E2227" w:rsidRPr="007330C2">
        <w:rPr>
          <w:i/>
          <w:sz w:val="24"/>
          <w:szCs w:val="24"/>
        </w:rPr>
        <w:t>“</w:t>
      </w:r>
      <w:r w:rsidR="00F467EC" w:rsidRPr="007330C2">
        <w:rPr>
          <w:sz w:val="24"/>
          <w:szCs w:val="24"/>
        </w:rPr>
        <w:t>) tipo statybos rangos sutartyse, t.</w:t>
      </w:r>
      <w:r w:rsidR="00F40A83" w:rsidRPr="007330C2">
        <w:rPr>
          <w:sz w:val="24"/>
          <w:szCs w:val="24"/>
        </w:rPr>
        <w:t xml:space="preserve"> </w:t>
      </w:r>
      <w:r w:rsidR="00F467EC" w:rsidRPr="007330C2">
        <w:rPr>
          <w:sz w:val="24"/>
          <w:szCs w:val="24"/>
        </w:rPr>
        <w:t>y. tokiose statybos rangos sutartyse, kuriuose rangovas privalo atlikti tiek aiškiai nurodytus darbus ir veiksmus, tiek ir juose nenurodyt</w:t>
      </w:r>
      <w:r w:rsidR="001D5278" w:rsidRPr="007330C2">
        <w:rPr>
          <w:sz w:val="24"/>
          <w:szCs w:val="24"/>
        </w:rPr>
        <w:t>u</w:t>
      </w:r>
      <w:r w:rsidR="00F467EC" w:rsidRPr="007330C2">
        <w:rPr>
          <w:sz w:val="24"/>
          <w:szCs w:val="24"/>
        </w:rPr>
        <w:t>s, kurie yra reikalingi Sutartyje nurodytiems Darbams ir veiksmams atlikti bei rezultatams pasiekti.</w:t>
      </w:r>
    </w:p>
    <w:p w14:paraId="6D4436D4" w14:textId="2BE50568" w:rsidR="00F40A83" w:rsidRPr="007330C2" w:rsidRDefault="00F40A83" w:rsidP="007330C2">
      <w:pPr>
        <w:pStyle w:val="paragrafai"/>
        <w:tabs>
          <w:tab w:val="num" w:pos="1418"/>
        </w:tabs>
        <w:ind w:left="1418" w:hanging="851"/>
        <w:rPr>
          <w:sz w:val="24"/>
          <w:szCs w:val="24"/>
        </w:rPr>
      </w:pPr>
      <w:bookmarkStart w:id="311" w:name="_Ref360427419"/>
      <w:r w:rsidRPr="007330C2">
        <w:rPr>
          <w:sz w:val="24"/>
          <w:szCs w:val="24"/>
        </w:rPr>
        <w:t xml:space="preserve">Paaiškėjus Papildomų darbų </w:t>
      </w:r>
      <w:r w:rsidR="006B454D" w:rsidRPr="007330C2">
        <w:rPr>
          <w:sz w:val="24"/>
          <w:szCs w:val="24"/>
        </w:rPr>
        <w:t xml:space="preserve">ir </w:t>
      </w:r>
      <w:r w:rsidR="008E2227" w:rsidRPr="007330C2">
        <w:rPr>
          <w:sz w:val="24"/>
          <w:szCs w:val="24"/>
        </w:rPr>
        <w:t>(</w:t>
      </w:r>
      <w:r w:rsidRPr="007330C2">
        <w:rPr>
          <w:sz w:val="24"/>
          <w:szCs w:val="24"/>
        </w:rPr>
        <w:t>ar</w:t>
      </w:r>
      <w:r w:rsidR="008E2227" w:rsidRPr="007330C2">
        <w:rPr>
          <w:sz w:val="24"/>
          <w:szCs w:val="24"/>
        </w:rPr>
        <w:t>)</w:t>
      </w:r>
      <w:r w:rsidRPr="007330C2">
        <w:rPr>
          <w:sz w:val="24"/>
          <w:szCs w:val="24"/>
        </w:rPr>
        <w:t xml:space="preserve"> paslaugų poreikiui</w:t>
      </w:r>
      <w:r w:rsidR="00613390" w:rsidRPr="007330C2">
        <w:rPr>
          <w:sz w:val="24"/>
          <w:szCs w:val="24"/>
        </w:rPr>
        <w:t xml:space="preserve"> tokie Papildomi darbai ir </w:t>
      </w:r>
      <w:r w:rsidR="008E2227" w:rsidRPr="007330C2">
        <w:rPr>
          <w:sz w:val="24"/>
          <w:szCs w:val="24"/>
        </w:rPr>
        <w:t>(</w:t>
      </w:r>
      <w:r w:rsidR="00613390" w:rsidRPr="007330C2">
        <w:rPr>
          <w:sz w:val="24"/>
          <w:szCs w:val="24"/>
        </w:rPr>
        <w:t>ar</w:t>
      </w:r>
      <w:r w:rsidR="008E2227" w:rsidRPr="007330C2">
        <w:rPr>
          <w:sz w:val="24"/>
          <w:szCs w:val="24"/>
        </w:rPr>
        <w:t>)</w:t>
      </w:r>
      <w:r w:rsidR="00613390" w:rsidRPr="007330C2">
        <w:rPr>
          <w:sz w:val="24"/>
          <w:szCs w:val="24"/>
        </w:rPr>
        <w:t xml:space="preserve"> paslaugos gali būti atliekami ir už juos apmokama tik tokiu atveju, jeigu tai neprieštarauja Lietuvos Respublikos teisės aktams ir tokie Papildomai darbai ir (ar) paslaugos yra raštu suderinti su Privačiu subjektu.</w:t>
      </w:r>
      <w:bookmarkEnd w:id="311"/>
    </w:p>
    <w:bookmarkEnd w:id="309"/>
    <w:p w14:paraId="28E3AF8D" w14:textId="5029F2EE" w:rsidR="003B71E7" w:rsidRPr="007330C2" w:rsidRDefault="003B71E7" w:rsidP="007330C2">
      <w:pPr>
        <w:pStyle w:val="paragrafai"/>
        <w:tabs>
          <w:tab w:val="num" w:pos="1418"/>
          <w:tab w:val="num" w:pos="2055"/>
        </w:tabs>
        <w:ind w:left="1418" w:hanging="851"/>
        <w:rPr>
          <w:sz w:val="24"/>
          <w:szCs w:val="24"/>
        </w:rPr>
      </w:pPr>
      <w:r w:rsidRPr="007330C2">
        <w:rPr>
          <w:sz w:val="24"/>
          <w:szCs w:val="24"/>
        </w:rPr>
        <w:t xml:space="preserve">Papildomus darbus ir </w:t>
      </w:r>
      <w:r w:rsidR="00AE3BE3" w:rsidRPr="007330C2">
        <w:rPr>
          <w:sz w:val="24"/>
          <w:szCs w:val="24"/>
        </w:rPr>
        <w:t>(</w:t>
      </w:r>
      <w:r w:rsidRPr="007330C2">
        <w:rPr>
          <w:sz w:val="24"/>
          <w:szCs w:val="24"/>
        </w:rPr>
        <w:t>ar</w:t>
      </w:r>
      <w:r w:rsidR="00AE3BE3" w:rsidRPr="007330C2">
        <w:rPr>
          <w:sz w:val="24"/>
          <w:szCs w:val="24"/>
        </w:rPr>
        <w:t>)</w:t>
      </w:r>
      <w:r w:rsidRPr="007330C2">
        <w:rPr>
          <w:sz w:val="24"/>
          <w:szCs w:val="24"/>
        </w:rPr>
        <w:t xml:space="preserve"> paslaugas gali inicijuoti </w:t>
      </w:r>
      <w:r w:rsidR="008C179F" w:rsidRPr="007330C2">
        <w:rPr>
          <w:sz w:val="24"/>
          <w:szCs w:val="24"/>
        </w:rPr>
        <w:t xml:space="preserve">tik </w:t>
      </w:r>
      <w:r w:rsidRPr="007330C2">
        <w:rPr>
          <w:sz w:val="24"/>
          <w:szCs w:val="24"/>
        </w:rPr>
        <w:t>Valdžios subjektas.</w:t>
      </w:r>
      <w:r w:rsidR="00613390" w:rsidRPr="007330C2">
        <w:rPr>
          <w:sz w:val="24"/>
          <w:szCs w:val="24"/>
        </w:rPr>
        <w:t xml:space="preserve"> Privatus subjektas turi teisę informuoti Valdžios subjektą apie Papildomų dabų ir </w:t>
      </w:r>
      <w:r w:rsidR="00114DEF" w:rsidRPr="007330C2">
        <w:rPr>
          <w:sz w:val="24"/>
          <w:szCs w:val="24"/>
        </w:rPr>
        <w:t>(</w:t>
      </w:r>
      <w:r w:rsidR="00613390" w:rsidRPr="007330C2">
        <w:rPr>
          <w:sz w:val="24"/>
          <w:szCs w:val="24"/>
        </w:rPr>
        <w:t>ar</w:t>
      </w:r>
      <w:r w:rsidR="00114DEF" w:rsidRPr="007330C2">
        <w:rPr>
          <w:sz w:val="24"/>
          <w:szCs w:val="24"/>
        </w:rPr>
        <w:t>)</w:t>
      </w:r>
      <w:r w:rsidR="00613390" w:rsidRPr="007330C2">
        <w:rPr>
          <w:sz w:val="24"/>
          <w:szCs w:val="24"/>
        </w:rPr>
        <w:t xml:space="preserve"> paslaugų poreikį.</w:t>
      </w:r>
    </w:p>
    <w:p w14:paraId="05AC7B45" w14:textId="46A0655F" w:rsidR="001C0AF0" w:rsidRPr="007330C2" w:rsidRDefault="006B454D" w:rsidP="007330C2">
      <w:pPr>
        <w:pStyle w:val="paragrafai"/>
        <w:tabs>
          <w:tab w:val="num" w:pos="567"/>
          <w:tab w:val="num" w:pos="1418"/>
        </w:tabs>
        <w:ind w:left="1418" w:hanging="851"/>
        <w:rPr>
          <w:sz w:val="24"/>
          <w:szCs w:val="24"/>
        </w:rPr>
      </w:pPr>
      <w:bookmarkStart w:id="312" w:name="_Ref440639037"/>
      <w:r w:rsidRPr="007330C2">
        <w:rPr>
          <w:sz w:val="24"/>
          <w:szCs w:val="24"/>
        </w:rPr>
        <w:t>Siekiant suderinti Papildomus darbus ar paslaugas, Valdžios subjektas pateikia Privačiam subjektui motyvuotą siūlymą dėl jų būtinybės</w:t>
      </w:r>
      <w:r w:rsidR="001C0AF0" w:rsidRPr="007330C2">
        <w:rPr>
          <w:sz w:val="24"/>
          <w:szCs w:val="24"/>
        </w:rPr>
        <w:t>, kuriame turi būti nurodoma:</w:t>
      </w:r>
    </w:p>
    <w:p w14:paraId="4501B319" w14:textId="77777777" w:rsidR="001C0AF0" w:rsidRPr="007330C2" w:rsidRDefault="001C0AF0" w:rsidP="007330C2">
      <w:pPr>
        <w:pStyle w:val="paragrafesraas"/>
        <w:tabs>
          <w:tab w:val="clear" w:pos="3131"/>
          <w:tab w:val="num" w:pos="2269"/>
          <w:tab w:val="left" w:pos="3686"/>
          <w:tab w:val="left" w:pos="4111"/>
        </w:tabs>
        <w:ind w:left="2268" w:hanging="850"/>
        <w:rPr>
          <w:sz w:val="24"/>
          <w:szCs w:val="24"/>
        </w:rPr>
      </w:pPr>
      <w:r w:rsidRPr="007330C2">
        <w:rPr>
          <w:sz w:val="24"/>
          <w:szCs w:val="24"/>
        </w:rPr>
        <w:t>argumentai dėl papildomų darbų ir (ar) paslaugų būtinybės;</w:t>
      </w:r>
    </w:p>
    <w:p w14:paraId="6D40A64A" w14:textId="3CA7DB2D" w:rsidR="001C0AF0" w:rsidRPr="007330C2" w:rsidRDefault="001C0AF0" w:rsidP="007330C2">
      <w:pPr>
        <w:pStyle w:val="paragrafesraas"/>
        <w:tabs>
          <w:tab w:val="clear" w:pos="3131"/>
          <w:tab w:val="num" w:pos="2269"/>
          <w:tab w:val="left" w:pos="3686"/>
          <w:tab w:val="left" w:pos="4111"/>
        </w:tabs>
        <w:ind w:left="2268" w:hanging="850"/>
        <w:rPr>
          <w:sz w:val="24"/>
          <w:szCs w:val="24"/>
        </w:rPr>
      </w:pPr>
      <w:r w:rsidRPr="007330C2">
        <w:rPr>
          <w:sz w:val="24"/>
          <w:szCs w:val="24"/>
        </w:rPr>
        <w:t>Papildomų darbų ar paslaugų aprašymas (Papildomų darbų ar paslaugų pavadinimas, preliminarūs kiekiai), kuris turėtų būti pakankamai detalus tam, kad galima būtų įvertinti ir pateikti Valdžios subjektui atsakymą dėl sutikimo ar atsisakym</w:t>
      </w:r>
      <w:r w:rsidR="00370922" w:rsidRPr="007330C2">
        <w:rPr>
          <w:sz w:val="24"/>
          <w:szCs w:val="24"/>
        </w:rPr>
        <w:t>o atlikti Papildomus darbus ir (</w:t>
      </w:r>
      <w:r w:rsidRPr="007330C2">
        <w:rPr>
          <w:sz w:val="24"/>
          <w:szCs w:val="24"/>
        </w:rPr>
        <w:t>ar</w:t>
      </w:r>
      <w:r w:rsidR="00370922" w:rsidRPr="007330C2">
        <w:rPr>
          <w:sz w:val="24"/>
          <w:szCs w:val="24"/>
        </w:rPr>
        <w:t>)</w:t>
      </w:r>
      <w:r w:rsidRPr="007330C2">
        <w:rPr>
          <w:sz w:val="24"/>
          <w:szCs w:val="24"/>
        </w:rPr>
        <w:t xml:space="preserve"> teikti papildomas paslaugas;</w:t>
      </w:r>
    </w:p>
    <w:p w14:paraId="19898735" w14:textId="1738BF44" w:rsidR="001C0AF0" w:rsidRPr="007330C2" w:rsidRDefault="00370922" w:rsidP="007330C2">
      <w:pPr>
        <w:pStyle w:val="paragrafesraas"/>
        <w:tabs>
          <w:tab w:val="clear" w:pos="3131"/>
          <w:tab w:val="num" w:pos="2269"/>
          <w:tab w:val="left" w:pos="3686"/>
          <w:tab w:val="left" w:pos="4111"/>
        </w:tabs>
        <w:ind w:left="2268" w:hanging="850"/>
        <w:rPr>
          <w:sz w:val="24"/>
          <w:szCs w:val="24"/>
        </w:rPr>
      </w:pPr>
      <w:r w:rsidRPr="007330C2">
        <w:rPr>
          <w:sz w:val="24"/>
          <w:szCs w:val="24"/>
        </w:rPr>
        <w:t>t</w:t>
      </w:r>
      <w:r w:rsidR="001C0AF0" w:rsidRPr="007330C2">
        <w:rPr>
          <w:sz w:val="24"/>
          <w:szCs w:val="24"/>
        </w:rPr>
        <w:t xml:space="preserve">erminas, per kurį Privatus subjektas turi pateikti atsakymą dėl sutikimo ar atsisakymo atlikti Papildomus darbus ir </w:t>
      </w:r>
      <w:r w:rsidR="00E522EC" w:rsidRPr="007330C2">
        <w:rPr>
          <w:sz w:val="24"/>
          <w:szCs w:val="24"/>
        </w:rPr>
        <w:t>(</w:t>
      </w:r>
      <w:r w:rsidR="001C0AF0" w:rsidRPr="007330C2">
        <w:rPr>
          <w:sz w:val="24"/>
          <w:szCs w:val="24"/>
        </w:rPr>
        <w:t>ar</w:t>
      </w:r>
      <w:r w:rsidR="00E522EC" w:rsidRPr="007330C2">
        <w:rPr>
          <w:sz w:val="24"/>
          <w:szCs w:val="24"/>
        </w:rPr>
        <w:t>)</w:t>
      </w:r>
      <w:r w:rsidR="001C0AF0" w:rsidRPr="007330C2">
        <w:rPr>
          <w:sz w:val="24"/>
          <w:szCs w:val="24"/>
        </w:rPr>
        <w:t xml:space="preserve"> teikti papildomas paslaugas. Jeigu toks terminas siūlyme nėra nurodytas, Privatus subjektas turi pateikti sutikimą ar atsisakymą per 15 (penkiolika) Darbo dienų nuo siūlymo gavimo dienos.</w:t>
      </w:r>
    </w:p>
    <w:p w14:paraId="623E7EAF" w14:textId="75EAAE9E" w:rsidR="00A70CEF" w:rsidRPr="007330C2" w:rsidRDefault="00E522EC" w:rsidP="007330C2">
      <w:pPr>
        <w:pStyle w:val="paragrafai"/>
        <w:tabs>
          <w:tab w:val="num" w:pos="1418"/>
        </w:tabs>
        <w:ind w:left="1418" w:hanging="851"/>
        <w:rPr>
          <w:sz w:val="24"/>
          <w:szCs w:val="24"/>
        </w:rPr>
      </w:pPr>
      <w:r w:rsidRPr="007330C2">
        <w:rPr>
          <w:sz w:val="24"/>
          <w:szCs w:val="24"/>
        </w:rPr>
        <w:t>Sudarant</w:t>
      </w:r>
      <w:r w:rsidR="00CB476D" w:rsidRPr="007330C2">
        <w:rPr>
          <w:sz w:val="24"/>
          <w:szCs w:val="24"/>
        </w:rPr>
        <w:t xml:space="preserve"> Papildomų dabų ir (ar) paslaugų</w:t>
      </w:r>
      <w:r w:rsidRPr="007330C2">
        <w:rPr>
          <w:sz w:val="24"/>
          <w:szCs w:val="24"/>
        </w:rPr>
        <w:t xml:space="preserve"> </w:t>
      </w:r>
      <w:r w:rsidR="00CB476D" w:rsidRPr="007330C2">
        <w:rPr>
          <w:sz w:val="24"/>
          <w:szCs w:val="24"/>
        </w:rPr>
        <w:t>susitarimą</w:t>
      </w:r>
      <w:r w:rsidRPr="007330C2">
        <w:rPr>
          <w:sz w:val="24"/>
          <w:szCs w:val="24"/>
        </w:rPr>
        <w:t xml:space="preserve">, įforminami Papildomi darbai ir (ar) paslaugos, nurodant Papildomų darbų ir </w:t>
      </w:r>
      <w:r w:rsidR="00480030" w:rsidRPr="007330C2">
        <w:rPr>
          <w:sz w:val="24"/>
          <w:szCs w:val="24"/>
        </w:rPr>
        <w:t>(</w:t>
      </w:r>
      <w:r w:rsidRPr="007330C2">
        <w:rPr>
          <w:sz w:val="24"/>
          <w:szCs w:val="24"/>
        </w:rPr>
        <w:t>ar</w:t>
      </w:r>
      <w:r w:rsidR="00480030" w:rsidRPr="007330C2">
        <w:rPr>
          <w:sz w:val="24"/>
          <w:szCs w:val="24"/>
        </w:rPr>
        <w:t>)</w:t>
      </w:r>
      <w:r w:rsidRPr="007330C2">
        <w:rPr>
          <w:sz w:val="24"/>
          <w:szCs w:val="24"/>
        </w:rPr>
        <w:t xml:space="preserve"> paslaugų pavadinimus, vienetus, kiekius, argumentus dėl Papildomų darbų ir (ar) paslaugų būtinybės, techninius sprendinius (brėžinius ir pan.) (</w:t>
      </w:r>
      <w:r w:rsidR="00370922" w:rsidRPr="007330C2">
        <w:rPr>
          <w:sz w:val="24"/>
          <w:szCs w:val="24"/>
        </w:rPr>
        <w:t xml:space="preserve">Papildomų </w:t>
      </w:r>
      <w:proofErr w:type="spellStart"/>
      <w:r w:rsidR="00370922" w:rsidRPr="007330C2">
        <w:rPr>
          <w:sz w:val="24"/>
          <w:szCs w:val="24"/>
        </w:rPr>
        <w:t>darbaų</w:t>
      </w:r>
      <w:proofErr w:type="spellEnd"/>
      <w:r w:rsidR="00370922" w:rsidRPr="007330C2">
        <w:rPr>
          <w:sz w:val="24"/>
          <w:szCs w:val="24"/>
        </w:rPr>
        <w:t xml:space="preserve"> </w:t>
      </w:r>
      <w:r w:rsidRPr="007330C2">
        <w:rPr>
          <w:sz w:val="24"/>
          <w:szCs w:val="24"/>
        </w:rPr>
        <w:t>atveju) ar specifikacijas (</w:t>
      </w:r>
      <w:r w:rsidR="00370922" w:rsidRPr="007330C2">
        <w:rPr>
          <w:sz w:val="24"/>
          <w:szCs w:val="24"/>
        </w:rPr>
        <w:t xml:space="preserve">Papildomų paslaugų </w:t>
      </w:r>
      <w:r w:rsidRPr="007330C2">
        <w:rPr>
          <w:sz w:val="24"/>
          <w:szCs w:val="24"/>
        </w:rPr>
        <w:t xml:space="preserve">atveju), nustatoma kaina ar įkainiai ir jų pagrindimas. Sutartis dėl Papildomų darbų ir (ar) paslaugų, jų kainos ir apmokėjimo tvarkos turi būti pasirašyta Valdžios subjekto ir Privataus subjekto ir yra laikoma sudėtine Sutarties dalimi. Jeigu per Valdžios subjekto motyvuotame siūlyme </w:t>
      </w:r>
      <w:r w:rsidRPr="007330C2">
        <w:rPr>
          <w:sz w:val="24"/>
          <w:szCs w:val="24"/>
        </w:rPr>
        <w:lastRenderedPageBreak/>
        <w:t>nustatytą terminą Privatus subjektas nepateikia motyvuoto atsakymo dėl sutikimo ar atsisakymo atlikti Papildomus darbus ir (ar) teikti paslaugas arba nepagrįstai delsia sudaryti sutartį, pasi</w:t>
      </w:r>
      <w:r w:rsidR="00480030" w:rsidRPr="007330C2">
        <w:rPr>
          <w:sz w:val="24"/>
          <w:szCs w:val="24"/>
        </w:rPr>
        <w:t>ūlymas dėl Papildomų darbų ir (</w:t>
      </w:r>
      <w:r w:rsidRPr="007330C2">
        <w:rPr>
          <w:sz w:val="24"/>
          <w:szCs w:val="24"/>
        </w:rPr>
        <w:t>ar</w:t>
      </w:r>
      <w:r w:rsidR="00480030" w:rsidRPr="007330C2">
        <w:rPr>
          <w:sz w:val="24"/>
          <w:szCs w:val="24"/>
        </w:rPr>
        <w:t>)</w:t>
      </w:r>
      <w:r w:rsidRPr="007330C2">
        <w:rPr>
          <w:sz w:val="24"/>
          <w:szCs w:val="24"/>
        </w:rPr>
        <w:t xml:space="preserve"> paslaugų laikomas atšauktu. Tokiu atveju Valdžios subjektas Papildomus darbus ir (ar) paslaugas gali pirkti </w:t>
      </w:r>
      <w:r w:rsidR="00370922" w:rsidRPr="007330C2">
        <w:rPr>
          <w:sz w:val="24"/>
          <w:szCs w:val="24"/>
        </w:rPr>
        <w:t>Į</w:t>
      </w:r>
      <w:r w:rsidRPr="007330C2">
        <w:rPr>
          <w:sz w:val="24"/>
          <w:szCs w:val="24"/>
        </w:rPr>
        <w:t>statymo nustatyta tvarka. Šiame punkte numatytoje sutartyje taip pat privalo būti išspręstas Darbų atlikimo pratęsimas, susijęs su Papildomų darbų atlikimu</w:t>
      </w:r>
      <w:r w:rsidR="00370922" w:rsidRPr="007330C2">
        <w:rPr>
          <w:sz w:val="24"/>
          <w:szCs w:val="24"/>
        </w:rPr>
        <w:t xml:space="preserve"> ir (</w:t>
      </w:r>
      <w:r w:rsidRPr="007330C2">
        <w:rPr>
          <w:sz w:val="24"/>
          <w:szCs w:val="24"/>
        </w:rPr>
        <w:t>ar</w:t>
      </w:r>
      <w:r w:rsidR="00370922" w:rsidRPr="007330C2">
        <w:rPr>
          <w:sz w:val="24"/>
          <w:szCs w:val="24"/>
        </w:rPr>
        <w:t>)</w:t>
      </w:r>
      <w:r w:rsidRPr="007330C2">
        <w:rPr>
          <w:sz w:val="24"/>
          <w:szCs w:val="24"/>
        </w:rPr>
        <w:t xml:space="preserve"> paslaugų teikimu (jeigu toks terminų pratęsimas yra būtinas). Papildomi darbai gali būti pradedami vykdyti ar Papildomos paslaugos gali būti pradedamos teikti iš karto po sutarties dėl Papildomų darbų ir (ar) paslaugų pasirašymo. Jeigu Papildomi darbai ir (ar) paslaugos perkami iš trečiųjų asmenų, Valdžios subjektas įsipareigoja suderinti tokių Papildomų darbų ir (ar) paslaugų grafikus su Privačiu subjektu, o taip pat užtikrinti, kad tokie tretieji asmenys laikytųsi darbų saugos reikalavimų ir netrukdytų Privačiam subjektui vykdyti Darbus ir (ar) teikti Paslaugas</w:t>
      </w:r>
      <w:r w:rsidR="00613390" w:rsidRPr="007330C2">
        <w:rPr>
          <w:sz w:val="24"/>
          <w:szCs w:val="24"/>
        </w:rPr>
        <w:t>.</w:t>
      </w:r>
      <w:bookmarkEnd w:id="312"/>
    </w:p>
    <w:p w14:paraId="40B4B487" w14:textId="77777777" w:rsidR="001E25E6" w:rsidRPr="007330C2" w:rsidRDefault="001E25E6" w:rsidP="007330C2">
      <w:pPr>
        <w:pStyle w:val="paragrafai"/>
        <w:rPr>
          <w:sz w:val="24"/>
          <w:szCs w:val="24"/>
        </w:rPr>
      </w:pPr>
      <w:bookmarkStart w:id="313" w:name="_Ref105575642"/>
      <w:r w:rsidRPr="007330C2">
        <w:rPr>
          <w:sz w:val="24"/>
          <w:szCs w:val="24"/>
        </w:rPr>
        <w:t>Šalys susitaria, kad Papildomų darbų kaina apskaičiuojama laikantis šių principų:</w:t>
      </w:r>
      <w:bookmarkEnd w:id="313"/>
    </w:p>
    <w:p w14:paraId="6F7E8312" w14:textId="0185402E" w:rsidR="001E25E6" w:rsidRPr="007330C2" w:rsidRDefault="006B5A43" w:rsidP="007330C2">
      <w:pPr>
        <w:pStyle w:val="paragrafesraas"/>
        <w:tabs>
          <w:tab w:val="clear" w:pos="3131"/>
          <w:tab w:val="num" w:pos="2410"/>
        </w:tabs>
        <w:ind w:left="2268" w:hanging="850"/>
        <w:rPr>
          <w:sz w:val="24"/>
          <w:szCs w:val="24"/>
        </w:rPr>
      </w:pPr>
      <w:bookmarkStart w:id="314" w:name="_Ref94681985"/>
      <w:bookmarkStart w:id="315" w:name="_Ref142027915"/>
      <w:r w:rsidRPr="007330C2">
        <w:rPr>
          <w:sz w:val="24"/>
          <w:szCs w:val="24"/>
        </w:rPr>
        <w:t>papildomų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Papildomų darbų atlikimo metu</w:t>
      </w:r>
      <w:r w:rsidR="00ED61A1">
        <w:rPr>
          <w:sz w:val="24"/>
          <w:szCs w:val="24"/>
        </w:rPr>
        <w:t>;</w:t>
      </w:r>
      <w:bookmarkEnd w:id="314"/>
      <w:bookmarkEnd w:id="315"/>
    </w:p>
    <w:p w14:paraId="09B2DEC8" w14:textId="4E4E1A6F" w:rsidR="00613390" w:rsidRDefault="006B5A43" w:rsidP="007330C2">
      <w:pPr>
        <w:pStyle w:val="paragrafesraas"/>
        <w:tabs>
          <w:tab w:val="clear" w:pos="3131"/>
          <w:tab w:val="num" w:pos="2410"/>
        </w:tabs>
        <w:ind w:left="2268" w:hanging="850"/>
        <w:rPr>
          <w:sz w:val="24"/>
          <w:szCs w:val="24"/>
        </w:rPr>
      </w:pPr>
      <w:bookmarkStart w:id="316" w:name="_Ref94681999"/>
      <w:r w:rsidRPr="007330C2">
        <w:rPr>
          <w:sz w:val="24"/>
          <w:szCs w:val="24"/>
        </w:rPr>
        <w:t>papildomų statybos (įrengimo) darbų kainos apskaičiuojamos pagal Pasiūlyme pateiktus įkainius, jei tokie yra, arba pagal SISTELA ar analogiškos 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Papildomų darbų atlikimo metu.</w:t>
      </w:r>
      <w:r w:rsidR="00ED61A1">
        <w:rPr>
          <w:sz w:val="24"/>
          <w:szCs w:val="24"/>
        </w:rPr>
        <w:t>;</w:t>
      </w:r>
      <w:bookmarkEnd w:id="316"/>
    </w:p>
    <w:p w14:paraId="37FE55B6" w14:textId="40F0DD06" w:rsidR="00ED61A1" w:rsidRPr="007330C2" w:rsidRDefault="00ED61A1" w:rsidP="007330C2">
      <w:pPr>
        <w:pStyle w:val="paragrafesraas"/>
        <w:tabs>
          <w:tab w:val="clear" w:pos="3131"/>
          <w:tab w:val="num" w:pos="2410"/>
        </w:tabs>
        <w:ind w:left="2268" w:hanging="850"/>
        <w:rPr>
          <w:sz w:val="24"/>
          <w:szCs w:val="24"/>
        </w:rPr>
      </w:pPr>
      <w:r>
        <w:rPr>
          <w:sz w:val="24"/>
          <w:szCs w:val="24"/>
        </w:rPr>
        <w:t xml:space="preserve">kurį iš Sutarties </w:t>
      </w:r>
      <w:r>
        <w:rPr>
          <w:sz w:val="24"/>
          <w:szCs w:val="24"/>
        </w:rPr>
        <w:fldChar w:fldCharType="begin"/>
      </w:r>
      <w:r>
        <w:rPr>
          <w:sz w:val="24"/>
          <w:szCs w:val="24"/>
        </w:rPr>
        <w:instrText xml:space="preserve"> REF _Ref142027915 \r \h </w:instrText>
      </w:r>
      <w:r>
        <w:rPr>
          <w:sz w:val="24"/>
          <w:szCs w:val="24"/>
        </w:rPr>
      </w:r>
      <w:r>
        <w:rPr>
          <w:sz w:val="24"/>
          <w:szCs w:val="24"/>
        </w:rPr>
        <w:fldChar w:fldCharType="separate"/>
      </w:r>
      <w:r w:rsidR="00B878C1">
        <w:rPr>
          <w:sz w:val="24"/>
          <w:szCs w:val="24"/>
        </w:rPr>
        <w:t>16.5.1</w:t>
      </w:r>
      <w:r>
        <w:rPr>
          <w:sz w:val="24"/>
          <w:szCs w:val="24"/>
        </w:rPr>
        <w:fldChar w:fldCharType="end"/>
      </w:r>
      <w:r>
        <w:rPr>
          <w:sz w:val="24"/>
          <w:szCs w:val="24"/>
        </w:rPr>
        <w:t xml:space="preserve"> - </w:t>
      </w:r>
      <w:r>
        <w:rPr>
          <w:sz w:val="24"/>
          <w:szCs w:val="24"/>
        </w:rPr>
        <w:fldChar w:fldCharType="begin"/>
      </w:r>
      <w:r>
        <w:rPr>
          <w:sz w:val="24"/>
          <w:szCs w:val="24"/>
        </w:rPr>
        <w:instrText xml:space="preserve"> REF _Ref94681999 \r \h </w:instrText>
      </w:r>
      <w:r>
        <w:rPr>
          <w:sz w:val="24"/>
          <w:szCs w:val="24"/>
        </w:rPr>
      </w:r>
      <w:r>
        <w:rPr>
          <w:sz w:val="24"/>
          <w:szCs w:val="24"/>
        </w:rPr>
        <w:fldChar w:fldCharType="separate"/>
      </w:r>
      <w:r w:rsidR="00B878C1">
        <w:rPr>
          <w:sz w:val="24"/>
          <w:szCs w:val="24"/>
        </w:rPr>
        <w:t>16.5.2</w:t>
      </w:r>
      <w:r>
        <w:rPr>
          <w:sz w:val="24"/>
          <w:szCs w:val="24"/>
        </w:rPr>
        <w:fldChar w:fldCharType="end"/>
      </w:r>
      <w:r>
        <w:rPr>
          <w:sz w:val="24"/>
          <w:szCs w:val="24"/>
        </w:rPr>
        <w:t xml:space="preserve"> punktuose nustatytų Papildomų darbų kainos apskaičiavimo būdų pasirinkti sprendžia komisija, nurodyta </w:t>
      </w:r>
      <w:r w:rsidRPr="00B841C1">
        <w:rPr>
          <w:sz w:val="24"/>
          <w:szCs w:val="24"/>
        </w:rPr>
        <w:t>Sutarties</w:t>
      </w:r>
      <w:r>
        <w:rPr>
          <w:sz w:val="24"/>
          <w:szCs w:val="24"/>
        </w:rPr>
        <w:t xml:space="preserve"> </w:t>
      </w:r>
      <w:r>
        <w:rPr>
          <w:sz w:val="24"/>
          <w:szCs w:val="24"/>
        </w:rPr>
        <w:fldChar w:fldCharType="begin"/>
      </w:r>
      <w:r>
        <w:rPr>
          <w:sz w:val="24"/>
          <w:szCs w:val="24"/>
        </w:rPr>
        <w:instrText xml:space="preserve"> REF _Ref286319572 \r \h </w:instrText>
      </w:r>
      <w:r>
        <w:rPr>
          <w:sz w:val="24"/>
          <w:szCs w:val="24"/>
        </w:rPr>
      </w:r>
      <w:r>
        <w:rPr>
          <w:sz w:val="24"/>
          <w:szCs w:val="24"/>
        </w:rPr>
        <w:fldChar w:fldCharType="separate"/>
      </w:r>
      <w:r w:rsidR="00B878C1">
        <w:rPr>
          <w:sz w:val="24"/>
          <w:szCs w:val="24"/>
        </w:rPr>
        <w:t>53</w:t>
      </w:r>
      <w:r>
        <w:rPr>
          <w:sz w:val="24"/>
          <w:szCs w:val="24"/>
        </w:rPr>
        <w:fldChar w:fldCharType="end"/>
      </w:r>
      <w:r w:rsidRPr="00511551">
        <w:rPr>
          <w:sz w:val="24"/>
          <w:szCs w:val="24"/>
        </w:rPr>
        <w:t xml:space="preserve"> punkte</w:t>
      </w:r>
      <w:r>
        <w:rPr>
          <w:sz w:val="24"/>
          <w:szCs w:val="24"/>
        </w:rPr>
        <w:t>.</w:t>
      </w:r>
    </w:p>
    <w:p w14:paraId="6687E7D4" w14:textId="1E7D9CCB" w:rsidR="000D2970" w:rsidRPr="007330C2" w:rsidRDefault="000D2970" w:rsidP="007330C2">
      <w:pPr>
        <w:pStyle w:val="paragrafai"/>
        <w:ind w:left="1134" w:hanging="567"/>
        <w:rPr>
          <w:sz w:val="24"/>
          <w:szCs w:val="24"/>
        </w:rPr>
      </w:pPr>
      <w:bookmarkStart w:id="317" w:name="_Ref105575680"/>
      <w:bookmarkStart w:id="318" w:name="_Ref410143557"/>
      <w:bookmarkEnd w:id="310"/>
      <w:r w:rsidRPr="007330C2">
        <w:rPr>
          <w:sz w:val="24"/>
          <w:szCs w:val="24"/>
        </w:rPr>
        <w:t>Šalys susitaria, kad Papildomų paslaugų kaina apskaičiuojama laikantis šių principų:</w:t>
      </w:r>
      <w:bookmarkEnd w:id="317"/>
    </w:p>
    <w:p w14:paraId="1EBFB1C4" w14:textId="6E4A8DAB" w:rsidR="00DE42C7" w:rsidRPr="007330C2" w:rsidRDefault="00DE42C7" w:rsidP="007330C2">
      <w:pPr>
        <w:pStyle w:val="paragrafesraas"/>
        <w:tabs>
          <w:tab w:val="clear" w:pos="3131"/>
          <w:tab w:val="left" w:pos="1418"/>
          <w:tab w:val="num" w:pos="2268"/>
        </w:tabs>
        <w:ind w:left="2268" w:hanging="850"/>
        <w:rPr>
          <w:sz w:val="24"/>
          <w:szCs w:val="24"/>
        </w:rPr>
      </w:pPr>
      <w:bookmarkStart w:id="319" w:name="_Ref105578153"/>
      <w:r w:rsidRPr="007330C2">
        <w:rPr>
          <w:sz w:val="24"/>
          <w:szCs w:val="24"/>
        </w:rPr>
        <w:t>pagal Pasiūlyme pateiktus įkainius, jei tokie yra, arba pagal Privataus subjekto siūlomas kainas, kurios negali būti didesnės</w:t>
      </w:r>
      <w:r w:rsidR="00370922" w:rsidRPr="007330C2">
        <w:rPr>
          <w:sz w:val="24"/>
          <w:szCs w:val="24"/>
        </w:rPr>
        <w:t xml:space="preserve"> už vidutinę rinkos kainą, kuri</w:t>
      </w:r>
      <w:r w:rsidRPr="007330C2">
        <w:rPr>
          <w:sz w:val="24"/>
          <w:szCs w:val="24"/>
        </w:rPr>
        <w:t xml:space="preserve"> nustatoma įvertinus ne mažiau kaip 3 (trijų) rinkoje esančių ūkio subjektų paslaugų kainas (jeigu tiek ūkio subjektų yra rinkoje) susitarimo dėl Papildomų paslaugų atlikimo metu.</w:t>
      </w:r>
      <w:bookmarkEnd w:id="319"/>
      <w:r w:rsidRPr="007330C2">
        <w:rPr>
          <w:sz w:val="24"/>
          <w:szCs w:val="24"/>
        </w:rPr>
        <w:t xml:space="preserve"> </w:t>
      </w:r>
    </w:p>
    <w:p w14:paraId="607C6105" w14:textId="54AA5AFB" w:rsidR="000D2970" w:rsidRPr="007330C2" w:rsidRDefault="00B71F78" w:rsidP="007330C2">
      <w:pPr>
        <w:pStyle w:val="paragrafesraas"/>
        <w:tabs>
          <w:tab w:val="clear" w:pos="3131"/>
          <w:tab w:val="left" w:pos="1418"/>
          <w:tab w:val="num" w:pos="2268"/>
        </w:tabs>
        <w:ind w:left="2268" w:hanging="850"/>
        <w:rPr>
          <w:sz w:val="24"/>
          <w:szCs w:val="24"/>
        </w:rPr>
      </w:pPr>
      <w:r w:rsidRPr="007330C2">
        <w:rPr>
          <w:sz w:val="24"/>
          <w:szCs w:val="24"/>
        </w:rPr>
        <w:t>dėl</w:t>
      </w:r>
      <w:r w:rsidR="00793444" w:rsidRPr="007330C2">
        <w:rPr>
          <w:sz w:val="24"/>
          <w:szCs w:val="24"/>
        </w:rPr>
        <w:t xml:space="preserve"> </w:t>
      </w:r>
      <w:r w:rsidR="00DE42C7" w:rsidRPr="007330C2">
        <w:rPr>
          <w:sz w:val="24"/>
          <w:szCs w:val="24"/>
        </w:rPr>
        <w:t xml:space="preserve">Sutarties </w:t>
      </w:r>
      <w:r w:rsidR="00793444" w:rsidRPr="007330C2">
        <w:rPr>
          <w:sz w:val="24"/>
          <w:szCs w:val="24"/>
        </w:rPr>
        <w:fldChar w:fldCharType="begin"/>
      </w:r>
      <w:r w:rsidR="00793444" w:rsidRPr="007330C2">
        <w:rPr>
          <w:sz w:val="24"/>
          <w:szCs w:val="24"/>
        </w:rPr>
        <w:instrText xml:space="preserve"> REF _Ref105578153 \r \h </w:instrText>
      </w:r>
      <w:r w:rsidR="00511551" w:rsidRPr="007330C2">
        <w:rPr>
          <w:sz w:val="24"/>
          <w:szCs w:val="24"/>
        </w:rPr>
        <w:instrText xml:space="preserve"> \* MERGEFORMAT </w:instrText>
      </w:r>
      <w:r w:rsidR="00793444" w:rsidRPr="007330C2">
        <w:rPr>
          <w:sz w:val="24"/>
          <w:szCs w:val="24"/>
        </w:rPr>
      </w:r>
      <w:r w:rsidR="00793444" w:rsidRPr="007330C2">
        <w:rPr>
          <w:sz w:val="24"/>
          <w:szCs w:val="24"/>
        </w:rPr>
        <w:fldChar w:fldCharType="separate"/>
      </w:r>
      <w:r w:rsidR="00B878C1">
        <w:rPr>
          <w:sz w:val="24"/>
          <w:szCs w:val="24"/>
        </w:rPr>
        <w:t>16.6.1</w:t>
      </w:r>
      <w:r w:rsidR="00793444" w:rsidRPr="007330C2">
        <w:rPr>
          <w:sz w:val="24"/>
          <w:szCs w:val="24"/>
        </w:rPr>
        <w:fldChar w:fldCharType="end"/>
      </w:r>
      <w:r w:rsidR="00793444" w:rsidRPr="007330C2">
        <w:rPr>
          <w:sz w:val="24"/>
          <w:szCs w:val="24"/>
        </w:rPr>
        <w:t xml:space="preserve"> </w:t>
      </w:r>
      <w:r w:rsidR="00DE42C7" w:rsidRPr="007330C2">
        <w:rPr>
          <w:sz w:val="24"/>
          <w:szCs w:val="24"/>
        </w:rPr>
        <w:t>punkte nurodyt</w:t>
      </w:r>
      <w:r w:rsidRPr="007330C2">
        <w:rPr>
          <w:sz w:val="24"/>
          <w:szCs w:val="24"/>
        </w:rPr>
        <w:t>o</w:t>
      </w:r>
      <w:r w:rsidR="00DE42C7" w:rsidRPr="007330C2">
        <w:rPr>
          <w:sz w:val="24"/>
          <w:szCs w:val="24"/>
        </w:rPr>
        <w:t xml:space="preserve"> </w:t>
      </w:r>
      <w:r w:rsidRPr="007330C2">
        <w:rPr>
          <w:sz w:val="24"/>
          <w:szCs w:val="24"/>
        </w:rPr>
        <w:t>P</w:t>
      </w:r>
      <w:r w:rsidR="006B5A43" w:rsidRPr="007330C2">
        <w:rPr>
          <w:sz w:val="24"/>
          <w:szCs w:val="24"/>
        </w:rPr>
        <w:t>apildomų paslaugų kainos apskaiči</w:t>
      </w:r>
      <w:r w:rsidRPr="007330C2">
        <w:rPr>
          <w:sz w:val="24"/>
          <w:szCs w:val="24"/>
        </w:rPr>
        <w:t>avimo</w:t>
      </w:r>
      <w:r w:rsidR="006B5A43" w:rsidRPr="007330C2">
        <w:rPr>
          <w:sz w:val="24"/>
          <w:szCs w:val="24"/>
        </w:rPr>
        <w:t xml:space="preserve"> būd</w:t>
      </w:r>
      <w:r w:rsidR="00990611" w:rsidRPr="007330C2">
        <w:rPr>
          <w:sz w:val="24"/>
          <w:szCs w:val="24"/>
        </w:rPr>
        <w:t>o</w:t>
      </w:r>
      <w:r w:rsidR="006B5A43" w:rsidRPr="007330C2">
        <w:rPr>
          <w:sz w:val="24"/>
          <w:szCs w:val="24"/>
        </w:rPr>
        <w:t xml:space="preserve"> pasirink</w:t>
      </w:r>
      <w:r w:rsidR="00990611" w:rsidRPr="007330C2">
        <w:rPr>
          <w:sz w:val="24"/>
          <w:szCs w:val="24"/>
        </w:rPr>
        <w:t>imo</w:t>
      </w:r>
      <w:r w:rsidR="006B5A43" w:rsidRPr="007330C2">
        <w:rPr>
          <w:sz w:val="24"/>
          <w:szCs w:val="24"/>
        </w:rPr>
        <w:t xml:space="preserve"> sprendžia Sutarties </w:t>
      </w:r>
      <w:r w:rsidR="006B5A43" w:rsidRPr="007330C2">
        <w:rPr>
          <w:sz w:val="24"/>
          <w:szCs w:val="24"/>
        </w:rPr>
        <w:fldChar w:fldCharType="begin"/>
      </w:r>
      <w:r w:rsidR="006B5A43" w:rsidRPr="007330C2">
        <w:rPr>
          <w:sz w:val="24"/>
          <w:szCs w:val="24"/>
        </w:rPr>
        <w:instrText xml:space="preserve"> REF _Ref286319572 \r \h  \* MERGEFORMAT </w:instrText>
      </w:r>
      <w:r w:rsidR="006B5A43" w:rsidRPr="007330C2">
        <w:rPr>
          <w:sz w:val="24"/>
          <w:szCs w:val="24"/>
        </w:rPr>
      </w:r>
      <w:r w:rsidR="006B5A43" w:rsidRPr="007330C2">
        <w:rPr>
          <w:sz w:val="24"/>
          <w:szCs w:val="24"/>
        </w:rPr>
        <w:fldChar w:fldCharType="separate"/>
      </w:r>
      <w:r w:rsidR="00B878C1">
        <w:rPr>
          <w:sz w:val="24"/>
          <w:szCs w:val="24"/>
        </w:rPr>
        <w:t>53</w:t>
      </w:r>
      <w:r w:rsidR="006B5A43" w:rsidRPr="007330C2">
        <w:rPr>
          <w:sz w:val="24"/>
          <w:szCs w:val="24"/>
        </w:rPr>
        <w:fldChar w:fldCharType="end"/>
      </w:r>
      <w:r w:rsidR="006B5A43" w:rsidRPr="007330C2">
        <w:rPr>
          <w:sz w:val="24"/>
          <w:szCs w:val="24"/>
        </w:rPr>
        <w:t xml:space="preserve"> punkte </w:t>
      </w:r>
      <w:r w:rsidR="00990611" w:rsidRPr="007330C2">
        <w:rPr>
          <w:sz w:val="24"/>
          <w:szCs w:val="24"/>
        </w:rPr>
        <w:t>nurodyta komisija</w:t>
      </w:r>
      <w:r w:rsidR="00DE42C7" w:rsidRPr="007330C2">
        <w:rPr>
          <w:sz w:val="24"/>
          <w:szCs w:val="24"/>
        </w:rPr>
        <w:t>.</w:t>
      </w:r>
    </w:p>
    <w:p w14:paraId="7281CEFF" w14:textId="0D4B91C0" w:rsidR="00C227A7" w:rsidRPr="007330C2" w:rsidRDefault="00C227A7" w:rsidP="007330C2">
      <w:pPr>
        <w:pStyle w:val="paragrafai"/>
        <w:tabs>
          <w:tab w:val="num" w:pos="1418"/>
        </w:tabs>
        <w:ind w:left="1418" w:hanging="851"/>
        <w:rPr>
          <w:sz w:val="24"/>
          <w:szCs w:val="24"/>
        </w:rPr>
      </w:pPr>
      <w:r w:rsidRPr="007330C2">
        <w:rPr>
          <w:sz w:val="24"/>
          <w:szCs w:val="24"/>
        </w:rPr>
        <w:t xml:space="preserve">Privatus subjektas imsis visų pagrįstai įmanomų priemonių Papildomų darbų ir </w:t>
      </w:r>
      <w:r w:rsidR="00D2048D" w:rsidRPr="007330C2">
        <w:rPr>
          <w:sz w:val="24"/>
          <w:szCs w:val="24"/>
        </w:rPr>
        <w:t>(</w:t>
      </w:r>
      <w:r w:rsidRPr="007330C2">
        <w:rPr>
          <w:sz w:val="24"/>
          <w:szCs w:val="24"/>
        </w:rPr>
        <w:t>ar</w:t>
      </w:r>
      <w:r w:rsidR="00C17C60" w:rsidRPr="007330C2">
        <w:rPr>
          <w:sz w:val="24"/>
          <w:szCs w:val="24"/>
        </w:rPr>
        <w:t>)</w:t>
      </w:r>
      <w:r w:rsidRPr="007330C2">
        <w:rPr>
          <w:sz w:val="24"/>
          <w:szCs w:val="24"/>
        </w:rPr>
        <w:t xml:space="preserve"> paslaugų finansavimui užtikrinti</w:t>
      </w:r>
      <w:r w:rsidR="00752D22" w:rsidRPr="007330C2">
        <w:rPr>
          <w:sz w:val="24"/>
          <w:szCs w:val="24"/>
        </w:rPr>
        <w:t xml:space="preserve"> jam ir Finansuotojui ar Kitam paskolos teikėjui priimtinomis sąlygomis</w:t>
      </w:r>
      <w:r w:rsidRPr="007330C2">
        <w:rPr>
          <w:sz w:val="24"/>
          <w:szCs w:val="24"/>
        </w:rPr>
        <w:t xml:space="preserve">. Jeigu Privatus subjektas neturi galimybių užtikrinti Papildomų darbų ir </w:t>
      </w:r>
      <w:r w:rsidR="005018A2" w:rsidRPr="007330C2">
        <w:rPr>
          <w:sz w:val="24"/>
          <w:szCs w:val="24"/>
        </w:rPr>
        <w:t>(</w:t>
      </w:r>
      <w:r w:rsidRPr="007330C2">
        <w:rPr>
          <w:sz w:val="24"/>
          <w:szCs w:val="24"/>
        </w:rPr>
        <w:t>ar</w:t>
      </w:r>
      <w:r w:rsidR="005018A2" w:rsidRPr="007330C2">
        <w:rPr>
          <w:sz w:val="24"/>
          <w:szCs w:val="24"/>
        </w:rPr>
        <w:t>)</w:t>
      </w:r>
      <w:r w:rsidRPr="007330C2">
        <w:rPr>
          <w:sz w:val="24"/>
          <w:szCs w:val="24"/>
        </w:rPr>
        <w:t xml:space="preserve"> paslaugų finansavimo, Valdžios subjektas ir Privatus subjektas raštu suderina atitinkamą mokėjimo už tokius Papildomus darbus ir </w:t>
      </w:r>
      <w:r w:rsidR="00D2048D" w:rsidRPr="007330C2">
        <w:rPr>
          <w:sz w:val="24"/>
          <w:szCs w:val="24"/>
        </w:rPr>
        <w:t>(</w:t>
      </w:r>
      <w:r w:rsidRPr="007330C2">
        <w:rPr>
          <w:sz w:val="24"/>
          <w:szCs w:val="24"/>
        </w:rPr>
        <w:t>ar</w:t>
      </w:r>
      <w:r w:rsidR="00D2048D" w:rsidRPr="007330C2">
        <w:rPr>
          <w:sz w:val="24"/>
          <w:szCs w:val="24"/>
        </w:rPr>
        <w:t>)</w:t>
      </w:r>
      <w:r w:rsidRPr="007330C2">
        <w:rPr>
          <w:sz w:val="24"/>
          <w:szCs w:val="24"/>
        </w:rPr>
        <w:t xml:space="preserve"> paslaugas grafiką</w:t>
      </w:r>
      <w:r w:rsidR="006B454D" w:rsidRPr="007330C2">
        <w:rPr>
          <w:sz w:val="24"/>
          <w:szCs w:val="24"/>
        </w:rPr>
        <w:t xml:space="preserve">, arba tokių Papildomų darbų ir </w:t>
      </w:r>
      <w:r w:rsidR="005018A2" w:rsidRPr="007330C2">
        <w:rPr>
          <w:sz w:val="24"/>
          <w:szCs w:val="24"/>
        </w:rPr>
        <w:t>(</w:t>
      </w:r>
      <w:r w:rsidR="006B454D" w:rsidRPr="007330C2">
        <w:rPr>
          <w:sz w:val="24"/>
          <w:szCs w:val="24"/>
        </w:rPr>
        <w:t>ar</w:t>
      </w:r>
      <w:r w:rsidR="005018A2" w:rsidRPr="007330C2">
        <w:rPr>
          <w:sz w:val="24"/>
          <w:szCs w:val="24"/>
        </w:rPr>
        <w:t>)</w:t>
      </w:r>
      <w:r w:rsidR="006B454D" w:rsidRPr="007330C2">
        <w:rPr>
          <w:sz w:val="24"/>
          <w:szCs w:val="24"/>
        </w:rPr>
        <w:t xml:space="preserve"> paslaugų atsisako</w:t>
      </w:r>
      <w:r w:rsidRPr="007330C2">
        <w:rPr>
          <w:sz w:val="24"/>
          <w:szCs w:val="24"/>
        </w:rPr>
        <w:t>.</w:t>
      </w:r>
      <w:bookmarkEnd w:id="318"/>
    </w:p>
    <w:p w14:paraId="27907826" w14:textId="61F19931" w:rsidR="00A66DAC" w:rsidRPr="007330C2" w:rsidRDefault="00677135" w:rsidP="007330C2">
      <w:pPr>
        <w:pStyle w:val="paragrafai"/>
        <w:rPr>
          <w:sz w:val="24"/>
          <w:szCs w:val="24"/>
        </w:rPr>
      </w:pPr>
      <w:r w:rsidRPr="007330C2">
        <w:rPr>
          <w:sz w:val="24"/>
          <w:szCs w:val="24"/>
        </w:rPr>
        <w:lastRenderedPageBreak/>
        <w:t xml:space="preserve">Jeigu Valdžios subjektas ir Privatus subjektas nesusitaria dėl Papildomų darbų ir </w:t>
      </w:r>
      <w:r w:rsidR="00D2048D" w:rsidRPr="007330C2">
        <w:rPr>
          <w:sz w:val="24"/>
          <w:szCs w:val="24"/>
        </w:rPr>
        <w:t>(</w:t>
      </w:r>
      <w:r w:rsidRPr="007330C2">
        <w:rPr>
          <w:sz w:val="24"/>
          <w:szCs w:val="24"/>
        </w:rPr>
        <w:t>ar</w:t>
      </w:r>
      <w:r w:rsidR="00D2048D" w:rsidRPr="007330C2">
        <w:rPr>
          <w:sz w:val="24"/>
          <w:szCs w:val="24"/>
        </w:rPr>
        <w:t>)</w:t>
      </w:r>
      <w:r w:rsidRPr="007330C2">
        <w:rPr>
          <w:sz w:val="24"/>
          <w:szCs w:val="24"/>
        </w:rPr>
        <w:t xml:space="preserve"> paslaugų finansavimo, kaip nurodyta Sutarties </w:t>
      </w:r>
      <w:r w:rsidR="006139F0" w:rsidRPr="007330C2">
        <w:rPr>
          <w:sz w:val="24"/>
          <w:szCs w:val="24"/>
        </w:rPr>
        <w:fldChar w:fldCharType="begin"/>
      </w:r>
      <w:r w:rsidR="006139F0" w:rsidRPr="007330C2">
        <w:rPr>
          <w:sz w:val="24"/>
          <w:szCs w:val="24"/>
        </w:rPr>
        <w:instrText xml:space="preserve"> REF _Ref105575642 \r \h </w:instrText>
      </w:r>
      <w:r w:rsidR="00511551" w:rsidRPr="007330C2">
        <w:rPr>
          <w:sz w:val="24"/>
          <w:szCs w:val="24"/>
        </w:rPr>
        <w:instrText xml:space="preserve"> \* MERGEFORMAT </w:instrText>
      </w:r>
      <w:r w:rsidR="006139F0" w:rsidRPr="007330C2">
        <w:rPr>
          <w:sz w:val="24"/>
          <w:szCs w:val="24"/>
        </w:rPr>
      </w:r>
      <w:r w:rsidR="006139F0" w:rsidRPr="007330C2">
        <w:rPr>
          <w:sz w:val="24"/>
          <w:szCs w:val="24"/>
        </w:rPr>
        <w:fldChar w:fldCharType="separate"/>
      </w:r>
      <w:r w:rsidR="00B878C1">
        <w:rPr>
          <w:sz w:val="24"/>
          <w:szCs w:val="24"/>
        </w:rPr>
        <w:t>16.5</w:t>
      </w:r>
      <w:r w:rsidR="006139F0" w:rsidRPr="007330C2">
        <w:rPr>
          <w:sz w:val="24"/>
          <w:szCs w:val="24"/>
        </w:rPr>
        <w:fldChar w:fldCharType="end"/>
      </w:r>
      <w:r w:rsidR="006139F0" w:rsidRPr="007330C2">
        <w:rPr>
          <w:sz w:val="24"/>
          <w:szCs w:val="24"/>
        </w:rPr>
        <w:t xml:space="preserve"> –</w:t>
      </w:r>
      <w:r w:rsidRPr="007330C2">
        <w:rPr>
          <w:sz w:val="24"/>
          <w:szCs w:val="24"/>
        </w:rPr>
        <w:fldChar w:fldCharType="begin"/>
      </w:r>
      <w:r w:rsidRPr="007330C2">
        <w:rPr>
          <w:sz w:val="24"/>
          <w:szCs w:val="24"/>
        </w:rPr>
        <w:instrText xml:space="preserve"> REF _Ref410143557 \r \h  \* MERGEFORMAT </w:instrText>
      </w:r>
      <w:r w:rsidRPr="007330C2">
        <w:rPr>
          <w:sz w:val="24"/>
          <w:szCs w:val="24"/>
        </w:rPr>
      </w:r>
      <w:r w:rsidRPr="007330C2">
        <w:rPr>
          <w:sz w:val="24"/>
          <w:szCs w:val="24"/>
        </w:rPr>
        <w:fldChar w:fldCharType="separate"/>
      </w:r>
      <w:r w:rsidR="00B878C1">
        <w:rPr>
          <w:sz w:val="24"/>
          <w:szCs w:val="24"/>
        </w:rPr>
        <w:t>16.6</w:t>
      </w:r>
      <w:r w:rsidRPr="007330C2">
        <w:rPr>
          <w:sz w:val="24"/>
          <w:szCs w:val="24"/>
        </w:rPr>
        <w:fldChar w:fldCharType="end"/>
      </w:r>
      <w:r w:rsidRPr="007330C2">
        <w:rPr>
          <w:sz w:val="24"/>
          <w:szCs w:val="24"/>
        </w:rPr>
        <w:t xml:space="preserve"> punkte, Valdžios subjektas turi teisę Papildomus darbus ir </w:t>
      </w:r>
      <w:r w:rsidR="00D2048D" w:rsidRPr="007330C2">
        <w:rPr>
          <w:sz w:val="24"/>
          <w:szCs w:val="24"/>
        </w:rPr>
        <w:t>(</w:t>
      </w:r>
      <w:r w:rsidRPr="007330C2">
        <w:rPr>
          <w:sz w:val="24"/>
          <w:szCs w:val="24"/>
        </w:rPr>
        <w:t>ar</w:t>
      </w:r>
      <w:r w:rsidR="00D2048D" w:rsidRPr="007330C2">
        <w:rPr>
          <w:sz w:val="24"/>
          <w:szCs w:val="24"/>
        </w:rPr>
        <w:t>)</w:t>
      </w:r>
      <w:r w:rsidRPr="007330C2">
        <w:rPr>
          <w:sz w:val="24"/>
          <w:szCs w:val="24"/>
        </w:rPr>
        <w:t xml:space="preserve"> paslaugas įsigyti teisės aktų nustatyta tvarka iš kitų ūkio subjektų</w:t>
      </w:r>
      <w:r w:rsidR="006B454D" w:rsidRPr="007330C2">
        <w:rPr>
          <w:sz w:val="24"/>
          <w:szCs w:val="24"/>
        </w:rPr>
        <w:t>.</w:t>
      </w:r>
    </w:p>
    <w:p w14:paraId="1263C934" w14:textId="256E4B52" w:rsidR="00B44158" w:rsidRPr="007330C2" w:rsidRDefault="00B44158" w:rsidP="007330C2">
      <w:pPr>
        <w:pStyle w:val="paragrafai"/>
        <w:rPr>
          <w:sz w:val="24"/>
          <w:szCs w:val="24"/>
        </w:rPr>
      </w:pPr>
      <w:r w:rsidRPr="007330C2">
        <w:rPr>
          <w:sz w:val="24"/>
          <w:szCs w:val="24"/>
        </w:rPr>
        <w:t xml:space="preserve">Bet kokiu atveju, bendra Papildomų darbų ir (ar) paslaugų, perkamų iš Privataus subjekto šiame Sutarties punkte nustatyta tvarka, vertė per visą Sutarties laikotarpį negali viršyti 50 (penkiasdešimt) procentų pradinės Sutarties vertės. </w:t>
      </w:r>
    </w:p>
    <w:p w14:paraId="1AA1F79D" w14:textId="77777777" w:rsidR="009679A0" w:rsidRPr="007330C2" w:rsidRDefault="009679A0" w:rsidP="007330C2">
      <w:pPr>
        <w:pStyle w:val="Heading2"/>
        <w:ind w:left="567" w:hanging="567"/>
        <w:rPr>
          <w:sz w:val="24"/>
          <w:szCs w:val="24"/>
        </w:rPr>
      </w:pPr>
      <w:bookmarkStart w:id="320" w:name="_Toc309205502"/>
      <w:bookmarkStart w:id="321" w:name="_Toc309205503"/>
      <w:bookmarkStart w:id="322" w:name="_Ref406573742"/>
      <w:bookmarkStart w:id="323" w:name="_Toc92372029"/>
      <w:bookmarkStart w:id="324" w:name="_Ref485972635"/>
      <w:bookmarkStart w:id="325" w:name="_Toc284496718"/>
      <w:bookmarkStart w:id="326" w:name="_Ref284497058"/>
      <w:bookmarkStart w:id="327" w:name="_Toc293074454"/>
      <w:bookmarkStart w:id="328" w:name="_Toc297646379"/>
      <w:bookmarkStart w:id="329" w:name="_Toc300049726"/>
      <w:bookmarkStart w:id="330" w:name="_Toc309205504"/>
      <w:bookmarkStart w:id="331" w:name="_Toc144960584"/>
      <w:bookmarkEnd w:id="284"/>
      <w:bookmarkEnd w:id="290"/>
      <w:bookmarkEnd w:id="291"/>
      <w:bookmarkEnd w:id="292"/>
      <w:bookmarkEnd w:id="293"/>
      <w:bookmarkEnd w:id="320"/>
      <w:bookmarkEnd w:id="321"/>
      <w:r w:rsidRPr="007330C2">
        <w:rPr>
          <w:sz w:val="24"/>
          <w:szCs w:val="24"/>
        </w:rPr>
        <w:t>Darbų ir Paslaugų keitimas</w:t>
      </w:r>
      <w:bookmarkEnd w:id="322"/>
      <w:bookmarkEnd w:id="323"/>
      <w:bookmarkEnd w:id="331"/>
      <w:r w:rsidRPr="007330C2">
        <w:rPr>
          <w:sz w:val="24"/>
          <w:szCs w:val="24"/>
        </w:rPr>
        <w:t xml:space="preserve"> </w:t>
      </w:r>
      <w:bookmarkEnd w:id="324"/>
    </w:p>
    <w:p w14:paraId="52A4FEE1" w14:textId="4A2B566D" w:rsidR="009679A0" w:rsidRPr="007330C2" w:rsidRDefault="00A6605B" w:rsidP="007330C2">
      <w:pPr>
        <w:pStyle w:val="paragrafai"/>
        <w:tabs>
          <w:tab w:val="num" w:pos="1418"/>
        </w:tabs>
        <w:ind w:left="1418" w:hanging="851"/>
        <w:rPr>
          <w:sz w:val="24"/>
          <w:szCs w:val="24"/>
        </w:rPr>
      </w:pPr>
      <w:r w:rsidRPr="007330C2">
        <w:rPr>
          <w:sz w:val="24"/>
          <w:szCs w:val="24"/>
        </w:rPr>
        <w:t>Valdžios subjektas</w:t>
      </w:r>
      <w:r w:rsidR="009679A0" w:rsidRPr="007330C2">
        <w:rPr>
          <w:sz w:val="24"/>
          <w:szCs w:val="24"/>
        </w:rPr>
        <w:t xml:space="preserve"> </w:t>
      </w:r>
      <w:r w:rsidR="006B454D" w:rsidRPr="007330C2">
        <w:rPr>
          <w:sz w:val="24"/>
          <w:szCs w:val="24"/>
        </w:rPr>
        <w:t xml:space="preserve">turi </w:t>
      </w:r>
      <w:r w:rsidR="009679A0" w:rsidRPr="007330C2">
        <w:rPr>
          <w:sz w:val="24"/>
          <w:szCs w:val="24"/>
        </w:rPr>
        <w:t xml:space="preserve">teisę inicijuoti </w:t>
      </w:r>
      <w:r w:rsidR="00F35B30" w:rsidRPr="007330C2">
        <w:rPr>
          <w:sz w:val="24"/>
          <w:szCs w:val="24"/>
        </w:rPr>
        <w:t>Pa</w:t>
      </w:r>
      <w:r w:rsidR="009679A0" w:rsidRPr="007330C2">
        <w:rPr>
          <w:sz w:val="24"/>
          <w:szCs w:val="24"/>
        </w:rPr>
        <w:t>keitimą šiame</w:t>
      </w:r>
      <w:r w:rsidR="00553BB9" w:rsidRPr="007330C2">
        <w:rPr>
          <w:sz w:val="24"/>
          <w:szCs w:val="24"/>
        </w:rPr>
        <w:t xml:space="preserve"> Sutarties</w:t>
      </w:r>
      <w:r w:rsidR="009679A0" w:rsidRPr="007330C2">
        <w:rPr>
          <w:sz w:val="24"/>
          <w:szCs w:val="24"/>
        </w:rPr>
        <w:t xml:space="preserve"> </w:t>
      </w:r>
      <w:r w:rsidR="009267E5" w:rsidRPr="007330C2">
        <w:rPr>
          <w:sz w:val="24"/>
          <w:szCs w:val="24"/>
        </w:rPr>
        <w:fldChar w:fldCharType="begin"/>
      </w:r>
      <w:r w:rsidR="009267E5" w:rsidRPr="007330C2">
        <w:rPr>
          <w:sz w:val="24"/>
          <w:szCs w:val="24"/>
        </w:rPr>
        <w:instrText xml:space="preserve"> REF _Ref406573742 \r \h </w:instrText>
      </w:r>
      <w:r w:rsidR="009C2D1C" w:rsidRPr="007330C2">
        <w:rPr>
          <w:sz w:val="24"/>
          <w:szCs w:val="24"/>
        </w:rPr>
        <w:instrText xml:space="preserve"> \* MERGEFORMAT </w:instrText>
      </w:r>
      <w:r w:rsidR="009267E5" w:rsidRPr="007330C2">
        <w:rPr>
          <w:sz w:val="24"/>
          <w:szCs w:val="24"/>
        </w:rPr>
      </w:r>
      <w:r w:rsidR="009267E5" w:rsidRPr="007330C2">
        <w:rPr>
          <w:sz w:val="24"/>
          <w:szCs w:val="24"/>
        </w:rPr>
        <w:fldChar w:fldCharType="separate"/>
      </w:r>
      <w:r w:rsidR="00B878C1">
        <w:rPr>
          <w:sz w:val="24"/>
          <w:szCs w:val="24"/>
        </w:rPr>
        <w:t>17</w:t>
      </w:r>
      <w:r w:rsidR="009267E5" w:rsidRPr="007330C2">
        <w:rPr>
          <w:sz w:val="24"/>
          <w:szCs w:val="24"/>
        </w:rPr>
        <w:fldChar w:fldCharType="end"/>
      </w:r>
      <w:r w:rsidR="006F4CDD" w:rsidRPr="007330C2">
        <w:rPr>
          <w:sz w:val="24"/>
          <w:szCs w:val="24"/>
        </w:rPr>
        <w:t xml:space="preserve"> </w:t>
      </w:r>
      <w:r w:rsidR="009679A0" w:rsidRPr="007330C2">
        <w:rPr>
          <w:sz w:val="24"/>
          <w:szCs w:val="24"/>
        </w:rPr>
        <w:t>punkte nustatyta tvarka</w:t>
      </w:r>
      <w:r w:rsidR="007E4D47" w:rsidRPr="007330C2">
        <w:rPr>
          <w:sz w:val="24"/>
          <w:szCs w:val="24"/>
        </w:rPr>
        <w:t>.</w:t>
      </w:r>
    </w:p>
    <w:p w14:paraId="26E69A14" w14:textId="6E03FD2C" w:rsidR="00430BC2" w:rsidRPr="007330C2" w:rsidRDefault="00430BC2" w:rsidP="007330C2">
      <w:pPr>
        <w:pStyle w:val="paragrafai"/>
        <w:tabs>
          <w:tab w:val="num" w:pos="1418"/>
        </w:tabs>
        <w:ind w:left="1418" w:hanging="851"/>
        <w:rPr>
          <w:sz w:val="24"/>
          <w:szCs w:val="24"/>
        </w:rPr>
      </w:pPr>
      <w:r w:rsidRPr="007330C2">
        <w:rPr>
          <w:sz w:val="24"/>
          <w:szCs w:val="24"/>
        </w:rPr>
        <w:t xml:space="preserve">Galimi tik tokie Pakeitimai, kurie yra susiję su </w:t>
      </w:r>
      <w:r w:rsidR="006A102B" w:rsidRPr="007330C2">
        <w:rPr>
          <w:sz w:val="24"/>
          <w:szCs w:val="24"/>
        </w:rPr>
        <w:t>Objekto elementais</w:t>
      </w:r>
      <w:r w:rsidRPr="007330C2">
        <w:rPr>
          <w:sz w:val="24"/>
          <w:szCs w:val="24"/>
        </w:rPr>
        <w:t xml:space="preserve"> ir yra lygiaverčiai, ir </w:t>
      </w:r>
      <w:r w:rsidR="00D2048D" w:rsidRPr="007330C2">
        <w:rPr>
          <w:sz w:val="24"/>
          <w:szCs w:val="24"/>
        </w:rPr>
        <w:t>(</w:t>
      </w:r>
      <w:r w:rsidRPr="007330C2">
        <w:rPr>
          <w:sz w:val="24"/>
          <w:szCs w:val="24"/>
        </w:rPr>
        <w:t>ar</w:t>
      </w:r>
      <w:r w:rsidR="00D2048D" w:rsidRPr="007330C2">
        <w:rPr>
          <w:sz w:val="24"/>
          <w:szCs w:val="24"/>
        </w:rPr>
        <w:t>)</w:t>
      </w:r>
      <w:r w:rsidRPr="007330C2">
        <w:rPr>
          <w:sz w:val="24"/>
          <w:szCs w:val="24"/>
        </w:rPr>
        <w:t xml:space="preserve"> nedidina arba nemažina Metinio atlyginimo dydžio. </w:t>
      </w:r>
    </w:p>
    <w:p w14:paraId="77B1B0F4" w14:textId="72414E87" w:rsidR="00430BC2" w:rsidRPr="007330C2" w:rsidRDefault="00430BC2" w:rsidP="007330C2">
      <w:pPr>
        <w:pStyle w:val="paragrafai"/>
        <w:tabs>
          <w:tab w:val="num" w:pos="1418"/>
        </w:tabs>
        <w:ind w:left="1418" w:hanging="851"/>
        <w:rPr>
          <w:sz w:val="24"/>
          <w:szCs w:val="24"/>
        </w:rPr>
      </w:pPr>
      <w:r w:rsidRPr="007330C2">
        <w:rPr>
          <w:sz w:val="24"/>
          <w:szCs w:val="24"/>
        </w:rPr>
        <w:t>Jeigu Šalis inicijuoja Pakeitimą, ji privalo pateikti pranešimą kitai Šaliai apie inicijuojamą Pakeitimą</w:t>
      </w:r>
      <w:r w:rsidR="00FD14BA" w:rsidRPr="007330C2">
        <w:rPr>
          <w:sz w:val="24"/>
          <w:szCs w:val="24"/>
        </w:rPr>
        <w:t xml:space="preserve">, kuriame </w:t>
      </w:r>
      <w:r w:rsidRPr="007330C2">
        <w:rPr>
          <w:sz w:val="24"/>
          <w:szCs w:val="24"/>
        </w:rPr>
        <w:t>turi būti nurodyta:</w:t>
      </w:r>
    </w:p>
    <w:p w14:paraId="4E28F84E" w14:textId="5DE9E50A" w:rsidR="008E53D1" w:rsidRPr="007330C2" w:rsidRDefault="00430BC2" w:rsidP="007330C2">
      <w:pPr>
        <w:pStyle w:val="paragrafesraas"/>
        <w:tabs>
          <w:tab w:val="clear" w:pos="3131"/>
          <w:tab w:val="num" w:pos="2268"/>
        </w:tabs>
        <w:ind w:left="2268" w:hanging="850"/>
        <w:rPr>
          <w:sz w:val="24"/>
          <w:szCs w:val="24"/>
        </w:rPr>
      </w:pPr>
      <w:r w:rsidRPr="007330C2">
        <w:rPr>
          <w:sz w:val="24"/>
          <w:szCs w:val="24"/>
        </w:rPr>
        <w:t xml:space="preserve">Pakeitimo aprašymas, kuris turėtų būti pakankamai detalus tam, kad galima būtų įvertinti ir pateikti kitai Šaliai pasiūlymą (jeigu Pakeitimą inicijuoja Valdžios subjektas) arba sutikimą (jeigu Pakeitimą inicijuoja Privatus subjektas); </w:t>
      </w:r>
    </w:p>
    <w:p w14:paraId="0AAF3FE3" w14:textId="4E6E7539" w:rsidR="008E53D1" w:rsidRPr="007330C2" w:rsidRDefault="00FD14BA" w:rsidP="007330C2">
      <w:pPr>
        <w:pStyle w:val="paragrafesraas"/>
        <w:tabs>
          <w:tab w:val="clear" w:pos="3131"/>
          <w:tab w:val="num" w:pos="2268"/>
        </w:tabs>
        <w:ind w:left="2268" w:hanging="850"/>
        <w:rPr>
          <w:sz w:val="24"/>
          <w:szCs w:val="24"/>
        </w:rPr>
      </w:pPr>
      <w:r w:rsidRPr="007330C2">
        <w:rPr>
          <w:sz w:val="24"/>
          <w:szCs w:val="24"/>
        </w:rPr>
        <w:t>p</w:t>
      </w:r>
      <w:r w:rsidR="00430BC2" w:rsidRPr="007330C2">
        <w:rPr>
          <w:sz w:val="24"/>
          <w:szCs w:val="24"/>
        </w:rPr>
        <w:t>riežastys, dėl kurių siūloma keisti Darbus ir (ar) Paslaugas;</w:t>
      </w:r>
    </w:p>
    <w:p w14:paraId="670D47E7" w14:textId="7E93DFFF" w:rsidR="008E53D1" w:rsidRPr="007330C2" w:rsidRDefault="00FD14BA" w:rsidP="007330C2">
      <w:pPr>
        <w:pStyle w:val="paragrafesraas"/>
        <w:tabs>
          <w:tab w:val="clear" w:pos="3131"/>
          <w:tab w:val="num" w:pos="2268"/>
        </w:tabs>
        <w:ind w:left="2268" w:hanging="850"/>
        <w:rPr>
          <w:sz w:val="24"/>
          <w:szCs w:val="24"/>
        </w:rPr>
      </w:pPr>
      <w:r w:rsidRPr="007330C2">
        <w:rPr>
          <w:sz w:val="24"/>
          <w:szCs w:val="24"/>
        </w:rPr>
        <w:t>p</w:t>
      </w:r>
      <w:r w:rsidR="00430BC2" w:rsidRPr="007330C2">
        <w:rPr>
          <w:sz w:val="24"/>
          <w:szCs w:val="24"/>
        </w:rPr>
        <w:t>oveikis Darbų vykdymui ir (ar) Paslaugų teikimui bei terminams (jei taikomas);</w:t>
      </w:r>
    </w:p>
    <w:p w14:paraId="75678988" w14:textId="06B811CF" w:rsidR="008E53D1" w:rsidRPr="007330C2" w:rsidRDefault="00430BC2" w:rsidP="007330C2">
      <w:pPr>
        <w:pStyle w:val="paragrafesraas"/>
        <w:tabs>
          <w:tab w:val="clear" w:pos="3131"/>
          <w:tab w:val="num" w:pos="2268"/>
        </w:tabs>
        <w:ind w:left="2268" w:hanging="850"/>
        <w:rPr>
          <w:sz w:val="24"/>
          <w:szCs w:val="24"/>
        </w:rPr>
      </w:pPr>
      <w:r w:rsidRPr="007330C2">
        <w:rPr>
          <w:sz w:val="24"/>
          <w:szCs w:val="24"/>
        </w:rPr>
        <w:t>siūlomo Pakeitimo įgyvendinimo grafikas;</w:t>
      </w:r>
    </w:p>
    <w:p w14:paraId="45995C86" w14:textId="0A05471B" w:rsidR="008E53D1" w:rsidRPr="007330C2" w:rsidRDefault="008E53D1" w:rsidP="007330C2">
      <w:pPr>
        <w:pStyle w:val="paragrafesraas"/>
        <w:tabs>
          <w:tab w:val="clear" w:pos="3131"/>
          <w:tab w:val="num" w:pos="2268"/>
        </w:tabs>
        <w:ind w:left="2268" w:hanging="850"/>
        <w:rPr>
          <w:sz w:val="24"/>
          <w:szCs w:val="24"/>
        </w:rPr>
      </w:pPr>
      <w:r w:rsidRPr="007330C2">
        <w:rPr>
          <w:sz w:val="24"/>
          <w:szCs w:val="24"/>
        </w:rPr>
        <w:t>terminas, per kurį kita Šalis turi pateikti pasiūlymą (jeigu Pakeitimą inicijuoja Valdžios subjektas) arba sutikimą (jeigu Pakeitimą inicijuoja Privatus subjektas) dėl Pakeitimo įgyvendinimo. Jeigu toks terminas pranešime nėra nurodytas, Šalis turi pateikti pasiūlymą (sutikimą) per 15 (penkiolika) Darbo dienų nuo pranešimo apie inicijuojamą Pakeitimą gavimo dienos.</w:t>
      </w:r>
    </w:p>
    <w:p w14:paraId="18DFFF8D" w14:textId="30B0721D" w:rsidR="00430BC2" w:rsidRPr="007330C2" w:rsidRDefault="00430BC2" w:rsidP="007330C2">
      <w:pPr>
        <w:pStyle w:val="paragrafai"/>
        <w:tabs>
          <w:tab w:val="num" w:pos="1418"/>
        </w:tabs>
        <w:ind w:left="1418" w:hanging="851"/>
        <w:rPr>
          <w:sz w:val="24"/>
          <w:szCs w:val="24"/>
        </w:rPr>
      </w:pPr>
      <w:r w:rsidRPr="007330C2">
        <w:rPr>
          <w:sz w:val="24"/>
          <w:szCs w:val="24"/>
        </w:rPr>
        <w:t>Pranešimą dėl Pakeitimo gavusi Šalis turi teisę atsisakyti vykdyti Pakeitimą, jeigu:</w:t>
      </w:r>
    </w:p>
    <w:p w14:paraId="645B87BB" w14:textId="6ED3B8E9" w:rsidR="00430BC2" w:rsidRPr="007330C2" w:rsidRDefault="00430BC2" w:rsidP="007330C2">
      <w:pPr>
        <w:pStyle w:val="paragrafesraas"/>
        <w:tabs>
          <w:tab w:val="num" w:pos="2268"/>
        </w:tabs>
        <w:ind w:left="2268" w:hanging="850"/>
        <w:rPr>
          <w:sz w:val="24"/>
          <w:szCs w:val="24"/>
        </w:rPr>
      </w:pPr>
      <w:r w:rsidRPr="007330C2">
        <w:rPr>
          <w:sz w:val="24"/>
          <w:szCs w:val="24"/>
        </w:rPr>
        <w:t>atliekant Pakeitimą būtų pažeidžiami teisės aktų reikalavimai;</w:t>
      </w:r>
    </w:p>
    <w:p w14:paraId="26730406" w14:textId="0962C1BE" w:rsidR="00430BC2" w:rsidRPr="007330C2" w:rsidRDefault="00430BC2" w:rsidP="007330C2">
      <w:pPr>
        <w:pStyle w:val="paragrafesraas"/>
        <w:tabs>
          <w:tab w:val="num" w:pos="2268"/>
        </w:tabs>
        <w:ind w:left="2268" w:hanging="850"/>
        <w:rPr>
          <w:sz w:val="24"/>
          <w:szCs w:val="24"/>
        </w:rPr>
      </w:pPr>
      <w:r w:rsidRPr="007330C2">
        <w:rPr>
          <w:sz w:val="24"/>
          <w:szCs w:val="24"/>
        </w:rPr>
        <w:t xml:space="preserve">įvykdžius siūlomus Pakeitimus, būtų atšaukti anksčiau išduoti leidimai, sutikimai ar kitokio pobūdžio patvirtinimai, susiję su šia Sutartimi ir (ar) </w:t>
      </w:r>
      <w:proofErr w:type="spellStart"/>
      <w:r w:rsidR="003C4BB0" w:rsidRPr="007330C2">
        <w:rPr>
          <w:sz w:val="24"/>
          <w:szCs w:val="24"/>
        </w:rPr>
        <w:t>Obkekto</w:t>
      </w:r>
      <w:proofErr w:type="spellEnd"/>
      <w:r w:rsidRPr="007330C2">
        <w:rPr>
          <w:sz w:val="24"/>
          <w:szCs w:val="24"/>
        </w:rPr>
        <w:t xml:space="preserve"> ar jo dalies susijusia Projektine dokumentacija;</w:t>
      </w:r>
    </w:p>
    <w:p w14:paraId="256E3405" w14:textId="5FEB0AC5" w:rsidR="00430BC2" w:rsidRPr="007330C2" w:rsidRDefault="00430BC2" w:rsidP="007330C2">
      <w:pPr>
        <w:pStyle w:val="paragrafesraas"/>
        <w:tabs>
          <w:tab w:val="num" w:pos="2268"/>
        </w:tabs>
        <w:ind w:left="2268" w:hanging="850"/>
        <w:rPr>
          <w:sz w:val="24"/>
          <w:szCs w:val="24"/>
        </w:rPr>
      </w:pPr>
      <w:r w:rsidRPr="007330C2">
        <w:rPr>
          <w:sz w:val="24"/>
          <w:szCs w:val="24"/>
        </w:rPr>
        <w:t xml:space="preserve">siūlomas Pakeitimas galėtų iš esmės turėti neigiamos įtakos galimybėms </w:t>
      </w:r>
      <w:r w:rsidR="00ED61A1">
        <w:rPr>
          <w:sz w:val="24"/>
          <w:szCs w:val="24"/>
        </w:rPr>
        <w:t>įgyvendinti Sutartį</w:t>
      </w:r>
      <w:r w:rsidRPr="007330C2">
        <w:rPr>
          <w:sz w:val="24"/>
          <w:szCs w:val="24"/>
        </w:rPr>
        <w:t>;</w:t>
      </w:r>
    </w:p>
    <w:p w14:paraId="0FCE757E" w14:textId="594F8637" w:rsidR="00430BC2" w:rsidRPr="007330C2" w:rsidRDefault="00430BC2" w:rsidP="007330C2">
      <w:pPr>
        <w:pStyle w:val="paragrafesraas"/>
        <w:tabs>
          <w:tab w:val="num" w:pos="2268"/>
        </w:tabs>
        <w:ind w:left="2268" w:hanging="850"/>
        <w:rPr>
          <w:sz w:val="24"/>
          <w:szCs w:val="24"/>
        </w:rPr>
      </w:pPr>
      <w:r w:rsidRPr="007330C2">
        <w:rPr>
          <w:sz w:val="24"/>
          <w:szCs w:val="24"/>
        </w:rPr>
        <w:t>siūlomas Pakeitimas galėtų padaryti reikšmingos žalos asmens sveikatai ar saugumui;</w:t>
      </w:r>
    </w:p>
    <w:p w14:paraId="7E7E15CC" w14:textId="32B29D03" w:rsidR="00430BC2" w:rsidRPr="007330C2" w:rsidRDefault="00430BC2" w:rsidP="007330C2">
      <w:pPr>
        <w:pStyle w:val="paragrafesraas"/>
        <w:tabs>
          <w:tab w:val="num" w:pos="2268"/>
        </w:tabs>
        <w:ind w:left="2268" w:hanging="850"/>
        <w:rPr>
          <w:sz w:val="24"/>
          <w:szCs w:val="24"/>
        </w:rPr>
      </w:pPr>
      <w:r w:rsidRPr="007330C2">
        <w:rPr>
          <w:sz w:val="24"/>
          <w:szCs w:val="24"/>
        </w:rPr>
        <w:t>siūlomas Pakeitimas galėtų iš esmės turėti neigiamos įtakos Privataus subjekto galimybėms vykdyti įsipareigojimus pagal Tiesioginį susitarimą ar kitą Sutartyje numatyta tvarka sudarytą sutartį su Finansuotoju;</w:t>
      </w:r>
    </w:p>
    <w:p w14:paraId="461727B3" w14:textId="4E5CA185" w:rsidR="00430BC2" w:rsidRPr="007330C2" w:rsidRDefault="00430BC2" w:rsidP="007330C2">
      <w:pPr>
        <w:pStyle w:val="paragrafesraas"/>
        <w:tabs>
          <w:tab w:val="num" w:pos="2268"/>
        </w:tabs>
        <w:ind w:left="2268" w:hanging="850"/>
        <w:rPr>
          <w:sz w:val="24"/>
          <w:szCs w:val="24"/>
        </w:rPr>
      </w:pPr>
      <w:r w:rsidRPr="007330C2">
        <w:rPr>
          <w:sz w:val="24"/>
          <w:szCs w:val="24"/>
        </w:rPr>
        <w:t>dėl siūlomo Pakeitimo Privatus subjektas patirs papildomas sąnaudas, kurių finansavimą turėtų užtikrinti Valdžios subjektas.</w:t>
      </w:r>
    </w:p>
    <w:p w14:paraId="015AC9C9" w14:textId="56710A2D" w:rsidR="00430BC2" w:rsidRPr="007330C2" w:rsidRDefault="00430BC2" w:rsidP="007330C2">
      <w:pPr>
        <w:pStyle w:val="paragrafai"/>
        <w:tabs>
          <w:tab w:val="num" w:pos="1418"/>
        </w:tabs>
        <w:ind w:left="1418" w:hanging="851"/>
        <w:rPr>
          <w:sz w:val="24"/>
          <w:szCs w:val="24"/>
        </w:rPr>
      </w:pPr>
      <w:r w:rsidRPr="007330C2">
        <w:rPr>
          <w:sz w:val="24"/>
          <w:szCs w:val="24"/>
        </w:rPr>
        <w:lastRenderedPageBreak/>
        <w:t>Gavus Šalies atsisakymą vykdyti siūlomą Pakeitimą, Pakeitimą inicijuojanti Šalis turi organizuoti su kita Šalimi susitikimą, kuriuo metu aptariami šie klausimai:</w:t>
      </w:r>
    </w:p>
    <w:p w14:paraId="12FBC9A3" w14:textId="1DF25F2A" w:rsidR="00430BC2" w:rsidRPr="007330C2" w:rsidRDefault="00430BC2" w:rsidP="007330C2">
      <w:pPr>
        <w:pStyle w:val="paragrafesraas"/>
        <w:tabs>
          <w:tab w:val="num" w:pos="2268"/>
        </w:tabs>
        <w:ind w:left="2268" w:hanging="850"/>
        <w:rPr>
          <w:sz w:val="24"/>
          <w:szCs w:val="24"/>
        </w:rPr>
      </w:pPr>
      <w:r w:rsidRPr="007330C2">
        <w:rPr>
          <w:sz w:val="24"/>
          <w:szCs w:val="24"/>
        </w:rPr>
        <w:t>Privataus subjekto pateiktas pagrindimas, patvirtinantis, jog Privatus subjektas ėmėsi visų įmanomų priemonių su Pakeitimu susijusių sąnaudų padidėjimo sumažinimui;</w:t>
      </w:r>
    </w:p>
    <w:p w14:paraId="60732CBC" w14:textId="434C1137" w:rsidR="00430BC2" w:rsidRPr="007330C2" w:rsidRDefault="00430BC2" w:rsidP="007330C2">
      <w:pPr>
        <w:pStyle w:val="paragrafesraas"/>
        <w:tabs>
          <w:tab w:val="num" w:pos="2268"/>
        </w:tabs>
        <w:ind w:left="2268" w:hanging="850"/>
        <w:rPr>
          <w:sz w:val="24"/>
          <w:szCs w:val="24"/>
        </w:rPr>
      </w:pPr>
      <w:r w:rsidRPr="007330C2">
        <w:rPr>
          <w:sz w:val="24"/>
          <w:szCs w:val="24"/>
        </w:rPr>
        <w:t>Pakeitimo finansinį paskaičiavimą, t.</w:t>
      </w:r>
      <w:r w:rsidR="00DD0465" w:rsidRPr="007330C2">
        <w:rPr>
          <w:sz w:val="24"/>
          <w:szCs w:val="24"/>
        </w:rPr>
        <w:t xml:space="preserve"> </w:t>
      </w:r>
      <w:r w:rsidRPr="007330C2">
        <w:rPr>
          <w:sz w:val="24"/>
          <w:szCs w:val="24"/>
        </w:rPr>
        <w:t>y. papildomų Investicijų ir nebereikalingų atlikti Investicijų dydžio apskaičiavimas, vadovaujantis sąnaudų efektyvumo ir racionalumo principais;</w:t>
      </w:r>
    </w:p>
    <w:p w14:paraId="781C02CC" w14:textId="4EF5FBE7" w:rsidR="00DD0465" w:rsidRPr="007330C2" w:rsidRDefault="00430BC2" w:rsidP="007330C2">
      <w:pPr>
        <w:pStyle w:val="paragrafesraas"/>
        <w:tabs>
          <w:tab w:val="num" w:pos="2268"/>
        </w:tabs>
        <w:ind w:left="2268" w:hanging="850"/>
        <w:rPr>
          <w:sz w:val="24"/>
          <w:szCs w:val="24"/>
        </w:rPr>
      </w:pPr>
      <w:r w:rsidRPr="007330C2">
        <w:rPr>
          <w:sz w:val="24"/>
          <w:szCs w:val="24"/>
        </w:rPr>
        <w:t>Šalies atsisakymo vykdyti siūlomą Pakeitimą priežastys ir galimos priemonės šioms priežastims pašalinti.</w:t>
      </w:r>
    </w:p>
    <w:p w14:paraId="352B157C" w14:textId="77777777" w:rsidR="00FD14BA" w:rsidRPr="007330C2" w:rsidRDefault="00FD14BA" w:rsidP="007330C2">
      <w:pPr>
        <w:pStyle w:val="paragrafai"/>
        <w:ind w:left="1418" w:hanging="851"/>
        <w:rPr>
          <w:sz w:val="24"/>
          <w:szCs w:val="24"/>
        </w:rPr>
      </w:pPr>
      <w:bookmarkStart w:id="332" w:name="_Ref108166711"/>
      <w:r w:rsidRPr="007330C2">
        <w:rPr>
          <w:sz w:val="24"/>
          <w:szCs w:val="24"/>
        </w:rPr>
        <w:t>Šalys susitaria, kad Pakeičiamų darbų kaina apskaičiuojama laikantis šių principų:</w:t>
      </w:r>
      <w:bookmarkEnd w:id="332"/>
    </w:p>
    <w:p w14:paraId="7BDA061D" w14:textId="2B891A65" w:rsidR="00E07004" w:rsidRPr="007330C2" w:rsidRDefault="00FD14BA" w:rsidP="007330C2">
      <w:pPr>
        <w:pStyle w:val="paragrafesraas"/>
        <w:tabs>
          <w:tab w:val="clear" w:pos="3131"/>
          <w:tab w:val="num" w:pos="2268"/>
        </w:tabs>
        <w:ind w:left="2268" w:hanging="850"/>
        <w:rPr>
          <w:sz w:val="24"/>
          <w:szCs w:val="24"/>
        </w:rPr>
      </w:pPr>
      <w:bookmarkStart w:id="333" w:name="_Ref105585491"/>
      <w:r w:rsidRPr="007330C2">
        <w:rPr>
          <w:sz w:val="24"/>
          <w:szCs w:val="24"/>
        </w:rPr>
        <w:t xml:space="preserve">pakeičiamų </w:t>
      </w:r>
      <w:r w:rsidR="006A102B" w:rsidRPr="007330C2">
        <w:rPr>
          <w:sz w:val="24"/>
          <w:szCs w:val="24"/>
        </w:rPr>
        <w:t xml:space="preserve">Modernizavimo priemonių </w:t>
      </w:r>
      <w:r w:rsidRPr="007330C2">
        <w:rPr>
          <w:sz w:val="24"/>
          <w:szCs w:val="24"/>
        </w:rPr>
        <w:t>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Pakeičiamų darbų atlikimo metu</w:t>
      </w:r>
      <w:r w:rsidR="00ED61A1">
        <w:rPr>
          <w:sz w:val="24"/>
          <w:szCs w:val="24"/>
        </w:rPr>
        <w:t>;</w:t>
      </w:r>
      <w:bookmarkEnd w:id="333"/>
    </w:p>
    <w:p w14:paraId="331139F8" w14:textId="6945C2E9" w:rsidR="00DD0465" w:rsidRDefault="00FD14BA" w:rsidP="007330C2">
      <w:pPr>
        <w:pStyle w:val="paragrafesraas"/>
        <w:tabs>
          <w:tab w:val="clear" w:pos="3131"/>
          <w:tab w:val="num" w:pos="2268"/>
        </w:tabs>
        <w:ind w:left="2268" w:hanging="850"/>
        <w:rPr>
          <w:sz w:val="24"/>
          <w:szCs w:val="24"/>
        </w:rPr>
      </w:pPr>
      <w:bookmarkStart w:id="334" w:name="_Ref142028119"/>
      <w:r w:rsidRPr="007330C2">
        <w:rPr>
          <w:sz w:val="24"/>
          <w:szCs w:val="24"/>
        </w:rPr>
        <w:t xml:space="preserve">pakeičiamų statybos (įrengimo) darbų kainos apskaičiuojamos pagal Pasiūlyme pateiktus įkainius, jei tokie yra, arba pagal SISTELA ar analogiškos informacinės bazės įkainius, jeigu tokie yra, </w:t>
      </w:r>
      <w:r w:rsidR="006A102B" w:rsidRPr="007330C2">
        <w:rPr>
          <w:sz w:val="24"/>
          <w:szCs w:val="24"/>
        </w:rPr>
        <w:t>pakeitimo</w:t>
      </w:r>
      <w:r w:rsidRPr="007330C2">
        <w:rPr>
          <w:sz w:val="24"/>
          <w:szCs w:val="24"/>
        </w:rPr>
        <w:t xml:space="preserve">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Pakeičiamų darbų atlikimo metu</w:t>
      </w:r>
      <w:r w:rsidR="00ED61A1">
        <w:rPr>
          <w:sz w:val="24"/>
          <w:szCs w:val="24"/>
        </w:rPr>
        <w:t>;</w:t>
      </w:r>
      <w:bookmarkEnd w:id="334"/>
    </w:p>
    <w:p w14:paraId="5B97FAD8" w14:textId="17397FC4" w:rsidR="00ED61A1" w:rsidRPr="007330C2" w:rsidRDefault="00ED61A1" w:rsidP="007330C2">
      <w:pPr>
        <w:pStyle w:val="paragrafesraas"/>
        <w:tabs>
          <w:tab w:val="clear" w:pos="3131"/>
          <w:tab w:val="num" w:pos="2268"/>
        </w:tabs>
        <w:ind w:left="2268" w:hanging="850"/>
        <w:rPr>
          <w:sz w:val="24"/>
          <w:szCs w:val="24"/>
        </w:rPr>
      </w:pPr>
      <w:r>
        <w:rPr>
          <w:sz w:val="24"/>
          <w:szCs w:val="24"/>
        </w:rPr>
        <w:t xml:space="preserve">kurį iš Sutarties </w:t>
      </w:r>
      <w:r>
        <w:rPr>
          <w:sz w:val="24"/>
          <w:szCs w:val="24"/>
        </w:rPr>
        <w:fldChar w:fldCharType="begin"/>
      </w:r>
      <w:r>
        <w:rPr>
          <w:sz w:val="24"/>
          <w:szCs w:val="24"/>
        </w:rPr>
        <w:instrText xml:space="preserve"> REF _Ref105585491 \r \h </w:instrText>
      </w:r>
      <w:r>
        <w:rPr>
          <w:sz w:val="24"/>
          <w:szCs w:val="24"/>
        </w:rPr>
      </w:r>
      <w:r>
        <w:rPr>
          <w:sz w:val="24"/>
          <w:szCs w:val="24"/>
        </w:rPr>
        <w:fldChar w:fldCharType="separate"/>
      </w:r>
      <w:r w:rsidR="00B878C1">
        <w:rPr>
          <w:sz w:val="24"/>
          <w:szCs w:val="24"/>
        </w:rPr>
        <w:t>17.6.1</w:t>
      </w:r>
      <w:r>
        <w:rPr>
          <w:sz w:val="24"/>
          <w:szCs w:val="24"/>
        </w:rPr>
        <w:fldChar w:fldCharType="end"/>
      </w:r>
      <w:r>
        <w:rPr>
          <w:sz w:val="24"/>
          <w:szCs w:val="24"/>
        </w:rPr>
        <w:t xml:space="preserve"> - </w:t>
      </w:r>
      <w:r>
        <w:rPr>
          <w:sz w:val="24"/>
          <w:szCs w:val="24"/>
        </w:rPr>
        <w:fldChar w:fldCharType="begin"/>
      </w:r>
      <w:r>
        <w:rPr>
          <w:sz w:val="24"/>
          <w:szCs w:val="24"/>
        </w:rPr>
        <w:instrText xml:space="preserve"> REF _Ref142028119 \r \h </w:instrText>
      </w:r>
      <w:r>
        <w:rPr>
          <w:sz w:val="24"/>
          <w:szCs w:val="24"/>
        </w:rPr>
      </w:r>
      <w:r>
        <w:rPr>
          <w:sz w:val="24"/>
          <w:szCs w:val="24"/>
        </w:rPr>
        <w:fldChar w:fldCharType="separate"/>
      </w:r>
      <w:r w:rsidR="00B878C1">
        <w:rPr>
          <w:sz w:val="24"/>
          <w:szCs w:val="24"/>
        </w:rPr>
        <w:t>17.6.2</w:t>
      </w:r>
      <w:r>
        <w:rPr>
          <w:sz w:val="24"/>
          <w:szCs w:val="24"/>
        </w:rPr>
        <w:fldChar w:fldCharType="end"/>
      </w:r>
      <w:r>
        <w:rPr>
          <w:sz w:val="24"/>
          <w:szCs w:val="24"/>
        </w:rPr>
        <w:t xml:space="preserve"> punktuose nustatytų Pakeitimo kainos apskaičiavimo būdų pasirinkti sprendžia komisija, nurodyta </w:t>
      </w:r>
      <w:r w:rsidRPr="00B841C1">
        <w:rPr>
          <w:sz w:val="24"/>
          <w:szCs w:val="24"/>
        </w:rPr>
        <w:t>Sutarties</w:t>
      </w:r>
      <w:r>
        <w:rPr>
          <w:sz w:val="24"/>
          <w:szCs w:val="24"/>
        </w:rPr>
        <w:t xml:space="preserve"> </w:t>
      </w:r>
      <w:r>
        <w:rPr>
          <w:sz w:val="24"/>
          <w:szCs w:val="24"/>
        </w:rPr>
        <w:fldChar w:fldCharType="begin"/>
      </w:r>
      <w:r>
        <w:rPr>
          <w:sz w:val="24"/>
          <w:szCs w:val="24"/>
        </w:rPr>
        <w:instrText xml:space="preserve"> REF _Ref286319572 \r \h </w:instrText>
      </w:r>
      <w:r>
        <w:rPr>
          <w:sz w:val="24"/>
          <w:szCs w:val="24"/>
        </w:rPr>
      </w:r>
      <w:r>
        <w:rPr>
          <w:sz w:val="24"/>
          <w:szCs w:val="24"/>
        </w:rPr>
        <w:fldChar w:fldCharType="separate"/>
      </w:r>
      <w:r w:rsidR="00B878C1">
        <w:rPr>
          <w:sz w:val="24"/>
          <w:szCs w:val="24"/>
        </w:rPr>
        <w:t>53</w:t>
      </w:r>
      <w:r>
        <w:rPr>
          <w:sz w:val="24"/>
          <w:szCs w:val="24"/>
        </w:rPr>
        <w:fldChar w:fldCharType="end"/>
      </w:r>
      <w:r w:rsidRPr="00511551">
        <w:rPr>
          <w:sz w:val="24"/>
          <w:szCs w:val="24"/>
        </w:rPr>
        <w:t xml:space="preserve"> punkte</w:t>
      </w:r>
      <w:r>
        <w:rPr>
          <w:sz w:val="24"/>
          <w:szCs w:val="24"/>
        </w:rPr>
        <w:t>.</w:t>
      </w:r>
    </w:p>
    <w:p w14:paraId="1FED09CA" w14:textId="77E80134" w:rsidR="00FD14BA" w:rsidRPr="007330C2" w:rsidRDefault="00FD14BA" w:rsidP="007330C2">
      <w:pPr>
        <w:pStyle w:val="paragrafai"/>
        <w:tabs>
          <w:tab w:val="num" w:pos="1418"/>
        </w:tabs>
        <w:ind w:left="1418" w:hanging="851"/>
        <w:rPr>
          <w:sz w:val="24"/>
          <w:szCs w:val="24"/>
        </w:rPr>
      </w:pPr>
      <w:bookmarkStart w:id="335" w:name="_Ref108166713"/>
      <w:r w:rsidRPr="007330C2">
        <w:rPr>
          <w:sz w:val="24"/>
          <w:szCs w:val="24"/>
        </w:rPr>
        <w:t xml:space="preserve">Šalys susitaria, kad </w:t>
      </w:r>
      <w:r w:rsidR="00956B29" w:rsidRPr="007330C2">
        <w:rPr>
          <w:sz w:val="24"/>
          <w:szCs w:val="24"/>
        </w:rPr>
        <w:t xml:space="preserve">Pakeitimo Paslaugų atveju </w:t>
      </w:r>
      <w:r w:rsidRPr="007330C2">
        <w:rPr>
          <w:sz w:val="24"/>
          <w:szCs w:val="24"/>
        </w:rPr>
        <w:t xml:space="preserve">keičiamų </w:t>
      </w:r>
      <w:r w:rsidR="000F7228" w:rsidRPr="007330C2">
        <w:rPr>
          <w:sz w:val="24"/>
          <w:szCs w:val="24"/>
        </w:rPr>
        <w:t>P</w:t>
      </w:r>
      <w:r w:rsidRPr="007330C2">
        <w:rPr>
          <w:sz w:val="24"/>
          <w:szCs w:val="24"/>
        </w:rPr>
        <w:t>aslaugų kaina apskaičiuojama laikantis šių principų:</w:t>
      </w:r>
      <w:bookmarkEnd w:id="335"/>
    </w:p>
    <w:p w14:paraId="639D50AA" w14:textId="14EB466E" w:rsidR="00FD14BA" w:rsidRPr="007330C2" w:rsidRDefault="00FD14BA" w:rsidP="007330C2">
      <w:pPr>
        <w:pStyle w:val="paragrafesraas"/>
        <w:tabs>
          <w:tab w:val="clear" w:pos="3131"/>
          <w:tab w:val="left" w:pos="1418"/>
          <w:tab w:val="num" w:pos="2268"/>
        </w:tabs>
        <w:ind w:left="2268" w:hanging="850"/>
        <w:rPr>
          <w:sz w:val="24"/>
          <w:szCs w:val="24"/>
        </w:rPr>
      </w:pPr>
      <w:r w:rsidRPr="007330C2">
        <w:rPr>
          <w:sz w:val="24"/>
          <w:szCs w:val="24"/>
        </w:rPr>
        <w:t xml:space="preserve">pagal Pasiūlyme pateiktus įkainius, jei tokie yra, arba pagal Privataus subjekto siūlomas kainas, kurios negali būti didesnės už vidutinę rinkos kainą, kuri nustatoma įvertinus ne mažiau kaip 3 (trijų) rinkoje esančių ūkio subjektų paslaugų kainas (jeigu tiek ūkio subjektų yra rinkoje) </w:t>
      </w:r>
      <w:r w:rsidR="000F7228" w:rsidRPr="007330C2">
        <w:rPr>
          <w:sz w:val="24"/>
          <w:szCs w:val="24"/>
        </w:rPr>
        <w:t>P</w:t>
      </w:r>
      <w:r w:rsidRPr="007330C2">
        <w:rPr>
          <w:sz w:val="24"/>
          <w:szCs w:val="24"/>
        </w:rPr>
        <w:t xml:space="preserve">aslaugų </w:t>
      </w:r>
      <w:r w:rsidR="000F7228" w:rsidRPr="007330C2">
        <w:rPr>
          <w:sz w:val="24"/>
          <w:szCs w:val="24"/>
        </w:rPr>
        <w:t xml:space="preserve">Pakeitimo </w:t>
      </w:r>
      <w:r w:rsidRPr="007330C2">
        <w:rPr>
          <w:sz w:val="24"/>
          <w:szCs w:val="24"/>
        </w:rPr>
        <w:t xml:space="preserve">atlikimo metu. </w:t>
      </w:r>
    </w:p>
    <w:p w14:paraId="2C868278" w14:textId="70991455" w:rsidR="00DD0465" w:rsidRPr="007330C2" w:rsidRDefault="00ED61A1" w:rsidP="007330C2">
      <w:pPr>
        <w:pStyle w:val="paragrafesraas"/>
        <w:tabs>
          <w:tab w:val="clear" w:pos="3131"/>
          <w:tab w:val="num" w:pos="2268"/>
        </w:tabs>
        <w:ind w:left="2268" w:hanging="850"/>
        <w:rPr>
          <w:sz w:val="24"/>
          <w:szCs w:val="24"/>
        </w:rPr>
      </w:pPr>
      <w:r>
        <w:rPr>
          <w:sz w:val="24"/>
          <w:szCs w:val="24"/>
        </w:rPr>
        <w:t>kurį iš</w:t>
      </w:r>
      <w:r w:rsidRPr="007330C2">
        <w:rPr>
          <w:sz w:val="24"/>
          <w:szCs w:val="24"/>
        </w:rPr>
        <w:t xml:space="preserve"> </w:t>
      </w:r>
      <w:r w:rsidR="000D4699" w:rsidRPr="007330C2">
        <w:rPr>
          <w:sz w:val="24"/>
          <w:szCs w:val="24"/>
        </w:rPr>
        <w:t xml:space="preserve">Sutarties </w:t>
      </w:r>
      <w:r w:rsidR="000D4699" w:rsidRPr="007330C2">
        <w:rPr>
          <w:sz w:val="24"/>
          <w:szCs w:val="24"/>
        </w:rPr>
        <w:fldChar w:fldCharType="begin"/>
      </w:r>
      <w:r w:rsidR="000D4699" w:rsidRPr="007330C2">
        <w:rPr>
          <w:sz w:val="24"/>
          <w:szCs w:val="24"/>
        </w:rPr>
        <w:instrText xml:space="preserve"> REF _Ref105585491 \r \h </w:instrText>
      </w:r>
      <w:r w:rsidR="007330C2" w:rsidRPr="007330C2">
        <w:rPr>
          <w:sz w:val="24"/>
          <w:szCs w:val="24"/>
        </w:rPr>
        <w:instrText xml:space="preserve"> \* MERGEFORMAT </w:instrText>
      </w:r>
      <w:r w:rsidR="000D4699" w:rsidRPr="007330C2">
        <w:rPr>
          <w:sz w:val="24"/>
          <w:szCs w:val="24"/>
        </w:rPr>
      </w:r>
      <w:r w:rsidR="000D4699" w:rsidRPr="007330C2">
        <w:rPr>
          <w:sz w:val="24"/>
          <w:szCs w:val="24"/>
        </w:rPr>
        <w:fldChar w:fldCharType="separate"/>
      </w:r>
      <w:r w:rsidR="00B878C1">
        <w:rPr>
          <w:sz w:val="24"/>
          <w:szCs w:val="24"/>
        </w:rPr>
        <w:t>17.6.1</w:t>
      </w:r>
      <w:r w:rsidR="000D4699" w:rsidRPr="007330C2">
        <w:rPr>
          <w:sz w:val="24"/>
          <w:szCs w:val="24"/>
        </w:rPr>
        <w:fldChar w:fldCharType="end"/>
      </w:r>
      <w:r w:rsidR="000D4699" w:rsidRPr="007330C2">
        <w:rPr>
          <w:sz w:val="24"/>
          <w:szCs w:val="24"/>
        </w:rPr>
        <w:t xml:space="preserve"> punkte nurodyt</w:t>
      </w:r>
      <w:r>
        <w:rPr>
          <w:sz w:val="24"/>
          <w:szCs w:val="24"/>
        </w:rPr>
        <w:t>ų Pakeitimo kainos</w:t>
      </w:r>
      <w:r w:rsidR="000D4699" w:rsidRPr="007330C2">
        <w:rPr>
          <w:sz w:val="24"/>
          <w:szCs w:val="24"/>
        </w:rPr>
        <w:t xml:space="preserve"> apskaičiavimo būd</w:t>
      </w:r>
      <w:r>
        <w:rPr>
          <w:sz w:val="24"/>
          <w:szCs w:val="24"/>
        </w:rPr>
        <w:t>ą</w:t>
      </w:r>
      <w:r w:rsidR="000D4699" w:rsidRPr="007330C2">
        <w:rPr>
          <w:sz w:val="24"/>
          <w:szCs w:val="24"/>
        </w:rPr>
        <w:t xml:space="preserve"> pasirink</w:t>
      </w:r>
      <w:r>
        <w:rPr>
          <w:sz w:val="24"/>
          <w:szCs w:val="24"/>
        </w:rPr>
        <w:t>ti</w:t>
      </w:r>
      <w:r w:rsidR="000D4699" w:rsidRPr="007330C2">
        <w:rPr>
          <w:sz w:val="24"/>
          <w:szCs w:val="24"/>
        </w:rPr>
        <w:t xml:space="preserve"> sprendžia</w:t>
      </w:r>
      <w:r>
        <w:rPr>
          <w:sz w:val="24"/>
          <w:szCs w:val="24"/>
        </w:rPr>
        <w:t xml:space="preserve"> komisija, nurodyta</w:t>
      </w:r>
      <w:r w:rsidR="000D4699" w:rsidRPr="007330C2">
        <w:rPr>
          <w:sz w:val="24"/>
          <w:szCs w:val="24"/>
        </w:rPr>
        <w:t xml:space="preserve"> Sutarties </w:t>
      </w:r>
      <w:r w:rsidR="000D4699" w:rsidRPr="007330C2">
        <w:rPr>
          <w:sz w:val="24"/>
          <w:szCs w:val="24"/>
        </w:rPr>
        <w:fldChar w:fldCharType="begin"/>
      </w:r>
      <w:r w:rsidR="000D4699" w:rsidRPr="007330C2">
        <w:rPr>
          <w:sz w:val="24"/>
          <w:szCs w:val="24"/>
        </w:rPr>
        <w:instrText xml:space="preserve"> REF _Ref286319572 \r \h  \* MERGEFORMAT </w:instrText>
      </w:r>
      <w:r w:rsidR="000D4699" w:rsidRPr="007330C2">
        <w:rPr>
          <w:sz w:val="24"/>
          <w:szCs w:val="24"/>
        </w:rPr>
      </w:r>
      <w:r w:rsidR="000D4699" w:rsidRPr="007330C2">
        <w:rPr>
          <w:sz w:val="24"/>
          <w:szCs w:val="24"/>
        </w:rPr>
        <w:fldChar w:fldCharType="separate"/>
      </w:r>
      <w:r w:rsidR="00B878C1">
        <w:rPr>
          <w:sz w:val="24"/>
          <w:szCs w:val="24"/>
        </w:rPr>
        <w:t>53</w:t>
      </w:r>
      <w:r w:rsidR="000D4699" w:rsidRPr="007330C2">
        <w:rPr>
          <w:sz w:val="24"/>
          <w:szCs w:val="24"/>
        </w:rPr>
        <w:fldChar w:fldCharType="end"/>
      </w:r>
      <w:r w:rsidR="000D4699" w:rsidRPr="007330C2">
        <w:rPr>
          <w:sz w:val="24"/>
          <w:szCs w:val="24"/>
        </w:rPr>
        <w:t xml:space="preserve"> punkte</w:t>
      </w:r>
      <w:r w:rsidR="00FD14BA" w:rsidRPr="007330C2">
        <w:rPr>
          <w:sz w:val="24"/>
          <w:szCs w:val="24"/>
        </w:rPr>
        <w:t>.</w:t>
      </w:r>
    </w:p>
    <w:p w14:paraId="26B3EFAF" w14:textId="3BADF70B" w:rsidR="00430BC2" w:rsidRPr="007330C2" w:rsidRDefault="00430BC2" w:rsidP="007330C2">
      <w:pPr>
        <w:pStyle w:val="paragrafai"/>
        <w:tabs>
          <w:tab w:val="num" w:pos="1418"/>
        </w:tabs>
        <w:ind w:left="1418" w:hanging="851"/>
        <w:rPr>
          <w:sz w:val="24"/>
          <w:szCs w:val="24"/>
        </w:rPr>
      </w:pPr>
      <w:r w:rsidRPr="007330C2">
        <w:rPr>
          <w:sz w:val="24"/>
          <w:szCs w:val="24"/>
        </w:rPr>
        <w:t xml:space="preserve">Jeigu tarp Šalių kyla ginčas dėl pasiūlymo ar dėl atsisakymo </w:t>
      </w:r>
      <w:r w:rsidR="00ED61A1">
        <w:rPr>
          <w:sz w:val="24"/>
          <w:szCs w:val="24"/>
        </w:rPr>
        <w:t>atlikti Pakeitimą</w:t>
      </w:r>
      <w:r w:rsidRPr="007330C2">
        <w:rPr>
          <w:sz w:val="24"/>
          <w:szCs w:val="24"/>
        </w:rPr>
        <w:t>, gin</w:t>
      </w:r>
      <w:r w:rsidR="00DD0465" w:rsidRPr="007330C2">
        <w:rPr>
          <w:sz w:val="24"/>
          <w:szCs w:val="24"/>
        </w:rPr>
        <w:t>čas sprendžiamas Sutarties</w:t>
      </w:r>
      <w:r w:rsidRPr="007330C2">
        <w:rPr>
          <w:sz w:val="24"/>
          <w:szCs w:val="24"/>
        </w:rPr>
        <w:t xml:space="preserve"> </w:t>
      </w:r>
      <w:r w:rsidR="00DD0465" w:rsidRPr="007330C2">
        <w:rPr>
          <w:sz w:val="24"/>
          <w:szCs w:val="24"/>
        </w:rPr>
        <w:fldChar w:fldCharType="begin"/>
      </w:r>
      <w:r w:rsidR="00DD0465" w:rsidRPr="007330C2">
        <w:rPr>
          <w:sz w:val="24"/>
          <w:szCs w:val="24"/>
        </w:rPr>
        <w:instrText xml:space="preserve"> REF _Ref284491700 \r \h  \* MERGEFORMAT </w:instrText>
      </w:r>
      <w:r w:rsidR="00DD0465" w:rsidRPr="007330C2">
        <w:rPr>
          <w:sz w:val="24"/>
          <w:szCs w:val="24"/>
        </w:rPr>
      </w:r>
      <w:r w:rsidR="00DD0465" w:rsidRPr="007330C2">
        <w:rPr>
          <w:sz w:val="24"/>
          <w:szCs w:val="24"/>
        </w:rPr>
        <w:fldChar w:fldCharType="separate"/>
      </w:r>
      <w:r w:rsidR="00B878C1">
        <w:rPr>
          <w:sz w:val="24"/>
          <w:szCs w:val="24"/>
        </w:rPr>
        <w:t>55</w:t>
      </w:r>
      <w:r w:rsidR="00DD0465" w:rsidRPr="007330C2">
        <w:rPr>
          <w:sz w:val="24"/>
          <w:szCs w:val="24"/>
        </w:rPr>
        <w:fldChar w:fldCharType="end"/>
      </w:r>
      <w:r w:rsidR="00DD0465" w:rsidRPr="007330C2">
        <w:rPr>
          <w:sz w:val="24"/>
          <w:szCs w:val="24"/>
        </w:rPr>
        <w:t xml:space="preserve"> </w:t>
      </w:r>
      <w:r w:rsidRPr="007330C2">
        <w:rPr>
          <w:sz w:val="24"/>
          <w:szCs w:val="24"/>
        </w:rPr>
        <w:t xml:space="preserve">punkte nustatyta tvarka. </w:t>
      </w:r>
    </w:p>
    <w:p w14:paraId="5FFEC166" w14:textId="1BEB25B5" w:rsidR="00430BC2" w:rsidRPr="007330C2" w:rsidRDefault="00430BC2" w:rsidP="007330C2">
      <w:pPr>
        <w:pStyle w:val="paragrafai"/>
        <w:tabs>
          <w:tab w:val="num" w:pos="1418"/>
        </w:tabs>
        <w:ind w:left="1418" w:hanging="851"/>
        <w:rPr>
          <w:sz w:val="24"/>
          <w:szCs w:val="24"/>
        </w:rPr>
      </w:pPr>
      <w:r w:rsidRPr="007330C2">
        <w:rPr>
          <w:sz w:val="24"/>
          <w:szCs w:val="24"/>
        </w:rPr>
        <w:t xml:space="preserve">Šalims susitarus dėl pasiūlymo ar atsisakymo atlikti </w:t>
      </w:r>
      <w:r w:rsidR="000F7228" w:rsidRPr="007330C2">
        <w:rPr>
          <w:sz w:val="24"/>
          <w:szCs w:val="24"/>
        </w:rPr>
        <w:t>P</w:t>
      </w:r>
      <w:r w:rsidR="00ED61A1">
        <w:rPr>
          <w:sz w:val="24"/>
          <w:szCs w:val="24"/>
        </w:rPr>
        <w:t>a</w:t>
      </w:r>
      <w:r w:rsidRPr="007330C2">
        <w:rPr>
          <w:sz w:val="24"/>
          <w:szCs w:val="24"/>
        </w:rPr>
        <w:t>keitimą, arba gi</w:t>
      </w:r>
      <w:r w:rsidR="006E515E" w:rsidRPr="007330C2">
        <w:rPr>
          <w:sz w:val="24"/>
          <w:szCs w:val="24"/>
        </w:rPr>
        <w:t xml:space="preserve">nčą išsprendus šios Sutarties </w:t>
      </w:r>
      <w:r w:rsidR="006E515E" w:rsidRPr="007330C2">
        <w:rPr>
          <w:sz w:val="24"/>
          <w:szCs w:val="24"/>
        </w:rPr>
        <w:fldChar w:fldCharType="begin"/>
      </w:r>
      <w:r w:rsidR="006E515E" w:rsidRPr="007330C2">
        <w:rPr>
          <w:sz w:val="24"/>
          <w:szCs w:val="24"/>
        </w:rPr>
        <w:instrText xml:space="preserve"> REF _Ref284491700 \r \h </w:instrText>
      </w:r>
      <w:r w:rsidR="009C2D1C" w:rsidRPr="007330C2">
        <w:rPr>
          <w:sz w:val="24"/>
          <w:szCs w:val="24"/>
        </w:rPr>
        <w:instrText xml:space="preserve"> \* MERGEFORMAT </w:instrText>
      </w:r>
      <w:r w:rsidR="006E515E" w:rsidRPr="007330C2">
        <w:rPr>
          <w:sz w:val="24"/>
          <w:szCs w:val="24"/>
        </w:rPr>
      </w:r>
      <w:r w:rsidR="006E515E" w:rsidRPr="007330C2">
        <w:rPr>
          <w:sz w:val="24"/>
          <w:szCs w:val="24"/>
        </w:rPr>
        <w:fldChar w:fldCharType="separate"/>
      </w:r>
      <w:r w:rsidR="00B878C1">
        <w:rPr>
          <w:sz w:val="24"/>
          <w:szCs w:val="24"/>
        </w:rPr>
        <w:t>55</w:t>
      </w:r>
      <w:r w:rsidR="006E515E" w:rsidRPr="007330C2">
        <w:rPr>
          <w:sz w:val="24"/>
          <w:szCs w:val="24"/>
        </w:rPr>
        <w:fldChar w:fldCharType="end"/>
      </w:r>
      <w:r w:rsidRPr="007330C2">
        <w:rPr>
          <w:sz w:val="24"/>
          <w:szCs w:val="24"/>
        </w:rPr>
        <w:t xml:space="preserve"> punkte nustatyta tvarka, atitinkama Šalis patvirtina gautą pasiūlymą (su </w:t>
      </w:r>
      <w:r w:rsidR="000F7228" w:rsidRPr="007330C2">
        <w:rPr>
          <w:sz w:val="24"/>
          <w:szCs w:val="24"/>
        </w:rPr>
        <w:t>P</w:t>
      </w:r>
      <w:r w:rsidRPr="007330C2">
        <w:rPr>
          <w:sz w:val="24"/>
          <w:szCs w:val="24"/>
        </w:rPr>
        <w:t>akeitimais, jei taikoma)</w:t>
      </w:r>
      <w:r w:rsidR="00BB4BDB" w:rsidRPr="007330C2">
        <w:rPr>
          <w:sz w:val="24"/>
          <w:szCs w:val="24"/>
        </w:rPr>
        <w:t xml:space="preserve"> arba atšaukia savo inicijuotą p</w:t>
      </w:r>
      <w:r w:rsidRPr="007330C2">
        <w:rPr>
          <w:sz w:val="24"/>
          <w:szCs w:val="24"/>
        </w:rPr>
        <w:t xml:space="preserve">akeitimą. </w:t>
      </w:r>
    </w:p>
    <w:p w14:paraId="4B4E4211" w14:textId="271259E3" w:rsidR="00430BC2" w:rsidRPr="007330C2" w:rsidRDefault="00430BC2" w:rsidP="007330C2">
      <w:pPr>
        <w:pStyle w:val="paragrafai"/>
        <w:tabs>
          <w:tab w:val="num" w:pos="1418"/>
        </w:tabs>
        <w:ind w:left="1418" w:hanging="851"/>
        <w:rPr>
          <w:sz w:val="24"/>
          <w:szCs w:val="24"/>
        </w:rPr>
      </w:pPr>
      <w:r w:rsidRPr="007330C2">
        <w:rPr>
          <w:sz w:val="24"/>
          <w:szCs w:val="24"/>
        </w:rPr>
        <w:lastRenderedPageBreak/>
        <w:t xml:space="preserve">Šalims sutarus dėl </w:t>
      </w:r>
      <w:r w:rsidR="000F7228" w:rsidRPr="007330C2">
        <w:rPr>
          <w:sz w:val="24"/>
          <w:szCs w:val="24"/>
        </w:rPr>
        <w:t>P</w:t>
      </w:r>
      <w:r w:rsidRPr="007330C2">
        <w:rPr>
          <w:sz w:val="24"/>
          <w:szCs w:val="24"/>
        </w:rPr>
        <w:t xml:space="preserve">akeitimo, jeigu yra poreikis, raštu suderina atitinkamą </w:t>
      </w:r>
      <w:r w:rsidR="000F7228" w:rsidRPr="007330C2">
        <w:rPr>
          <w:sz w:val="24"/>
          <w:szCs w:val="24"/>
        </w:rPr>
        <w:t>Pa</w:t>
      </w:r>
      <w:r w:rsidRPr="007330C2">
        <w:rPr>
          <w:sz w:val="24"/>
          <w:szCs w:val="24"/>
        </w:rPr>
        <w:t xml:space="preserve">keitimų grafiką. Jeigu iškyla ginčas tarp Šalių dėl Pakeitimo grafiko, ginčas sprendžiamas šios Sutarties </w:t>
      </w:r>
      <w:r w:rsidR="006E515E" w:rsidRPr="007330C2">
        <w:rPr>
          <w:sz w:val="24"/>
          <w:szCs w:val="24"/>
        </w:rPr>
        <w:fldChar w:fldCharType="begin"/>
      </w:r>
      <w:r w:rsidR="006E515E" w:rsidRPr="007330C2">
        <w:rPr>
          <w:sz w:val="24"/>
          <w:szCs w:val="24"/>
        </w:rPr>
        <w:instrText xml:space="preserve"> REF _Ref284491700 \r \h </w:instrText>
      </w:r>
      <w:r w:rsidR="009C2D1C" w:rsidRPr="007330C2">
        <w:rPr>
          <w:sz w:val="24"/>
          <w:szCs w:val="24"/>
        </w:rPr>
        <w:instrText xml:space="preserve"> \* MERGEFORMAT </w:instrText>
      </w:r>
      <w:r w:rsidR="006E515E" w:rsidRPr="007330C2">
        <w:rPr>
          <w:sz w:val="24"/>
          <w:szCs w:val="24"/>
        </w:rPr>
      </w:r>
      <w:r w:rsidR="006E515E" w:rsidRPr="007330C2">
        <w:rPr>
          <w:sz w:val="24"/>
          <w:szCs w:val="24"/>
        </w:rPr>
        <w:fldChar w:fldCharType="separate"/>
      </w:r>
      <w:r w:rsidR="00B878C1">
        <w:rPr>
          <w:sz w:val="24"/>
          <w:szCs w:val="24"/>
        </w:rPr>
        <w:t>55</w:t>
      </w:r>
      <w:r w:rsidR="006E515E" w:rsidRPr="007330C2">
        <w:rPr>
          <w:sz w:val="24"/>
          <w:szCs w:val="24"/>
        </w:rPr>
        <w:fldChar w:fldCharType="end"/>
      </w:r>
      <w:r w:rsidRPr="007330C2">
        <w:rPr>
          <w:sz w:val="24"/>
          <w:szCs w:val="24"/>
        </w:rPr>
        <w:t xml:space="preserve"> punkte nustatyta tvarka. </w:t>
      </w:r>
    </w:p>
    <w:p w14:paraId="1449621E" w14:textId="445EBD92" w:rsidR="00430BC2" w:rsidRPr="007330C2" w:rsidRDefault="00430BC2" w:rsidP="007330C2">
      <w:pPr>
        <w:pStyle w:val="paragrafai"/>
        <w:tabs>
          <w:tab w:val="num" w:pos="1418"/>
        </w:tabs>
        <w:ind w:left="1418" w:hanging="851"/>
        <w:rPr>
          <w:sz w:val="24"/>
          <w:szCs w:val="24"/>
        </w:rPr>
      </w:pPr>
      <w:r w:rsidRPr="007330C2">
        <w:rPr>
          <w:sz w:val="24"/>
          <w:szCs w:val="24"/>
        </w:rPr>
        <w:t xml:space="preserve">Patvirtinus pasiūlymą arba gavus sutikimą, Privatus subjektas privalo ne vėliau, kaip per 10 (dešimt) Darbo dienų pateikti Valdžios subjektui pakeistą Finansinį veiklos modelį šios Sutarties </w:t>
      </w:r>
      <w:r w:rsidR="004252C7">
        <w:rPr>
          <w:sz w:val="24"/>
          <w:szCs w:val="24"/>
        </w:rPr>
        <w:fldChar w:fldCharType="begin"/>
      </w:r>
      <w:r w:rsidR="004252C7">
        <w:rPr>
          <w:sz w:val="24"/>
          <w:szCs w:val="24"/>
        </w:rPr>
        <w:instrText xml:space="preserve"> REF _Ref110235423 \n \h </w:instrText>
      </w:r>
      <w:r w:rsidR="004252C7">
        <w:rPr>
          <w:sz w:val="24"/>
          <w:szCs w:val="24"/>
        </w:rPr>
      </w:r>
      <w:r w:rsidR="004252C7">
        <w:rPr>
          <w:sz w:val="24"/>
          <w:szCs w:val="24"/>
        </w:rPr>
        <w:fldChar w:fldCharType="separate"/>
      </w:r>
      <w:r w:rsidR="00B878C1">
        <w:rPr>
          <w:sz w:val="24"/>
          <w:szCs w:val="24"/>
        </w:rPr>
        <w:t>3</w:t>
      </w:r>
      <w:r w:rsidR="004252C7">
        <w:rPr>
          <w:sz w:val="24"/>
          <w:szCs w:val="24"/>
        </w:rPr>
        <w:fldChar w:fldCharType="end"/>
      </w:r>
      <w:r w:rsidR="004252C7">
        <w:rPr>
          <w:sz w:val="24"/>
          <w:szCs w:val="24"/>
        </w:rPr>
        <w:t xml:space="preserve"> </w:t>
      </w:r>
      <w:r w:rsidRPr="007330C2">
        <w:rPr>
          <w:sz w:val="24"/>
          <w:szCs w:val="24"/>
        </w:rPr>
        <w:t>priede</w:t>
      </w:r>
      <w:r w:rsidR="00BB4BDB" w:rsidRPr="007330C2">
        <w:rPr>
          <w:i/>
          <w:sz w:val="24"/>
          <w:szCs w:val="24"/>
        </w:rPr>
        <w:t xml:space="preserve"> Atsiskaitymų ir mokėjimų tvarka</w:t>
      </w:r>
      <w:r w:rsidRPr="007330C2">
        <w:rPr>
          <w:sz w:val="24"/>
          <w:szCs w:val="24"/>
        </w:rPr>
        <w:t xml:space="preserve"> nustatyta tvarka, jeigu tai yra būtina.</w:t>
      </w:r>
    </w:p>
    <w:p w14:paraId="5E45C781" w14:textId="77777777" w:rsidR="00430BC2" w:rsidRPr="007330C2" w:rsidRDefault="00430BC2" w:rsidP="007330C2">
      <w:pPr>
        <w:pStyle w:val="paragrafai"/>
        <w:tabs>
          <w:tab w:val="num" w:pos="1418"/>
        </w:tabs>
        <w:ind w:left="1418" w:hanging="851"/>
        <w:rPr>
          <w:sz w:val="24"/>
          <w:szCs w:val="24"/>
        </w:rPr>
      </w:pPr>
      <w:r w:rsidRPr="007330C2">
        <w:rPr>
          <w:sz w:val="24"/>
          <w:szCs w:val="24"/>
        </w:rPr>
        <w:t>Patvirtinus pasiūlymą ar gavus sutikimą, Šalys nedelsiant sudarys atitinkamus Sutarties pakeitimus (jeigu tokie yra reikalingi).</w:t>
      </w:r>
    </w:p>
    <w:p w14:paraId="38A7D3B0" w14:textId="298E3940" w:rsidR="00F467EC" w:rsidRPr="007330C2" w:rsidRDefault="00F467EC" w:rsidP="007330C2">
      <w:pPr>
        <w:pStyle w:val="Heading2"/>
        <w:ind w:left="567" w:hanging="567"/>
        <w:rPr>
          <w:sz w:val="24"/>
          <w:szCs w:val="24"/>
        </w:rPr>
      </w:pPr>
      <w:bookmarkStart w:id="336" w:name="_Ref485969703"/>
      <w:bookmarkStart w:id="337" w:name="_Ref485970436"/>
      <w:bookmarkStart w:id="338" w:name="_Ref485970633"/>
      <w:bookmarkStart w:id="339" w:name="_Ref485970644"/>
      <w:bookmarkStart w:id="340" w:name="_Ref485970653"/>
      <w:bookmarkStart w:id="341" w:name="_Ref485970664"/>
      <w:bookmarkStart w:id="342" w:name="_Ref485970673"/>
      <w:bookmarkStart w:id="343" w:name="_Ref485970756"/>
      <w:bookmarkStart w:id="344" w:name="_Ref485970766"/>
      <w:bookmarkStart w:id="345" w:name="_Toc92372030"/>
      <w:bookmarkStart w:id="346" w:name="_Toc144960585"/>
      <w:r w:rsidRPr="007330C2">
        <w:rPr>
          <w:sz w:val="24"/>
          <w:szCs w:val="24"/>
        </w:rPr>
        <w:t>Paslaugų teikimas</w:t>
      </w:r>
      <w:bookmarkEnd w:id="225"/>
      <w:bookmarkEnd w:id="226"/>
      <w:bookmarkEnd w:id="325"/>
      <w:bookmarkEnd w:id="326"/>
      <w:bookmarkEnd w:id="327"/>
      <w:bookmarkEnd w:id="328"/>
      <w:bookmarkEnd w:id="329"/>
      <w:bookmarkEnd w:id="330"/>
      <w:bookmarkEnd w:id="336"/>
      <w:bookmarkEnd w:id="337"/>
      <w:bookmarkEnd w:id="338"/>
      <w:bookmarkEnd w:id="339"/>
      <w:bookmarkEnd w:id="340"/>
      <w:bookmarkEnd w:id="341"/>
      <w:bookmarkEnd w:id="342"/>
      <w:bookmarkEnd w:id="343"/>
      <w:bookmarkEnd w:id="344"/>
      <w:bookmarkEnd w:id="345"/>
      <w:bookmarkEnd w:id="346"/>
    </w:p>
    <w:p w14:paraId="0FA6CE12" w14:textId="77777777" w:rsidR="00D77D94" w:rsidRPr="007330C2" w:rsidRDefault="00D77D94" w:rsidP="007330C2">
      <w:pPr>
        <w:pStyle w:val="paragrafai"/>
        <w:ind w:left="1418" w:hanging="851"/>
        <w:rPr>
          <w:sz w:val="24"/>
          <w:szCs w:val="24"/>
        </w:rPr>
      </w:pPr>
      <w:bookmarkStart w:id="347" w:name="_Ref137350113"/>
      <w:bookmarkStart w:id="348" w:name="_Ref136141856"/>
      <w:bookmarkStart w:id="349" w:name="_Ref136143983"/>
      <w:bookmarkStart w:id="350" w:name="_Ref137349025"/>
      <w:r w:rsidRPr="007330C2">
        <w:rPr>
          <w:sz w:val="24"/>
          <w:szCs w:val="24"/>
        </w:rPr>
        <w:t>Likus ne mažiau, kaip 20 (dvidešimt) Darbo dienų iki Eksploatacijos pradžios Privatus subjektas turi pateikti Valdžios subjektui:</w:t>
      </w:r>
    </w:p>
    <w:p w14:paraId="0D3C320E" w14:textId="77777777" w:rsidR="00D77D94" w:rsidRPr="007330C2" w:rsidRDefault="00D77D94" w:rsidP="007330C2">
      <w:pPr>
        <w:pStyle w:val="paragrafesraas"/>
        <w:tabs>
          <w:tab w:val="clear" w:pos="3131"/>
        </w:tabs>
        <w:ind w:left="2268" w:hanging="850"/>
        <w:rPr>
          <w:sz w:val="24"/>
          <w:szCs w:val="24"/>
        </w:rPr>
      </w:pPr>
      <w:r w:rsidRPr="007330C2">
        <w:rPr>
          <w:sz w:val="24"/>
          <w:szCs w:val="24"/>
        </w:rPr>
        <w:t>sudarytų Paslaugų teikimo sutarčių su Subtiekėjais kopijas;</w:t>
      </w:r>
    </w:p>
    <w:p w14:paraId="5958E853" w14:textId="77777777" w:rsidR="00D77D94" w:rsidRPr="007330C2" w:rsidRDefault="00D77D94" w:rsidP="007330C2">
      <w:pPr>
        <w:pStyle w:val="paragrafesraas"/>
        <w:tabs>
          <w:tab w:val="clear" w:pos="3131"/>
          <w:tab w:val="left" w:pos="2268"/>
        </w:tabs>
        <w:ind w:left="2268" w:hanging="850"/>
        <w:rPr>
          <w:sz w:val="24"/>
          <w:szCs w:val="24"/>
        </w:rPr>
      </w:pPr>
      <w:r w:rsidRPr="007330C2">
        <w:rPr>
          <w:sz w:val="24"/>
          <w:szCs w:val="24"/>
        </w:rPr>
        <w:t>leidimus, atestatus, licencijas, pažymas ar kitus dokumentus, patvirtinančius teisę teikti atitinkamas Paslaugas;</w:t>
      </w:r>
    </w:p>
    <w:p w14:paraId="42D59C8E" w14:textId="12A8E4E2" w:rsidR="00D77D94" w:rsidRPr="007330C2" w:rsidRDefault="00D77D94" w:rsidP="007330C2">
      <w:pPr>
        <w:pStyle w:val="paragrafesraas"/>
        <w:tabs>
          <w:tab w:val="clear" w:pos="3131"/>
          <w:tab w:val="left" w:pos="2268"/>
        </w:tabs>
        <w:ind w:left="2268" w:hanging="850"/>
        <w:rPr>
          <w:sz w:val="24"/>
          <w:szCs w:val="24"/>
        </w:rPr>
      </w:pPr>
      <w:bookmarkStart w:id="351" w:name="_Ref90451854"/>
      <w:r w:rsidRPr="007330C2">
        <w:rPr>
          <w:sz w:val="24"/>
          <w:szCs w:val="24"/>
        </w:rPr>
        <w:t>Paslaugų teikimo planą. Paslaugų teikimo planas turi atitikti Pasiūlymą;</w:t>
      </w:r>
      <w:bookmarkEnd w:id="351"/>
    </w:p>
    <w:p w14:paraId="2506DD10" w14:textId="77777777" w:rsidR="007D30E9" w:rsidRPr="007330C2" w:rsidRDefault="00D77D94" w:rsidP="007330C2">
      <w:pPr>
        <w:pStyle w:val="paragrafai"/>
        <w:tabs>
          <w:tab w:val="num" w:pos="1418"/>
        </w:tabs>
        <w:ind w:left="1418" w:hanging="851"/>
        <w:rPr>
          <w:sz w:val="24"/>
          <w:szCs w:val="24"/>
        </w:rPr>
      </w:pPr>
      <w:r w:rsidRPr="007330C2">
        <w:rPr>
          <w:sz w:val="24"/>
          <w:szCs w:val="24"/>
        </w:rPr>
        <w:t>Privatus subjektas įsipareigoja teikti šias Paslaugas:</w:t>
      </w:r>
    </w:p>
    <w:p w14:paraId="4332BE48" w14:textId="365443DF" w:rsidR="00D77D94" w:rsidRPr="007330C2" w:rsidRDefault="00FC4248" w:rsidP="007330C2">
      <w:pPr>
        <w:pStyle w:val="paragrafesraas"/>
        <w:tabs>
          <w:tab w:val="clear" w:pos="3131"/>
          <w:tab w:val="num" w:pos="2268"/>
        </w:tabs>
        <w:ind w:left="2268" w:hanging="850"/>
        <w:rPr>
          <w:sz w:val="24"/>
          <w:szCs w:val="24"/>
        </w:rPr>
      </w:pPr>
      <w:r w:rsidRPr="007330C2">
        <w:rPr>
          <w:sz w:val="24"/>
          <w:szCs w:val="24"/>
        </w:rPr>
        <w:t>Objekto elementų priežiūrą per visą Sutarties galiojimo laikotarpį;</w:t>
      </w:r>
    </w:p>
    <w:p w14:paraId="4C58328D" w14:textId="6E981DA4" w:rsidR="00FC4248" w:rsidRPr="007330C2" w:rsidRDefault="00FC4248" w:rsidP="007330C2">
      <w:pPr>
        <w:pStyle w:val="paragrafesraas"/>
        <w:tabs>
          <w:tab w:val="clear" w:pos="3131"/>
          <w:tab w:val="num" w:pos="2268"/>
        </w:tabs>
        <w:ind w:left="2268" w:hanging="850"/>
        <w:rPr>
          <w:sz w:val="24"/>
          <w:szCs w:val="24"/>
        </w:rPr>
      </w:pPr>
      <w:r w:rsidRPr="007330C2">
        <w:rPr>
          <w:sz w:val="24"/>
          <w:szCs w:val="24"/>
        </w:rPr>
        <w:t>Objekto elementų eksploatavimas, įskaitant gedimų šalinimą, keitimą ir kitos Objekto elementų priežiūros ir remonto darbų paslaugos, nurodytos Specifikacijoje;</w:t>
      </w:r>
    </w:p>
    <w:p w14:paraId="2A24E4F9" w14:textId="36582071" w:rsidR="007D30E9" w:rsidRPr="007330C2" w:rsidRDefault="007D30E9" w:rsidP="007330C2">
      <w:pPr>
        <w:pStyle w:val="paragrafesraas"/>
        <w:tabs>
          <w:tab w:val="clear" w:pos="3131"/>
          <w:tab w:val="num" w:pos="2268"/>
        </w:tabs>
        <w:ind w:left="2268" w:hanging="850"/>
        <w:rPr>
          <w:sz w:val="24"/>
          <w:szCs w:val="24"/>
        </w:rPr>
      </w:pPr>
      <w:r w:rsidRPr="007330C2">
        <w:rPr>
          <w:sz w:val="24"/>
          <w:szCs w:val="24"/>
        </w:rPr>
        <w:t>šildymo ir karšto vandens sistemų priežiūrą vadovaujantis Lietuvos Respublikos energetikos ministro 2009 m. lapkričio 26 d. įsakymu Nr. 1-229 „Dėl Pastato šildymo ir karšto vandens sistemos priežiūros tvarkos aprašo patvirtinimo“ ar kit</w:t>
      </w:r>
      <w:r w:rsidR="00BD7312">
        <w:rPr>
          <w:sz w:val="24"/>
          <w:szCs w:val="24"/>
        </w:rPr>
        <w:t>u</w:t>
      </w:r>
      <w:r w:rsidRPr="007330C2">
        <w:rPr>
          <w:sz w:val="24"/>
          <w:szCs w:val="24"/>
        </w:rPr>
        <w:t xml:space="preserve"> jį keičianči</w:t>
      </w:r>
      <w:r w:rsidR="00BD7312">
        <w:rPr>
          <w:sz w:val="24"/>
          <w:szCs w:val="24"/>
        </w:rPr>
        <w:t>u</w:t>
      </w:r>
      <w:r w:rsidRPr="007330C2">
        <w:rPr>
          <w:sz w:val="24"/>
          <w:szCs w:val="24"/>
        </w:rPr>
        <w:t xml:space="preserve"> teisės aktu; </w:t>
      </w:r>
    </w:p>
    <w:p w14:paraId="1D7C4F31" w14:textId="24D28C36" w:rsidR="007D30E9" w:rsidRPr="007330C2" w:rsidRDefault="007D30E9" w:rsidP="007330C2">
      <w:pPr>
        <w:pStyle w:val="paragrafesraas"/>
        <w:tabs>
          <w:tab w:val="clear" w:pos="3131"/>
          <w:tab w:val="num" w:pos="2268"/>
        </w:tabs>
        <w:ind w:left="2268" w:hanging="850"/>
        <w:rPr>
          <w:sz w:val="24"/>
          <w:szCs w:val="24"/>
        </w:rPr>
      </w:pPr>
      <w:r w:rsidRPr="007330C2">
        <w:rPr>
          <w:sz w:val="24"/>
          <w:szCs w:val="24"/>
        </w:rPr>
        <w:t>šilumos Objekto šildymui suvartojimo ir Objekto patalpų mikroklimato sąlygų palaikymo stebėsenos sistemos funkcionavimo užtikrinimas Garantinio laikotarpio metu;</w:t>
      </w:r>
    </w:p>
    <w:p w14:paraId="3C59CB95" w14:textId="4F1691ED" w:rsidR="00FC4248" w:rsidRPr="007330C2" w:rsidRDefault="00FC4248" w:rsidP="007330C2">
      <w:pPr>
        <w:pStyle w:val="paragrafesraas"/>
        <w:tabs>
          <w:tab w:val="clear" w:pos="3131"/>
          <w:tab w:val="num" w:pos="2268"/>
        </w:tabs>
        <w:ind w:left="2268" w:hanging="850"/>
        <w:rPr>
          <w:sz w:val="24"/>
          <w:szCs w:val="24"/>
        </w:rPr>
      </w:pPr>
      <w:r w:rsidRPr="007330C2">
        <w:rPr>
          <w:sz w:val="24"/>
          <w:szCs w:val="24"/>
        </w:rPr>
        <w:t>netinkami ir (ar) nereikaling</w:t>
      </w:r>
      <w:r w:rsidR="003708A5" w:rsidRPr="007330C2">
        <w:rPr>
          <w:sz w:val="24"/>
          <w:szCs w:val="24"/>
        </w:rPr>
        <w:t>i</w:t>
      </w:r>
      <w:r w:rsidRPr="007330C2">
        <w:rPr>
          <w:sz w:val="24"/>
          <w:szCs w:val="24"/>
        </w:rPr>
        <w:t xml:space="preserve"> ir (ar) trūkumus turin</w:t>
      </w:r>
      <w:r w:rsidR="003708A5" w:rsidRPr="007330C2">
        <w:rPr>
          <w:sz w:val="24"/>
          <w:szCs w:val="24"/>
        </w:rPr>
        <w:t>tys</w:t>
      </w:r>
      <w:r w:rsidRPr="007330C2">
        <w:rPr>
          <w:sz w:val="24"/>
          <w:szCs w:val="24"/>
        </w:rPr>
        <w:t xml:space="preserve"> Objekto  elementai, pakeist</w:t>
      </w:r>
      <w:r w:rsidR="003708A5" w:rsidRPr="007330C2">
        <w:rPr>
          <w:sz w:val="24"/>
          <w:szCs w:val="24"/>
        </w:rPr>
        <w:t>i</w:t>
      </w:r>
      <w:r w:rsidRPr="007330C2">
        <w:rPr>
          <w:sz w:val="24"/>
          <w:szCs w:val="24"/>
        </w:rPr>
        <w:t xml:space="preserve"> Darbų vykdymo arba Garantiniu laikotarpiu vykdomų remontų metu vykdymo ir (ar) </w:t>
      </w:r>
      <w:r w:rsidRPr="007330C2">
        <w:rPr>
          <w:rFonts w:eastAsia="Calibri"/>
          <w:iCs/>
          <w:sz w:val="24"/>
          <w:szCs w:val="24"/>
        </w:rPr>
        <w:t xml:space="preserve">trūkumų turinčios Modernizavimo priemonės ir (ar) jų elementai, ir (ar) kitos diegiant Modernizavimo priemones </w:t>
      </w:r>
      <w:r w:rsidR="003708A5" w:rsidRPr="007330C2">
        <w:rPr>
          <w:rFonts w:eastAsia="Calibri"/>
          <w:iCs/>
          <w:sz w:val="24"/>
          <w:szCs w:val="24"/>
        </w:rPr>
        <w:t>Objekte</w:t>
      </w:r>
      <w:r w:rsidRPr="007330C2">
        <w:rPr>
          <w:rFonts w:eastAsia="Calibri"/>
          <w:iCs/>
          <w:sz w:val="24"/>
          <w:szCs w:val="24"/>
        </w:rPr>
        <w:t xml:space="preserve"> rastos medžiagos, įskaitant pavojingas medžiagas, raštu suderinus su </w:t>
      </w:r>
      <w:r w:rsidR="003708A5" w:rsidRPr="007330C2">
        <w:rPr>
          <w:rFonts w:eastAsia="Calibri"/>
          <w:iCs/>
          <w:sz w:val="24"/>
          <w:szCs w:val="24"/>
        </w:rPr>
        <w:t>Valdžios subjektu</w:t>
      </w:r>
      <w:r w:rsidRPr="007330C2">
        <w:rPr>
          <w:rFonts w:eastAsia="Calibri"/>
          <w:iCs/>
          <w:sz w:val="24"/>
          <w:szCs w:val="24"/>
        </w:rPr>
        <w:t>, Privataus subjekto sąskaita privalo teisės aktų nustatyta tvarka būti utilizuotos. Valdžios subjektas, tai nurodęs rašte Privačiam subjektui, gali neatlygintinai savo nuožiūra naudoti bet kok</w:t>
      </w:r>
      <w:r w:rsidR="003708A5" w:rsidRPr="007330C2">
        <w:rPr>
          <w:rFonts w:eastAsia="Calibri"/>
          <w:iCs/>
          <w:sz w:val="24"/>
          <w:szCs w:val="24"/>
        </w:rPr>
        <w:t>į</w:t>
      </w:r>
      <w:r w:rsidRPr="007330C2">
        <w:rPr>
          <w:rFonts w:eastAsia="Calibri"/>
          <w:iCs/>
          <w:sz w:val="24"/>
          <w:szCs w:val="24"/>
        </w:rPr>
        <w:t xml:space="preserve"> naudoti netinkamą ir (ar) nereikalingą ir (ar) trūkumų turin</w:t>
      </w:r>
      <w:r w:rsidR="003708A5" w:rsidRPr="007330C2">
        <w:rPr>
          <w:rFonts w:eastAsia="Calibri"/>
          <w:iCs/>
          <w:sz w:val="24"/>
          <w:szCs w:val="24"/>
        </w:rPr>
        <w:t>tį</w:t>
      </w:r>
      <w:r w:rsidRPr="007330C2">
        <w:rPr>
          <w:rFonts w:eastAsia="Calibri"/>
          <w:iCs/>
          <w:sz w:val="24"/>
          <w:szCs w:val="24"/>
        </w:rPr>
        <w:t xml:space="preserve"> </w:t>
      </w:r>
      <w:r w:rsidR="003708A5" w:rsidRPr="007330C2">
        <w:rPr>
          <w:rFonts w:eastAsia="Calibri"/>
          <w:iCs/>
          <w:sz w:val="24"/>
          <w:szCs w:val="24"/>
        </w:rPr>
        <w:t>Objekto</w:t>
      </w:r>
      <w:r w:rsidRPr="007330C2">
        <w:rPr>
          <w:rFonts w:eastAsia="Calibri"/>
          <w:iCs/>
          <w:sz w:val="24"/>
          <w:szCs w:val="24"/>
        </w:rPr>
        <w:t xml:space="preserve"> elementą;</w:t>
      </w:r>
    </w:p>
    <w:p w14:paraId="30D5FB50" w14:textId="42CEEF57" w:rsidR="008A458D" w:rsidRPr="007330C2" w:rsidRDefault="008A458D" w:rsidP="007330C2">
      <w:pPr>
        <w:pStyle w:val="paragrafai"/>
        <w:ind w:hanging="779"/>
        <w:rPr>
          <w:sz w:val="24"/>
          <w:szCs w:val="24"/>
        </w:rPr>
      </w:pPr>
      <w:r w:rsidRPr="007330C2">
        <w:rPr>
          <w:rFonts w:eastAsia="Calibri"/>
          <w:iCs/>
          <w:sz w:val="24"/>
          <w:szCs w:val="24"/>
        </w:rPr>
        <w:t xml:space="preserve">Teikdamas Paslaugas Garantiniu laikotarpiu Privatus subjektas privalo užtikrinti, kad Lyginamasis energijos suvartojimas neviršytų Garantuoto energijos suvartojimo Objekte ir gauna už tai Metinį atlyginimą Sutarties priede </w:t>
      </w:r>
      <w:r w:rsidR="004252C7">
        <w:rPr>
          <w:rFonts w:eastAsia="Calibri"/>
          <w:iCs/>
          <w:sz w:val="24"/>
          <w:szCs w:val="24"/>
        </w:rPr>
        <w:fldChar w:fldCharType="begin"/>
      </w:r>
      <w:r w:rsidR="004252C7">
        <w:rPr>
          <w:rFonts w:eastAsia="Calibri"/>
          <w:iCs/>
          <w:sz w:val="24"/>
          <w:szCs w:val="24"/>
        </w:rPr>
        <w:instrText xml:space="preserve"> REF _Ref110235438 \n \h </w:instrText>
      </w:r>
      <w:r w:rsidR="004252C7">
        <w:rPr>
          <w:rFonts w:eastAsia="Calibri"/>
          <w:iCs/>
          <w:sz w:val="24"/>
          <w:szCs w:val="24"/>
        </w:rPr>
      </w:r>
      <w:r w:rsidR="004252C7">
        <w:rPr>
          <w:rFonts w:eastAsia="Calibri"/>
          <w:iCs/>
          <w:sz w:val="24"/>
          <w:szCs w:val="24"/>
        </w:rPr>
        <w:fldChar w:fldCharType="separate"/>
      </w:r>
      <w:r w:rsidR="00B878C1">
        <w:rPr>
          <w:rFonts w:eastAsia="Calibri"/>
          <w:iCs/>
          <w:sz w:val="24"/>
          <w:szCs w:val="24"/>
        </w:rPr>
        <w:t>3</w:t>
      </w:r>
      <w:r w:rsidR="004252C7">
        <w:rPr>
          <w:rFonts w:eastAsia="Calibri"/>
          <w:iCs/>
          <w:sz w:val="24"/>
          <w:szCs w:val="24"/>
        </w:rPr>
        <w:fldChar w:fldCharType="end"/>
      </w:r>
      <w:r w:rsidR="004252C7">
        <w:rPr>
          <w:rFonts w:eastAsia="Calibri"/>
          <w:iCs/>
          <w:sz w:val="24"/>
          <w:szCs w:val="24"/>
        </w:rPr>
        <w:t xml:space="preserve"> </w:t>
      </w:r>
      <w:r w:rsidRPr="007330C2">
        <w:rPr>
          <w:rFonts w:eastAsia="Calibri"/>
          <w:i/>
          <w:sz w:val="24"/>
          <w:szCs w:val="24"/>
        </w:rPr>
        <w:t>Atsiskaitymų ir mokėjimų tvarka</w:t>
      </w:r>
      <w:r w:rsidRPr="007330C2">
        <w:rPr>
          <w:rFonts w:eastAsia="Calibri"/>
          <w:iCs/>
          <w:sz w:val="24"/>
          <w:szCs w:val="24"/>
        </w:rPr>
        <w:t xml:space="preserve"> nustatyta tvarka.</w:t>
      </w:r>
    </w:p>
    <w:p w14:paraId="1970D324" w14:textId="560A5D39" w:rsidR="00F467EC" w:rsidRPr="007330C2" w:rsidRDefault="00F467EC" w:rsidP="007330C2">
      <w:pPr>
        <w:pStyle w:val="paragrafai"/>
        <w:ind w:hanging="779"/>
        <w:rPr>
          <w:sz w:val="24"/>
          <w:szCs w:val="24"/>
        </w:rPr>
      </w:pPr>
      <w:r w:rsidRPr="007330C2">
        <w:rPr>
          <w:sz w:val="24"/>
          <w:szCs w:val="24"/>
        </w:rPr>
        <w:lastRenderedPageBreak/>
        <w:t>Privatus subjektas privalo užtikrinti</w:t>
      </w:r>
      <w:r w:rsidR="00F80B46" w:rsidRPr="007330C2">
        <w:rPr>
          <w:sz w:val="24"/>
          <w:szCs w:val="24"/>
        </w:rPr>
        <w:t xml:space="preserve">, jog teikiamų Paslaugų pobūdis, kiekis ir kokybė nuolat ir visiškai atitiktų Sutarties keliamus reikalavimus. Kilus ginčams dėl Paslaugų atitikimo nurodytiems dokumentams, jie sprendžiami </w:t>
      </w:r>
      <w:r w:rsidR="00D77D94" w:rsidRPr="007330C2">
        <w:rPr>
          <w:sz w:val="24"/>
          <w:szCs w:val="24"/>
        </w:rPr>
        <w:t xml:space="preserve">Sutarties </w:t>
      </w:r>
      <w:r w:rsidR="00D77D94" w:rsidRPr="007330C2">
        <w:rPr>
          <w:sz w:val="24"/>
          <w:szCs w:val="24"/>
        </w:rPr>
        <w:fldChar w:fldCharType="begin"/>
      </w:r>
      <w:r w:rsidR="00D77D94" w:rsidRPr="007330C2">
        <w:rPr>
          <w:sz w:val="24"/>
          <w:szCs w:val="24"/>
        </w:rPr>
        <w:instrText xml:space="preserve"> REF _Ref284491700 \r \h  \* MERGEFORMAT </w:instrText>
      </w:r>
      <w:r w:rsidR="00D77D94" w:rsidRPr="007330C2">
        <w:rPr>
          <w:sz w:val="24"/>
          <w:szCs w:val="24"/>
        </w:rPr>
      </w:r>
      <w:r w:rsidR="00D77D94" w:rsidRPr="007330C2">
        <w:rPr>
          <w:sz w:val="24"/>
          <w:szCs w:val="24"/>
        </w:rPr>
        <w:fldChar w:fldCharType="separate"/>
      </w:r>
      <w:r w:rsidR="00B878C1">
        <w:rPr>
          <w:sz w:val="24"/>
          <w:szCs w:val="24"/>
        </w:rPr>
        <w:t>55</w:t>
      </w:r>
      <w:r w:rsidR="00D77D94" w:rsidRPr="007330C2">
        <w:rPr>
          <w:sz w:val="24"/>
          <w:szCs w:val="24"/>
        </w:rPr>
        <w:fldChar w:fldCharType="end"/>
      </w:r>
      <w:r w:rsidR="00F80B46" w:rsidRPr="007330C2">
        <w:rPr>
          <w:sz w:val="24"/>
          <w:szCs w:val="24"/>
        </w:rPr>
        <w:t xml:space="preserve"> punkte nustatyta tvarka.</w:t>
      </w:r>
      <w:r w:rsidRPr="007330C2">
        <w:rPr>
          <w:sz w:val="24"/>
          <w:szCs w:val="24"/>
        </w:rPr>
        <w:t xml:space="preserve"> </w:t>
      </w:r>
    </w:p>
    <w:p w14:paraId="56D1AC05" w14:textId="3D1A3F2E" w:rsidR="00F467EC" w:rsidRPr="007330C2" w:rsidRDefault="00F467EC" w:rsidP="007330C2">
      <w:pPr>
        <w:pStyle w:val="paragrafai"/>
        <w:tabs>
          <w:tab w:val="num" w:pos="1418"/>
        </w:tabs>
        <w:ind w:left="1418" w:hanging="851"/>
        <w:rPr>
          <w:sz w:val="24"/>
          <w:szCs w:val="24"/>
        </w:rPr>
      </w:pPr>
      <w:bookmarkStart w:id="352" w:name="_Toc284496721"/>
      <w:bookmarkEnd w:id="347"/>
      <w:bookmarkEnd w:id="348"/>
      <w:bookmarkEnd w:id="349"/>
      <w:bookmarkEnd w:id="350"/>
      <w:r w:rsidRPr="007330C2">
        <w:rPr>
          <w:sz w:val="24"/>
          <w:szCs w:val="24"/>
        </w:rPr>
        <w:t>Privatus subjektas teikti Paslaugas privalo</w:t>
      </w:r>
      <w:r w:rsidR="00F7104F" w:rsidRPr="007330C2">
        <w:rPr>
          <w:sz w:val="24"/>
          <w:szCs w:val="24"/>
        </w:rPr>
        <w:t xml:space="preserve"> </w:t>
      </w:r>
      <w:r w:rsidR="00920CAB" w:rsidRPr="007330C2">
        <w:rPr>
          <w:sz w:val="24"/>
          <w:szCs w:val="24"/>
        </w:rPr>
        <w:t>Objekte</w:t>
      </w:r>
      <w:r w:rsidRPr="007330C2">
        <w:rPr>
          <w:sz w:val="24"/>
          <w:szCs w:val="24"/>
        </w:rPr>
        <w:t>, išskyrus Sutartyje numatytas išimtis ar Paslaugas, kurios pagal Specifikacijas, Pasiūlymą ar savo esmę gali būti teikiamos kitoje vietoje.</w:t>
      </w:r>
      <w:bookmarkEnd w:id="352"/>
    </w:p>
    <w:p w14:paraId="44C11295" w14:textId="7EB03205" w:rsidR="00786224" w:rsidRPr="007330C2" w:rsidRDefault="00786224" w:rsidP="007330C2">
      <w:pPr>
        <w:pStyle w:val="paragrafai"/>
        <w:tabs>
          <w:tab w:val="num" w:pos="1418"/>
        </w:tabs>
        <w:ind w:left="1418" w:hanging="851"/>
        <w:rPr>
          <w:sz w:val="24"/>
          <w:szCs w:val="24"/>
        </w:rPr>
      </w:pPr>
      <w:r w:rsidRPr="007330C2">
        <w:rPr>
          <w:sz w:val="24"/>
          <w:szCs w:val="24"/>
        </w:rPr>
        <w:t>Privatus subjektas turi teisę sustabdyti Paslaugų teikimą Objekto dalyje, kurioje Privatus subjektas vykdo Objekto</w:t>
      </w:r>
      <w:r w:rsidR="00DC789E" w:rsidRPr="007330C2">
        <w:rPr>
          <w:sz w:val="24"/>
          <w:szCs w:val="24"/>
        </w:rPr>
        <w:t xml:space="preserve"> elementų</w:t>
      </w:r>
      <w:r w:rsidRPr="007330C2">
        <w:rPr>
          <w:sz w:val="24"/>
          <w:szCs w:val="24"/>
        </w:rPr>
        <w:t xml:space="preserve"> </w:t>
      </w:r>
      <w:r w:rsidR="00CD383D" w:rsidRPr="007330C2">
        <w:rPr>
          <w:sz w:val="24"/>
          <w:szCs w:val="24"/>
        </w:rPr>
        <w:t>Atnaujinimo ir r</w:t>
      </w:r>
      <w:r w:rsidRPr="007330C2">
        <w:rPr>
          <w:sz w:val="24"/>
          <w:szCs w:val="24"/>
        </w:rPr>
        <w:t>emonto darbus. Esant poreikiui iškelti darbuotojus iš Objekto</w:t>
      </w:r>
      <w:r w:rsidR="00DC789E" w:rsidRPr="007330C2">
        <w:rPr>
          <w:sz w:val="24"/>
          <w:szCs w:val="24"/>
        </w:rPr>
        <w:t xml:space="preserve"> dalies, kurioje yra Objekto elementai ir</w:t>
      </w:r>
      <w:r w:rsidRPr="007330C2">
        <w:rPr>
          <w:sz w:val="24"/>
          <w:szCs w:val="24"/>
        </w:rPr>
        <w:t xml:space="preserve"> kur atliekami </w:t>
      </w:r>
      <w:r w:rsidR="00CD383D" w:rsidRPr="007330C2">
        <w:rPr>
          <w:sz w:val="24"/>
          <w:szCs w:val="24"/>
        </w:rPr>
        <w:t>Atnaujinimo ir r</w:t>
      </w:r>
      <w:r w:rsidRPr="007330C2">
        <w:rPr>
          <w:sz w:val="24"/>
          <w:szCs w:val="24"/>
        </w:rPr>
        <w:t xml:space="preserve">emonto darbai, tokį perkėlimą į kitą Objekto dalį ar į kitą įstaigą privalo organizuoti Valdžios subjektas, taip kad nebūtų sudaromos kliūtys </w:t>
      </w:r>
      <w:r w:rsidR="00CD383D" w:rsidRPr="007330C2">
        <w:rPr>
          <w:sz w:val="24"/>
          <w:szCs w:val="24"/>
        </w:rPr>
        <w:t>Atnaujinimo ir r</w:t>
      </w:r>
      <w:r w:rsidRPr="007330C2">
        <w:rPr>
          <w:sz w:val="24"/>
          <w:szCs w:val="24"/>
        </w:rPr>
        <w:t xml:space="preserve">emonto darbų atlikimui. Privatus subjektas privalo užtikrinti, kad </w:t>
      </w:r>
      <w:r w:rsidR="00CD383D" w:rsidRPr="007330C2">
        <w:rPr>
          <w:sz w:val="24"/>
          <w:szCs w:val="24"/>
        </w:rPr>
        <w:t>Atnaujinimo ir r</w:t>
      </w:r>
      <w:r w:rsidRPr="007330C2">
        <w:rPr>
          <w:sz w:val="24"/>
          <w:szCs w:val="24"/>
        </w:rPr>
        <w:t xml:space="preserve">emonto darbai būtų vykdomi ir baigti su Valdžios subjektu suderintu laiku ir </w:t>
      </w:r>
      <w:proofErr w:type="spellStart"/>
      <w:r w:rsidRPr="007330C2">
        <w:rPr>
          <w:sz w:val="24"/>
          <w:szCs w:val="24"/>
        </w:rPr>
        <w:t>terminais.</w:t>
      </w:r>
      <w:r w:rsidR="00CD383D" w:rsidRPr="007330C2">
        <w:rPr>
          <w:sz w:val="24"/>
          <w:szCs w:val="24"/>
        </w:rPr>
        <w:t>Šalys</w:t>
      </w:r>
      <w:proofErr w:type="spellEnd"/>
      <w:r w:rsidR="00CD383D" w:rsidRPr="007330C2">
        <w:rPr>
          <w:sz w:val="24"/>
          <w:szCs w:val="24"/>
        </w:rPr>
        <w:t xml:space="preserve"> supranta, kad esant poreikiui sustabdyti Paslaugų teikimą Objekt</w:t>
      </w:r>
      <w:r w:rsidR="00DC789E" w:rsidRPr="007330C2">
        <w:rPr>
          <w:sz w:val="24"/>
          <w:szCs w:val="24"/>
        </w:rPr>
        <w:t>o dalyje, kurioje yra Objekto elementai ir</w:t>
      </w:r>
      <w:r w:rsidR="00CD383D" w:rsidRPr="007330C2">
        <w:rPr>
          <w:sz w:val="24"/>
          <w:szCs w:val="24"/>
        </w:rPr>
        <w:t xml:space="preserve"> kurioje Privatus subjektas vykdo Paslaugų teikimo plane numatytus Atnaujinimo ir remonto darbus, šių Atnaujinimo ir </w:t>
      </w:r>
      <w:proofErr w:type="spellStart"/>
      <w:r w:rsidR="00CD383D" w:rsidRPr="007330C2">
        <w:rPr>
          <w:sz w:val="24"/>
          <w:szCs w:val="24"/>
        </w:rPr>
        <w:t>remoto</w:t>
      </w:r>
      <w:proofErr w:type="spellEnd"/>
      <w:r w:rsidR="00CD383D" w:rsidRPr="007330C2">
        <w:rPr>
          <w:sz w:val="24"/>
          <w:szCs w:val="24"/>
        </w:rPr>
        <w:t xml:space="preserve"> darbų atlikimo laikotarpiu Metinis atlyginimas mokamas, t. y. nelaikoma Sutarties </w:t>
      </w:r>
      <w:r w:rsidR="00CD383D" w:rsidRPr="007330C2">
        <w:rPr>
          <w:sz w:val="24"/>
          <w:szCs w:val="24"/>
        </w:rPr>
        <w:fldChar w:fldCharType="begin"/>
      </w:r>
      <w:r w:rsidR="00CD383D" w:rsidRPr="007330C2">
        <w:rPr>
          <w:sz w:val="24"/>
          <w:szCs w:val="24"/>
        </w:rPr>
        <w:instrText xml:space="preserve"> REF _Ref485969017 \r \h </w:instrText>
      </w:r>
      <w:r w:rsidR="007330C2" w:rsidRPr="007330C2">
        <w:rPr>
          <w:sz w:val="24"/>
          <w:szCs w:val="24"/>
        </w:rPr>
        <w:instrText xml:space="preserve"> \* MERGEFORMAT </w:instrText>
      </w:r>
      <w:r w:rsidR="00CD383D" w:rsidRPr="007330C2">
        <w:rPr>
          <w:sz w:val="24"/>
          <w:szCs w:val="24"/>
        </w:rPr>
      </w:r>
      <w:r w:rsidR="00CD383D" w:rsidRPr="007330C2">
        <w:rPr>
          <w:sz w:val="24"/>
          <w:szCs w:val="24"/>
        </w:rPr>
        <w:fldChar w:fldCharType="separate"/>
      </w:r>
      <w:r w:rsidR="00B878C1">
        <w:rPr>
          <w:sz w:val="24"/>
          <w:szCs w:val="24"/>
        </w:rPr>
        <w:t>24.8</w:t>
      </w:r>
      <w:r w:rsidR="00CD383D" w:rsidRPr="007330C2">
        <w:rPr>
          <w:sz w:val="24"/>
          <w:szCs w:val="24"/>
        </w:rPr>
        <w:fldChar w:fldCharType="end"/>
      </w:r>
      <w:r w:rsidR="00CD383D" w:rsidRPr="007330C2">
        <w:rPr>
          <w:sz w:val="24"/>
          <w:szCs w:val="24"/>
        </w:rPr>
        <w:t xml:space="preserve"> numatytomis aplinkybėmis, išskyrus tais atvejais, kai Privatus subjektas vykdydamas Atnaujinimo ir remonto darbus nesilaiko iš anksto su Valdžios subjektu suderintų Atnaujinimo ir remonto darbų vykdymo terminų.</w:t>
      </w:r>
    </w:p>
    <w:p w14:paraId="3DF2C502" w14:textId="6F77D323" w:rsidR="00F467EC" w:rsidRPr="007330C2" w:rsidRDefault="00A24C57" w:rsidP="007330C2">
      <w:pPr>
        <w:pStyle w:val="paragrafai"/>
        <w:tabs>
          <w:tab w:val="num" w:pos="1418"/>
        </w:tabs>
        <w:ind w:left="1418" w:hanging="851"/>
        <w:rPr>
          <w:sz w:val="24"/>
          <w:szCs w:val="24"/>
        </w:rPr>
      </w:pPr>
      <w:bookmarkStart w:id="353" w:name="_Ref137630549"/>
      <w:r w:rsidRPr="007330C2">
        <w:rPr>
          <w:sz w:val="24"/>
          <w:szCs w:val="24"/>
        </w:rPr>
        <w:t>A</w:t>
      </w:r>
      <w:r w:rsidR="00735186" w:rsidRPr="007330C2">
        <w:rPr>
          <w:sz w:val="24"/>
          <w:szCs w:val="24"/>
        </w:rPr>
        <w:t>pie</w:t>
      </w:r>
      <w:r w:rsidRPr="007330C2">
        <w:rPr>
          <w:sz w:val="24"/>
          <w:szCs w:val="24"/>
        </w:rPr>
        <w:t xml:space="preserve"> </w:t>
      </w:r>
      <w:r w:rsidR="00735186" w:rsidRPr="007330C2">
        <w:rPr>
          <w:sz w:val="24"/>
          <w:szCs w:val="24"/>
        </w:rPr>
        <w:t xml:space="preserve">planuojamus </w:t>
      </w:r>
      <w:r w:rsidR="00CD383D" w:rsidRPr="007330C2">
        <w:rPr>
          <w:sz w:val="24"/>
          <w:szCs w:val="24"/>
        </w:rPr>
        <w:t>Atnaujinimo ir r</w:t>
      </w:r>
      <w:r w:rsidR="00735186" w:rsidRPr="007330C2">
        <w:rPr>
          <w:sz w:val="24"/>
          <w:szCs w:val="24"/>
        </w:rPr>
        <w:t xml:space="preserve">emonto darbus </w:t>
      </w:r>
      <w:r w:rsidR="00F467EC" w:rsidRPr="007330C2">
        <w:rPr>
          <w:sz w:val="24"/>
          <w:szCs w:val="24"/>
        </w:rPr>
        <w:t>Privatus subjektas įsipareigoja</w:t>
      </w:r>
      <w:r w:rsidR="002E5721" w:rsidRPr="007330C2">
        <w:rPr>
          <w:sz w:val="24"/>
          <w:szCs w:val="24"/>
        </w:rPr>
        <w:t xml:space="preserve"> </w:t>
      </w:r>
      <w:r w:rsidR="00735186" w:rsidRPr="007330C2">
        <w:rPr>
          <w:sz w:val="24"/>
          <w:szCs w:val="24"/>
        </w:rPr>
        <w:t>informuoti Valdžios subjektą šiais terminais ir tvarka</w:t>
      </w:r>
      <w:r w:rsidR="00F467EC" w:rsidRPr="007330C2">
        <w:rPr>
          <w:sz w:val="24"/>
          <w:szCs w:val="24"/>
        </w:rPr>
        <w:t>:</w:t>
      </w:r>
    </w:p>
    <w:p w14:paraId="520DDD78" w14:textId="246C1F39" w:rsidR="00F7104F" w:rsidRPr="007330C2" w:rsidRDefault="001512A7" w:rsidP="007330C2">
      <w:pPr>
        <w:pStyle w:val="paragrafesraas"/>
        <w:tabs>
          <w:tab w:val="num" w:pos="1418"/>
          <w:tab w:val="num" w:pos="2268"/>
        </w:tabs>
        <w:ind w:left="1418" w:hanging="851"/>
        <w:rPr>
          <w:sz w:val="24"/>
          <w:szCs w:val="24"/>
        </w:rPr>
      </w:pPr>
      <w:r w:rsidRPr="007330C2">
        <w:rPr>
          <w:sz w:val="24"/>
          <w:szCs w:val="24"/>
        </w:rPr>
        <w:t xml:space="preserve">apie planuojamus </w:t>
      </w:r>
      <w:r w:rsidR="00CD383D" w:rsidRPr="007330C2">
        <w:rPr>
          <w:sz w:val="24"/>
          <w:szCs w:val="24"/>
        </w:rPr>
        <w:t xml:space="preserve">Atnaujinimo ir </w:t>
      </w:r>
      <w:r w:rsidRPr="007330C2">
        <w:rPr>
          <w:sz w:val="24"/>
          <w:szCs w:val="24"/>
        </w:rPr>
        <w:t>remonto darbus ne vėliau kaip prieš</w:t>
      </w:r>
      <w:r w:rsidR="00F7104F" w:rsidRPr="007330C2">
        <w:rPr>
          <w:sz w:val="24"/>
          <w:szCs w:val="24"/>
        </w:rPr>
        <w:t xml:space="preserve"> 2 (du) mėnesius</w:t>
      </w:r>
      <w:r w:rsidRPr="007330C2">
        <w:rPr>
          <w:color w:val="FF0000"/>
          <w:sz w:val="24"/>
          <w:szCs w:val="24"/>
        </w:rPr>
        <w:t xml:space="preserve"> </w:t>
      </w:r>
      <w:r w:rsidRPr="007330C2">
        <w:rPr>
          <w:sz w:val="24"/>
          <w:szCs w:val="24"/>
        </w:rPr>
        <w:t xml:space="preserve">iki </w:t>
      </w:r>
      <w:r w:rsidR="00CD383D" w:rsidRPr="007330C2">
        <w:rPr>
          <w:sz w:val="24"/>
          <w:szCs w:val="24"/>
        </w:rPr>
        <w:t>Atnaujinimo ir</w:t>
      </w:r>
      <w:r w:rsidR="00F7104F" w:rsidRPr="007330C2">
        <w:rPr>
          <w:sz w:val="24"/>
          <w:szCs w:val="24"/>
        </w:rPr>
        <w:t xml:space="preserve"> remonto </w:t>
      </w:r>
      <w:r w:rsidRPr="007330C2">
        <w:rPr>
          <w:sz w:val="24"/>
          <w:szCs w:val="24"/>
        </w:rPr>
        <w:t>darbų pradžios</w:t>
      </w:r>
      <w:r w:rsidR="00CD383D" w:rsidRPr="007330C2">
        <w:rPr>
          <w:sz w:val="24"/>
          <w:szCs w:val="24"/>
        </w:rPr>
        <w:t>,</w:t>
      </w:r>
      <w:r w:rsidRPr="007330C2">
        <w:rPr>
          <w:sz w:val="24"/>
          <w:szCs w:val="24"/>
        </w:rPr>
        <w:t xml:space="preserve"> suderinant</w:t>
      </w:r>
      <w:r w:rsidR="00CD383D" w:rsidRPr="007330C2">
        <w:rPr>
          <w:sz w:val="24"/>
          <w:szCs w:val="24"/>
        </w:rPr>
        <w:t xml:space="preserve"> jų</w:t>
      </w:r>
      <w:r w:rsidRPr="007330C2">
        <w:rPr>
          <w:sz w:val="24"/>
          <w:szCs w:val="24"/>
        </w:rPr>
        <w:t xml:space="preserve"> atlikimo tvarką, apimtis, laiką ir terminus;</w:t>
      </w:r>
    </w:p>
    <w:p w14:paraId="391D0F92" w14:textId="1F6AE6B7" w:rsidR="001512A7" w:rsidRPr="007330C2" w:rsidRDefault="00CD383D" w:rsidP="007330C2">
      <w:pPr>
        <w:pStyle w:val="paragrafesraas"/>
        <w:tabs>
          <w:tab w:val="num" w:pos="1418"/>
          <w:tab w:val="num" w:pos="2268"/>
        </w:tabs>
        <w:ind w:left="1418" w:hanging="851"/>
        <w:rPr>
          <w:sz w:val="24"/>
          <w:szCs w:val="24"/>
        </w:rPr>
      </w:pPr>
      <w:r w:rsidRPr="007330C2">
        <w:rPr>
          <w:sz w:val="24"/>
          <w:szCs w:val="24"/>
        </w:rPr>
        <w:t xml:space="preserve">apie </w:t>
      </w:r>
      <w:r w:rsidR="00F7104F" w:rsidRPr="007330C2">
        <w:rPr>
          <w:sz w:val="24"/>
          <w:szCs w:val="24"/>
        </w:rPr>
        <w:t xml:space="preserve">Objekto </w:t>
      </w:r>
      <w:r w:rsidRPr="007330C2">
        <w:rPr>
          <w:sz w:val="24"/>
          <w:szCs w:val="24"/>
        </w:rPr>
        <w:t>(</w:t>
      </w:r>
      <w:r w:rsidR="00F7104F" w:rsidRPr="007330C2">
        <w:rPr>
          <w:sz w:val="24"/>
          <w:szCs w:val="24"/>
        </w:rPr>
        <w:t>jo dalies</w:t>
      </w:r>
      <w:r w:rsidRPr="007330C2">
        <w:rPr>
          <w:sz w:val="24"/>
          <w:szCs w:val="24"/>
        </w:rPr>
        <w:t>)</w:t>
      </w:r>
      <w:r w:rsidR="00F7104F" w:rsidRPr="007330C2">
        <w:rPr>
          <w:sz w:val="24"/>
          <w:szCs w:val="24"/>
        </w:rPr>
        <w:t xml:space="preserve"> funkcionavimui reikaling</w:t>
      </w:r>
      <w:r w:rsidRPr="007330C2">
        <w:rPr>
          <w:sz w:val="24"/>
          <w:szCs w:val="24"/>
        </w:rPr>
        <w:t>us</w:t>
      </w:r>
      <w:r w:rsidR="00F7104F" w:rsidRPr="007330C2">
        <w:rPr>
          <w:sz w:val="24"/>
          <w:szCs w:val="24"/>
        </w:rPr>
        <w:t xml:space="preserve"> skub</w:t>
      </w:r>
      <w:r w:rsidRPr="007330C2">
        <w:rPr>
          <w:sz w:val="24"/>
          <w:szCs w:val="24"/>
        </w:rPr>
        <w:t>iu</w:t>
      </w:r>
      <w:r w:rsidR="00F7104F" w:rsidRPr="007330C2">
        <w:rPr>
          <w:sz w:val="24"/>
          <w:szCs w:val="24"/>
        </w:rPr>
        <w:t xml:space="preserve">s </w:t>
      </w:r>
      <w:r w:rsidRPr="007330C2">
        <w:rPr>
          <w:sz w:val="24"/>
          <w:szCs w:val="24"/>
        </w:rPr>
        <w:t>Atnaujinimo ir remonto darbus</w:t>
      </w:r>
      <w:r w:rsidR="00F7104F" w:rsidRPr="007330C2">
        <w:rPr>
          <w:sz w:val="24"/>
          <w:szCs w:val="24"/>
        </w:rPr>
        <w:t xml:space="preserve">, ne vėliau kaip prieš 2 (dvi) Darbo dienas iki </w:t>
      </w:r>
      <w:r w:rsidRPr="007330C2">
        <w:rPr>
          <w:sz w:val="24"/>
          <w:szCs w:val="24"/>
        </w:rPr>
        <w:t>j</w:t>
      </w:r>
      <w:r w:rsidR="00F7104F" w:rsidRPr="007330C2">
        <w:rPr>
          <w:sz w:val="24"/>
          <w:szCs w:val="24"/>
        </w:rPr>
        <w:t>ų pradžios</w:t>
      </w:r>
      <w:r w:rsidR="00916FED" w:rsidRPr="007330C2">
        <w:rPr>
          <w:sz w:val="24"/>
          <w:szCs w:val="24"/>
        </w:rPr>
        <w:t xml:space="preserve">, </w:t>
      </w:r>
      <w:r w:rsidR="00F7104F" w:rsidRPr="007330C2">
        <w:rPr>
          <w:sz w:val="24"/>
          <w:szCs w:val="24"/>
        </w:rPr>
        <w:t>suderina</w:t>
      </w:r>
      <w:r w:rsidRPr="007330C2">
        <w:rPr>
          <w:sz w:val="24"/>
          <w:szCs w:val="24"/>
        </w:rPr>
        <w:t>nt j</w:t>
      </w:r>
      <w:r w:rsidR="00F7104F" w:rsidRPr="007330C2">
        <w:rPr>
          <w:sz w:val="24"/>
          <w:szCs w:val="24"/>
        </w:rPr>
        <w:t>ų atlikimo tvarką, apimtis, terminus</w:t>
      </w:r>
      <w:r w:rsidR="00305931" w:rsidRPr="007330C2">
        <w:rPr>
          <w:sz w:val="24"/>
          <w:szCs w:val="24"/>
        </w:rPr>
        <w:t>;</w:t>
      </w:r>
    </w:p>
    <w:p w14:paraId="17D3AA60" w14:textId="7F9AC74B" w:rsidR="001512A7" w:rsidRPr="007330C2" w:rsidRDefault="00CD383D" w:rsidP="007330C2">
      <w:pPr>
        <w:pStyle w:val="paragrafesraas"/>
        <w:tabs>
          <w:tab w:val="num" w:pos="1418"/>
          <w:tab w:val="num" w:pos="2268"/>
        </w:tabs>
        <w:ind w:left="1418" w:hanging="851"/>
        <w:rPr>
          <w:sz w:val="24"/>
          <w:szCs w:val="24"/>
        </w:rPr>
      </w:pPr>
      <w:r w:rsidRPr="007330C2">
        <w:rPr>
          <w:sz w:val="24"/>
          <w:szCs w:val="24"/>
        </w:rPr>
        <w:t xml:space="preserve">apie </w:t>
      </w:r>
      <w:r w:rsidR="001512A7" w:rsidRPr="007330C2">
        <w:rPr>
          <w:sz w:val="24"/>
          <w:szCs w:val="24"/>
        </w:rPr>
        <w:t>avarijų prevencijai ir</w:t>
      </w:r>
      <w:r w:rsidR="00EB4367" w:rsidRPr="007330C2">
        <w:rPr>
          <w:sz w:val="24"/>
          <w:szCs w:val="24"/>
        </w:rPr>
        <w:t xml:space="preserve"> (</w:t>
      </w:r>
      <w:r w:rsidR="001512A7" w:rsidRPr="007330C2">
        <w:rPr>
          <w:sz w:val="24"/>
          <w:szCs w:val="24"/>
        </w:rPr>
        <w:t>ar</w:t>
      </w:r>
      <w:r w:rsidR="00EB4367" w:rsidRPr="007330C2">
        <w:rPr>
          <w:sz w:val="24"/>
          <w:szCs w:val="24"/>
        </w:rPr>
        <w:t>)</w:t>
      </w:r>
      <w:r w:rsidR="001512A7" w:rsidRPr="007330C2">
        <w:rPr>
          <w:sz w:val="24"/>
          <w:szCs w:val="24"/>
        </w:rPr>
        <w:t xml:space="preserve"> jų likvidavimui</w:t>
      </w:r>
      <w:r w:rsidRPr="007330C2">
        <w:rPr>
          <w:sz w:val="24"/>
          <w:szCs w:val="24"/>
        </w:rPr>
        <w:t xml:space="preserve"> skubius Atnaujinimo ir remonto darbus </w:t>
      </w:r>
      <w:r w:rsidR="001512A7" w:rsidRPr="007330C2">
        <w:rPr>
          <w:sz w:val="24"/>
          <w:szCs w:val="24"/>
        </w:rPr>
        <w:t xml:space="preserve">nedelsiant </w:t>
      </w:r>
      <w:r w:rsidR="00916FED" w:rsidRPr="007330C2">
        <w:rPr>
          <w:sz w:val="24"/>
          <w:szCs w:val="24"/>
        </w:rPr>
        <w:t xml:space="preserve">ir </w:t>
      </w:r>
      <w:r w:rsidR="001512A7" w:rsidRPr="007330C2">
        <w:rPr>
          <w:sz w:val="24"/>
          <w:szCs w:val="24"/>
        </w:rPr>
        <w:t xml:space="preserve">imtis visų būtinų </w:t>
      </w:r>
      <w:r w:rsidR="00916FED" w:rsidRPr="007330C2">
        <w:rPr>
          <w:sz w:val="24"/>
          <w:szCs w:val="24"/>
        </w:rPr>
        <w:t>Atnaujinimo ir r</w:t>
      </w:r>
      <w:r w:rsidR="001512A7" w:rsidRPr="007330C2">
        <w:rPr>
          <w:sz w:val="24"/>
          <w:szCs w:val="24"/>
        </w:rPr>
        <w:t>emonto darbų</w:t>
      </w:r>
      <w:r w:rsidR="00916FED" w:rsidRPr="007330C2">
        <w:rPr>
          <w:sz w:val="24"/>
          <w:szCs w:val="24"/>
        </w:rPr>
        <w:t>, arba imtis visų būtinų Atnaujinimo ir remonto darbų</w:t>
      </w:r>
      <w:r w:rsidR="001512A7" w:rsidRPr="007330C2">
        <w:rPr>
          <w:sz w:val="24"/>
          <w:szCs w:val="24"/>
        </w:rPr>
        <w:t xml:space="preserve"> bei kuo skubiau informuoti Valdžios subjektą apie atliktus </w:t>
      </w:r>
      <w:r w:rsidR="00916FED" w:rsidRPr="007330C2">
        <w:rPr>
          <w:sz w:val="24"/>
          <w:szCs w:val="24"/>
        </w:rPr>
        <w:t>Atnaujinimo ir r</w:t>
      </w:r>
      <w:r w:rsidR="001512A7" w:rsidRPr="007330C2">
        <w:rPr>
          <w:sz w:val="24"/>
          <w:szCs w:val="24"/>
        </w:rPr>
        <w:t>emonto darbus.</w:t>
      </w:r>
    </w:p>
    <w:p w14:paraId="312A358F" w14:textId="17522AD2" w:rsidR="00F7104F" w:rsidRPr="007330C2" w:rsidRDefault="00F7104F" w:rsidP="007330C2">
      <w:pPr>
        <w:pStyle w:val="paragrafai"/>
        <w:tabs>
          <w:tab w:val="num" w:pos="1418"/>
        </w:tabs>
        <w:ind w:left="1418" w:hanging="851"/>
        <w:rPr>
          <w:sz w:val="24"/>
          <w:szCs w:val="24"/>
        </w:rPr>
      </w:pPr>
      <w:r w:rsidRPr="007330C2">
        <w:rPr>
          <w:sz w:val="24"/>
          <w:szCs w:val="24"/>
        </w:rPr>
        <w:t>Paslaugų teikimo metu Privatus subjektas arba Paslaugų Subtiekėjas privalo būti įsidiegęs Paslaugų teikimo srityse sertifikuotą aplinko</w:t>
      </w:r>
      <w:r w:rsidR="00916FED" w:rsidRPr="007330C2">
        <w:rPr>
          <w:sz w:val="24"/>
          <w:szCs w:val="24"/>
        </w:rPr>
        <w:t>s</w:t>
      </w:r>
      <w:r w:rsidRPr="007330C2">
        <w:rPr>
          <w:sz w:val="24"/>
          <w:szCs w:val="24"/>
        </w:rPr>
        <w:t xml:space="preserve"> apsaugos valdymo sistemą, atitinkančią ISO </w:t>
      </w:r>
      <w:r w:rsidR="00916FED" w:rsidRPr="007330C2">
        <w:rPr>
          <w:sz w:val="24"/>
          <w:szCs w:val="24"/>
        </w:rPr>
        <w:t xml:space="preserve">14001 </w:t>
      </w:r>
      <w:r w:rsidRPr="007330C2">
        <w:rPr>
          <w:sz w:val="24"/>
          <w:szCs w:val="24"/>
        </w:rPr>
        <w:t xml:space="preserve">arba lygiavertį standartą, ir sertifikuotą darbuotojų saugos ir sveikatos vadybos darbe sistemą, atitinkančią </w:t>
      </w:r>
      <w:r w:rsidR="00916FED" w:rsidRPr="007330C2">
        <w:rPr>
          <w:sz w:val="24"/>
          <w:szCs w:val="24"/>
        </w:rPr>
        <w:t xml:space="preserve">ISO 45001 </w:t>
      </w:r>
      <w:r w:rsidRPr="007330C2">
        <w:rPr>
          <w:sz w:val="24"/>
          <w:szCs w:val="24"/>
        </w:rPr>
        <w:t xml:space="preserve">ar lygiavertį standartą, ir visą laiką laikytis jų </w:t>
      </w:r>
      <w:proofErr w:type="spellStart"/>
      <w:r w:rsidRPr="007330C2">
        <w:rPr>
          <w:sz w:val="24"/>
          <w:szCs w:val="24"/>
        </w:rPr>
        <w:t>reikalvimų</w:t>
      </w:r>
      <w:proofErr w:type="spellEnd"/>
      <w:r w:rsidRPr="007330C2">
        <w:rPr>
          <w:sz w:val="24"/>
          <w:szCs w:val="24"/>
        </w:rPr>
        <w:t xml:space="preserve">. </w:t>
      </w:r>
      <w:r w:rsidR="00916FED" w:rsidRPr="007330C2">
        <w:rPr>
          <w:sz w:val="24"/>
          <w:szCs w:val="24"/>
        </w:rPr>
        <w:t xml:space="preserve">Šis reikalavimas netaikomas </w:t>
      </w:r>
      <w:proofErr w:type="spellStart"/>
      <w:r w:rsidR="00916FED" w:rsidRPr="007330C2">
        <w:rPr>
          <w:sz w:val="24"/>
          <w:szCs w:val="24"/>
        </w:rPr>
        <w:t>sub</w:t>
      </w:r>
      <w:proofErr w:type="spellEnd"/>
      <w:r w:rsidR="00916FED" w:rsidRPr="007330C2">
        <w:rPr>
          <w:sz w:val="24"/>
          <w:szCs w:val="24"/>
        </w:rPr>
        <w:t xml:space="preserve">-subtiekėjams bei tuo atveju jei Privataus subjekto ir (ar) Subtiekėjo, kurie atlieka Paslaugas, atliekamų Paslaugų vertė neviršija Sutarties </w:t>
      </w:r>
      <w:r w:rsidR="00916FED" w:rsidRPr="007330C2">
        <w:rPr>
          <w:sz w:val="24"/>
          <w:szCs w:val="24"/>
        </w:rPr>
        <w:fldChar w:fldCharType="begin"/>
      </w:r>
      <w:r w:rsidR="00916FED" w:rsidRPr="007330C2">
        <w:rPr>
          <w:sz w:val="24"/>
          <w:szCs w:val="24"/>
        </w:rPr>
        <w:instrText xml:space="preserve"> REF _Ref406570617 \r \h  \* MERGEFORMAT </w:instrText>
      </w:r>
      <w:r w:rsidR="00916FED" w:rsidRPr="007330C2">
        <w:rPr>
          <w:sz w:val="24"/>
          <w:szCs w:val="24"/>
        </w:rPr>
      </w:r>
      <w:r w:rsidR="00916FED" w:rsidRPr="007330C2">
        <w:rPr>
          <w:sz w:val="24"/>
          <w:szCs w:val="24"/>
        </w:rPr>
        <w:fldChar w:fldCharType="separate"/>
      </w:r>
      <w:r w:rsidR="00B878C1">
        <w:rPr>
          <w:sz w:val="24"/>
          <w:szCs w:val="24"/>
        </w:rPr>
        <w:t>20.6</w:t>
      </w:r>
      <w:r w:rsidR="00916FED" w:rsidRPr="007330C2">
        <w:rPr>
          <w:sz w:val="24"/>
          <w:szCs w:val="24"/>
        </w:rPr>
        <w:fldChar w:fldCharType="end"/>
      </w:r>
      <w:r w:rsidR="00916FED" w:rsidRPr="007330C2">
        <w:rPr>
          <w:sz w:val="24"/>
          <w:szCs w:val="24"/>
        </w:rPr>
        <w:t xml:space="preserve"> punkte nurodytos Paslaugų vertės per kalendorinius metus.</w:t>
      </w:r>
    </w:p>
    <w:p w14:paraId="3D7C96AC" w14:textId="25121B7B" w:rsidR="00F7104F" w:rsidRPr="007330C2" w:rsidRDefault="00A51FD5" w:rsidP="007330C2">
      <w:pPr>
        <w:pStyle w:val="paragrafai"/>
        <w:tabs>
          <w:tab w:val="num" w:pos="1418"/>
        </w:tabs>
        <w:ind w:left="1418" w:hanging="851"/>
        <w:rPr>
          <w:sz w:val="24"/>
          <w:szCs w:val="24"/>
        </w:rPr>
      </w:pPr>
      <w:r w:rsidRPr="007330C2">
        <w:rPr>
          <w:sz w:val="24"/>
          <w:szCs w:val="24"/>
        </w:rPr>
        <w:t xml:space="preserve">Valdžios subjektas Sutarties galiojimo metu </w:t>
      </w:r>
      <w:proofErr w:type="spellStart"/>
      <w:r w:rsidRPr="007330C2">
        <w:rPr>
          <w:sz w:val="24"/>
          <w:szCs w:val="24"/>
        </w:rPr>
        <w:t>atsisaktinės</w:t>
      </w:r>
      <w:proofErr w:type="spellEnd"/>
      <w:r w:rsidRPr="007330C2">
        <w:rPr>
          <w:sz w:val="24"/>
          <w:szCs w:val="24"/>
        </w:rPr>
        <w:t xml:space="preserve"> su šilumos tiekėju už patiektą šilumą esamų šilumos pirkimo – pardavimo sutarčių pagrindu. Tuo atveju, jeigu Objektui šiluma tiekiama iš vietinės katilinės, Valdžios subjektas yra atsakingas (įskaitant visų tam reikalingų išlaidų apmokėjimą) už šilumos gamybą ir patiekimą iki apskaitos prietaisų.</w:t>
      </w:r>
      <w:r w:rsidR="00F7104F" w:rsidRPr="007330C2">
        <w:rPr>
          <w:sz w:val="24"/>
          <w:szCs w:val="24"/>
        </w:rPr>
        <w:t xml:space="preserve"> </w:t>
      </w:r>
    </w:p>
    <w:p w14:paraId="6BC83ADA" w14:textId="1912FD03" w:rsidR="00DC789E" w:rsidRPr="007330C2" w:rsidRDefault="00DC789E" w:rsidP="007330C2">
      <w:pPr>
        <w:pStyle w:val="Heading2"/>
        <w:ind w:left="567" w:hanging="567"/>
        <w:rPr>
          <w:sz w:val="24"/>
          <w:szCs w:val="24"/>
        </w:rPr>
      </w:pPr>
      <w:bookmarkStart w:id="354" w:name="_Toc309205505"/>
      <w:bookmarkStart w:id="355" w:name="_Toc309205506"/>
      <w:bookmarkStart w:id="356" w:name="_Toc309205507"/>
      <w:bookmarkStart w:id="357" w:name="_Toc309205508"/>
      <w:bookmarkStart w:id="358" w:name="_Toc309205509"/>
      <w:bookmarkStart w:id="359" w:name="_Toc309205510"/>
      <w:bookmarkStart w:id="360" w:name="_Toc309205511"/>
      <w:bookmarkStart w:id="361" w:name="_Toc309205512"/>
      <w:bookmarkStart w:id="362" w:name="_Toc309205513"/>
      <w:bookmarkStart w:id="363" w:name="_Ref108098290"/>
      <w:bookmarkStart w:id="364" w:name="_Toc284496723"/>
      <w:bookmarkStart w:id="365" w:name="_Ref284516050"/>
      <w:bookmarkStart w:id="366" w:name="_Toc293074455"/>
      <w:bookmarkStart w:id="367" w:name="_Toc297646380"/>
      <w:bookmarkStart w:id="368" w:name="_Toc300049727"/>
      <w:bookmarkStart w:id="369" w:name="_Toc309205514"/>
      <w:bookmarkStart w:id="370" w:name="_Ref396470130"/>
      <w:bookmarkStart w:id="371" w:name="_Toc92372031"/>
      <w:bookmarkStart w:id="372" w:name="_Toc144960586"/>
      <w:bookmarkEnd w:id="353"/>
      <w:bookmarkEnd w:id="354"/>
      <w:bookmarkEnd w:id="355"/>
      <w:bookmarkEnd w:id="356"/>
      <w:bookmarkEnd w:id="357"/>
      <w:bookmarkEnd w:id="358"/>
      <w:bookmarkEnd w:id="359"/>
      <w:bookmarkEnd w:id="360"/>
      <w:bookmarkEnd w:id="361"/>
      <w:bookmarkEnd w:id="362"/>
      <w:r w:rsidRPr="007330C2">
        <w:rPr>
          <w:sz w:val="24"/>
          <w:szCs w:val="24"/>
        </w:rPr>
        <w:lastRenderedPageBreak/>
        <w:t xml:space="preserve">Garantuoto energijos suvartojimo palyginimas su Lyginamuoju energijos suvartojimu. Garantuoto energijos suvartojimo </w:t>
      </w:r>
      <w:r w:rsidR="00A65915" w:rsidRPr="007330C2">
        <w:rPr>
          <w:sz w:val="24"/>
          <w:szCs w:val="24"/>
        </w:rPr>
        <w:t>perskaičiavimas</w:t>
      </w:r>
      <w:bookmarkEnd w:id="363"/>
      <w:bookmarkEnd w:id="372"/>
    </w:p>
    <w:p w14:paraId="4DC168FC" w14:textId="153D392C" w:rsidR="00DC789E" w:rsidRPr="007B6E0C" w:rsidRDefault="00DC789E" w:rsidP="007330C2">
      <w:pPr>
        <w:pStyle w:val="paragrafai"/>
        <w:rPr>
          <w:sz w:val="24"/>
          <w:szCs w:val="24"/>
        </w:rPr>
      </w:pPr>
      <w:r w:rsidRPr="007B6E0C">
        <w:rPr>
          <w:sz w:val="24"/>
          <w:szCs w:val="24"/>
        </w:rPr>
        <w:t xml:space="preserve"> </w:t>
      </w:r>
      <w:bookmarkStart w:id="373" w:name="_Ref108095022"/>
      <w:r w:rsidRPr="007330C2">
        <w:rPr>
          <w:rFonts w:eastAsia="Calibri"/>
          <w:iCs/>
          <w:sz w:val="24"/>
          <w:szCs w:val="24"/>
        </w:rPr>
        <w:t xml:space="preserve">Privatus subjektas privalo Garantinio laikotarpio metu, ne vėliau kaip per 30 (trisdešimt) dienų po kiekvieno Ataskaitinio laikotarpio pabaigos, parengti </w:t>
      </w:r>
      <w:r w:rsidRPr="007330C2">
        <w:rPr>
          <w:sz w:val="24"/>
          <w:szCs w:val="24"/>
        </w:rPr>
        <w:t>šilumos poreikio Objekto šildymui ir Ataskaitiniu laikotarpiu išmatuotų mikroklimato sąlygų monitoringo ataskaitą</w:t>
      </w:r>
      <w:r w:rsidRPr="007330C2">
        <w:rPr>
          <w:iCs/>
          <w:sz w:val="24"/>
          <w:szCs w:val="24"/>
        </w:rPr>
        <w:t xml:space="preserve"> už praėjusį Ataskaitinį laikotarpį. Ataskaitoje turi būti pateiktas Lyginamojo energijos suvartojimo už praėjusį Ataskaitinį laikotarpį skaičiavimas ir skaičiavimui naudoti duomenys (įskaitant duomenis apie patalpų temperatūros matavimus Ataskaitinio laikotarpio metu). Ataskaitoje taip pat turi būti pateiktas Lyginamojo energijos suvartojimo palyginimas su atitinkamo Ataskaitinio laikotarpio Pasiūlyme Garantuotu energijos suvartojimu. Ataskaitoje taip pat turi būti pateikiami ir kiti duomenys, kaip buvo laikytasi Specifikacijose kitoms mikroklimato sąlygoms nustatytų reikalavimų.</w:t>
      </w:r>
      <w:bookmarkEnd w:id="373"/>
    </w:p>
    <w:p w14:paraId="6EDACEFA" w14:textId="13528169" w:rsidR="00DC789E" w:rsidRPr="007330C2" w:rsidRDefault="00DC789E" w:rsidP="007330C2">
      <w:pPr>
        <w:pStyle w:val="paragrafai"/>
        <w:ind w:hanging="779"/>
        <w:rPr>
          <w:sz w:val="24"/>
          <w:szCs w:val="24"/>
        </w:rPr>
      </w:pPr>
      <w:bookmarkStart w:id="374" w:name="_Ref489794975"/>
      <w:r w:rsidRPr="007330C2">
        <w:rPr>
          <w:rFonts w:eastAsia="Calibri"/>
          <w:sz w:val="24"/>
          <w:szCs w:val="24"/>
        </w:rPr>
        <w:t xml:space="preserve">Rengdamas Sutarties </w:t>
      </w:r>
      <w:r w:rsidR="00A65915" w:rsidRPr="007330C2">
        <w:rPr>
          <w:rFonts w:eastAsia="Calibri"/>
          <w:sz w:val="24"/>
          <w:szCs w:val="24"/>
        </w:rPr>
        <w:fldChar w:fldCharType="begin"/>
      </w:r>
      <w:r w:rsidR="00A65915" w:rsidRPr="007330C2">
        <w:rPr>
          <w:rFonts w:eastAsia="Calibri"/>
          <w:sz w:val="24"/>
          <w:szCs w:val="24"/>
        </w:rPr>
        <w:instrText xml:space="preserve"> REF _Ref108095022 \r \h </w:instrText>
      </w:r>
      <w:r w:rsidR="007330C2" w:rsidRPr="007330C2">
        <w:rPr>
          <w:rFonts w:eastAsia="Calibri"/>
          <w:sz w:val="24"/>
          <w:szCs w:val="24"/>
        </w:rPr>
        <w:instrText xml:space="preserve"> \* MERGEFORMAT </w:instrText>
      </w:r>
      <w:r w:rsidR="00A65915" w:rsidRPr="007330C2">
        <w:rPr>
          <w:rFonts w:eastAsia="Calibri"/>
          <w:sz w:val="24"/>
          <w:szCs w:val="24"/>
        </w:rPr>
      </w:r>
      <w:r w:rsidR="00A65915" w:rsidRPr="007330C2">
        <w:rPr>
          <w:rFonts w:eastAsia="Calibri"/>
          <w:sz w:val="24"/>
          <w:szCs w:val="24"/>
        </w:rPr>
        <w:fldChar w:fldCharType="separate"/>
      </w:r>
      <w:r w:rsidR="00B878C1">
        <w:rPr>
          <w:rFonts w:eastAsia="Calibri"/>
          <w:sz w:val="24"/>
          <w:szCs w:val="24"/>
        </w:rPr>
        <w:t>19.1</w:t>
      </w:r>
      <w:r w:rsidR="00A65915" w:rsidRPr="007330C2">
        <w:rPr>
          <w:rFonts w:eastAsia="Calibri"/>
          <w:sz w:val="24"/>
          <w:szCs w:val="24"/>
        </w:rPr>
        <w:fldChar w:fldCharType="end"/>
      </w:r>
      <w:r w:rsidR="00A65915" w:rsidRPr="007330C2">
        <w:rPr>
          <w:rFonts w:eastAsia="Calibri"/>
          <w:sz w:val="24"/>
          <w:szCs w:val="24"/>
        </w:rPr>
        <w:t xml:space="preserve"> pu</w:t>
      </w:r>
      <w:r w:rsidRPr="007330C2">
        <w:rPr>
          <w:rFonts w:eastAsia="Calibri"/>
          <w:sz w:val="24"/>
          <w:szCs w:val="24"/>
        </w:rPr>
        <w:t xml:space="preserve">nkte nurodytą ataskaitą, Privatus subjektas, vadovaudamasis </w:t>
      </w:r>
      <w:r w:rsidRPr="007330C2">
        <w:rPr>
          <w:rFonts w:eastAsia="Calibri"/>
          <w:iCs/>
          <w:sz w:val="24"/>
          <w:szCs w:val="24"/>
        </w:rPr>
        <w:t>Sutarties</w:t>
      </w:r>
      <w:r w:rsidRPr="007330C2">
        <w:rPr>
          <w:rFonts w:eastAsia="Calibri"/>
          <w:sz w:val="24"/>
          <w:szCs w:val="24"/>
        </w:rPr>
        <w:t xml:space="preserve"> </w:t>
      </w:r>
      <w:r w:rsidR="00A65915" w:rsidRPr="007330C2">
        <w:rPr>
          <w:rFonts w:eastAsia="Calibri"/>
          <w:sz w:val="24"/>
          <w:szCs w:val="24"/>
        </w:rPr>
        <w:fldChar w:fldCharType="begin"/>
      </w:r>
      <w:r w:rsidR="00A65915" w:rsidRPr="007330C2">
        <w:rPr>
          <w:rFonts w:eastAsia="Calibri"/>
          <w:sz w:val="24"/>
          <w:szCs w:val="24"/>
        </w:rPr>
        <w:instrText xml:space="preserve"> REF _Ref108095265 \r \h </w:instrText>
      </w:r>
      <w:r w:rsidR="007330C2" w:rsidRPr="007330C2">
        <w:rPr>
          <w:rFonts w:eastAsia="Calibri"/>
          <w:sz w:val="24"/>
          <w:szCs w:val="24"/>
        </w:rPr>
        <w:instrText xml:space="preserve"> \* MERGEFORMAT </w:instrText>
      </w:r>
      <w:r w:rsidR="00A65915" w:rsidRPr="007330C2">
        <w:rPr>
          <w:rFonts w:eastAsia="Calibri"/>
          <w:sz w:val="24"/>
          <w:szCs w:val="24"/>
        </w:rPr>
      </w:r>
      <w:r w:rsidR="00A65915" w:rsidRPr="007330C2">
        <w:rPr>
          <w:rFonts w:eastAsia="Calibri"/>
          <w:sz w:val="24"/>
          <w:szCs w:val="24"/>
        </w:rPr>
        <w:fldChar w:fldCharType="separate"/>
      </w:r>
      <w:r w:rsidR="00B878C1">
        <w:rPr>
          <w:rFonts w:eastAsia="Calibri"/>
          <w:sz w:val="24"/>
          <w:szCs w:val="24"/>
        </w:rPr>
        <w:t>19.5</w:t>
      </w:r>
      <w:r w:rsidR="00A65915" w:rsidRPr="007330C2">
        <w:rPr>
          <w:rFonts w:eastAsia="Calibri"/>
          <w:sz w:val="24"/>
          <w:szCs w:val="24"/>
        </w:rPr>
        <w:fldChar w:fldCharType="end"/>
      </w:r>
      <w:r w:rsidR="00A65915" w:rsidRPr="007330C2">
        <w:rPr>
          <w:rFonts w:eastAsia="Calibri"/>
          <w:sz w:val="24"/>
          <w:szCs w:val="24"/>
        </w:rPr>
        <w:t xml:space="preserve"> - </w:t>
      </w:r>
      <w:r w:rsidR="004B5DDF" w:rsidRPr="007330C2">
        <w:rPr>
          <w:rFonts w:eastAsia="Calibri"/>
          <w:sz w:val="24"/>
          <w:szCs w:val="24"/>
        </w:rPr>
        <w:fldChar w:fldCharType="begin"/>
      </w:r>
      <w:r w:rsidR="004B5DDF" w:rsidRPr="007330C2">
        <w:rPr>
          <w:rFonts w:eastAsia="Calibri"/>
          <w:sz w:val="24"/>
          <w:szCs w:val="24"/>
        </w:rPr>
        <w:instrText xml:space="preserve"> REF _Ref108697706 \r \h </w:instrText>
      </w:r>
      <w:r w:rsidR="007330C2" w:rsidRPr="007330C2">
        <w:rPr>
          <w:rFonts w:eastAsia="Calibri"/>
          <w:sz w:val="24"/>
          <w:szCs w:val="24"/>
        </w:rPr>
        <w:instrText xml:space="preserve"> \* MERGEFORMAT </w:instrText>
      </w:r>
      <w:r w:rsidR="004B5DDF" w:rsidRPr="007330C2">
        <w:rPr>
          <w:rFonts w:eastAsia="Calibri"/>
          <w:sz w:val="24"/>
          <w:szCs w:val="24"/>
        </w:rPr>
      </w:r>
      <w:r w:rsidR="004B5DDF" w:rsidRPr="007330C2">
        <w:rPr>
          <w:rFonts w:eastAsia="Calibri"/>
          <w:sz w:val="24"/>
          <w:szCs w:val="24"/>
        </w:rPr>
        <w:fldChar w:fldCharType="separate"/>
      </w:r>
      <w:r w:rsidR="00B878C1">
        <w:rPr>
          <w:rFonts w:eastAsia="Calibri"/>
          <w:sz w:val="24"/>
          <w:szCs w:val="24"/>
        </w:rPr>
        <w:t>19.6</w:t>
      </w:r>
      <w:r w:rsidR="004B5DDF" w:rsidRPr="007330C2">
        <w:rPr>
          <w:rFonts w:eastAsia="Calibri"/>
          <w:sz w:val="24"/>
          <w:szCs w:val="24"/>
        </w:rPr>
        <w:fldChar w:fldCharType="end"/>
      </w:r>
      <w:r w:rsidR="00A65915" w:rsidRPr="007330C2">
        <w:rPr>
          <w:rFonts w:eastAsia="Calibri"/>
          <w:sz w:val="24"/>
          <w:szCs w:val="24"/>
        </w:rPr>
        <w:t xml:space="preserve"> punktais</w:t>
      </w:r>
      <w:r w:rsidRPr="007330C2">
        <w:rPr>
          <w:rFonts w:eastAsia="Calibri"/>
          <w:sz w:val="24"/>
          <w:szCs w:val="24"/>
        </w:rPr>
        <w:t xml:space="preserve"> (jei tam yra pagrindo), privalo atlikti Garantuoto energijos suvartojimo už praėjusį Ataskaitinį laikotarpį perskaičiavimą, nurodydamas tokio perskaičiavimo priežastis ir jį atliekant naudotas prielaidas.</w:t>
      </w:r>
      <w:bookmarkEnd w:id="374"/>
    </w:p>
    <w:p w14:paraId="5B433977" w14:textId="21DF2A9E" w:rsidR="00DC789E" w:rsidRPr="007330C2" w:rsidRDefault="00A65915" w:rsidP="007330C2">
      <w:pPr>
        <w:pStyle w:val="paragrafai"/>
        <w:ind w:hanging="779"/>
        <w:rPr>
          <w:sz w:val="24"/>
          <w:szCs w:val="24"/>
        </w:rPr>
      </w:pPr>
      <w:r w:rsidRPr="007330C2">
        <w:rPr>
          <w:rFonts w:eastAsia="Calibri"/>
          <w:sz w:val="24"/>
          <w:szCs w:val="24"/>
        </w:rPr>
        <w:t xml:space="preserve">Sutarties </w:t>
      </w:r>
      <w:r w:rsidRPr="007330C2">
        <w:rPr>
          <w:rFonts w:eastAsia="Calibri"/>
          <w:sz w:val="24"/>
          <w:szCs w:val="24"/>
        </w:rPr>
        <w:fldChar w:fldCharType="begin"/>
      </w:r>
      <w:r w:rsidRPr="007330C2">
        <w:rPr>
          <w:rFonts w:eastAsia="Calibri"/>
          <w:sz w:val="24"/>
          <w:szCs w:val="24"/>
        </w:rPr>
        <w:instrText xml:space="preserve"> REF _Ref108095022 \r \h  \* MERGEFORMAT </w:instrText>
      </w:r>
      <w:r w:rsidRPr="007330C2">
        <w:rPr>
          <w:rFonts w:eastAsia="Calibri"/>
          <w:sz w:val="24"/>
          <w:szCs w:val="24"/>
        </w:rPr>
      </w:r>
      <w:r w:rsidRPr="007330C2">
        <w:rPr>
          <w:rFonts w:eastAsia="Calibri"/>
          <w:sz w:val="24"/>
          <w:szCs w:val="24"/>
        </w:rPr>
        <w:fldChar w:fldCharType="separate"/>
      </w:r>
      <w:r w:rsidR="00B878C1">
        <w:rPr>
          <w:rFonts w:eastAsia="Calibri"/>
          <w:sz w:val="24"/>
          <w:szCs w:val="24"/>
        </w:rPr>
        <w:t>19.1</w:t>
      </w:r>
      <w:r w:rsidRPr="007330C2">
        <w:rPr>
          <w:rFonts w:eastAsia="Calibri"/>
          <w:sz w:val="24"/>
          <w:szCs w:val="24"/>
        </w:rPr>
        <w:fldChar w:fldCharType="end"/>
      </w:r>
      <w:r w:rsidRPr="007330C2">
        <w:rPr>
          <w:rFonts w:eastAsia="Calibri"/>
          <w:sz w:val="24"/>
          <w:szCs w:val="24"/>
        </w:rPr>
        <w:t>-</w:t>
      </w:r>
      <w:r w:rsidRPr="007330C2">
        <w:rPr>
          <w:rFonts w:eastAsia="Calibri"/>
          <w:sz w:val="24"/>
          <w:szCs w:val="24"/>
        </w:rPr>
        <w:fldChar w:fldCharType="begin"/>
      </w:r>
      <w:r w:rsidRPr="007330C2">
        <w:rPr>
          <w:rFonts w:eastAsia="Calibri"/>
          <w:sz w:val="24"/>
          <w:szCs w:val="24"/>
        </w:rPr>
        <w:instrText xml:space="preserve"> REF _Ref489794975 \r \h  \* MERGEFORMAT </w:instrText>
      </w:r>
      <w:r w:rsidRPr="007330C2">
        <w:rPr>
          <w:rFonts w:eastAsia="Calibri"/>
          <w:sz w:val="24"/>
          <w:szCs w:val="24"/>
        </w:rPr>
      </w:r>
      <w:r w:rsidRPr="007330C2">
        <w:rPr>
          <w:rFonts w:eastAsia="Calibri"/>
          <w:sz w:val="24"/>
          <w:szCs w:val="24"/>
        </w:rPr>
        <w:fldChar w:fldCharType="separate"/>
      </w:r>
      <w:r w:rsidR="00B878C1">
        <w:rPr>
          <w:rFonts w:eastAsia="Calibri"/>
          <w:sz w:val="24"/>
          <w:szCs w:val="24"/>
        </w:rPr>
        <w:t>19.2</w:t>
      </w:r>
      <w:r w:rsidRPr="007330C2">
        <w:rPr>
          <w:rFonts w:eastAsia="Calibri"/>
          <w:sz w:val="24"/>
          <w:szCs w:val="24"/>
        </w:rPr>
        <w:fldChar w:fldCharType="end"/>
      </w:r>
      <w:r w:rsidRPr="007330C2">
        <w:rPr>
          <w:rFonts w:eastAsia="Calibri"/>
          <w:sz w:val="24"/>
          <w:szCs w:val="24"/>
        </w:rPr>
        <w:t xml:space="preserve"> punktuose nustatyta tvarka parengtą ataskaitą </w:t>
      </w:r>
      <w:r w:rsidRPr="007330C2">
        <w:rPr>
          <w:rFonts w:eastAsia="Calibri"/>
          <w:iCs/>
          <w:sz w:val="24"/>
          <w:szCs w:val="24"/>
        </w:rPr>
        <w:t>Privatus</w:t>
      </w:r>
      <w:r w:rsidRPr="007330C2">
        <w:rPr>
          <w:rFonts w:eastAsia="Calibri"/>
          <w:sz w:val="24"/>
          <w:szCs w:val="24"/>
        </w:rPr>
        <w:t xml:space="preserve"> subjektas privalo pateikti Valdžios subjektui, kuris, ją įvertinęs, privalo ne vėliau kaip per 5 (penkias) Darbo </w:t>
      </w:r>
      <w:r w:rsidRPr="007330C2">
        <w:rPr>
          <w:rFonts w:eastAsia="Calibri"/>
          <w:iCs/>
          <w:sz w:val="24"/>
          <w:szCs w:val="24"/>
        </w:rPr>
        <w:t>dienas</w:t>
      </w:r>
      <w:r w:rsidRPr="007330C2">
        <w:rPr>
          <w:rFonts w:eastAsia="Calibri"/>
          <w:sz w:val="24"/>
          <w:szCs w:val="24"/>
        </w:rPr>
        <w:t xml:space="preserve"> nuo jos gavimo dienos ją raštu patvirtinti arba motyvuotai atsisakyti tai padaryti</w:t>
      </w:r>
      <w:r w:rsidRPr="007330C2">
        <w:rPr>
          <w:rFonts w:eastAsia="Calibri"/>
          <w:caps/>
          <w:sz w:val="24"/>
          <w:szCs w:val="24"/>
        </w:rPr>
        <w:t>.</w:t>
      </w:r>
    </w:p>
    <w:p w14:paraId="427D887E" w14:textId="0FEA6583" w:rsidR="00DC789E" w:rsidRPr="007B6E0C" w:rsidRDefault="00A65915" w:rsidP="007330C2">
      <w:pPr>
        <w:pStyle w:val="paragrafai"/>
        <w:rPr>
          <w:sz w:val="24"/>
          <w:szCs w:val="24"/>
        </w:rPr>
      </w:pPr>
      <w:r w:rsidRPr="007B6E0C">
        <w:rPr>
          <w:sz w:val="24"/>
          <w:szCs w:val="24"/>
        </w:rPr>
        <w:t xml:space="preserve"> </w:t>
      </w:r>
      <w:r w:rsidRPr="007330C2">
        <w:rPr>
          <w:rFonts w:eastAsia="Calibri"/>
          <w:sz w:val="24"/>
          <w:szCs w:val="24"/>
        </w:rPr>
        <w:t xml:space="preserve">Valdžios subjektas privalo Privačiam subjektui pateikti visus reikiamus duomenis, reikalingus šios </w:t>
      </w:r>
      <w:r w:rsidRPr="007330C2">
        <w:rPr>
          <w:rFonts w:eastAsia="Calibri"/>
          <w:iCs/>
          <w:sz w:val="24"/>
          <w:szCs w:val="24"/>
        </w:rPr>
        <w:t>Sutarties</w:t>
      </w:r>
      <w:r w:rsidRPr="007330C2">
        <w:rPr>
          <w:rFonts w:eastAsia="Calibri"/>
          <w:sz w:val="24"/>
          <w:szCs w:val="24"/>
        </w:rPr>
        <w:t xml:space="preserve"> </w:t>
      </w:r>
      <w:r w:rsidRPr="007330C2">
        <w:rPr>
          <w:rFonts w:eastAsia="Calibri"/>
          <w:sz w:val="24"/>
          <w:szCs w:val="24"/>
        </w:rPr>
        <w:fldChar w:fldCharType="begin"/>
      </w:r>
      <w:r w:rsidRPr="007330C2">
        <w:rPr>
          <w:rFonts w:eastAsia="Calibri"/>
          <w:sz w:val="24"/>
          <w:szCs w:val="24"/>
        </w:rPr>
        <w:instrText xml:space="preserve"> REF _Ref108095022 \r \h  \* MERGEFORMAT </w:instrText>
      </w:r>
      <w:r w:rsidRPr="007330C2">
        <w:rPr>
          <w:rFonts w:eastAsia="Calibri"/>
          <w:sz w:val="24"/>
          <w:szCs w:val="24"/>
        </w:rPr>
      </w:r>
      <w:r w:rsidRPr="007330C2">
        <w:rPr>
          <w:rFonts w:eastAsia="Calibri"/>
          <w:sz w:val="24"/>
          <w:szCs w:val="24"/>
        </w:rPr>
        <w:fldChar w:fldCharType="separate"/>
      </w:r>
      <w:r w:rsidR="00B878C1">
        <w:rPr>
          <w:rFonts w:eastAsia="Calibri"/>
          <w:sz w:val="24"/>
          <w:szCs w:val="24"/>
        </w:rPr>
        <w:t>19.1</w:t>
      </w:r>
      <w:r w:rsidRPr="007330C2">
        <w:rPr>
          <w:rFonts w:eastAsia="Calibri"/>
          <w:sz w:val="24"/>
          <w:szCs w:val="24"/>
        </w:rPr>
        <w:fldChar w:fldCharType="end"/>
      </w:r>
      <w:r w:rsidRPr="007330C2">
        <w:rPr>
          <w:rFonts w:eastAsia="Calibri"/>
          <w:sz w:val="24"/>
          <w:szCs w:val="24"/>
        </w:rPr>
        <w:t xml:space="preserve"> punkte nurodytiems skaičiavimams atlikti, jei tokių duomenų Privatus subjektas neturi ir neprivalo jų fiksuoti pagal Pirkimo dokumentų ar Pasiūlymo nuostatas. </w:t>
      </w:r>
    </w:p>
    <w:p w14:paraId="502A5BEF" w14:textId="2B8A6EE1" w:rsidR="00DC789E" w:rsidRPr="007B6E0C" w:rsidRDefault="00A65915" w:rsidP="007330C2">
      <w:pPr>
        <w:pStyle w:val="paragrafai"/>
        <w:rPr>
          <w:sz w:val="24"/>
          <w:szCs w:val="24"/>
        </w:rPr>
      </w:pPr>
      <w:bookmarkStart w:id="375" w:name="_Ref108095265"/>
      <w:r w:rsidRPr="007B6E0C">
        <w:rPr>
          <w:sz w:val="24"/>
          <w:szCs w:val="24"/>
        </w:rPr>
        <w:t>Si</w:t>
      </w:r>
      <w:r w:rsidRPr="007330C2">
        <w:rPr>
          <w:rFonts w:eastAsia="Calibri"/>
          <w:iCs/>
          <w:sz w:val="24"/>
          <w:szCs w:val="24"/>
        </w:rPr>
        <w:t xml:space="preserve">ekiant tinkamai ir objektyviai įvertinti ar Garantinio laikotarpio metu konkretų Ataskaitinį laikotarpį dėl </w:t>
      </w:r>
      <w:r w:rsidR="00115933" w:rsidRPr="007330C2">
        <w:rPr>
          <w:rFonts w:eastAsia="Calibri"/>
          <w:iCs/>
          <w:sz w:val="24"/>
          <w:szCs w:val="24"/>
        </w:rPr>
        <w:t>P</w:t>
      </w:r>
      <w:r w:rsidRPr="007330C2">
        <w:rPr>
          <w:rFonts w:eastAsia="Calibri"/>
          <w:iCs/>
          <w:sz w:val="24"/>
          <w:szCs w:val="24"/>
        </w:rPr>
        <w:t>aslaugų teikimo Lyginamasis energijos suvartojimas neviršijo Garantuoto energijos suvartojimo, Privatus subjektas privalo savo iniciatyva ar</w:t>
      </w:r>
      <w:r w:rsidR="00115933" w:rsidRPr="007330C2">
        <w:rPr>
          <w:rFonts w:eastAsia="Calibri"/>
          <w:iCs/>
          <w:sz w:val="24"/>
          <w:szCs w:val="24"/>
        </w:rPr>
        <w:t>ba</w:t>
      </w:r>
      <w:r w:rsidRPr="007330C2">
        <w:rPr>
          <w:rFonts w:eastAsia="Calibri"/>
          <w:iCs/>
          <w:sz w:val="24"/>
          <w:szCs w:val="24"/>
        </w:rPr>
        <w:t xml:space="preserve"> Valdžios subjekto motyvuotu nurodymu, prieš atliekant Sutarties </w:t>
      </w:r>
      <w:r w:rsidRPr="007330C2">
        <w:rPr>
          <w:rFonts w:eastAsia="Calibri"/>
          <w:iCs/>
          <w:sz w:val="24"/>
          <w:szCs w:val="24"/>
        </w:rPr>
        <w:fldChar w:fldCharType="begin"/>
      </w:r>
      <w:r w:rsidRPr="007330C2">
        <w:rPr>
          <w:rFonts w:eastAsia="Calibri"/>
          <w:iCs/>
          <w:sz w:val="24"/>
          <w:szCs w:val="24"/>
        </w:rPr>
        <w:instrText xml:space="preserve"> REF _Ref108095022 \r \h </w:instrText>
      </w:r>
      <w:r w:rsidR="007330C2" w:rsidRPr="007330C2">
        <w:rPr>
          <w:rFonts w:eastAsia="Calibri"/>
          <w:iCs/>
          <w:sz w:val="24"/>
          <w:szCs w:val="24"/>
        </w:rPr>
        <w:instrText xml:space="preserve"> \* MERGEFORMAT </w:instrText>
      </w:r>
      <w:r w:rsidRPr="007330C2">
        <w:rPr>
          <w:rFonts w:eastAsia="Calibri"/>
          <w:iCs/>
          <w:sz w:val="24"/>
          <w:szCs w:val="24"/>
        </w:rPr>
      </w:r>
      <w:r w:rsidRPr="007330C2">
        <w:rPr>
          <w:rFonts w:eastAsia="Calibri"/>
          <w:iCs/>
          <w:sz w:val="24"/>
          <w:szCs w:val="24"/>
        </w:rPr>
        <w:fldChar w:fldCharType="separate"/>
      </w:r>
      <w:r w:rsidR="00B878C1">
        <w:rPr>
          <w:rFonts w:eastAsia="Calibri"/>
          <w:iCs/>
          <w:sz w:val="24"/>
          <w:szCs w:val="24"/>
        </w:rPr>
        <w:t>19.1</w:t>
      </w:r>
      <w:r w:rsidRPr="007330C2">
        <w:rPr>
          <w:rFonts w:eastAsia="Calibri"/>
          <w:iCs/>
          <w:sz w:val="24"/>
          <w:szCs w:val="24"/>
        </w:rPr>
        <w:fldChar w:fldCharType="end"/>
      </w:r>
      <w:r w:rsidRPr="007330C2">
        <w:rPr>
          <w:rFonts w:eastAsia="Calibri"/>
          <w:iCs/>
          <w:sz w:val="24"/>
          <w:szCs w:val="24"/>
        </w:rPr>
        <w:t xml:space="preserve"> punkte aptartus skaičiavimus, patikslinti Garantuotą energijos suvartojimą vadovaudamasis Sutarties </w:t>
      </w:r>
      <w:r w:rsidR="004B5DDF" w:rsidRPr="007330C2">
        <w:rPr>
          <w:rFonts w:eastAsia="Calibri"/>
          <w:iCs/>
          <w:sz w:val="24"/>
          <w:szCs w:val="24"/>
        </w:rPr>
        <w:fldChar w:fldCharType="begin"/>
      </w:r>
      <w:r w:rsidR="004B5DDF" w:rsidRPr="007330C2">
        <w:rPr>
          <w:rFonts w:eastAsia="Calibri"/>
          <w:iCs/>
          <w:sz w:val="24"/>
          <w:szCs w:val="24"/>
        </w:rPr>
        <w:instrText xml:space="preserve"> REF _Ref489794975 \r \h </w:instrText>
      </w:r>
      <w:r w:rsidR="007330C2" w:rsidRPr="007330C2">
        <w:rPr>
          <w:rFonts w:eastAsia="Calibri"/>
          <w:iCs/>
          <w:sz w:val="24"/>
          <w:szCs w:val="24"/>
        </w:rPr>
        <w:instrText xml:space="preserve"> \* MERGEFORMAT </w:instrText>
      </w:r>
      <w:r w:rsidR="004B5DDF" w:rsidRPr="007330C2">
        <w:rPr>
          <w:rFonts w:eastAsia="Calibri"/>
          <w:iCs/>
          <w:sz w:val="24"/>
          <w:szCs w:val="24"/>
        </w:rPr>
      </w:r>
      <w:r w:rsidR="004B5DDF" w:rsidRPr="007330C2">
        <w:rPr>
          <w:rFonts w:eastAsia="Calibri"/>
          <w:iCs/>
          <w:sz w:val="24"/>
          <w:szCs w:val="24"/>
        </w:rPr>
        <w:fldChar w:fldCharType="separate"/>
      </w:r>
      <w:r w:rsidR="00B878C1">
        <w:rPr>
          <w:rFonts w:eastAsia="Calibri"/>
          <w:iCs/>
          <w:sz w:val="24"/>
          <w:szCs w:val="24"/>
        </w:rPr>
        <w:t>19.2</w:t>
      </w:r>
      <w:r w:rsidR="004B5DDF" w:rsidRPr="007330C2">
        <w:rPr>
          <w:rFonts w:eastAsia="Calibri"/>
          <w:iCs/>
          <w:sz w:val="24"/>
          <w:szCs w:val="24"/>
        </w:rPr>
        <w:fldChar w:fldCharType="end"/>
      </w:r>
      <w:r w:rsidR="004B5DDF" w:rsidRPr="007330C2">
        <w:rPr>
          <w:rFonts w:eastAsia="Calibri"/>
          <w:iCs/>
          <w:sz w:val="24"/>
          <w:szCs w:val="24"/>
        </w:rPr>
        <w:t xml:space="preserve"> </w:t>
      </w:r>
      <w:r w:rsidRPr="007330C2">
        <w:rPr>
          <w:rFonts w:eastAsia="Calibri"/>
          <w:iCs/>
          <w:sz w:val="24"/>
          <w:szCs w:val="24"/>
        </w:rPr>
        <w:t>punkte nustatyta tvarka.</w:t>
      </w:r>
      <w:bookmarkEnd w:id="375"/>
    </w:p>
    <w:p w14:paraId="4B781655" w14:textId="3E940434" w:rsidR="00DC789E" w:rsidRPr="007B6E0C" w:rsidRDefault="00115933" w:rsidP="007330C2">
      <w:pPr>
        <w:pStyle w:val="paragrafai"/>
        <w:rPr>
          <w:sz w:val="24"/>
          <w:szCs w:val="24"/>
        </w:rPr>
      </w:pPr>
      <w:bookmarkStart w:id="376" w:name="_Ref108697706"/>
      <w:r w:rsidRPr="007330C2">
        <w:rPr>
          <w:rFonts w:eastAsia="Calibri"/>
          <w:iCs/>
          <w:sz w:val="24"/>
          <w:szCs w:val="24"/>
        </w:rPr>
        <w:t xml:space="preserve">Tuo atveju, jei per Ataskaitinį laikotarpį dėl </w:t>
      </w:r>
      <w:r w:rsidR="009C183B" w:rsidRPr="007330C2">
        <w:rPr>
          <w:rFonts w:eastAsia="Calibri"/>
          <w:iCs/>
          <w:sz w:val="24"/>
          <w:szCs w:val="24"/>
        </w:rPr>
        <w:t xml:space="preserve">nuo Valdžios subjekto priklausančių aplinkybių </w:t>
      </w:r>
      <w:r w:rsidRPr="007330C2">
        <w:rPr>
          <w:rFonts w:eastAsia="Calibri"/>
          <w:iCs/>
          <w:sz w:val="24"/>
          <w:szCs w:val="24"/>
        </w:rPr>
        <w:t>(pvz. dėl iš anksto numatyto Objekto dalies nenaudojimo</w:t>
      </w:r>
      <w:r w:rsidR="009C183B" w:rsidRPr="007330C2">
        <w:rPr>
          <w:rFonts w:eastAsia="Calibri"/>
          <w:iCs/>
          <w:sz w:val="24"/>
          <w:szCs w:val="24"/>
        </w:rPr>
        <w:t xml:space="preserve"> dėl</w:t>
      </w:r>
      <w:r w:rsidRPr="007330C2">
        <w:rPr>
          <w:rFonts w:eastAsia="Calibri"/>
          <w:iCs/>
          <w:sz w:val="24"/>
          <w:szCs w:val="24"/>
        </w:rPr>
        <w:t xml:space="preserve"> Objekto elementams trečiųjų asmenų veiksmais padarytos žalos šalinimo)</w:t>
      </w:r>
      <w:r w:rsidR="00CB5764" w:rsidRPr="007330C2">
        <w:rPr>
          <w:rFonts w:eastAsia="Calibri"/>
          <w:iCs/>
          <w:sz w:val="24"/>
          <w:szCs w:val="24"/>
        </w:rPr>
        <w:t>, kurios įtakoja</w:t>
      </w:r>
      <w:r w:rsidRPr="007330C2">
        <w:rPr>
          <w:rFonts w:eastAsia="Calibri"/>
          <w:iCs/>
          <w:sz w:val="24"/>
          <w:szCs w:val="24"/>
        </w:rPr>
        <w:t xml:space="preserve"> Objekto charakteristikų ir (ar) jo</w:t>
      </w:r>
      <w:r w:rsidRPr="007B6E0C">
        <w:rPr>
          <w:sz w:val="24"/>
          <w:szCs w:val="24"/>
        </w:rPr>
        <w:t xml:space="preserve"> </w:t>
      </w:r>
      <w:r w:rsidRPr="007330C2">
        <w:rPr>
          <w:rFonts w:eastAsia="Calibri"/>
          <w:iCs/>
          <w:sz w:val="24"/>
          <w:szCs w:val="24"/>
        </w:rPr>
        <w:t>naudojimo tvarkos pokyči</w:t>
      </w:r>
      <w:r w:rsidR="00CB5764" w:rsidRPr="007330C2">
        <w:rPr>
          <w:rFonts w:eastAsia="Calibri"/>
          <w:iCs/>
          <w:sz w:val="24"/>
          <w:szCs w:val="24"/>
        </w:rPr>
        <w:t>us</w:t>
      </w:r>
      <w:r w:rsidRPr="007330C2">
        <w:rPr>
          <w:rFonts w:eastAsia="Calibri"/>
          <w:iCs/>
          <w:sz w:val="24"/>
          <w:szCs w:val="24"/>
        </w:rPr>
        <w:t>, turinči</w:t>
      </w:r>
      <w:r w:rsidR="00CB5764" w:rsidRPr="007330C2">
        <w:rPr>
          <w:rFonts w:eastAsia="Calibri"/>
          <w:iCs/>
          <w:sz w:val="24"/>
          <w:szCs w:val="24"/>
        </w:rPr>
        <w:t>us</w:t>
      </w:r>
      <w:r w:rsidRPr="007330C2">
        <w:rPr>
          <w:rFonts w:eastAsia="Calibri"/>
          <w:iCs/>
          <w:sz w:val="24"/>
          <w:szCs w:val="24"/>
        </w:rPr>
        <w:t xml:space="preserve"> išmatuojamą poveikį šilumos suvartojimui, sumažėja ar padidėja sunaudojamos šilumos kiekis ir tokie pokyčiai trunka ilgiau kaip 15 (penkiolika) dienų iš eilės, </w:t>
      </w:r>
      <w:r w:rsidR="00CB5764" w:rsidRPr="007330C2">
        <w:rPr>
          <w:rFonts w:eastAsia="Calibri"/>
          <w:iCs/>
          <w:sz w:val="24"/>
          <w:szCs w:val="24"/>
        </w:rPr>
        <w:t xml:space="preserve">Privatus subjektas turi perskaičiuoti </w:t>
      </w:r>
      <w:r w:rsidRPr="007330C2">
        <w:rPr>
          <w:rFonts w:eastAsia="Calibri"/>
          <w:iCs/>
          <w:sz w:val="24"/>
          <w:szCs w:val="24"/>
        </w:rPr>
        <w:t>Garantuotas energijos suvartojim</w:t>
      </w:r>
      <w:r w:rsidR="00CB5764" w:rsidRPr="007330C2">
        <w:rPr>
          <w:rFonts w:eastAsia="Calibri"/>
          <w:iCs/>
          <w:sz w:val="24"/>
          <w:szCs w:val="24"/>
        </w:rPr>
        <w:t xml:space="preserve">ą. Garantuotos energijos suvartojimas perskaičiuojamas </w:t>
      </w:r>
      <w:r w:rsidRPr="007330C2">
        <w:rPr>
          <w:rFonts w:eastAsia="Calibri"/>
          <w:iCs/>
          <w:sz w:val="24"/>
          <w:szCs w:val="24"/>
        </w:rPr>
        <w:t xml:space="preserve">vadovaujantis Lietuvos Respublikos aplinkos ministro </w:t>
      </w:r>
      <w:r w:rsidRPr="007B6E0C">
        <w:rPr>
          <w:rFonts w:eastAsia="Calibri"/>
          <w:iCs/>
          <w:sz w:val="24"/>
          <w:szCs w:val="24"/>
          <w:lang w:val="es-ES"/>
        </w:rPr>
        <w:t>2016</w:t>
      </w:r>
      <w:r w:rsidRPr="007330C2">
        <w:rPr>
          <w:rFonts w:eastAsia="Calibri"/>
          <w:iCs/>
          <w:sz w:val="24"/>
          <w:szCs w:val="24"/>
        </w:rPr>
        <w:t xml:space="preserve"> m. lapkričio </w:t>
      </w:r>
      <w:r w:rsidRPr="007B6E0C">
        <w:rPr>
          <w:rFonts w:eastAsia="Calibri"/>
          <w:iCs/>
          <w:sz w:val="24"/>
          <w:szCs w:val="24"/>
          <w:lang w:val="es-ES"/>
        </w:rPr>
        <w:t>11</w:t>
      </w:r>
      <w:r w:rsidRPr="007330C2">
        <w:rPr>
          <w:rFonts w:eastAsia="Calibri"/>
          <w:iCs/>
          <w:sz w:val="24"/>
          <w:szCs w:val="24"/>
        </w:rPr>
        <w:t xml:space="preserve"> d. įsakymu Nr. D</w:t>
      </w:r>
      <w:r w:rsidRPr="007B6E0C">
        <w:rPr>
          <w:rFonts w:eastAsia="Calibri"/>
          <w:iCs/>
          <w:sz w:val="24"/>
          <w:szCs w:val="24"/>
          <w:lang w:val="es-ES"/>
        </w:rPr>
        <w:t>1- 754</w:t>
      </w:r>
      <w:r w:rsidRPr="007330C2">
        <w:rPr>
          <w:rFonts w:eastAsia="Calibri"/>
          <w:iCs/>
          <w:sz w:val="24"/>
          <w:szCs w:val="24"/>
        </w:rPr>
        <w:t xml:space="preserve"> patvirtintu Statybos techniniu reglamentu STR 2.01.02:2016 </w:t>
      </w:r>
      <w:r w:rsidR="00CB3444" w:rsidRPr="007330C2">
        <w:rPr>
          <w:rFonts w:eastAsia="Calibri"/>
          <w:iCs/>
          <w:sz w:val="24"/>
          <w:szCs w:val="24"/>
        </w:rPr>
        <w:t xml:space="preserve">„Pastatų energinio naudingumo projektavimas ir sertifikavimas“ </w:t>
      </w:r>
      <w:r w:rsidRPr="007330C2">
        <w:rPr>
          <w:rFonts w:eastAsia="Calibri"/>
          <w:iCs/>
          <w:sz w:val="24"/>
          <w:szCs w:val="24"/>
        </w:rPr>
        <w:t xml:space="preserve">ir </w:t>
      </w:r>
      <w:r w:rsidR="00CB3444" w:rsidRPr="007330C2">
        <w:rPr>
          <w:rFonts w:eastAsia="Calibri"/>
          <w:iCs/>
          <w:sz w:val="24"/>
          <w:szCs w:val="24"/>
        </w:rPr>
        <w:t xml:space="preserve">Lietuvos Respublikos aplinkos ministro </w:t>
      </w:r>
      <w:r w:rsidR="00CB3444" w:rsidRPr="007B6E0C">
        <w:rPr>
          <w:rFonts w:eastAsia="Calibri"/>
          <w:iCs/>
          <w:sz w:val="24"/>
          <w:szCs w:val="24"/>
          <w:lang w:val="es-ES"/>
        </w:rPr>
        <w:t>2008</w:t>
      </w:r>
      <w:r w:rsidR="00CB3444" w:rsidRPr="007330C2">
        <w:rPr>
          <w:rFonts w:eastAsia="Calibri"/>
          <w:iCs/>
          <w:sz w:val="24"/>
          <w:szCs w:val="24"/>
        </w:rPr>
        <w:t xml:space="preserve"> m. kovo </w:t>
      </w:r>
      <w:r w:rsidR="00CB3444" w:rsidRPr="007B6E0C">
        <w:rPr>
          <w:rFonts w:eastAsia="Calibri"/>
          <w:iCs/>
          <w:sz w:val="24"/>
          <w:szCs w:val="24"/>
          <w:lang w:val="es-ES"/>
        </w:rPr>
        <w:t>12</w:t>
      </w:r>
      <w:r w:rsidR="00CB3444" w:rsidRPr="007330C2">
        <w:rPr>
          <w:rFonts w:eastAsia="Calibri"/>
          <w:iCs/>
          <w:sz w:val="24"/>
          <w:szCs w:val="24"/>
        </w:rPr>
        <w:t xml:space="preserve"> d. įsakymu Nr. D</w:t>
      </w:r>
      <w:r w:rsidR="00CB3444" w:rsidRPr="007B6E0C">
        <w:rPr>
          <w:rFonts w:eastAsia="Calibri"/>
          <w:iCs/>
          <w:sz w:val="24"/>
          <w:szCs w:val="24"/>
        </w:rPr>
        <w:t>1- 131</w:t>
      </w:r>
      <w:r w:rsidR="00CB3444" w:rsidRPr="007330C2">
        <w:rPr>
          <w:rFonts w:eastAsia="Calibri"/>
          <w:iCs/>
          <w:sz w:val="24"/>
          <w:szCs w:val="24"/>
        </w:rPr>
        <w:t xml:space="preserve"> patvirtintu Statybos techniniu reglamentu</w:t>
      </w:r>
      <w:r w:rsidRPr="007330C2">
        <w:rPr>
          <w:rFonts w:eastAsia="Calibri"/>
          <w:iCs/>
          <w:sz w:val="24"/>
          <w:szCs w:val="24"/>
        </w:rPr>
        <w:t xml:space="preserve"> STR 2.01.01(6):2008</w:t>
      </w:r>
      <w:r w:rsidR="00CB3444" w:rsidRPr="007330C2">
        <w:rPr>
          <w:rFonts w:eastAsia="Calibri"/>
          <w:iCs/>
          <w:sz w:val="24"/>
          <w:szCs w:val="24"/>
        </w:rPr>
        <w:t>, arba juos keičiančiais teisės aktais</w:t>
      </w:r>
      <w:r w:rsidR="00CB5764" w:rsidRPr="007330C2">
        <w:rPr>
          <w:rFonts w:eastAsia="Calibri"/>
          <w:iCs/>
          <w:sz w:val="24"/>
          <w:szCs w:val="24"/>
        </w:rPr>
        <w:t>, ir tik tam laikotarpiui, kol vyksta aukščiau nurodytos aplinkybės</w:t>
      </w:r>
      <w:r w:rsidRPr="007330C2">
        <w:rPr>
          <w:rFonts w:eastAsia="Calibri"/>
          <w:iCs/>
          <w:sz w:val="24"/>
          <w:szCs w:val="24"/>
        </w:rPr>
        <w:t>.</w:t>
      </w:r>
      <w:bookmarkEnd w:id="376"/>
    </w:p>
    <w:p w14:paraId="751244DD" w14:textId="590CCF5A" w:rsidR="00DC789E" w:rsidRPr="004D379F" w:rsidRDefault="00A65915" w:rsidP="007330C2">
      <w:pPr>
        <w:pStyle w:val="paragrafai"/>
        <w:rPr>
          <w:sz w:val="24"/>
          <w:szCs w:val="24"/>
        </w:rPr>
      </w:pPr>
      <w:bookmarkStart w:id="377" w:name="_Ref108095085"/>
      <w:r w:rsidRPr="007B6E0C">
        <w:rPr>
          <w:sz w:val="24"/>
          <w:szCs w:val="24"/>
        </w:rPr>
        <w:t xml:space="preserve"> </w:t>
      </w:r>
      <w:bookmarkStart w:id="378" w:name="_Ref489882593"/>
      <w:r w:rsidRPr="007330C2">
        <w:rPr>
          <w:rFonts w:eastAsia="Calibri"/>
          <w:sz w:val="24"/>
          <w:szCs w:val="24"/>
        </w:rPr>
        <w:t xml:space="preserve">Bet kokie dėl Garantuoto energijos suvartojimo perskaičiavimo tarp Šalių kilę ginčai sprendžiami šios Sutarties </w:t>
      </w:r>
      <w:r w:rsidRPr="007330C2">
        <w:rPr>
          <w:rFonts w:eastAsia="Calibri"/>
          <w:sz w:val="24"/>
          <w:szCs w:val="24"/>
        </w:rPr>
        <w:fldChar w:fldCharType="begin"/>
      </w:r>
      <w:r w:rsidRPr="007330C2">
        <w:rPr>
          <w:rFonts w:eastAsia="Calibri"/>
          <w:sz w:val="24"/>
          <w:szCs w:val="24"/>
        </w:rPr>
        <w:instrText xml:space="preserve"> REF _Ref286319572 \r \h </w:instrText>
      </w:r>
      <w:r w:rsidR="007330C2" w:rsidRPr="007330C2">
        <w:rPr>
          <w:rFonts w:eastAsia="Calibri"/>
          <w:sz w:val="24"/>
          <w:szCs w:val="24"/>
        </w:rPr>
        <w:instrText xml:space="preserve"> \* MERGEFORMAT </w:instrText>
      </w:r>
      <w:r w:rsidRPr="007330C2">
        <w:rPr>
          <w:rFonts w:eastAsia="Calibri"/>
          <w:sz w:val="24"/>
          <w:szCs w:val="24"/>
        </w:rPr>
      </w:r>
      <w:r w:rsidRPr="007330C2">
        <w:rPr>
          <w:rFonts w:eastAsia="Calibri"/>
          <w:sz w:val="24"/>
          <w:szCs w:val="24"/>
        </w:rPr>
        <w:fldChar w:fldCharType="separate"/>
      </w:r>
      <w:r w:rsidR="00B878C1">
        <w:rPr>
          <w:rFonts w:eastAsia="Calibri"/>
          <w:sz w:val="24"/>
          <w:szCs w:val="24"/>
        </w:rPr>
        <w:t>53</w:t>
      </w:r>
      <w:r w:rsidRPr="007330C2">
        <w:rPr>
          <w:rFonts w:eastAsia="Calibri"/>
          <w:sz w:val="24"/>
          <w:szCs w:val="24"/>
        </w:rPr>
        <w:fldChar w:fldCharType="end"/>
      </w:r>
      <w:r w:rsidRPr="007330C2">
        <w:rPr>
          <w:rFonts w:eastAsia="Calibri"/>
          <w:sz w:val="24"/>
          <w:szCs w:val="24"/>
        </w:rPr>
        <w:t xml:space="preserve"> punkte nustatyta tvarka.</w:t>
      </w:r>
      <w:bookmarkEnd w:id="378"/>
      <w:r w:rsidRPr="007330C2">
        <w:rPr>
          <w:rFonts w:eastAsia="Calibri"/>
          <w:sz w:val="24"/>
          <w:szCs w:val="24"/>
        </w:rPr>
        <w:t xml:space="preserve"> </w:t>
      </w:r>
      <w:bookmarkEnd w:id="377"/>
    </w:p>
    <w:p w14:paraId="2AA3CB66" w14:textId="07693FFB" w:rsidR="00F467EC" w:rsidRPr="007330C2" w:rsidRDefault="00E95A03" w:rsidP="007330C2">
      <w:pPr>
        <w:pStyle w:val="Heading2"/>
        <w:ind w:left="567" w:hanging="567"/>
        <w:rPr>
          <w:sz w:val="24"/>
          <w:szCs w:val="24"/>
        </w:rPr>
      </w:pPr>
      <w:bookmarkStart w:id="379" w:name="_Toc144960587"/>
      <w:r w:rsidRPr="007330C2">
        <w:rPr>
          <w:sz w:val="24"/>
          <w:szCs w:val="24"/>
        </w:rPr>
        <w:lastRenderedPageBreak/>
        <w:t>Subtiek</w:t>
      </w:r>
      <w:r w:rsidR="00F467EC" w:rsidRPr="007330C2">
        <w:rPr>
          <w:sz w:val="24"/>
          <w:szCs w:val="24"/>
        </w:rPr>
        <w:t>ėjai</w:t>
      </w:r>
      <w:bookmarkEnd w:id="364"/>
      <w:bookmarkEnd w:id="365"/>
      <w:bookmarkEnd w:id="366"/>
      <w:bookmarkEnd w:id="367"/>
      <w:bookmarkEnd w:id="368"/>
      <w:bookmarkEnd w:id="369"/>
      <w:bookmarkEnd w:id="370"/>
      <w:bookmarkEnd w:id="371"/>
      <w:bookmarkEnd w:id="379"/>
    </w:p>
    <w:p w14:paraId="68BED0BC" w14:textId="3A3A4D78" w:rsidR="00F467EC" w:rsidRPr="007330C2" w:rsidRDefault="00F467EC" w:rsidP="007330C2">
      <w:pPr>
        <w:pStyle w:val="paragrafai"/>
        <w:tabs>
          <w:tab w:val="num" w:pos="1418"/>
        </w:tabs>
        <w:ind w:left="1418" w:hanging="851"/>
        <w:rPr>
          <w:sz w:val="24"/>
          <w:szCs w:val="24"/>
        </w:rPr>
      </w:pPr>
      <w:bookmarkStart w:id="380" w:name="_Ref299638837"/>
      <w:bookmarkStart w:id="381" w:name="_Ref396470572"/>
      <w:bookmarkStart w:id="382" w:name="_Ref283299143"/>
      <w:bookmarkStart w:id="383" w:name="_Toc284496724"/>
      <w:r w:rsidRPr="007330C2">
        <w:rPr>
          <w:sz w:val="24"/>
          <w:szCs w:val="24"/>
        </w:rPr>
        <w:t xml:space="preserve">Darbų atlikimui ir Paslaugų teikimui, išskyrus </w:t>
      </w:r>
      <w:r w:rsidR="00254762" w:rsidRPr="007330C2">
        <w:rPr>
          <w:sz w:val="24"/>
          <w:szCs w:val="24"/>
        </w:rPr>
        <w:t xml:space="preserve">Sutarties </w:t>
      </w:r>
      <w:r w:rsidR="00861011" w:rsidRPr="007330C2">
        <w:rPr>
          <w:sz w:val="24"/>
          <w:szCs w:val="24"/>
        </w:rPr>
        <w:fldChar w:fldCharType="begin"/>
      </w:r>
      <w:r w:rsidR="00861011" w:rsidRPr="007330C2">
        <w:rPr>
          <w:sz w:val="24"/>
          <w:szCs w:val="24"/>
        </w:rPr>
        <w:instrText xml:space="preserve"> REF _Ref406570617 \r \h </w:instrText>
      </w:r>
      <w:r w:rsidR="002D5DCF" w:rsidRPr="007330C2">
        <w:rPr>
          <w:sz w:val="24"/>
          <w:szCs w:val="24"/>
        </w:rPr>
        <w:instrText xml:space="preserve"> \* MERGEFORMAT </w:instrText>
      </w:r>
      <w:r w:rsidR="00861011" w:rsidRPr="007330C2">
        <w:rPr>
          <w:sz w:val="24"/>
          <w:szCs w:val="24"/>
        </w:rPr>
      </w:r>
      <w:r w:rsidR="00861011" w:rsidRPr="007330C2">
        <w:rPr>
          <w:sz w:val="24"/>
          <w:szCs w:val="24"/>
        </w:rPr>
        <w:fldChar w:fldCharType="separate"/>
      </w:r>
      <w:r w:rsidR="00B878C1">
        <w:rPr>
          <w:sz w:val="24"/>
          <w:szCs w:val="24"/>
        </w:rPr>
        <w:t>20.6</w:t>
      </w:r>
      <w:r w:rsidR="00861011" w:rsidRPr="007330C2">
        <w:rPr>
          <w:sz w:val="24"/>
          <w:szCs w:val="24"/>
        </w:rPr>
        <w:fldChar w:fldCharType="end"/>
      </w:r>
      <w:r w:rsidR="004B4FBA" w:rsidRPr="007330C2">
        <w:rPr>
          <w:sz w:val="24"/>
          <w:szCs w:val="24"/>
        </w:rPr>
        <w:t xml:space="preserve"> </w:t>
      </w:r>
      <w:r w:rsidRPr="007330C2">
        <w:rPr>
          <w:sz w:val="24"/>
          <w:szCs w:val="24"/>
        </w:rPr>
        <w:t xml:space="preserve">punkte nurodytą atvejį, Privatus subjektas </w:t>
      </w:r>
      <w:r w:rsidR="00D91152" w:rsidRPr="007330C2">
        <w:rPr>
          <w:sz w:val="24"/>
          <w:szCs w:val="24"/>
        </w:rPr>
        <w:t>savo sąskaita (t.</w:t>
      </w:r>
      <w:r w:rsidR="0064536B" w:rsidRPr="007330C2">
        <w:rPr>
          <w:sz w:val="24"/>
          <w:szCs w:val="24"/>
        </w:rPr>
        <w:t xml:space="preserve"> </w:t>
      </w:r>
      <w:r w:rsidR="00D91152" w:rsidRPr="007330C2">
        <w:rPr>
          <w:sz w:val="24"/>
          <w:szCs w:val="24"/>
        </w:rPr>
        <w:t xml:space="preserve">y. vien dėl to nedidinant Metinio atlyginimo), rizika ir atsakomybe </w:t>
      </w:r>
      <w:r w:rsidRPr="007330C2">
        <w:rPr>
          <w:sz w:val="24"/>
          <w:szCs w:val="24"/>
        </w:rPr>
        <w:t xml:space="preserve">gali pasitelkti </w:t>
      </w:r>
      <w:r w:rsidR="00E95A03" w:rsidRPr="007330C2">
        <w:rPr>
          <w:sz w:val="24"/>
          <w:szCs w:val="24"/>
        </w:rPr>
        <w:t>Subtiek</w:t>
      </w:r>
      <w:r w:rsidRPr="007330C2">
        <w:rPr>
          <w:sz w:val="24"/>
          <w:szCs w:val="24"/>
        </w:rPr>
        <w:t>ėjus</w:t>
      </w:r>
      <w:r w:rsidR="009D47D2" w:rsidRPr="007330C2">
        <w:rPr>
          <w:sz w:val="24"/>
          <w:szCs w:val="24"/>
        </w:rPr>
        <w:t xml:space="preserve"> ar kitus ūkio subjektus</w:t>
      </w:r>
      <w:r w:rsidRPr="007330C2">
        <w:rPr>
          <w:sz w:val="24"/>
          <w:szCs w:val="24"/>
        </w:rPr>
        <w:t xml:space="preserve">, </w:t>
      </w:r>
      <w:r w:rsidR="00223C05" w:rsidRPr="007330C2">
        <w:rPr>
          <w:sz w:val="24"/>
          <w:szCs w:val="24"/>
        </w:rPr>
        <w:t xml:space="preserve">tik tokius, </w:t>
      </w:r>
      <w:r w:rsidRPr="007330C2">
        <w:rPr>
          <w:sz w:val="24"/>
          <w:szCs w:val="24"/>
        </w:rPr>
        <w:t xml:space="preserve">kurie atitinka Sutarties </w:t>
      </w:r>
      <w:r w:rsidR="001E3C6C">
        <w:rPr>
          <w:sz w:val="24"/>
          <w:szCs w:val="24"/>
        </w:rPr>
        <w:fldChar w:fldCharType="begin"/>
      </w:r>
      <w:r w:rsidR="001E3C6C">
        <w:rPr>
          <w:sz w:val="24"/>
          <w:szCs w:val="24"/>
        </w:rPr>
        <w:instrText xml:space="preserve"> REF _Ref110235457 \n \h </w:instrText>
      </w:r>
      <w:r w:rsidR="001E3C6C">
        <w:rPr>
          <w:sz w:val="24"/>
          <w:szCs w:val="24"/>
        </w:rPr>
      </w:r>
      <w:r w:rsidR="001E3C6C">
        <w:rPr>
          <w:sz w:val="24"/>
          <w:szCs w:val="24"/>
        </w:rPr>
        <w:fldChar w:fldCharType="separate"/>
      </w:r>
      <w:r w:rsidR="00B878C1">
        <w:rPr>
          <w:sz w:val="24"/>
          <w:szCs w:val="24"/>
        </w:rPr>
        <w:t>1</w:t>
      </w:r>
      <w:r w:rsidR="001E3C6C">
        <w:rPr>
          <w:sz w:val="24"/>
          <w:szCs w:val="24"/>
        </w:rPr>
        <w:fldChar w:fldCharType="end"/>
      </w:r>
      <w:r w:rsidR="004252C7">
        <w:rPr>
          <w:sz w:val="24"/>
          <w:szCs w:val="24"/>
        </w:rPr>
        <w:t xml:space="preserve"> </w:t>
      </w:r>
      <w:r w:rsidRPr="007330C2">
        <w:rPr>
          <w:sz w:val="24"/>
          <w:szCs w:val="24"/>
        </w:rPr>
        <w:t xml:space="preserve">priede </w:t>
      </w:r>
      <w:r w:rsidR="001E3C6C">
        <w:rPr>
          <w:i/>
          <w:sz w:val="24"/>
          <w:szCs w:val="24"/>
        </w:rPr>
        <w:t>Pirkimo są</w:t>
      </w:r>
      <w:r w:rsidR="0071371B" w:rsidRPr="007330C2">
        <w:rPr>
          <w:i/>
          <w:sz w:val="24"/>
          <w:szCs w:val="24"/>
        </w:rPr>
        <w:t>lygos</w:t>
      </w:r>
      <w:r w:rsidR="0071371B" w:rsidRPr="007330C2">
        <w:rPr>
          <w:sz w:val="24"/>
          <w:szCs w:val="24"/>
        </w:rPr>
        <w:t xml:space="preserve"> </w:t>
      </w:r>
      <w:r w:rsidR="00B67523" w:rsidRPr="007330C2">
        <w:rPr>
          <w:sz w:val="24"/>
          <w:szCs w:val="24"/>
        </w:rPr>
        <w:t xml:space="preserve">atitinkamiems </w:t>
      </w:r>
      <w:r w:rsidR="00E95A03" w:rsidRPr="007330C2">
        <w:rPr>
          <w:sz w:val="24"/>
          <w:szCs w:val="24"/>
        </w:rPr>
        <w:t>Subtiek</w:t>
      </w:r>
      <w:r w:rsidRPr="007330C2">
        <w:rPr>
          <w:sz w:val="24"/>
          <w:szCs w:val="24"/>
        </w:rPr>
        <w:t xml:space="preserve">ėjams keliamus kvalifikacijos reikalavimus ir </w:t>
      </w:r>
      <w:r w:rsidR="00B67523" w:rsidRPr="007330C2">
        <w:rPr>
          <w:sz w:val="24"/>
          <w:szCs w:val="24"/>
        </w:rPr>
        <w:t xml:space="preserve">tik </w:t>
      </w:r>
      <w:r w:rsidRPr="007330C2">
        <w:rPr>
          <w:sz w:val="24"/>
          <w:szCs w:val="24"/>
        </w:rPr>
        <w:t xml:space="preserve">gavus išankstinį </w:t>
      </w:r>
      <w:r w:rsidR="00B67523" w:rsidRPr="007330C2">
        <w:rPr>
          <w:sz w:val="24"/>
          <w:szCs w:val="24"/>
        </w:rPr>
        <w:t xml:space="preserve">rašytinį </w:t>
      </w:r>
      <w:r w:rsidRPr="007330C2">
        <w:rPr>
          <w:sz w:val="24"/>
          <w:szCs w:val="24"/>
        </w:rPr>
        <w:t>Valdžios subjekto sutikimą, kurio Valdžios subjektas negali nepagrįstai atsisakyti išduoti.</w:t>
      </w:r>
      <w:bookmarkEnd w:id="380"/>
      <w:bookmarkEnd w:id="381"/>
      <w:r w:rsidR="00D91152" w:rsidRPr="007330C2">
        <w:rPr>
          <w:sz w:val="24"/>
          <w:szCs w:val="24"/>
        </w:rPr>
        <w:t xml:space="preserve"> Nurodytas Valdžios subjekto sutikimas nereikalingas</w:t>
      </w:r>
      <w:r w:rsidR="00F7104F" w:rsidRPr="007330C2">
        <w:rPr>
          <w:sz w:val="24"/>
          <w:szCs w:val="24"/>
        </w:rPr>
        <w:t xml:space="preserve"> Sutarties</w:t>
      </w:r>
      <w:r w:rsidR="00D91152" w:rsidRPr="007330C2">
        <w:rPr>
          <w:sz w:val="24"/>
          <w:szCs w:val="24"/>
        </w:rPr>
        <w:t xml:space="preserve"> </w:t>
      </w:r>
      <w:r w:rsidR="00D91152" w:rsidRPr="007330C2">
        <w:rPr>
          <w:sz w:val="24"/>
          <w:szCs w:val="24"/>
        </w:rPr>
        <w:fldChar w:fldCharType="begin"/>
      </w:r>
      <w:r w:rsidR="00D91152" w:rsidRPr="007330C2">
        <w:rPr>
          <w:sz w:val="24"/>
          <w:szCs w:val="24"/>
        </w:rPr>
        <w:instrText xml:space="preserve"> REF _Ref406570617 \r \h </w:instrText>
      </w:r>
      <w:r w:rsidR="002D5DCF" w:rsidRPr="007330C2">
        <w:rPr>
          <w:sz w:val="24"/>
          <w:szCs w:val="24"/>
        </w:rPr>
        <w:instrText xml:space="preserve"> \* MERGEFORMAT </w:instrText>
      </w:r>
      <w:r w:rsidR="00D91152" w:rsidRPr="007330C2">
        <w:rPr>
          <w:sz w:val="24"/>
          <w:szCs w:val="24"/>
        </w:rPr>
      </w:r>
      <w:r w:rsidR="00D91152" w:rsidRPr="007330C2">
        <w:rPr>
          <w:sz w:val="24"/>
          <w:szCs w:val="24"/>
        </w:rPr>
        <w:fldChar w:fldCharType="separate"/>
      </w:r>
      <w:r w:rsidR="00B878C1">
        <w:rPr>
          <w:sz w:val="24"/>
          <w:szCs w:val="24"/>
        </w:rPr>
        <w:t>20.6</w:t>
      </w:r>
      <w:r w:rsidR="00D91152" w:rsidRPr="007330C2">
        <w:rPr>
          <w:sz w:val="24"/>
          <w:szCs w:val="24"/>
        </w:rPr>
        <w:fldChar w:fldCharType="end"/>
      </w:r>
      <w:r w:rsidR="00D91152" w:rsidRPr="007330C2">
        <w:rPr>
          <w:sz w:val="24"/>
          <w:szCs w:val="24"/>
        </w:rPr>
        <w:t xml:space="preserve"> punkte nurodytu atveju, taip pat dėl Subtiekėjų</w:t>
      </w:r>
      <w:r w:rsidR="00AF0827" w:rsidRPr="007330C2">
        <w:rPr>
          <w:sz w:val="24"/>
          <w:szCs w:val="24"/>
        </w:rPr>
        <w:t xml:space="preserve"> ar kitų ūkio subjektų</w:t>
      </w:r>
      <w:r w:rsidR="00D91152" w:rsidRPr="007330C2">
        <w:rPr>
          <w:sz w:val="24"/>
          <w:szCs w:val="24"/>
        </w:rPr>
        <w:t xml:space="preserve">, kurie buvo įvardinti Investuotojo </w:t>
      </w:r>
      <w:r w:rsidR="00F7104F" w:rsidRPr="007330C2">
        <w:rPr>
          <w:sz w:val="24"/>
          <w:szCs w:val="24"/>
        </w:rPr>
        <w:t>P</w:t>
      </w:r>
      <w:r w:rsidR="00D91152" w:rsidRPr="007330C2">
        <w:rPr>
          <w:sz w:val="24"/>
          <w:szCs w:val="24"/>
        </w:rPr>
        <w:t>asiūlyme.</w:t>
      </w:r>
    </w:p>
    <w:p w14:paraId="7B5A9D7A" w14:textId="7132AE7C" w:rsidR="00F467EC" w:rsidRPr="007330C2" w:rsidRDefault="00E95A03" w:rsidP="007330C2">
      <w:pPr>
        <w:pStyle w:val="paragrafai"/>
        <w:tabs>
          <w:tab w:val="num" w:pos="1418"/>
        </w:tabs>
        <w:ind w:left="1418" w:hanging="851"/>
        <w:rPr>
          <w:sz w:val="24"/>
          <w:szCs w:val="24"/>
        </w:rPr>
      </w:pPr>
      <w:r w:rsidRPr="007330C2">
        <w:rPr>
          <w:sz w:val="24"/>
          <w:szCs w:val="24"/>
        </w:rPr>
        <w:t>Subtiek</w:t>
      </w:r>
      <w:r w:rsidR="00F467EC" w:rsidRPr="007330C2">
        <w:rPr>
          <w:sz w:val="24"/>
          <w:szCs w:val="24"/>
        </w:rPr>
        <w:t>ėjai</w:t>
      </w:r>
      <w:r w:rsidR="00F7104F" w:rsidRPr="007330C2">
        <w:rPr>
          <w:sz w:val="24"/>
          <w:szCs w:val="24"/>
        </w:rPr>
        <w:t xml:space="preserve"> </w:t>
      </w:r>
      <w:r w:rsidR="002B1BC6" w:rsidRPr="007330C2">
        <w:rPr>
          <w:sz w:val="24"/>
          <w:szCs w:val="24"/>
        </w:rPr>
        <w:t xml:space="preserve">ar kiti ūkio subjektai </w:t>
      </w:r>
      <w:r w:rsidR="00F7104F" w:rsidRPr="007330C2">
        <w:rPr>
          <w:sz w:val="24"/>
          <w:szCs w:val="24"/>
        </w:rPr>
        <w:t>atlikdami Darbus</w:t>
      </w:r>
      <w:r w:rsidR="00F467EC" w:rsidRPr="007330C2">
        <w:rPr>
          <w:sz w:val="24"/>
          <w:szCs w:val="24"/>
        </w:rPr>
        <w:t xml:space="preserve"> </w:t>
      </w:r>
      <w:r w:rsidR="00F7104F" w:rsidRPr="007330C2">
        <w:rPr>
          <w:sz w:val="24"/>
          <w:szCs w:val="24"/>
        </w:rPr>
        <w:t xml:space="preserve">ar </w:t>
      </w:r>
      <w:r w:rsidR="00F467EC" w:rsidRPr="007330C2">
        <w:rPr>
          <w:sz w:val="24"/>
          <w:szCs w:val="24"/>
        </w:rPr>
        <w:t>teikdami Paslaugas privalo laikytis tokių pačių reikalavimų, kokie dėl atitinkamų</w:t>
      </w:r>
      <w:r w:rsidR="00F7104F" w:rsidRPr="007330C2">
        <w:rPr>
          <w:sz w:val="24"/>
          <w:szCs w:val="24"/>
        </w:rPr>
        <w:t xml:space="preserve"> Darbų ir</w:t>
      </w:r>
      <w:r w:rsidR="00F467EC" w:rsidRPr="007330C2">
        <w:rPr>
          <w:sz w:val="24"/>
          <w:szCs w:val="24"/>
        </w:rPr>
        <w:t xml:space="preserve"> Paslaugų pagal Sutartį keliami Privačiam subjektui.</w:t>
      </w:r>
    </w:p>
    <w:p w14:paraId="5E5841B6" w14:textId="3D250B62" w:rsidR="00F467EC" w:rsidRPr="007330C2" w:rsidRDefault="00E95A03" w:rsidP="007330C2">
      <w:pPr>
        <w:pStyle w:val="paragrafai"/>
        <w:tabs>
          <w:tab w:val="num" w:pos="1418"/>
        </w:tabs>
        <w:ind w:left="1418" w:hanging="851"/>
        <w:rPr>
          <w:sz w:val="24"/>
          <w:szCs w:val="24"/>
        </w:rPr>
      </w:pPr>
      <w:r w:rsidRPr="007330C2">
        <w:rPr>
          <w:sz w:val="24"/>
          <w:szCs w:val="24"/>
        </w:rPr>
        <w:t>Subtiek</w:t>
      </w:r>
      <w:r w:rsidR="00F467EC" w:rsidRPr="007330C2">
        <w:rPr>
          <w:sz w:val="24"/>
          <w:szCs w:val="24"/>
        </w:rPr>
        <w:t xml:space="preserve">ėjai </w:t>
      </w:r>
      <w:r w:rsidR="00F7104F" w:rsidRPr="007330C2">
        <w:rPr>
          <w:sz w:val="24"/>
          <w:szCs w:val="24"/>
        </w:rPr>
        <w:t>ar ūkio subjektai, kurių pajėgumais Investuot</w:t>
      </w:r>
      <w:r w:rsidR="0074505D" w:rsidRPr="007330C2">
        <w:rPr>
          <w:sz w:val="24"/>
          <w:szCs w:val="24"/>
        </w:rPr>
        <w:t>o</w:t>
      </w:r>
      <w:r w:rsidR="00F7104F" w:rsidRPr="007330C2">
        <w:rPr>
          <w:sz w:val="24"/>
          <w:szCs w:val="24"/>
        </w:rPr>
        <w:t xml:space="preserve">jas rėmėsi Pirkimo metu siekdamas atitikti </w:t>
      </w:r>
      <w:r w:rsidR="00223C05" w:rsidRPr="007330C2">
        <w:rPr>
          <w:sz w:val="24"/>
          <w:szCs w:val="24"/>
        </w:rPr>
        <w:t>S</w:t>
      </w:r>
      <w:r w:rsidR="00F7104F" w:rsidRPr="007330C2">
        <w:rPr>
          <w:sz w:val="24"/>
          <w:szCs w:val="24"/>
        </w:rPr>
        <w:t xml:space="preserve">ąlygose nustatytus reikalavimus, </w:t>
      </w:r>
      <w:r w:rsidR="00F467EC" w:rsidRPr="007330C2">
        <w:rPr>
          <w:sz w:val="24"/>
          <w:szCs w:val="24"/>
        </w:rPr>
        <w:t>gali būti pakeisti kitais ūkio subjektais, jeigu:</w:t>
      </w:r>
      <w:bookmarkEnd w:id="382"/>
      <w:bookmarkEnd w:id="383"/>
    </w:p>
    <w:p w14:paraId="7ADDCEA3" w14:textId="72B7D726" w:rsidR="00F467EC" w:rsidRPr="007330C2" w:rsidRDefault="00F467EC" w:rsidP="007330C2">
      <w:pPr>
        <w:pStyle w:val="paragrafesraas"/>
        <w:tabs>
          <w:tab w:val="num" w:pos="2268"/>
        </w:tabs>
        <w:ind w:left="2268" w:hanging="850"/>
        <w:rPr>
          <w:sz w:val="24"/>
          <w:szCs w:val="24"/>
        </w:rPr>
      </w:pPr>
      <w:bookmarkStart w:id="384" w:name="_Ref445903357"/>
      <w:r w:rsidRPr="007330C2">
        <w:rPr>
          <w:sz w:val="24"/>
          <w:szCs w:val="24"/>
        </w:rPr>
        <w:t xml:space="preserve">keičiantys ūkio subjektai </w:t>
      </w:r>
      <w:r w:rsidRPr="007330C2">
        <w:rPr>
          <w:color w:val="000000" w:themeColor="text1"/>
          <w:spacing w:val="0"/>
          <w:sz w:val="24"/>
          <w:szCs w:val="24"/>
        </w:rPr>
        <w:t>užtikrina neprastesnius išteklius</w:t>
      </w:r>
      <w:r w:rsidR="00114E35" w:rsidRPr="007330C2">
        <w:rPr>
          <w:color w:val="000000" w:themeColor="text1"/>
          <w:spacing w:val="0"/>
          <w:sz w:val="24"/>
          <w:szCs w:val="24"/>
        </w:rPr>
        <w:t xml:space="preserve"> bei pajėgumus</w:t>
      </w:r>
      <w:r w:rsidRPr="007330C2">
        <w:rPr>
          <w:color w:val="000000" w:themeColor="text1"/>
          <w:spacing w:val="0"/>
          <w:sz w:val="24"/>
          <w:szCs w:val="24"/>
        </w:rPr>
        <w:t xml:space="preserve"> nei keičiamų </w:t>
      </w:r>
      <w:r w:rsidR="00E95A03" w:rsidRPr="007330C2">
        <w:rPr>
          <w:color w:val="000000" w:themeColor="text1"/>
          <w:spacing w:val="0"/>
          <w:sz w:val="24"/>
          <w:szCs w:val="24"/>
        </w:rPr>
        <w:t>Subtiek</w:t>
      </w:r>
      <w:r w:rsidRPr="007330C2">
        <w:rPr>
          <w:color w:val="000000" w:themeColor="text1"/>
          <w:spacing w:val="0"/>
          <w:sz w:val="24"/>
          <w:szCs w:val="24"/>
        </w:rPr>
        <w:t>ėjų įsipareigoti suteikti ištekliai bei pajėgumai, reikalingi likusiai Sutarties daliai įvykdyti ir</w:t>
      </w:r>
      <w:r w:rsidRPr="007330C2">
        <w:rPr>
          <w:color w:val="000000" w:themeColor="text1"/>
          <w:sz w:val="24"/>
          <w:szCs w:val="24"/>
        </w:rPr>
        <w:t xml:space="preserve"> </w:t>
      </w:r>
      <w:r w:rsidRPr="007330C2">
        <w:rPr>
          <w:sz w:val="24"/>
          <w:szCs w:val="24"/>
        </w:rPr>
        <w:t xml:space="preserve">atitinka Pirkimo sąlygose </w:t>
      </w:r>
      <w:r w:rsidR="0094354B" w:rsidRPr="007330C2">
        <w:rPr>
          <w:sz w:val="24"/>
          <w:szCs w:val="24"/>
        </w:rPr>
        <w:t xml:space="preserve">keičiamiems </w:t>
      </w:r>
      <w:r w:rsidR="00E95A03" w:rsidRPr="007330C2">
        <w:rPr>
          <w:sz w:val="24"/>
          <w:szCs w:val="24"/>
        </w:rPr>
        <w:t>Subtiek</w:t>
      </w:r>
      <w:r w:rsidRPr="007330C2">
        <w:rPr>
          <w:sz w:val="24"/>
          <w:szCs w:val="24"/>
        </w:rPr>
        <w:t>ėjams keliamus reikalavimus</w:t>
      </w:r>
      <w:r w:rsidR="00114172" w:rsidRPr="007330C2">
        <w:rPr>
          <w:sz w:val="24"/>
          <w:szCs w:val="24"/>
        </w:rPr>
        <w:t xml:space="preserve">, įskaitant ir kvalifikacijos reikalavimus, jeigu Pirkimo metu atitinkamų </w:t>
      </w:r>
      <w:r w:rsidR="00E95A03" w:rsidRPr="007330C2">
        <w:rPr>
          <w:sz w:val="24"/>
          <w:szCs w:val="24"/>
        </w:rPr>
        <w:t>Subtiek</w:t>
      </w:r>
      <w:r w:rsidR="00114172" w:rsidRPr="007330C2">
        <w:rPr>
          <w:sz w:val="24"/>
          <w:szCs w:val="24"/>
        </w:rPr>
        <w:t xml:space="preserve">ėjų kvalifikacija Investuotojas grindė savo atitikimą </w:t>
      </w:r>
      <w:r w:rsidR="00F7104F" w:rsidRPr="007330C2">
        <w:rPr>
          <w:sz w:val="24"/>
          <w:szCs w:val="24"/>
        </w:rPr>
        <w:t>S</w:t>
      </w:r>
      <w:r w:rsidR="00114172" w:rsidRPr="007330C2">
        <w:rPr>
          <w:sz w:val="24"/>
          <w:szCs w:val="24"/>
        </w:rPr>
        <w:t>ąlygose nustatytiems reikalavimams,</w:t>
      </w:r>
      <w:r w:rsidRPr="007330C2">
        <w:rPr>
          <w:sz w:val="24"/>
          <w:szCs w:val="24"/>
        </w:rPr>
        <w:t xml:space="preserve"> ir</w:t>
      </w:r>
      <w:bookmarkEnd w:id="384"/>
    </w:p>
    <w:p w14:paraId="2A4D3628" w14:textId="77777777" w:rsidR="00F467EC" w:rsidRPr="007330C2" w:rsidRDefault="00F467EC" w:rsidP="007330C2">
      <w:pPr>
        <w:pStyle w:val="paragrafesraas"/>
        <w:tabs>
          <w:tab w:val="num" w:pos="2268"/>
        </w:tabs>
        <w:ind w:left="2268" w:hanging="850"/>
        <w:rPr>
          <w:sz w:val="24"/>
          <w:szCs w:val="24"/>
        </w:rPr>
      </w:pPr>
      <w:r w:rsidRPr="007330C2">
        <w:rPr>
          <w:sz w:val="24"/>
          <w:szCs w:val="24"/>
        </w:rPr>
        <w:t>Privatus subjektas gauna išankstinį raštišką Valdžios subjekto sutikimą, kuris negali būti nepagrįstai neduodamas.</w:t>
      </w:r>
    </w:p>
    <w:p w14:paraId="2A6D2789" w14:textId="17718F2C" w:rsidR="00F7104F" w:rsidRPr="007330C2" w:rsidRDefault="00F7104F" w:rsidP="007330C2">
      <w:pPr>
        <w:pStyle w:val="paragrafai"/>
        <w:tabs>
          <w:tab w:val="num" w:pos="1418"/>
        </w:tabs>
        <w:ind w:left="1418" w:hanging="851"/>
        <w:rPr>
          <w:sz w:val="24"/>
          <w:szCs w:val="24"/>
        </w:rPr>
      </w:pPr>
      <w:bookmarkStart w:id="385" w:name="_Ref137343286"/>
      <w:bookmarkStart w:id="386" w:name="_Toc284496725"/>
      <w:r w:rsidRPr="007330C2">
        <w:rPr>
          <w:sz w:val="24"/>
          <w:szCs w:val="24"/>
        </w:rPr>
        <w:t>Privatus subjektas gali nutraukti ar užbaigti sutartį su Subtiekėju ar ūkio subjektu, kurio pajėgumais Investuotojas rėmėsi Pirkimo metu siekdamas atitikti Sąlygose nustatytus kvalifikacijos reikalavimus (t. y. atsisakyti įsigyti Darbus ar Paslaugas iš Subtiekėjo ar ūkio subjekto) ir vykdyti Darbus ar teikti Paslaugas pats tik jeigu Privatus subjektas tuo momentu pats atitinka atitinkamiems Sąlygose nurodytiems kvalifikacijos reikalavimams. Tokiu atveju Darbų atlikimui ar Paslaugų teikimui Privatus subjektas turi gauti Valdžios subjekto sutikimą</w:t>
      </w:r>
      <w:r w:rsidR="0074505D" w:rsidRPr="007330C2">
        <w:rPr>
          <w:sz w:val="24"/>
          <w:szCs w:val="24"/>
        </w:rPr>
        <w:t>, kuris negali būti nepagrįstai neduodamas</w:t>
      </w:r>
      <w:r w:rsidRPr="007330C2">
        <w:rPr>
          <w:sz w:val="24"/>
          <w:szCs w:val="24"/>
        </w:rPr>
        <w:t>.</w:t>
      </w:r>
    </w:p>
    <w:p w14:paraId="6F236895" w14:textId="69D46D57" w:rsidR="00F467EC" w:rsidRPr="007330C2" w:rsidRDefault="00F467EC" w:rsidP="007330C2">
      <w:pPr>
        <w:pStyle w:val="paragrafai"/>
        <w:tabs>
          <w:tab w:val="num" w:pos="993"/>
          <w:tab w:val="num" w:pos="1418"/>
        </w:tabs>
        <w:ind w:left="1418" w:hanging="851"/>
        <w:rPr>
          <w:sz w:val="24"/>
          <w:szCs w:val="24"/>
        </w:rPr>
      </w:pPr>
      <w:r w:rsidRPr="007330C2">
        <w:rPr>
          <w:sz w:val="24"/>
          <w:szCs w:val="24"/>
        </w:rPr>
        <w:t xml:space="preserve">Sudaręs sutartį su </w:t>
      </w:r>
      <w:r w:rsidR="00E95A03" w:rsidRPr="007330C2">
        <w:rPr>
          <w:sz w:val="24"/>
          <w:szCs w:val="24"/>
        </w:rPr>
        <w:t>Subtiek</w:t>
      </w:r>
      <w:r w:rsidRPr="007330C2">
        <w:rPr>
          <w:sz w:val="24"/>
          <w:szCs w:val="24"/>
        </w:rPr>
        <w:t>ėju, Privatus subjektas ne vėliau kaip per</w:t>
      </w:r>
      <w:r w:rsidR="00F7104F" w:rsidRPr="007330C2">
        <w:rPr>
          <w:sz w:val="24"/>
          <w:szCs w:val="24"/>
        </w:rPr>
        <w:t xml:space="preserve"> 5 (penkias) dienas</w:t>
      </w:r>
      <w:r w:rsidRPr="007330C2">
        <w:rPr>
          <w:sz w:val="24"/>
          <w:szCs w:val="24"/>
        </w:rPr>
        <w:t xml:space="preserve"> jos sudarymo sutarties kopiją pateikia Valdžios subjektui.</w:t>
      </w:r>
      <w:bookmarkEnd w:id="385"/>
      <w:bookmarkEnd w:id="386"/>
    </w:p>
    <w:p w14:paraId="3C7003FB" w14:textId="1372F7EE" w:rsidR="00F467EC" w:rsidRPr="007330C2" w:rsidRDefault="00F467EC" w:rsidP="007330C2">
      <w:pPr>
        <w:pStyle w:val="paragrafai"/>
        <w:tabs>
          <w:tab w:val="num" w:pos="1418"/>
        </w:tabs>
        <w:ind w:left="1418" w:hanging="851"/>
        <w:rPr>
          <w:sz w:val="24"/>
          <w:szCs w:val="24"/>
        </w:rPr>
      </w:pPr>
      <w:bookmarkStart w:id="387" w:name="_Ref292963407"/>
      <w:bookmarkStart w:id="388" w:name="_Ref406570617"/>
      <w:r w:rsidRPr="007330C2">
        <w:rPr>
          <w:sz w:val="24"/>
          <w:szCs w:val="24"/>
        </w:rPr>
        <w:t xml:space="preserve">Neatsižvelgiant į </w:t>
      </w:r>
      <w:r w:rsidR="003E67E7" w:rsidRPr="007330C2">
        <w:rPr>
          <w:sz w:val="24"/>
          <w:szCs w:val="24"/>
        </w:rPr>
        <w:t xml:space="preserve">Sutarties </w:t>
      </w:r>
      <w:r w:rsidRPr="007330C2">
        <w:rPr>
          <w:sz w:val="24"/>
          <w:szCs w:val="24"/>
        </w:rPr>
        <w:fldChar w:fldCharType="begin"/>
      </w:r>
      <w:r w:rsidRPr="007330C2">
        <w:rPr>
          <w:sz w:val="24"/>
          <w:szCs w:val="24"/>
        </w:rPr>
        <w:instrText xml:space="preserve"> REF _Ref396470572 \r \h </w:instrText>
      </w:r>
      <w:r w:rsidR="002D5DCF"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20.1</w:t>
      </w:r>
      <w:r w:rsidRPr="007330C2">
        <w:rPr>
          <w:sz w:val="24"/>
          <w:szCs w:val="24"/>
        </w:rPr>
        <w:fldChar w:fldCharType="end"/>
      </w:r>
      <w:r w:rsidRPr="007330C2">
        <w:rPr>
          <w:sz w:val="24"/>
          <w:szCs w:val="24"/>
        </w:rPr>
        <w:t xml:space="preserve"> punktą, Privatus subjektas turi teisę pasitelkti naują </w:t>
      </w:r>
      <w:r w:rsidR="00E95A03" w:rsidRPr="007330C2">
        <w:rPr>
          <w:sz w:val="24"/>
          <w:szCs w:val="24"/>
        </w:rPr>
        <w:t>Subtiek</w:t>
      </w:r>
      <w:r w:rsidRPr="007330C2">
        <w:rPr>
          <w:sz w:val="24"/>
          <w:szCs w:val="24"/>
        </w:rPr>
        <w:t>ėją</w:t>
      </w:r>
      <w:r w:rsidR="00F7104F" w:rsidRPr="007330C2">
        <w:rPr>
          <w:sz w:val="24"/>
          <w:szCs w:val="24"/>
        </w:rPr>
        <w:t xml:space="preserve"> ar ūkio subjektą</w:t>
      </w:r>
      <w:r w:rsidR="00292206" w:rsidRPr="007330C2">
        <w:rPr>
          <w:sz w:val="24"/>
          <w:szCs w:val="24"/>
        </w:rPr>
        <w:t xml:space="preserve"> </w:t>
      </w:r>
      <w:r w:rsidRPr="007330C2">
        <w:rPr>
          <w:sz w:val="24"/>
          <w:szCs w:val="24"/>
        </w:rPr>
        <w:t>ir be Valdžios subjekto išankstinio raštiško sutikimo</w:t>
      </w:r>
      <w:bookmarkEnd w:id="387"/>
      <w:r w:rsidRPr="007330C2">
        <w:rPr>
          <w:sz w:val="24"/>
          <w:szCs w:val="24"/>
        </w:rPr>
        <w:t xml:space="preserve">, </w:t>
      </w:r>
      <w:r w:rsidR="00406C7D" w:rsidRPr="007330C2">
        <w:rPr>
          <w:sz w:val="24"/>
          <w:szCs w:val="24"/>
        </w:rPr>
        <w:t xml:space="preserve">(išskyrus </w:t>
      </w:r>
      <w:r w:rsidR="00F233B7" w:rsidRPr="007330C2">
        <w:rPr>
          <w:sz w:val="24"/>
          <w:szCs w:val="24"/>
        </w:rPr>
        <w:t>Sutarties</w:t>
      </w:r>
      <w:r w:rsidR="00F7104F" w:rsidRPr="007330C2">
        <w:rPr>
          <w:sz w:val="24"/>
          <w:szCs w:val="24"/>
        </w:rPr>
        <w:t xml:space="preserve"> </w:t>
      </w:r>
      <w:r w:rsidR="00F7104F" w:rsidRPr="007330C2">
        <w:rPr>
          <w:sz w:val="24"/>
          <w:szCs w:val="24"/>
        </w:rPr>
        <w:fldChar w:fldCharType="begin"/>
      </w:r>
      <w:r w:rsidR="00F7104F" w:rsidRPr="007330C2">
        <w:rPr>
          <w:sz w:val="24"/>
          <w:szCs w:val="24"/>
        </w:rPr>
        <w:instrText xml:space="preserve"> REF _Ref485902045 \r \h </w:instrText>
      </w:r>
      <w:r w:rsidR="009C2D1C" w:rsidRPr="007330C2">
        <w:rPr>
          <w:sz w:val="24"/>
          <w:szCs w:val="24"/>
        </w:rPr>
        <w:instrText xml:space="preserve"> \* MERGEFORMAT </w:instrText>
      </w:r>
      <w:r w:rsidR="00F7104F" w:rsidRPr="007330C2">
        <w:rPr>
          <w:sz w:val="24"/>
          <w:szCs w:val="24"/>
        </w:rPr>
      </w:r>
      <w:r w:rsidR="00F7104F" w:rsidRPr="007330C2">
        <w:rPr>
          <w:sz w:val="24"/>
          <w:szCs w:val="24"/>
        </w:rPr>
        <w:fldChar w:fldCharType="separate"/>
      </w:r>
      <w:r w:rsidR="00B878C1">
        <w:rPr>
          <w:sz w:val="24"/>
          <w:szCs w:val="24"/>
        </w:rPr>
        <w:t>21.2.4</w:t>
      </w:r>
      <w:r w:rsidR="00F7104F" w:rsidRPr="007330C2">
        <w:rPr>
          <w:sz w:val="24"/>
          <w:szCs w:val="24"/>
        </w:rPr>
        <w:fldChar w:fldCharType="end"/>
      </w:r>
      <w:r w:rsidR="00F7104F" w:rsidRPr="007330C2">
        <w:rPr>
          <w:sz w:val="24"/>
          <w:szCs w:val="24"/>
        </w:rPr>
        <w:t xml:space="preserve"> </w:t>
      </w:r>
      <w:r w:rsidR="00223C05" w:rsidRPr="007330C2">
        <w:rPr>
          <w:sz w:val="24"/>
          <w:szCs w:val="24"/>
        </w:rPr>
        <w:t>ir</w:t>
      </w:r>
      <w:r w:rsidR="00F7104F" w:rsidRPr="007330C2">
        <w:rPr>
          <w:sz w:val="24"/>
          <w:szCs w:val="24"/>
        </w:rPr>
        <w:t xml:space="preserve"> </w:t>
      </w:r>
      <w:r w:rsidR="00F7104F" w:rsidRPr="007330C2">
        <w:rPr>
          <w:sz w:val="24"/>
          <w:szCs w:val="24"/>
        </w:rPr>
        <w:fldChar w:fldCharType="begin"/>
      </w:r>
      <w:r w:rsidR="00F7104F" w:rsidRPr="007330C2">
        <w:rPr>
          <w:sz w:val="24"/>
          <w:szCs w:val="24"/>
        </w:rPr>
        <w:instrText xml:space="preserve"> REF _Ref407621285 \r \h </w:instrText>
      </w:r>
      <w:r w:rsidR="009C2D1C" w:rsidRPr="007330C2">
        <w:rPr>
          <w:sz w:val="24"/>
          <w:szCs w:val="24"/>
        </w:rPr>
        <w:instrText xml:space="preserve"> \* MERGEFORMAT </w:instrText>
      </w:r>
      <w:r w:rsidR="00F7104F" w:rsidRPr="007330C2">
        <w:rPr>
          <w:sz w:val="24"/>
          <w:szCs w:val="24"/>
        </w:rPr>
      </w:r>
      <w:r w:rsidR="00F7104F" w:rsidRPr="007330C2">
        <w:rPr>
          <w:sz w:val="24"/>
          <w:szCs w:val="24"/>
        </w:rPr>
        <w:fldChar w:fldCharType="separate"/>
      </w:r>
      <w:r w:rsidR="00B878C1">
        <w:rPr>
          <w:sz w:val="24"/>
          <w:szCs w:val="24"/>
        </w:rPr>
        <w:t>21.2.8</w:t>
      </w:r>
      <w:r w:rsidR="00F7104F" w:rsidRPr="007330C2">
        <w:rPr>
          <w:sz w:val="24"/>
          <w:szCs w:val="24"/>
        </w:rPr>
        <w:fldChar w:fldCharType="end"/>
      </w:r>
      <w:r w:rsidR="00F233B7" w:rsidRPr="007330C2">
        <w:rPr>
          <w:sz w:val="24"/>
          <w:szCs w:val="24"/>
        </w:rPr>
        <w:t xml:space="preserve"> </w:t>
      </w:r>
      <w:r w:rsidR="00406C7D" w:rsidRPr="007330C2">
        <w:rPr>
          <w:sz w:val="24"/>
          <w:szCs w:val="24"/>
        </w:rPr>
        <w:t>punkt</w:t>
      </w:r>
      <w:r w:rsidR="00F7104F" w:rsidRPr="007330C2">
        <w:rPr>
          <w:sz w:val="24"/>
          <w:szCs w:val="24"/>
        </w:rPr>
        <w:t>uose</w:t>
      </w:r>
      <w:r w:rsidR="00406C7D" w:rsidRPr="007330C2">
        <w:rPr>
          <w:sz w:val="24"/>
          <w:szCs w:val="24"/>
        </w:rPr>
        <w:t xml:space="preserve"> numatyt</w:t>
      </w:r>
      <w:r w:rsidR="00F7104F" w:rsidRPr="007330C2">
        <w:rPr>
          <w:sz w:val="24"/>
          <w:szCs w:val="24"/>
        </w:rPr>
        <w:t>us</w:t>
      </w:r>
      <w:r w:rsidR="00406C7D" w:rsidRPr="007330C2">
        <w:rPr>
          <w:sz w:val="24"/>
          <w:szCs w:val="24"/>
        </w:rPr>
        <w:t xml:space="preserve"> atvej</w:t>
      </w:r>
      <w:r w:rsidR="00F7104F" w:rsidRPr="007330C2">
        <w:rPr>
          <w:sz w:val="24"/>
          <w:szCs w:val="24"/>
        </w:rPr>
        <w:t>us</w:t>
      </w:r>
      <w:r w:rsidR="00406C7D" w:rsidRPr="007330C2">
        <w:rPr>
          <w:sz w:val="24"/>
          <w:szCs w:val="24"/>
        </w:rPr>
        <w:t xml:space="preserve">, kuomet toks sutikimas reikalingas), </w:t>
      </w:r>
      <w:r w:rsidRPr="007330C2">
        <w:rPr>
          <w:sz w:val="24"/>
          <w:szCs w:val="24"/>
        </w:rPr>
        <w:t>jeigu</w:t>
      </w:r>
      <w:r w:rsidR="00223C05" w:rsidRPr="007330C2">
        <w:rPr>
          <w:rFonts w:eastAsia="Calibri"/>
          <w:sz w:val="24"/>
          <w:szCs w:val="24"/>
        </w:rPr>
        <w:t xml:space="preserve"> </w:t>
      </w:r>
      <w:r w:rsidR="00223C05" w:rsidRPr="007330C2">
        <w:rPr>
          <w:sz w:val="24"/>
          <w:szCs w:val="24"/>
        </w:rPr>
        <w:t>per kalendorinius metus</w:t>
      </w:r>
      <w:r w:rsidRPr="007330C2">
        <w:rPr>
          <w:sz w:val="24"/>
          <w:szCs w:val="24"/>
        </w:rPr>
        <w:t xml:space="preserve"> tokio </w:t>
      </w:r>
      <w:r w:rsidR="00E95A03" w:rsidRPr="007330C2">
        <w:rPr>
          <w:sz w:val="24"/>
          <w:szCs w:val="24"/>
        </w:rPr>
        <w:t>Subtiek</w:t>
      </w:r>
      <w:r w:rsidRPr="007330C2">
        <w:rPr>
          <w:sz w:val="24"/>
          <w:szCs w:val="24"/>
        </w:rPr>
        <w:t>ėjo</w:t>
      </w:r>
      <w:r w:rsidR="00F7104F" w:rsidRPr="007330C2">
        <w:rPr>
          <w:sz w:val="24"/>
          <w:szCs w:val="24"/>
        </w:rPr>
        <w:t xml:space="preserve"> atliekamų Darbų bendra vertė neviršija</w:t>
      </w:r>
      <w:r w:rsidR="008A7A06" w:rsidRPr="007330C2">
        <w:rPr>
          <w:sz w:val="24"/>
          <w:szCs w:val="24"/>
        </w:rPr>
        <w:t xml:space="preserve"> </w:t>
      </w:r>
      <w:r w:rsidR="008A7A06" w:rsidRPr="007B6E0C">
        <w:rPr>
          <w:sz w:val="24"/>
          <w:szCs w:val="24"/>
        </w:rPr>
        <w:t>50 000 (penkiasdešimt tūkstančių)</w:t>
      </w:r>
      <w:r w:rsidRPr="007330C2">
        <w:rPr>
          <w:color w:val="00B050"/>
          <w:sz w:val="24"/>
          <w:szCs w:val="24"/>
        </w:rPr>
        <w:t xml:space="preserve"> </w:t>
      </w:r>
      <w:r w:rsidR="00223C05" w:rsidRPr="007330C2">
        <w:rPr>
          <w:sz w:val="24"/>
          <w:szCs w:val="24"/>
        </w:rPr>
        <w:t xml:space="preserve">eurų </w:t>
      </w:r>
      <w:r w:rsidR="00F7104F" w:rsidRPr="007330C2">
        <w:rPr>
          <w:sz w:val="24"/>
          <w:szCs w:val="24"/>
        </w:rPr>
        <w:t xml:space="preserve">be PVM arba </w:t>
      </w:r>
      <w:r w:rsidRPr="007330C2">
        <w:rPr>
          <w:sz w:val="24"/>
          <w:szCs w:val="24"/>
        </w:rPr>
        <w:t>teikiamų Paslaugų bendra vertė neviršija</w:t>
      </w:r>
      <w:r w:rsidR="008A7A06" w:rsidRPr="007330C2">
        <w:rPr>
          <w:sz w:val="24"/>
          <w:szCs w:val="24"/>
        </w:rPr>
        <w:t xml:space="preserve"> 20 000 (</w:t>
      </w:r>
      <w:proofErr w:type="spellStart"/>
      <w:r w:rsidR="008A7A06" w:rsidRPr="007330C2">
        <w:rPr>
          <w:sz w:val="24"/>
          <w:szCs w:val="24"/>
        </w:rPr>
        <w:t>dvidešmt</w:t>
      </w:r>
      <w:proofErr w:type="spellEnd"/>
      <w:r w:rsidR="008A7A06" w:rsidRPr="007330C2">
        <w:rPr>
          <w:sz w:val="24"/>
          <w:szCs w:val="24"/>
        </w:rPr>
        <w:t xml:space="preserve"> tūkstančių)</w:t>
      </w:r>
      <w:r w:rsidR="00223C05" w:rsidRPr="007330C2">
        <w:rPr>
          <w:sz w:val="24"/>
          <w:szCs w:val="24"/>
        </w:rPr>
        <w:t xml:space="preserve"> eurų</w:t>
      </w:r>
      <w:r w:rsidR="00F7104F" w:rsidRPr="007330C2">
        <w:rPr>
          <w:sz w:val="24"/>
          <w:szCs w:val="24"/>
        </w:rPr>
        <w:t xml:space="preserve"> be PVM</w:t>
      </w:r>
      <w:r w:rsidRPr="007330C2">
        <w:rPr>
          <w:sz w:val="24"/>
          <w:szCs w:val="24"/>
        </w:rPr>
        <w:t>.</w:t>
      </w:r>
      <w:bookmarkEnd w:id="388"/>
    </w:p>
    <w:p w14:paraId="305584BC" w14:textId="353F027A" w:rsidR="00F467EC" w:rsidRPr="007330C2" w:rsidRDefault="00516B0D" w:rsidP="007330C2">
      <w:pPr>
        <w:pStyle w:val="paragrafai"/>
        <w:tabs>
          <w:tab w:val="num" w:pos="1418"/>
        </w:tabs>
        <w:ind w:left="1418" w:hanging="851"/>
        <w:rPr>
          <w:sz w:val="24"/>
          <w:szCs w:val="24"/>
        </w:rPr>
      </w:pPr>
      <w:r w:rsidRPr="007330C2">
        <w:rPr>
          <w:sz w:val="24"/>
          <w:szCs w:val="24"/>
        </w:rPr>
        <w:t xml:space="preserve">Privataus subjekto sutartys </w:t>
      </w:r>
      <w:r w:rsidR="00F467EC" w:rsidRPr="007330C2">
        <w:rPr>
          <w:sz w:val="24"/>
          <w:szCs w:val="24"/>
        </w:rPr>
        <w:t xml:space="preserve">su </w:t>
      </w:r>
      <w:r w:rsidR="00E95A03" w:rsidRPr="007330C2">
        <w:rPr>
          <w:sz w:val="24"/>
          <w:szCs w:val="24"/>
        </w:rPr>
        <w:t>Subtiek</w:t>
      </w:r>
      <w:r w:rsidR="00F467EC" w:rsidRPr="007330C2">
        <w:rPr>
          <w:sz w:val="24"/>
          <w:szCs w:val="24"/>
        </w:rPr>
        <w:t>ėjais</w:t>
      </w:r>
      <w:r w:rsidR="00F7104F" w:rsidRPr="007330C2">
        <w:rPr>
          <w:sz w:val="24"/>
          <w:szCs w:val="24"/>
        </w:rPr>
        <w:t xml:space="preserve"> ir ūkio subjektais</w:t>
      </w:r>
      <w:r w:rsidR="00F467EC" w:rsidRPr="007330C2">
        <w:rPr>
          <w:sz w:val="24"/>
          <w:szCs w:val="24"/>
        </w:rPr>
        <w:t xml:space="preserve"> privalo būti sudaromos vadovaujantis sąžiningumo ir ištiestos rankos principais bei </w:t>
      </w:r>
      <w:r w:rsidR="000167D9" w:rsidRPr="007330C2">
        <w:rPr>
          <w:sz w:val="24"/>
          <w:szCs w:val="24"/>
        </w:rPr>
        <w:t>G</w:t>
      </w:r>
      <w:r w:rsidR="00F467EC" w:rsidRPr="007330C2">
        <w:rPr>
          <w:sz w:val="24"/>
          <w:szCs w:val="24"/>
        </w:rPr>
        <w:t>era verslo praktika. Sutartys privalo galioti ne ilgiau kaip iki Sutarties pasibaigimo arba nutraukimo,</w:t>
      </w:r>
      <w:r w:rsidRPr="007330C2">
        <w:rPr>
          <w:sz w:val="24"/>
          <w:szCs w:val="24"/>
        </w:rPr>
        <w:t xml:space="preserve"> išskyrus tokias sutartis, kurios būtinos siekiant užtikrinti garantinį Objekto </w:t>
      </w:r>
      <w:r w:rsidR="008A7A06" w:rsidRPr="007330C2">
        <w:rPr>
          <w:sz w:val="24"/>
          <w:szCs w:val="24"/>
        </w:rPr>
        <w:t xml:space="preserve">elementų </w:t>
      </w:r>
      <w:r w:rsidRPr="007330C2">
        <w:rPr>
          <w:sz w:val="24"/>
          <w:szCs w:val="24"/>
        </w:rPr>
        <w:t xml:space="preserve">aptarnavimą, tačiau </w:t>
      </w:r>
      <w:r w:rsidRPr="007330C2">
        <w:rPr>
          <w:sz w:val="24"/>
          <w:szCs w:val="24"/>
        </w:rPr>
        <w:lastRenderedPageBreak/>
        <w:t>tokios sutartys negali turėti jokios neigiamos įtakos Valdžios subjekto teisėms ir pareigoms, įskaitant finansinius įsipareigojimus</w:t>
      </w:r>
      <w:r w:rsidR="00F467EC" w:rsidRPr="007330C2">
        <w:rPr>
          <w:sz w:val="24"/>
          <w:szCs w:val="24"/>
        </w:rPr>
        <w:t>.</w:t>
      </w:r>
    </w:p>
    <w:p w14:paraId="2DE85760" w14:textId="1B4B3073" w:rsidR="00CE0469" w:rsidRPr="007330C2" w:rsidRDefault="00F467EC" w:rsidP="007330C2">
      <w:pPr>
        <w:pStyle w:val="paragrafai"/>
        <w:rPr>
          <w:sz w:val="24"/>
          <w:szCs w:val="24"/>
        </w:rPr>
      </w:pPr>
      <w:bookmarkStart w:id="389" w:name="_Toc284496726"/>
      <w:r w:rsidRPr="007330C2">
        <w:rPr>
          <w:sz w:val="24"/>
          <w:szCs w:val="24"/>
        </w:rPr>
        <w:t xml:space="preserve">Nepaisant to, ar Paslaugas Privatus subjektas teikia pats, ar pasitelkdamas </w:t>
      </w:r>
      <w:r w:rsidR="00E95A03" w:rsidRPr="007330C2">
        <w:rPr>
          <w:sz w:val="24"/>
          <w:szCs w:val="24"/>
        </w:rPr>
        <w:t>Subtiek</w:t>
      </w:r>
      <w:r w:rsidRPr="007330C2">
        <w:rPr>
          <w:sz w:val="24"/>
          <w:szCs w:val="24"/>
        </w:rPr>
        <w:t>ėjus</w:t>
      </w:r>
      <w:r w:rsidR="00D01553" w:rsidRPr="007330C2">
        <w:rPr>
          <w:sz w:val="24"/>
          <w:szCs w:val="24"/>
        </w:rPr>
        <w:t xml:space="preserve"> ar kitus ūkio subjektus</w:t>
      </w:r>
      <w:r w:rsidRPr="007330C2">
        <w:rPr>
          <w:sz w:val="24"/>
          <w:szCs w:val="24"/>
        </w:rPr>
        <w:t>, už tinkamą</w:t>
      </w:r>
      <w:r w:rsidR="00F7104F" w:rsidRPr="007330C2">
        <w:rPr>
          <w:sz w:val="24"/>
          <w:szCs w:val="24"/>
        </w:rPr>
        <w:t xml:space="preserve"> Darbų atlikimą ir</w:t>
      </w:r>
      <w:r w:rsidRPr="007330C2">
        <w:rPr>
          <w:sz w:val="24"/>
          <w:szCs w:val="24"/>
        </w:rPr>
        <w:t xml:space="preserve"> Paslaugų teikimą, atitikimą Specifikacijų ir Pasiūlymo reikalavimams, bei jų kokybę atsako Privatus subjektas</w:t>
      </w:r>
      <w:bookmarkEnd w:id="389"/>
      <w:r w:rsidR="00CE0469" w:rsidRPr="007330C2">
        <w:rPr>
          <w:sz w:val="24"/>
          <w:szCs w:val="24"/>
        </w:rPr>
        <w:t>.</w:t>
      </w:r>
    </w:p>
    <w:p w14:paraId="1D3A3325" w14:textId="211F8367" w:rsidR="00F467EC" w:rsidRPr="007330C2" w:rsidRDefault="00F467EC" w:rsidP="007330C2">
      <w:pPr>
        <w:pStyle w:val="Heading2"/>
        <w:ind w:left="567" w:hanging="567"/>
        <w:rPr>
          <w:sz w:val="24"/>
          <w:szCs w:val="24"/>
        </w:rPr>
      </w:pPr>
      <w:bookmarkStart w:id="390" w:name="_Toc284496727"/>
      <w:bookmarkStart w:id="391" w:name="_Toc293074456"/>
      <w:bookmarkStart w:id="392" w:name="_Toc297646381"/>
      <w:bookmarkStart w:id="393" w:name="_Toc300049728"/>
      <w:bookmarkStart w:id="394" w:name="_Toc309205515"/>
      <w:bookmarkStart w:id="395" w:name="_Toc92372032"/>
      <w:bookmarkStart w:id="396" w:name="_Toc144960588"/>
      <w:r w:rsidRPr="007330C2">
        <w:rPr>
          <w:sz w:val="24"/>
          <w:szCs w:val="24"/>
        </w:rPr>
        <w:t xml:space="preserve">Veiksmų derinimas su </w:t>
      </w:r>
      <w:bookmarkEnd w:id="390"/>
      <w:r w:rsidRPr="007330C2">
        <w:rPr>
          <w:sz w:val="24"/>
          <w:szCs w:val="24"/>
        </w:rPr>
        <w:t>Valdžios subjektu</w:t>
      </w:r>
      <w:bookmarkEnd w:id="391"/>
      <w:bookmarkEnd w:id="392"/>
      <w:bookmarkEnd w:id="393"/>
      <w:bookmarkEnd w:id="394"/>
      <w:bookmarkEnd w:id="395"/>
      <w:bookmarkEnd w:id="396"/>
    </w:p>
    <w:p w14:paraId="5CC8D893" w14:textId="3A7C2DD7" w:rsidR="00F467EC" w:rsidRPr="007330C2" w:rsidRDefault="00F467EC" w:rsidP="007330C2">
      <w:pPr>
        <w:pStyle w:val="paragrafai"/>
        <w:tabs>
          <w:tab w:val="num" w:pos="1418"/>
        </w:tabs>
        <w:ind w:left="1418" w:hanging="851"/>
        <w:rPr>
          <w:sz w:val="24"/>
          <w:szCs w:val="24"/>
        </w:rPr>
      </w:pPr>
      <w:bookmarkStart w:id="397" w:name="_Toc284496728"/>
      <w:r w:rsidRPr="007330C2">
        <w:rPr>
          <w:sz w:val="24"/>
          <w:szCs w:val="24"/>
        </w:rPr>
        <w:t xml:space="preserve">Privatus subjektas privalo </w:t>
      </w:r>
      <w:r w:rsidR="0094354B" w:rsidRPr="007330C2">
        <w:rPr>
          <w:sz w:val="24"/>
          <w:szCs w:val="24"/>
        </w:rPr>
        <w:t xml:space="preserve">pateikti </w:t>
      </w:r>
      <w:r w:rsidRPr="007330C2">
        <w:rPr>
          <w:sz w:val="24"/>
          <w:szCs w:val="24"/>
        </w:rPr>
        <w:t>Valdžios subjektu</w:t>
      </w:r>
      <w:r w:rsidR="0094354B" w:rsidRPr="007330C2">
        <w:rPr>
          <w:sz w:val="24"/>
          <w:szCs w:val="24"/>
        </w:rPr>
        <w:t>i</w:t>
      </w:r>
      <w:r w:rsidRPr="007330C2">
        <w:rPr>
          <w:sz w:val="24"/>
          <w:szCs w:val="24"/>
        </w:rPr>
        <w:t xml:space="preserve"> </w:t>
      </w:r>
      <w:r w:rsidR="0094354B" w:rsidRPr="007330C2">
        <w:rPr>
          <w:sz w:val="24"/>
          <w:szCs w:val="24"/>
        </w:rPr>
        <w:t>susipažinti</w:t>
      </w:r>
      <w:r w:rsidRPr="007330C2">
        <w:rPr>
          <w:sz w:val="24"/>
          <w:szCs w:val="24"/>
        </w:rPr>
        <w:t>:</w:t>
      </w:r>
      <w:bookmarkEnd w:id="397"/>
    </w:p>
    <w:p w14:paraId="6D687029" w14:textId="5C707C81" w:rsidR="00F467EC" w:rsidRPr="007330C2" w:rsidRDefault="0094354B" w:rsidP="007330C2">
      <w:pPr>
        <w:pStyle w:val="paragrafesraas"/>
        <w:tabs>
          <w:tab w:val="left" w:pos="1418"/>
          <w:tab w:val="left" w:pos="1843"/>
          <w:tab w:val="left" w:pos="1985"/>
          <w:tab w:val="left" w:pos="2268"/>
        </w:tabs>
        <w:ind w:left="2268" w:hanging="850"/>
        <w:rPr>
          <w:sz w:val="24"/>
          <w:szCs w:val="24"/>
        </w:rPr>
      </w:pPr>
      <w:r w:rsidRPr="007330C2">
        <w:rPr>
          <w:sz w:val="24"/>
          <w:szCs w:val="24"/>
        </w:rPr>
        <w:t xml:space="preserve">Sutarties </w:t>
      </w:r>
      <w:r w:rsidR="00F467EC" w:rsidRPr="007330C2">
        <w:rPr>
          <w:sz w:val="24"/>
          <w:szCs w:val="24"/>
        </w:rPr>
        <w:fldChar w:fldCharType="begin"/>
      </w:r>
      <w:r w:rsidR="00F467EC" w:rsidRPr="007330C2">
        <w:rPr>
          <w:sz w:val="24"/>
          <w:szCs w:val="24"/>
        </w:rPr>
        <w:instrText xml:space="preserve"> REF _Ref283312942 \r \h  \* MERGEFORMAT </w:instrText>
      </w:r>
      <w:r w:rsidR="00F467EC" w:rsidRPr="007330C2">
        <w:rPr>
          <w:sz w:val="24"/>
          <w:szCs w:val="24"/>
        </w:rPr>
      </w:r>
      <w:r w:rsidR="00F467EC" w:rsidRPr="007330C2">
        <w:rPr>
          <w:sz w:val="24"/>
          <w:szCs w:val="24"/>
        </w:rPr>
        <w:fldChar w:fldCharType="separate"/>
      </w:r>
      <w:r w:rsidR="00B878C1">
        <w:rPr>
          <w:sz w:val="24"/>
          <w:szCs w:val="24"/>
        </w:rPr>
        <w:t>28.1</w:t>
      </w:r>
      <w:r w:rsidR="00F467EC" w:rsidRPr="007330C2">
        <w:rPr>
          <w:sz w:val="24"/>
          <w:szCs w:val="24"/>
        </w:rPr>
        <w:fldChar w:fldCharType="end"/>
      </w:r>
      <w:r w:rsidR="00F467EC" w:rsidRPr="007330C2">
        <w:rPr>
          <w:sz w:val="24"/>
          <w:szCs w:val="24"/>
        </w:rPr>
        <w:t> punkte nurodytų ekspertų kandidatūras;</w:t>
      </w:r>
    </w:p>
    <w:p w14:paraId="5AA3B3AD" w14:textId="10B64BE6" w:rsidR="00F467EC" w:rsidRPr="007330C2" w:rsidRDefault="00F467EC" w:rsidP="007330C2">
      <w:pPr>
        <w:pStyle w:val="paragrafesraas"/>
        <w:tabs>
          <w:tab w:val="left" w:pos="1418"/>
          <w:tab w:val="left" w:pos="1843"/>
          <w:tab w:val="left" w:pos="1985"/>
          <w:tab w:val="left" w:pos="2268"/>
        </w:tabs>
        <w:ind w:left="2268" w:hanging="850"/>
        <w:rPr>
          <w:sz w:val="24"/>
          <w:szCs w:val="24"/>
        </w:rPr>
      </w:pPr>
      <w:r w:rsidRPr="007330C2">
        <w:rPr>
          <w:sz w:val="24"/>
          <w:szCs w:val="24"/>
        </w:rPr>
        <w:t>Privataus subjekto auditoriaus kandidatūras</w:t>
      </w:r>
      <w:r w:rsidR="00CE0469" w:rsidRPr="007330C2">
        <w:rPr>
          <w:sz w:val="24"/>
          <w:szCs w:val="24"/>
        </w:rPr>
        <w:t>.</w:t>
      </w:r>
    </w:p>
    <w:p w14:paraId="5530EB82" w14:textId="5C2452A5" w:rsidR="00F467EC" w:rsidRPr="007330C2" w:rsidRDefault="00F467EC" w:rsidP="007330C2">
      <w:pPr>
        <w:pStyle w:val="paragrafai"/>
        <w:tabs>
          <w:tab w:val="left" w:pos="567"/>
          <w:tab w:val="left" w:pos="1418"/>
          <w:tab w:val="left" w:pos="1701"/>
          <w:tab w:val="left" w:pos="1843"/>
          <w:tab w:val="left" w:pos="1985"/>
        </w:tabs>
        <w:ind w:left="1418" w:hanging="851"/>
        <w:rPr>
          <w:sz w:val="24"/>
          <w:szCs w:val="24"/>
        </w:rPr>
      </w:pPr>
      <w:bookmarkStart w:id="398" w:name="_Ref441135373"/>
      <w:r w:rsidRPr="007330C2">
        <w:rPr>
          <w:sz w:val="24"/>
          <w:szCs w:val="24"/>
        </w:rPr>
        <w:t>Privatus subjektas visais atvejais privalo gauti išankstinį rašytinį Valdžios subjekto sutikimą dėl:</w:t>
      </w:r>
      <w:bookmarkEnd w:id="398"/>
    </w:p>
    <w:p w14:paraId="18C99C8C" w14:textId="5FBDC63E" w:rsidR="00F467EC" w:rsidRPr="007330C2" w:rsidRDefault="006A35DA" w:rsidP="007330C2">
      <w:pPr>
        <w:pStyle w:val="paragrafesraas"/>
        <w:tabs>
          <w:tab w:val="left" w:pos="2268"/>
        </w:tabs>
        <w:ind w:left="2268" w:hanging="850"/>
        <w:rPr>
          <w:sz w:val="24"/>
          <w:szCs w:val="24"/>
        </w:rPr>
      </w:pPr>
      <w:bookmarkStart w:id="399" w:name="_Ref501621298"/>
      <w:r w:rsidRPr="007330C2">
        <w:rPr>
          <w:sz w:val="24"/>
          <w:szCs w:val="24"/>
        </w:rPr>
        <w:t xml:space="preserve">finansavimo šaltinių, apimčių ir (ar) finansavimo sąlygų </w:t>
      </w:r>
      <w:r w:rsidR="00F467EC" w:rsidRPr="007330C2">
        <w:rPr>
          <w:sz w:val="24"/>
          <w:szCs w:val="24"/>
        </w:rPr>
        <w:t xml:space="preserve">keitimo, kaip tai numatyta </w:t>
      </w:r>
      <w:r w:rsidR="003B57E5" w:rsidRPr="007330C2">
        <w:rPr>
          <w:sz w:val="24"/>
          <w:szCs w:val="24"/>
        </w:rPr>
        <w:t>Sutarties</w:t>
      </w:r>
      <w:r w:rsidR="00D11806" w:rsidRPr="007330C2">
        <w:rPr>
          <w:sz w:val="24"/>
          <w:szCs w:val="24"/>
        </w:rPr>
        <w:t xml:space="preserve"> </w:t>
      </w:r>
      <w:r w:rsidR="00D11806" w:rsidRPr="007330C2">
        <w:rPr>
          <w:sz w:val="24"/>
          <w:szCs w:val="24"/>
        </w:rPr>
        <w:fldChar w:fldCharType="begin"/>
      </w:r>
      <w:r w:rsidR="00D11806" w:rsidRPr="007330C2">
        <w:rPr>
          <w:sz w:val="24"/>
          <w:szCs w:val="24"/>
        </w:rPr>
        <w:instrText xml:space="preserve"> REF _Ref485889831 \r \h </w:instrText>
      </w:r>
      <w:r w:rsidR="000678D4" w:rsidRPr="007330C2">
        <w:rPr>
          <w:sz w:val="24"/>
          <w:szCs w:val="24"/>
        </w:rPr>
        <w:instrText xml:space="preserve"> \* MERGEFORMAT </w:instrText>
      </w:r>
      <w:r w:rsidR="00D11806" w:rsidRPr="007330C2">
        <w:rPr>
          <w:sz w:val="24"/>
          <w:szCs w:val="24"/>
        </w:rPr>
      </w:r>
      <w:r w:rsidR="00D11806" w:rsidRPr="007330C2">
        <w:rPr>
          <w:sz w:val="24"/>
          <w:szCs w:val="24"/>
        </w:rPr>
        <w:fldChar w:fldCharType="separate"/>
      </w:r>
      <w:r w:rsidR="00B878C1">
        <w:rPr>
          <w:sz w:val="24"/>
          <w:szCs w:val="24"/>
        </w:rPr>
        <w:t>15.3</w:t>
      </w:r>
      <w:r w:rsidR="00D11806" w:rsidRPr="007330C2">
        <w:rPr>
          <w:sz w:val="24"/>
          <w:szCs w:val="24"/>
        </w:rPr>
        <w:fldChar w:fldCharType="end"/>
      </w:r>
      <w:r w:rsidR="00F467EC" w:rsidRPr="007330C2">
        <w:rPr>
          <w:sz w:val="24"/>
          <w:szCs w:val="24"/>
        </w:rPr>
        <w:t> punkte;</w:t>
      </w:r>
      <w:bookmarkEnd w:id="399"/>
    </w:p>
    <w:p w14:paraId="7AE010F1" w14:textId="4035C2B8" w:rsidR="00305931" w:rsidRPr="007330C2" w:rsidRDefault="00305931" w:rsidP="007330C2">
      <w:pPr>
        <w:pStyle w:val="paragrafesraas"/>
        <w:tabs>
          <w:tab w:val="left" w:pos="2268"/>
        </w:tabs>
        <w:ind w:left="2268" w:hanging="850"/>
        <w:rPr>
          <w:sz w:val="24"/>
          <w:szCs w:val="24"/>
        </w:rPr>
      </w:pPr>
      <w:r w:rsidRPr="007330C2">
        <w:rPr>
          <w:sz w:val="24"/>
          <w:szCs w:val="24"/>
        </w:rPr>
        <w:t>Finansinio veiklos modelio keitimo</w:t>
      </w:r>
      <w:r w:rsidR="00D11806" w:rsidRPr="007330C2">
        <w:rPr>
          <w:sz w:val="24"/>
          <w:szCs w:val="24"/>
        </w:rPr>
        <w:t xml:space="preserve"> kitais, nei numatyta </w:t>
      </w:r>
      <w:r w:rsidR="00D11806" w:rsidRPr="007330C2">
        <w:rPr>
          <w:sz w:val="24"/>
          <w:szCs w:val="24"/>
        </w:rPr>
        <w:fldChar w:fldCharType="begin"/>
      </w:r>
      <w:r w:rsidR="00D11806" w:rsidRPr="007330C2">
        <w:rPr>
          <w:sz w:val="24"/>
          <w:szCs w:val="24"/>
        </w:rPr>
        <w:instrText xml:space="preserve"> REF _Ref501621298 \r \h </w:instrText>
      </w:r>
      <w:r w:rsidR="000678D4" w:rsidRPr="007330C2">
        <w:rPr>
          <w:sz w:val="24"/>
          <w:szCs w:val="24"/>
        </w:rPr>
        <w:instrText xml:space="preserve"> \* MERGEFORMAT </w:instrText>
      </w:r>
      <w:r w:rsidR="00D11806" w:rsidRPr="007330C2">
        <w:rPr>
          <w:sz w:val="24"/>
          <w:szCs w:val="24"/>
        </w:rPr>
      </w:r>
      <w:r w:rsidR="00D11806" w:rsidRPr="007330C2">
        <w:rPr>
          <w:sz w:val="24"/>
          <w:szCs w:val="24"/>
        </w:rPr>
        <w:fldChar w:fldCharType="separate"/>
      </w:r>
      <w:r w:rsidR="00B878C1">
        <w:rPr>
          <w:sz w:val="24"/>
          <w:szCs w:val="24"/>
        </w:rPr>
        <w:t>21.2.1</w:t>
      </w:r>
      <w:r w:rsidR="00D11806" w:rsidRPr="007330C2">
        <w:rPr>
          <w:sz w:val="24"/>
          <w:szCs w:val="24"/>
        </w:rPr>
        <w:fldChar w:fldCharType="end"/>
      </w:r>
      <w:r w:rsidR="00D11806" w:rsidRPr="007330C2">
        <w:rPr>
          <w:sz w:val="24"/>
          <w:szCs w:val="24"/>
        </w:rPr>
        <w:t xml:space="preserve"> </w:t>
      </w:r>
      <w:proofErr w:type="spellStart"/>
      <w:r w:rsidR="00D11806" w:rsidRPr="007330C2">
        <w:rPr>
          <w:sz w:val="24"/>
          <w:szCs w:val="24"/>
        </w:rPr>
        <w:t>punko</w:t>
      </w:r>
      <w:proofErr w:type="spellEnd"/>
      <w:r w:rsidR="00D11806" w:rsidRPr="007330C2">
        <w:rPr>
          <w:sz w:val="24"/>
          <w:szCs w:val="24"/>
        </w:rPr>
        <w:t xml:space="preserve"> atvejais</w:t>
      </w:r>
      <w:r w:rsidRPr="007330C2">
        <w:rPr>
          <w:sz w:val="24"/>
          <w:szCs w:val="24"/>
        </w:rPr>
        <w:t>;</w:t>
      </w:r>
    </w:p>
    <w:p w14:paraId="098770BE" w14:textId="522AEF4A" w:rsidR="00F467EC" w:rsidRPr="007330C2" w:rsidRDefault="00E95A03" w:rsidP="007330C2">
      <w:pPr>
        <w:pStyle w:val="paragrafesraas"/>
        <w:tabs>
          <w:tab w:val="left" w:pos="2268"/>
        </w:tabs>
        <w:ind w:left="2268" w:hanging="850"/>
        <w:rPr>
          <w:sz w:val="24"/>
          <w:szCs w:val="24"/>
        </w:rPr>
      </w:pPr>
      <w:r w:rsidRPr="007330C2">
        <w:rPr>
          <w:sz w:val="24"/>
          <w:szCs w:val="24"/>
        </w:rPr>
        <w:t>Subtiek</w:t>
      </w:r>
      <w:r w:rsidR="00F467EC" w:rsidRPr="007330C2">
        <w:rPr>
          <w:sz w:val="24"/>
          <w:szCs w:val="24"/>
        </w:rPr>
        <w:t>ėjų keitimo, kaip tai numatyta</w:t>
      </w:r>
      <w:r w:rsidR="00DF342C" w:rsidRPr="007330C2">
        <w:rPr>
          <w:sz w:val="24"/>
          <w:szCs w:val="24"/>
        </w:rPr>
        <w:t xml:space="preserve"> </w:t>
      </w:r>
      <w:r w:rsidR="003B57E5" w:rsidRPr="007330C2">
        <w:rPr>
          <w:sz w:val="24"/>
          <w:szCs w:val="24"/>
        </w:rPr>
        <w:t xml:space="preserve">Sutarties </w:t>
      </w:r>
      <w:r w:rsidR="00F467EC" w:rsidRPr="007330C2">
        <w:rPr>
          <w:sz w:val="24"/>
          <w:szCs w:val="24"/>
        </w:rPr>
        <w:fldChar w:fldCharType="begin"/>
      </w:r>
      <w:r w:rsidR="00F467EC" w:rsidRPr="007330C2">
        <w:rPr>
          <w:sz w:val="24"/>
          <w:szCs w:val="24"/>
        </w:rPr>
        <w:instrText xml:space="preserve"> REF _Ref396470130 \r \h </w:instrText>
      </w:r>
      <w:r w:rsidR="002D5DCF" w:rsidRPr="007330C2">
        <w:rPr>
          <w:sz w:val="24"/>
          <w:szCs w:val="24"/>
        </w:rPr>
        <w:instrText xml:space="preserve"> \* MERGEFORMAT </w:instrText>
      </w:r>
      <w:r w:rsidR="00F467EC" w:rsidRPr="007330C2">
        <w:rPr>
          <w:sz w:val="24"/>
          <w:szCs w:val="24"/>
        </w:rPr>
      </w:r>
      <w:r w:rsidR="00F467EC" w:rsidRPr="007330C2">
        <w:rPr>
          <w:sz w:val="24"/>
          <w:szCs w:val="24"/>
        </w:rPr>
        <w:fldChar w:fldCharType="separate"/>
      </w:r>
      <w:r w:rsidR="00B878C1">
        <w:rPr>
          <w:sz w:val="24"/>
          <w:szCs w:val="24"/>
        </w:rPr>
        <w:t>19</w:t>
      </w:r>
      <w:r w:rsidR="00F467EC" w:rsidRPr="007330C2">
        <w:rPr>
          <w:sz w:val="24"/>
          <w:szCs w:val="24"/>
        </w:rPr>
        <w:fldChar w:fldCharType="end"/>
      </w:r>
      <w:r w:rsidR="00F467EC" w:rsidRPr="007330C2">
        <w:rPr>
          <w:sz w:val="24"/>
          <w:szCs w:val="24"/>
        </w:rPr>
        <w:t xml:space="preserve"> punkte;</w:t>
      </w:r>
    </w:p>
    <w:p w14:paraId="006674B0" w14:textId="4B0090A5" w:rsidR="000D2510" w:rsidRPr="007330C2" w:rsidRDefault="000D2510" w:rsidP="007330C2">
      <w:pPr>
        <w:pStyle w:val="paragrafesraas"/>
        <w:tabs>
          <w:tab w:val="left" w:pos="2268"/>
        </w:tabs>
        <w:ind w:left="2268" w:hanging="850"/>
        <w:rPr>
          <w:sz w:val="24"/>
          <w:szCs w:val="24"/>
        </w:rPr>
      </w:pPr>
      <w:bookmarkStart w:id="400" w:name="_Ref485902045"/>
      <w:r w:rsidRPr="007330C2">
        <w:rPr>
          <w:sz w:val="24"/>
          <w:szCs w:val="24"/>
        </w:rPr>
        <w:t xml:space="preserve">Asmenų, kurių kvalifikacija </w:t>
      </w:r>
      <w:r w:rsidR="001E6A02" w:rsidRPr="007330C2">
        <w:rPr>
          <w:sz w:val="24"/>
          <w:szCs w:val="24"/>
        </w:rPr>
        <w:t xml:space="preserve">Investuotojas </w:t>
      </w:r>
      <w:r w:rsidRPr="007330C2">
        <w:rPr>
          <w:sz w:val="24"/>
          <w:szCs w:val="24"/>
        </w:rPr>
        <w:t>Pirkimo metu grindė savo atitikimą Pirkimo sąlygose nustatytiems kvalifikacijos reikalavimams, pakeitimo kandidatūras;</w:t>
      </w:r>
      <w:bookmarkEnd w:id="400"/>
    </w:p>
    <w:p w14:paraId="2BFCE03F" w14:textId="060294A3" w:rsidR="00F467EC" w:rsidRPr="007330C2" w:rsidRDefault="00DF342C" w:rsidP="007330C2">
      <w:pPr>
        <w:pStyle w:val="paragrafesraas"/>
        <w:tabs>
          <w:tab w:val="left" w:pos="2268"/>
        </w:tabs>
        <w:ind w:left="2268" w:hanging="850"/>
        <w:rPr>
          <w:sz w:val="24"/>
          <w:szCs w:val="24"/>
        </w:rPr>
      </w:pPr>
      <w:r w:rsidRPr="007330C2">
        <w:rPr>
          <w:sz w:val="24"/>
          <w:szCs w:val="24"/>
        </w:rPr>
        <w:t xml:space="preserve">Sutarties </w:t>
      </w:r>
      <w:r w:rsidR="00F467EC" w:rsidRPr="007330C2">
        <w:rPr>
          <w:sz w:val="24"/>
          <w:szCs w:val="24"/>
        </w:rPr>
        <w:fldChar w:fldCharType="begin"/>
      </w:r>
      <w:r w:rsidR="00F467EC" w:rsidRPr="007330C2">
        <w:rPr>
          <w:sz w:val="24"/>
          <w:szCs w:val="24"/>
        </w:rPr>
        <w:instrText xml:space="preserve"> REF _Ref284584578 \r \h  \* MERGEFORMAT </w:instrText>
      </w:r>
      <w:r w:rsidR="00F467EC" w:rsidRPr="007330C2">
        <w:rPr>
          <w:sz w:val="24"/>
          <w:szCs w:val="24"/>
        </w:rPr>
      </w:r>
      <w:r w:rsidR="00F467EC" w:rsidRPr="007330C2">
        <w:rPr>
          <w:sz w:val="24"/>
          <w:szCs w:val="24"/>
        </w:rPr>
        <w:fldChar w:fldCharType="separate"/>
      </w:r>
      <w:r w:rsidR="00B878C1">
        <w:rPr>
          <w:sz w:val="24"/>
          <w:szCs w:val="24"/>
        </w:rPr>
        <w:t>33</w:t>
      </w:r>
      <w:r w:rsidR="00F467EC" w:rsidRPr="007330C2">
        <w:rPr>
          <w:sz w:val="24"/>
          <w:szCs w:val="24"/>
        </w:rPr>
        <w:fldChar w:fldCharType="end"/>
      </w:r>
      <w:r w:rsidR="000D2510" w:rsidRPr="007330C2">
        <w:rPr>
          <w:sz w:val="24"/>
          <w:szCs w:val="24"/>
        </w:rPr>
        <w:t xml:space="preserve"> </w:t>
      </w:r>
      <w:r w:rsidR="00F467EC" w:rsidRPr="007330C2">
        <w:rPr>
          <w:sz w:val="24"/>
          <w:szCs w:val="24"/>
        </w:rPr>
        <w:t>punkte numatytų sandorių, susijusių su Privataus subjekto prievolių tretiesiems asmenims įvykdymo užtikrinimu, išskyrus Sutartyje numatytas išimtis;</w:t>
      </w:r>
    </w:p>
    <w:p w14:paraId="1F33A5B5" w14:textId="032D28D1" w:rsidR="00F467EC" w:rsidRPr="007330C2" w:rsidRDefault="00F467EC" w:rsidP="007330C2">
      <w:pPr>
        <w:pStyle w:val="paragrafesraas"/>
        <w:tabs>
          <w:tab w:val="left" w:pos="2268"/>
        </w:tabs>
        <w:ind w:left="2268" w:hanging="850"/>
        <w:rPr>
          <w:sz w:val="24"/>
          <w:szCs w:val="24"/>
        </w:rPr>
      </w:pPr>
      <w:r w:rsidRPr="007330C2">
        <w:rPr>
          <w:sz w:val="24"/>
          <w:szCs w:val="24"/>
        </w:rPr>
        <w:t xml:space="preserve">Draudimo sutarčių laikino nesudarymo </w:t>
      </w:r>
      <w:r w:rsidR="00C8219B" w:rsidRPr="007330C2">
        <w:rPr>
          <w:sz w:val="24"/>
          <w:szCs w:val="24"/>
        </w:rPr>
        <w:t xml:space="preserve">Sutarties </w:t>
      </w:r>
      <w:r w:rsidRPr="007330C2">
        <w:rPr>
          <w:sz w:val="24"/>
          <w:szCs w:val="24"/>
        </w:rPr>
        <w:fldChar w:fldCharType="begin"/>
      </w:r>
      <w:r w:rsidRPr="007330C2">
        <w:rPr>
          <w:sz w:val="24"/>
          <w:szCs w:val="24"/>
        </w:rPr>
        <w:instrText xml:space="preserve"> REF _Ref284516297 \r \h  \* MERGEFORMAT </w:instrText>
      </w:r>
      <w:r w:rsidRPr="007330C2">
        <w:rPr>
          <w:sz w:val="24"/>
          <w:szCs w:val="24"/>
        </w:rPr>
      </w:r>
      <w:r w:rsidRPr="007330C2">
        <w:rPr>
          <w:sz w:val="24"/>
          <w:szCs w:val="24"/>
        </w:rPr>
        <w:fldChar w:fldCharType="separate"/>
      </w:r>
      <w:r w:rsidR="00B878C1">
        <w:rPr>
          <w:sz w:val="24"/>
          <w:szCs w:val="24"/>
        </w:rPr>
        <w:t>34.3</w:t>
      </w:r>
      <w:r w:rsidRPr="007330C2">
        <w:rPr>
          <w:sz w:val="24"/>
          <w:szCs w:val="24"/>
        </w:rPr>
        <w:fldChar w:fldCharType="end"/>
      </w:r>
      <w:r w:rsidRPr="007330C2">
        <w:rPr>
          <w:sz w:val="24"/>
          <w:szCs w:val="24"/>
        </w:rPr>
        <w:t> punkte numatytu atveju;</w:t>
      </w:r>
    </w:p>
    <w:p w14:paraId="1B68DBE9" w14:textId="2F811DD8" w:rsidR="00F467EC" w:rsidRPr="007330C2" w:rsidRDefault="00F467EC" w:rsidP="007330C2">
      <w:pPr>
        <w:pStyle w:val="paragrafesraas"/>
        <w:tabs>
          <w:tab w:val="left" w:pos="2268"/>
        </w:tabs>
        <w:ind w:left="2268" w:hanging="850"/>
        <w:rPr>
          <w:sz w:val="24"/>
          <w:szCs w:val="24"/>
        </w:rPr>
      </w:pPr>
      <w:r w:rsidRPr="007330C2">
        <w:rPr>
          <w:sz w:val="24"/>
          <w:szCs w:val="24"/>
        </w:rPr>
        <w:t xml:space="preserve">pagal Draudimo sutartis gautų draudimo išmokų už </w:t>
      </w:r>
      <w:r w:rsidR="00F85D84" w:rsidRPr="007330C2">
        <w:rPr>
          <w:sz w:val="24"/>
          <w:szCs w:val="24"/>
        </w:rPr>
        <w:t>Objekto elementų</w:t>
      </w:r>
      <w:r w:rsidRPr="007330C2">
        <w:rPr>
          <w:sz w:val="24"/>
          <w:szCs w:val="24"/>
        </w:rPr>
        <w:t xml:space="preserve"> žuvimą panaudojimą ne tokio </w:t>
      </w:r>
      <w:r w:rsidR="00F85D84" w:rsidRPr="007330C2">
        <w:rPr>
          <w:sz w:val="24"/>
          <w:szCs w:val="24"/>
        </w:rPr>
        <w:t>Objekto elementų</w:t>
      </w:r>
      <w:r w:rsidRPr="007330C2">
        <w:rPr>
          <w:sz w:val="24"/>
          <w:szCs w:val="24"/>
        </w:rPr>
        <w:t xml:space="preserve"> atstatymui, kaip tai numatyta </w:t>
      </w:r>
      <w:r w:rsidR="00D40A80" w:rsidRPr="007330C2">
        <w:rPr>
          <w:sz w:val="24"/>
          <w:szCs w:val="24"/>
        </w:rPr>
        <w:t xml:space="preserve">Sutarties </w:t>
      </w:r>
      <w:r w:rsidRPr="007330C2">
        <w:rPr>
          <w:sz w:val="24"/>
          <w:szCs w:val="24"/>
        </w:rPr>
        <w:fldChar w:fldCharType="begin"/>
      </w:r>
      <w:r w:rsidRPr="007330C2">
        <w:rPr>
          <w:sz w:val="24"/>
          <w:szCs w:val="24"/>
        </w:rPr>
        <w:instrText xml:space="preserve"> REF _Ref137633308 \r \h  \* MERGEFORMAT </w:instrText>
      </w:r>
      <w:r w:rsidRPr="007330C2">
        <w:rPr>
          <w:sz w:val="24"/>
          <w:szCs w:val="24"/>
        </w:rPr>
      </w:r>
      <w:r w:rsidRPr="007330C2">
        <w:rPr>
          <w:sz w:val="24"/>
          <w:szCs w:val="24"/>
        </w:rPr>
        <w:fldChar w:fldCharType="separate"/>
      </w:r>
      <w:r w:rsidR="00B878C1">
        <w:rPr>
          <w:sz w:val="24"/>
          <w:szCs w:val="24"/>
        </w:rPr>
        <w:t>34.12</w:t>
      </w:r>
      <w:r w:rsidRPr="007330C2">
        <w:rPr>
          <w:sz w:val="24"/>
          <w:szCs w:val="24"/>
        </w:rPr>
        <w:fldChar w:fldCharType="end"/>
      </w:r>
      <w:r w:rsidRPr="007330C2">
        <w:rPr>
          <w:sz w:val="24"/>
          <w:szCs w:val="24"/>
        </w:rPr>
        <w:t> punkte;</w:t>
      </w:r>
    </w:p>
    <w:p w14:paraId="20C9343E" w14:textId="3B465D21" w:rsidR="00F467EC" w:rsidRPr="007330C2" w:rsidRDefault="00F467EC" w:rsidP="007330C2">
      <w:pPr>
        <w:pStyle w:val="paragrafesraas"/>
        <w:tabs>
          <w:tab w:val="left" w:pos="2268"/>
        </w:tabs>
        <w:ind w:left="2268" w:hanging="850"/>
        <w:rPr>
          <w:sz w:val="24"/>
          <w:szCs w:val="24"/>
        </w:rPr>
      </w:pPr>
      <w:bookmarkStart w:id="401" w:name="_Ref407621285"/>
      <w:r w:rsidRPr="007330C2">
        <w:rPr>
          <w:sz w:val="24"/>
          <w:szCs w:val="24"/>
        </w:rPr>
        <w:t>bet kokių sandorių, sudaromų tarp Privataus subjekto ir Susijusių asmenų</w:t>
      </w:r>
      <w:r w:rsidR="000D2510" w:rsidRPr="007330C2">
        <w:rPr>
          <w:sz w:val="24"/>
          <w:szCs w:val="24"/>
        </w:rPr>
        <w:t>, išskyrus numatytus Pasiūlyme</w:t>
      </w:r>
      <w:r w:rsidRPr="007330C2">
        <w:rPr>
          <w:sz w:val="24"/>
          <w:szCs w:val="24"/>
        </w:rPr>
        <w:t>;</w:t>
      </w:r>
      <w:bookmarkEnd w:id="401"/>
    </w:p>
    <w:p w14:paraId="61E5E3A5" w14:textId="165B09BA" w:rsidR="00F467EC" w:rsidRPr="007330C2" w:rsidRDefault="00F467EC" w:rsidP="007330C2">
      <w:pPr>
        <w:pStyle w:val="paragrafesraas"/>
        <w:tabs>
          <w:tab w:val="left" w:pos="2268"/>
        </w:tabs>
        <w:ind w:left="2268" w:hanging="850"/>
        <w:rPr>
          <w:sz w:val="24"/>
          <w:szCs w:val="24"/>
        </w:rPr>
      </w:pPr>
      <w:bookmarkStart w:id="402" w:name="_Ref502210887"/>
      <w:r w:rsidRPr="007330C2">
        <w:rPr>
          <w:sz w:val="24"/>
          <w:szCs w:val="24"/>
        </w:rPr>
        <w:t>kitų sandorių, kurių pagrindu Privatus subjektas prisiima įsipareigojimus, kurių vertė einamaisiais finansiniais metais</w:t>
      </w:r>
      <w:r w:rsidR="00A752B2" w:rsidRPr="007330C2">
        <w:rPr>
          <w:sz w:val="24"/>
          <w:szCs w:val="24"/>
        </w:rPr>
        <w:t xml:space="preserve"> 150 000 (vienas šimtas penkiasdešimt tūkstančių) eurų </w:t>
      </w:r>
      <w:r w:rsidRPr="007330C2">
        <w:rPr>
          <w:sz w:val="24"/>
          <w:szCs w:val="24"/>
        </w:rPr>
        <w:t xml:space="preserve"> </w:t>
      </w:r>
      <w:r w:rsidR="00A752B2" w:rsidRPr="007330C2">
        <w:rPr>
          <w:sz w:val="24"/>
          <w:szCs w:val="24"/>
        </w:rPr>
        <w:t xml:space="preserve">ar vykdytinų sandorių vertė viršija 300 000 (trys šimtai tūkstančių eurų) (be PVM) eurų. </w:t>
      </w:r>
      <w:r w:rsidR="00412256" w:rsidRPr="007330C2">
        <w:rPr>
          <w:sz w:val="24"/>
          <w:szCs w:val="24"/>
        </w:rPr>
        <w:t>J</w:t>
      </w:r>
      <w:r w:rsidRPr="007330C2">
        <w:rPr>
          <w:sz w:val="24"/>
          <w:szCs w:val="24"/>
        </w:rPr>
        <w:t>eigu šių verčių iš anksto nėra galimybės nustatyti, Valdžios subjekto sutikimo reikės jeigu:</w:t>
      </w:r>
      <w:bookmarkEnd w:id="402"/>
    </w:p>
    <w:p w14:paraId="4788936C" w14:textId="77777777" w:rsidR="004E3A18" w:rsidRPr="007330C2" w:rsidRDefault="004E3A18" w:rsidP="007656FC">
      <w:pPr>
        <w:pStyle w:val="paragrafesraas"/>
        <w:numPr>
          <w:ilvl w:val="0"/>
          <w:numId w:val="29"/>
        </w:numPr>
        <w:ind w:left="2835" w:hanging="567"/>
        <w:rPr>
          <w:sz w:val="24"/>
          <w:szCs w:val="24"/>
        </w:rPr>
      </w:pPr>
      <w:r w:rsidRPr="007330C2">
        <w:rPr>
          <w:sz w:val="24"/>
          <w:szCs w:val="24"/>
        </w:rPr>
        <w:t>sutarčių galiojimo terminas yra ilgesnis nei 10 (dešimt) metų arba</w:t>
      </w:r>
    </w:p>
    <w:p w14:paraId="5D8C76E4" w14:textId="54FAD6EE" w:rsidR="004E3A18" w:rsidRPr="007330C2" w:rsidRDefault="004E3A18" w:rsidP="007656FC">
      <w:pPr>
        <w:pStyle w:val="paragrafesraas"/>
        <w:numPr>
          <w:ilvl w:val="0"/>
          <w:numId w:val="29"/>
        </w:numPr>
        <w:ind w:left="2835" w:hanging="567"/>
        <w:rPr>
          <w:sz w:val="24"/>
          <w:szCs w:val="24"/>
        </w:rPr>
      </w:pPr>
      <w:r w:rsidRPr="007330C2">
        <w:rPr>
          <w:sz w:val="24"/>
          <w:szCs w:val="24"/>
        </w:rPr>
        <w:t xml:space="preserve">sutartys yra neterminuotos; išskyrus atvejus, kai (1) šiose sutartyse yra numatyta jų vienašališko nutraukimo galimybė, įspėjant kitą šalį prieš ne ilgesnį kaip </w:t>
      </w:r>
      <w:bookmarkStart w:id="403" w:name="_Hlk103706643"/>
      <w:r w:rsidRPr="007330C2">
        <w:rPr>
          <w:sz w:val="24"/>
          <w:szCs w:val="24"/>
        </w:rPr>
        <w:t>2 (dviejų) mėnesių</w:t>
      </w:r>
      <w:bookmarkEnd w:id="403"/>
      <w:r w:rsidRPr="007330C2">
        <w:rPr>
          <w:sz w:val="24"/>
          <w:szCs w:val="24"/>
        </w:rPr>
        <w:t xml:space="preserve"> laikotarpį (2) šiuo būdu nutraukus sutartį Privačiam subjektui nekyla pareigos atlyginti nuostolius ar mokėti bet kokio pobūdžio netesybas.</w:t>
      </w:r>
    </w:p>
    <w:p w14:paraId="25F005F4" w14:textId="70E9D907" w:rsidR="00F467EC" w:rsidRPr="007330C2" w:rsidRDefault="00F467EC" w:rsidP="007330C2">
      <w:pPr>
        <w:pStyle w:val="paragrafai"/>
        <w:tabs>
          <w:tab w:val="num" w:pos="1418"/>
          <w:tab w:val="left" w:pos="1701"/>
          <w:tab w:val="left" w:pos="1843"/>
          <w:tab w:val="left" w:pos="1985"/>
        </w:tabs>
        <w:ind w:left="1418" w:hanging="851"/>
        <w:rPr>
          <w:sz w:val="24"/>
          <w:szCs w:val="24"/>
        </w:rPr>
      </w:pPr>
      <w:bookmarkStart w:id="404" w:name="_Toc284496731"/>
      <w:r w:rsidRPr="007330C2">
        <w:rPr>
          <w:sz w:val="24"/>
          <w:szCs w:val="24"/>
        </w:rPr>
        <w:t xml:space="preserve">Valdžios subjektas turi pareikšti savo sutikimą ar motyvuotą atsisakymą išduoti sutikimą dėl </w:t>
      </w:r>
      <w:r w:rsidR="00975974" w:rsidRPr="007330C2">
        <w:rPr>
          <w:sz w:val="24"/>
          <w:szCs w:val="24"/>
        </w:rPr>
        <w:t xml:space="preserve">Sutarties </w:t>
      </w:r>
      <w:r w:rsidR="00483C45" w:rsidRPr="007330C2">
        <w:rPr>
          <w:sz w:val="24"/>
          <w:szCs w:val="24"/>
        </w:rPr>
        <w:fldChar w:fldCharType="begin"/>
      </w:r>
      <w:r w:rsidR="00483C45" w:rsidRPr="007330C2">
        <w:rPr>
          <w:sz w:val="24"/>
          <w:szCs w:val="24"/>
        </w:rPr>
        <w:instrText xml:space="preserve"> REF _Ref441135373 \r \h </w:instrText>
      </w:r>
      <w:r w:rsidR="00A1226C" w:rsidRPr="007330C2">
        <w:rPr>
          <w:sz w:val="24"/>
          <w:szCs w:val="24"/>
        </w:rPr>
        <w:instrText xml:space="preserve"> \* MERGEFORMAT </w:instrText>
      </w:r>
      <w:r w:rsidR="00483C45" w:rsidRPr="007330C2">
        <w:rPr>
          <w:sz w:val="24"/>
          <w:szCs w:val="24"/>
        </w:rPr>
      </w:r>
      <w:r w:rsidR="00483C45" w:rsidRPr="007330C2">
        <w:rPr>
          <w:sz w:val="24"/>
          <w:szCs w:val="24"/>
        </w:rPr>
        <w:fldChar w:fldCharType="separate"/>
      </w:r>
      <w:r w:rsidR="00B878C1">
        <w:rPr>
          <w:sz w:val="24"/>
          <w:szCs w:val="24"/>
        </w:rPr>
        <w:t>21.2</w:t>
      </w:r>
      <w:r w:rsidR="00483C45" w:rsidRPr="007330C2">
        <w:rPr>
          <w:sz w:val="24"/>
          <w:szCs w:val="24"/>
        </w:rPr>
        <w:fldChar w:fldCharType="end"/>
      </w:r>
      <w:r w:rsidR="00483C45" w:rsidRPr="007330C2">
        <w:rPr>
          <w:sz w:val="24"/>
          <w:szCs w:val="24"/>
        </w:rPr>
        <w:t xml:space="preserve"> </w:t>
      </w:r>
      <w:r w:rsidRPr="007330C2">
        <w:rPr>
          <w:sz w:val="24"/>
          <w:szCs w:val="24"/>
        </w:rPr>
        <w:t xml:space="preserve">punkte nurodytų sandorių sudarymo ne vėliau kaip per 10 (dešimt) </w:t>
      </w:r>
      <w:r w:rsidR="00EE72A9" w:rsidRPr="007330C2">
        <w:rPr>
          <w:sz w:val="24"/>
          <w:szCs w:val="24"/>
        </w:rPr>
        <w:t>D</w:t>
      </w:r>
      <w:r w:rsidRPr="007330C2">
        <w:rPr>
          <w:sz w:val="24"/>
          <w:szCs w:val="24"/>
        </w:rPr>
        <w:t xml:space="preserve">arbo </w:t>
      </w:r>
      <w:r w:rsidRPr="007330C2">
        <w:rPr>
          <w:sz w:val="24"/>
          <w:szCs w:val="24"/>
        </w:rPr>
        <w:lastRenderedPageBreak/>
        <w:t xml:space="preserve">dienų nuo Privataus subjekto ar Investuotojo kreipimosi ir visos </w:t>
      </w:r>
      <w:r w:rsidR="00EE72A9" w:rsidRPr="007330C2">
        <w:rPr>
          <w:sz w:val="24"/>
          <w:szCs w:val="24"/>
        </w:rPr>
        <w:t xml:space="preserve">reikalingos </w:t>
      </w:r>
      <w:r w:rsidRPr="007330C2">
        <w:rPr>
          <w:sz w:val="24"/>
          <w:szCs w:val="24"/>
        </w:rPr>
        <w:t xml:space="preserve">informacijos bei pagrindžiančių dokumentų pateikimo dienos, jeigu konkrečiam atsakymui pateikti Sutartyje nėra numatyti kiti terminai, ir neturi teisės nepagrįstai atsisakyti išduoti tokį sutikimą. Jeigu per nustatytą laikotarpį Valdžios subjektas nepateikia jokių pastabų ar prieštaravimų, laikoma, jog jis sutinka su siūlomais atlikti veiksmais. Jeigu duodamas sutikimas sudaryti nurodytus sandorius, jie turi būti sudaromi rinkos sąlygomis, laikantis ištiestos rankos principo. Apie sandorio sudarymą Privatus subjektas nedelsiant, bet ne vėliau kaip per </w:t>
      </w:r>
      <w:r w:rsidR="005B1F3C" w:rsidRPr="007330C2">
        <w:rPr>
          <w:sz w:val="24"/>
          <w:szCs w:val="24"/>
        </w:rPr>
        <w:t>10</w:t>
      </w:r>
      <w:r w:rsidRPr="007330C2">
        <w:rPr>
          <w:sz w:val="24"/>
          <w:szCs w:val="24"/>
        </w:rPr>
        <w:t xml:space="preserve"> (</w:t>
      </w:r>
      <w:r w:rsidR="005B1F3C" w:rsidRPr="007330C2">
        <w:rPr>
          <w:sz w:val="24"/>
          <w:szCs w:val="24"/>
        </w:rPr>
        <w:t>dešimt</w:t>
      </w:r>
      <w:r w:rsidRPr="007330C2">
        <w:rPr>
          <w:sz w:val="24"/>
          <w:szCs w:val="24"/>
        </w:rPr>
        <w:t>) dien</w:t>
      </w:r>
      <w:r w:rsidR="005B1F3C" w:rsidRPr="007330C2">
        <w:rPr>
          <w:sz w:val="24"/>
          <w:szCs w:val="24"/>
        </w:rPr>
        <w:t>ų</w:t>
      </w:r>
      <w:r w:rsidRPr="007330C2">
        <w:rPr>
          <w:sz w:val="24"/>
          <w:szCs w:val="24"/>
        </w:rPr>
        <w:t xml:space="preserve">, informuoja Valdžios subjektą, pateikdamas sutarties </w:t>
      </w:r>
      <w:r w:rsidR="00245320" w:rsidRPr="007330C2">
        <w:rPr>
          <w:sz w:val="24"/>
          <w:szCs w:val="24"/>
        </w:rPr>
        <w:t xml:space="preserve">jos priedų, joje nurodytų dokumentų </w:t>
      </w:r>
      <w:r w:rsidRPr="007330C2">
        <w:rPr>
          <w:sz w:val="24"/>
          <w:szCs w:val="24"/>
        </w:rPr>
        <w:t>ir kitų susijusių dokumentų kopijas.</w:t>
      </w:r>
      <w:bookmarkEnd w:id="404"/>
    </w:p>
    <w:p w14:paraId="3E2AE809" w14:textId="77777777" w:rsidR="00F51646" w:rsidRPr="007330C2" w:rsidRDefault="00F51646" w:rsidP="007330C2">
      <w:pPr>
        <w:pStyle w:val="paragrafai"/>
        <w:numPr>
          <w:ilvl w:val="0"/>
          <w:numId w:val="0"/>
        </w:numPr>
        <w:tabs>
          <w:tab w:val="left" w:pos="1701"/>
          <w:tab w:val="left" w:pos="1843"/>
          <w:tab w:val="left" w:pos="1985"/>
        </w:tabs>
        <w:ind w:left="1276"/>
        <w:rPr>
          <w:sz w:val="24"/>
          <w:szCs w:val="24"/>
        </w:rPr>
      </w:pPr>
    </w:p>
    <w:p w14:paraId="042115F2" w14:textId="77777777" w:rsidR="00F467EC" w:rsidRPr="007330C2" w:rsidRDefault="00F467EC" w:rsidP="007330C2">
      <w:pPr>
        <w:pStyle w:val="Heading1"/>
        <w:spacing w:before="0"/>
      </w:pPr>
      <w:bookmarkStart w:id="405" w:name="_Toc309205516"/>
      <w:bookmarkStart w:id="406" w:name="_Toc137437144"/>
      <w:bookmarkStart w:id="407" w:name="_Toc309205517"/>
      <w:bookmarkStart w:id="408" w:name="_Toc309205518"/>
      <w:bookmarkStart w:id="409" w:name="_Toc309205519"/>
      <w:bookmarkStart w:id="410" w:name="_Toc309205520"/>
      <w:bookmarkStart w:id="411" w:name="_Toc309205521"/>
      <w:bookmarkStart w:id="412" w:name="_Toc309205522"/>
      <w:bookmarkStart w:id="413" w:name="_Toc309205523"/>
      <w:bookmarkStart w:id="414" w:name="_Toc309205524"/>
      <w:bookmarkStart w:id="415" w:name="_Toc309205525"/>
      <w:bookmarkStart w:id="416" w:name="_Toc309205526"/>
      <w:bookmarkStart w:id="417" w:name="_Toc309205527"/>
      <w:bookmarkStart w:id="418" w:name="_Toc309205528"/>
      <w:bookmarkStart w:id="419" w:name="_Toc309205529"/>
      <w:bookmarkStart w:id="420" w:name="_Toc309205530"/>
      <w:bookmarkStart w:id="421" w:name="_Toc309205531"/>
      <w:bookmarkStart w:id="422" w:name="_Toc309205532"/>
      <w:bookmarkStart w:id="423" w:name="_Toc309205533"/>
      <w:bookmarkStart w:id="424" w:name="_Toc92372033"/>
      <w:bookmarkStart w:id="425" w:name="_Toc141511366"/>
      <w:bookmarkStart w:id="426" w:name="_Toc144960589"/>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7330C2">
        <w:t>Atleidimo atvejai ir Kompensavimo įvykiai</w:t>
      </w:r>
      <w:bookmarkEnd w:id="423"/>
      <w:bookmarkEnd w:id="424"/>
      <w:bookmarkEnd w:id="426"/>
    </w:p>
    <w:p w14:paraId="04539027" w14:textId="77777777" w:rsidR="00F467EC" w:rsidRPr="007330C2" w:rsidRDefault="00F467EC" w:rsidP="007330C2">
      <w:pPr>
        <w:pStyle w:val="Heading2"/>
        <w:ind w:left="567" w:hanging="567"/>
        <w:rPr>
          <w:sz w:val="24"/>
          <w:szCs w:val="24"/>
        </w:rPr>
      </w:pPr>
      <w:bookmarkStart w:id="427" w:name="_Toc309205534"/>
      <w:bookmarkStart w:id="428" w:name="_Ref406572862"/>
      <w:bookmarkStart w:id="429" w:name="_Toc92372034"/>
      <w:bookmarkStart w:id="430" w:name="_Toc144960590"/>
      <w:r w:rsidRPr="007330C2">
        <w:rPr>
          <w:sz w:val="24"/>
          <w:szCs w:val="24"/>
        </w:rPr>
        <w:t>Atleidimo atvejai</w:t>
      </w:r>
      <w:bookmarkEnd w:id="427"/>
      <w:bookmarkEnd w:id="428"/>
      <w:bookmarkEnd w:id="429"/>
      <w:bookmarkEnd w:id="430"/>
    </w:p>
    <w:p w14:paraId="14CDD43B" w14:textId="3AE0289D" w:rsidR="00F467EC" w:rsidRPr="007330C2" w:rsidRDefault="00F467EC" w:rsidP="007330C2">
      <w:pPr>
        <w:pStyle w:val="paragrafai"/>
        <w:tabs>
          <w:tab w:val="num" w:pos="1418"/>
        </w:tabs>
        <w:ind w:left="1418" w:hanging="851"/>
        <w:rPr>
          <w:sz w:val="24"/>
          <w:szCs w:val="24"/>
        </w:rPr>
      </w:pPr>
      <w:bookmarkStart w:id="431" w:name="_Ref309217893"/>
      <w:r w:rsidRPr="007330C2">
        <w:rPr>
          <w:sz w:val="24"/>
          <w:szCs w:val="24"/>
        </w:rPr>
        <w:t>Atleidimo atvejais laikomi, jeigu:</w:t>
      </w:r>
      <w:bookmarkEnd w:id="431"/>
    </w:p>
    <w:p w14:paraId="3753876B" w14:textId="014BAB04" w:rsidR="00F467EC" w:rsidRPr="007330C2" w:rsidRDefault="00F467EC" w:rsidP="007330C2">
      <w:pPr>
        <w:pStyle w:val="paragrafesraas"/>
        <w:tabs>
          <w:tab w:val="num" w:pos="2268"/>
        </w:tabs>
        <w:ind w:left="2268" w:hanging="850"/>
        <w:rPr>
          <w:sz w:val="24"/>
          <w:szCs w:val="24"/>
        </w:rPr>
      </w:pPr>
      <w:r w:rsidRPr="007330C2">
        <w:rPr>
          <w:sz w:val="24"/>
          <w:szCs w:val="24"/>
        </w:rPr>
        <w:t>Valdžios subjektas nevykdo savo įsipareigojimų pagal Sutartį</w:t>
      </w:r>
      <w:r w:rsidRPr="007330C2">
        <w:rPr>
          <w:spacing w:val="0"/>
          <w:sz w:val="24"/>
          <w:szCs w:val="24"/>
        </w:rPr>
        <w:t>;</w:t>
      </w:r>
    </w:p>
    <w:p w14:paraId="13C34651" w14:textId="1D9686FE" w:rsidR="0003023D" w:rsidRPr="007330C2" w:rsidRDefault="00E760BC" w:rsidP="007330C2">
      <w:pPr>
        <w:pStyle w:val="paragrafesraas"/>
        <w:tabs>
          <w:tab w:val="num" w:pos="1134"/>
          <w:tab w:val="num" w:pos="2268"/>
        </w:tabs>
        <w:ind w:left="2268" w:hanging="850"/>
        <w:rPr>
          <w:sz w:val="24"/>
          <w:szCs w:val="24"/>
        </w:rPr>
      </w:pPr>
      <w:r w:rsidRPr="007330C2">
        <w:rPr>
          <w:sz w:val="24"/>
          <w:szCs w:val="24"/>
        </w:rPr>
        <w:t xml:space="preserve">dėl nuo Valdžios subjekto priklausančių aplinkybių ilgiau kaip </w:t>
      </w:r>
      <w:r w:rsidRPr="007330C2">
        <w:rPr>
          <w:spacing w:val="0"/>
          <w:sz w:val="24"/>
          <w:szCs w:val="24"/>
        </w:rPr>
        <w:t>30 (trisdešimt) dienų</w:t>
      </w:r>
      <w:r w:rsidRPr="007330C2">
        <w:rPr>
          <w:sz w:val="24"/>
          <w:szCs w:val="24"/>
        </w:rPr>
        <w:t xml:space="preserve"> </w:t>
      </w:r>
      <w:r w:rsidR="00155846" w:rsidRPr="007330C2">
        <w:rPr>
          <w:sz w:val="24"/>
          <w:szCs w:val="24"/>
        </w:rPr>
        <w:t xml:space="preserve">Privatus subjektas </w:t>
      </w:r>
      <w:r w:rsidRPr="007330C2">
        <w:rPr>
          <w:sz w:val="24"/>
          <w:szCs w:val="24"/>
        </w:rPr>
        <w:t xml:space="preserve">negauna priklausančio </w:t>
      </w:r>
      <w:r w:rsidR="004F77AC" w:rsidRPr="007330C2">
        <w:rPr>
          <w:sz w:val="24"/>
          <w:szCs w:val="24"/>
        </w:rPr>
        <w:t>atitinkamo mėnesio Metinio atlyginimo mokėjimo už Sutarties vykdymą</w:t>
      </w:r>
      <w:r w:rsidRPr="007330C2">
        <w:rPr>
          <w:sz w:val="24"/>
          <w:szCs w:val="24"/>
        </w:rPr>
        <w:t>;</w:t>
      </w:r>
      <w:r w:rsidR="0003023D" w:rsidRPr="007330C2">
        <w:rPr>
          <w:sz w:val="24"/>
          <w:szCs w:val="24"/>
        </w:rPr>
        <w:t xml:space="preserve"> </w:t>
      </w:r>
      <w:r w:rsidR="00535749" w:rsidRPr="007330C2">
        <w:rPr>
          <w:sz w:val="24"/>
          <w:szCs w:val="24"/>
        </w:rPr>
        <w:t xml:space="preserve"> </w:t>
      </w:r>
    </w:p>
    <w:p w14:paraId="40D93B3F" w14:textId="08FDE2B0" w:rsidR="00B33B77" w:rsidRPr="007330C2" w:rsidRDefault="00B33B77" w:rsidP="007330C2">
      <w:pPr>
        <w:pStyle w:val="paragrafesraas"/>
        <w:tabs>
          <w:tab w:val="num" w:pos="993"/>
          <w:tab w:val="num" w:pos="2268"/>
        </w:tabs>
        <w:ind w:left="2268" w:hanging="850"/>
        <w:rPr>
          <w:sz w:val="24"/>
          <w:szCs w:val="24"/>
        </w:rPr>
      </w:pPr>
      <w:r w:rsidRPr="007330C2">
        <w:rPr>
          <w:sz w:val="24"/>
          <w:szCs w:val="24"/>
        </w:rPr>
        <w:t xml:space="preserve">per </w:t>
      </w:r>
      <w:r w:rsidR="00155846" w:rsidRPr="007330C2">
        <w:rPr>
          <w:sz w:val="24"/>
          <w:szCs w:val="24"/>
        </w:rPr>
        <w:t>1 (</w:t>
      </w:r>
      <w:r w:rsidRPr="007330C2">
        <w:rPr>
          <w:sz w:val="24"/>
          <w:szCs w:val="24"/>
        </w:rPr>
        <w:t>vienerius</w:t>
      </w:r>
      <w:r w:rsidR="00155846" w:rsidRPr="007330C2">
        <w:rPr>
          <w:sz w:val="24"/>
          <w:szCs w:val="24"/>
        </w:rPr>
        <w:t>)</w:t>
      </w:r>
      <w:r w:rsidR="00883FB0" w:rsidRPr="007330C2">
        <w:rPr>
          <w:sz w:val="24"/>
          <w:szCs w:val="24"/>
        </w:rPr>
        <w:t xml:space="preserve"> kalendorinius</w:t>
      </w:r>
      <w:r w:rsidRPr="007330C2">
        <w:rPr>
          <w:sz w:val="24"/>
          <w:szCs w:val="24"/>
        </w:rPr>
        <w:t xml:space="preserve"> metus vėluojamų Metinio atlyginimo mokėjimų suma viršija </w:t>
      </w:r>
      <w:r w:rsidR="00155846" w:rsidRPr="007330C2">
        <w:rPr>
          <w:sz w:val="24"/>
          <w:szCs w:val="24"/>
        </w:rPr>
        <w:t>1 (</w:t>
      </w:r>
      <w:r w:rsidRPr="007330C2">
        <w:rPr>
          <w:sz w:val="24"/>
          <w:szCs w:val="24"/>
        </w:rPr>
        <w:t>vieno</w:t>
      </w:r>
      <w:r w:rsidR="00155846" w:rsidRPr="007330C2">
        <w:rPr>
          <w:sz w:val="24"/>
          <w:szCs w:val="24"/>
        </w:rPr>
        <w:t>)</w:t>
      </w:r>
      <w:r w:rsidRPr="007330C2">
        <w:rPr>
          <w:sz w:val="24"/>
          <w:szCs w:val="24"/>
        </w:rPr>
        <w:t xml:space="preserve"> mėnesio Metinio atlyginimo mokėjimo sumą;</w:t>
      </w:r>
    </w:p>
    <w:p w14:paraId="76163C11" w14:textId="106DA891" w:rsidR="00F467EC" w:rsidRPr="007330C2" w:rsidRDefault="005B1F3C" w:rsidP="007330C2">
      <w:pPr>
        <w:pStyle w:val="paragrafesraas"/>
        <w:tabs>
          <w:tab w:val="num" w:pos="2268"/>
        </w:tabs>
        <w:ind w:left="2268" w:hanging="850"/>
        <w:rPr>
          <w:sz w:val="24"/>
          <w:szCs w:val="24"/>
        </w:rPr>
      </w:pPr>
      <w:r w:rsidRPr="007330C2">
        <w:rPr>
          <w:sz w:val="24"/>
          <w:szCs w:val="24"/>
        </w:rPr>
        <w:t>Privatus subjektas</w:t>
      </w:r>
      <w:r w:rsidR="00F467EC" w:rsidRPr="007330C2">
        <w:rPr>
          <w:sz w:val="24"/>
          <w:szCs w:val="24"/>
        </w:rPr>
        <w:t xml:space="preserve"> visiškai ar iš dalies nebegali</w:t>
      </w:r>
      <w:r w:rsidR="00F467EC" w:rsidRPr="007330C2">
        <w:rPr>
          <w:i/>
          <w:iCs/>
          <w:sz w:val="24"/>
          <w:szCs w:val="24"/>
        </w:rPr>
        <w:t xml:space="preserve"> </w:t>
      </w:r>
      <w:r w:rsidR="00F467EC" w:rsidRPr="007330C2">
        <w:rPr>
          <w:sz w:val="24"/>
          <w:szCs w:val="24"/>
        </w:rPr>
        <w:t xml:space="preserve">atlikti Darbų </w:t>
      </w:r>
      <w:r w:rsidRPr="007330C2">
        <w:rPr>
          <w:sz w:val="24"/>
          <w:szCs w:val="24"/>
        </w:rPr>
        <w:t xml:space="preserve">ir </w:t>
      </w:r>
      <w:r w:rsidR="005018A2" w:rsidRPr="007330C2">
        <w:rPr>
          <w:sz w:val="24"/>
          <w:szCs w:val="24"/>
        </w:rPr>
        <w:t>(</w:t>
      </w:r>
      <w:r w:rsidR="00F467EC" w:rsidRPr="007330C2">
        <w:rPr>
          <w:sz w:val="24"/>
          <w:szCs w:val="24"/>
        </w:rPr>
        <w:t>ar</w:t>
      </w:r>
      <w:r w:rsidR="005018A2" w:rsidRPr="007330C2">
        <w:rPr>
          <w:sz w:val="24"/>
          <w:szCs w:val="24"/>
        </w:rPr>
        <w:t>)</w:t>
      </w:r>
      <w:r w:rsidR="00F467EC" w:rsidRPr="007330C2">
        <w:rPr>
          <w:sz w:val="24"/>
          <w:szCs w:val="24"/>
        </w:rPr>
        <w:t xml:space="preserve"> teikti Paslaugų dėl Esminio teisės aktų pasikeitimo</w:t>
      </w:r>
      <w:r w:rsidR="000F301F" w:rsidRPr="007330C2">
        <w:rPr>
          <w:sz w:val="24"/>
          <w:szCs w:val="24"/>
        </w:rPr>
        <w:t xml:space="preserve"> (kitų teisės aktų pasikeitimo, kurie nelaikytini Esminiais</w:t>
      </w:r>
      <w:r w:rsidR="005E76C3" w:rsidRPr="007330C2">
        <w:rPr>
          <w:sz w:val="24"/>
          <w:szCs w:val="24"/>
        </w:rPr>
        <w:t xml:space="preserve"> teisės aktų pasikeitimais</w:t>
      </w:r>
      <w:r w:rsidR="000F301F" w:rsidRPr="007330C2">
        <w:rPr>
          <w:sz w:val="24"/>
          <w:szCs w:val="24"/>
        </w:rPr>
        <w:t>, riziką prisiima Privatus subjektas);</w:t>
      </w:r>
      <w:r w:rsidR="00376FC9" w:rsidRPr="007330C2">
        <w:rPr>
          <w:sz w:val="24"/>
          <w:szCs w:val="24"/>
        </w:rPr>
        <w:t xml:space="preserve"> </w:t>
      </w:r>
    </w:p>
    <w:p w14:paraId="4E0B3DB4" w14:textId="19846516" w:rsidR="00FE5454" w:rsidRPr="007330C2" w:rsidRDefault="0073362C" w:rsidP="007330C2">
      <w:pPr>
        <w:pStyle w:val="paragrafesraas"/>
        <w:tabs>
          <w:tab w:val="num" w:pos="2268"/>
        </w:tabs>
        <w:ind w:left="2268" w:hanging="850"/>
        <w:rPr>
          <w:sz w:val="24"/>
          <w:szCs w:val="24"/>
        </w:rPr>
      </w:pPr>
      <w:r w:rsidRPr="007330C2">
        <w:rPr>
          <w:sz w:val="24"/>
          <w:szCs w:val="24"/>
        </w:rPr>
        <w:t xml:space="preserve">vėluojama vykdyti Darbus dėl archeologinių radinių, kultūros paveldo reikalavimų, jeigu Valdžios subjektui tokia informacija nebuvo žinoma arba buvo žinoma, bet </w:t>
      </w:r>
      <w:r w:rsidRPr="007330C2">
        <w:rPr>
          <w:strike/>
          <w:sz w:val="24"/>
          <w:szCs w:val="24"/>
        </w:rPr>
        <w:t>ir</w:t>
      </w:r>
      <w:r w:rsidRPr="007330C2">
        <w:rPr>
          <w:sz w:val="24"/>
          <w:szCs w:val="24"/>
        </w:rPr>
        <w:t xml:space="preserve"> nepateikta Investuotojui Pirkimo metu</w:t>
      </w:r>
      <w:r w:rsidR="00FE5454" w:rsidRPr="007330C2">
        <w:rPr>
          <w:sz w:val="24"/>
          <w:szCs w:val="24"/>
        </w:rPr>
        <w:t>;</w:t>
      </w:r>
    </w:p>
    <w:p w14:paraId="3AE1CB5A" w14:textId="29F2BBF1" w:rsidR="00883FB0" w:rsidRPr="007330C2" w:rsidRDefault="00883FB0" w:rsidP="007330C2">
      <w:pPr>
        <w:pStyle w:val="paragrafesraas"/>
        <w:tabs>
          <w:tab w:val="left" w:pos="1701"/>
          <w:tab w:val="left" w:pos="1985"/>
          <w:tab w:val="num" w:pos="2268"/>
        </w:tabs>
        <w:ind w:left="2268" w:hanging="850"/>
        <w:rPr>
          <w:sz w:val="24"/>
          <w:szCs w:val="24"/>
        </w:rPr>
      </w:pPr>
      <w:r w:rsidRPr="007330C2">
        <w:rPr>
          <w:sz w:val="24"/>
          <w:szCs w:val="24"/>
        </w:rPr>
        <w:t xml:space="preserve">visiškai ar iš dalies atlikti Darbų ir / ar teikti Paslaugų neįmanoma dėl Valdžios subjekto pareiškimų ir garantijų, susijusių su Žemės sklypo būkle, pažeidimo, </w:t>
      </w:r>
      <w:proofErr w:type="spellStart"/>
      <w:r w:rsidRPr="007330C2">
        <w:rPr>
          <w:sz w:val="24"/>
          <w:szCs w:val="24"/>
        </w:rPr>
        <w:t>t.y</w:t>
      </w:r>
      <w:proofErr w:type="spellEnd"/>
      <w:r w:rsidRPr="007330C2">
        <w:rPr>
          <w:sz w:val="24"/>
          <w:szCs w:val="24"/>
        </w:rPr>
        <w:t xml:space="preserve">. jeigu Valdžios subjekto pateikta informacija (įskaitant informaciją, pateiktą Pirkimo metu) yra neteisinga arba Valdžios subjektas pateikė ne visą turimą informaciją apie Žemės sklypo būklę. Valdžios subjekto pateiktos informacijos </w:t>
      </w:r>
      <w:proofErr w:type="spellStart"/>
      <w:r w:rsidRPr="007330C2">
        <w:rPr>
          <w:sz w:val="24"/>
          <w:szCs w:val="24"/>
        </w:rPr>
        <w:t>neišsamumas</w:t>
      </w:r>
      <w:proofErr w:type="spellEnd"/>
      <w:r w:rsidRPr="007330C2">
        <w:rPr>
          <w:sz w:val="24"/>
          <w:szCs w:val="24"/>
        </w:rPr>
        <w:t xml:space="preserve"> ir / ar nepakankamumas nepriskirtinas prie Atleidimo atvejų</w:t>
      </w:r>
      <w:r w:rsidR="000F301F" w:rsidRPr="007330C2">
        <w:rPr>
          <w:sz w:val="24"/>
          <w:szCs w:val="24"/>
        </w:rPr>
        <w:t>;</w:t>
      </w:r>
    </w:p>
    <w:p w14:paraId="204B0107" w14:textId="59E86E48" w:rsidR="00FE5454" w:rsidRPr="007330C2" w:rsidRDefault="00FE5454" w:rsidP="007330C2">
      <w:pPr>
        <w:pStyle w:val="paragrafesraas"/>
        <w:tabs>
          <w:tab w:val="left" w:pos="1701"/>
          <w:tab w:val="left" w:pos="1985"/>
          <w:tab w:val="num" w:pos="2268"/>
        </w:tabs>
        <w:ind w:left="2268" w:hanging="850"/>
        <w:rPr>
          <w:sz w:val="24"/>
          <w:szCs w:val="24"/>
        </w:rPr>
      </w:pPr>
      <w:r w:rsidRPr="007330C2">
        <w:rPr>
          <w:sz w:val="24"/>
          <w:szCs w:val="24"/>
        </w:rPr>
        <w:t>visiškai ar iš dalies atlikti Darbų ir (ar) teikti Paslaugų objektyviai neįmanoma dėl bet kokių nuosavybės ar panašių teisių apribojimų</w:t>
      </w:r>
      <w:r w:rsidRPr="007330C2">
        <w:rPr>
          <w:rFonts w:eastAsia="Calibri"/>
          <w:spacing w:val="0"/>
          <w:sz w:val="24"/>
          <w:szCs w:val="24"/>
        </w:rPr>
        <w:t xml:space="preserve"> </w:t>
      </w:r>
      <w:r w:rsidRPr="007330C2">
        <w:rPr>
          <w:sz w:val="24"/>
          <w:szCs w:val="24"/>
        </w:rPr>
        <w:t xml:space="preserve">Objekto (jo dalies) </w:t>
      </w:r>
      <w:r w:rsidR="005B1F3C" w:rsidRPr="007330C2">
        <w:rPr>
          <w:sz w:val="24"/>
          <w:szCs w:val="24"/>
        </w:rPr>
        <w:t xml:space="preserve">ar Žemės sklypo </w:t>
      </w:r>
      <w:r w:rsidRPr="007330C2">
        <w:rPr>
          <w:sz w:val="24"/>
          <w:szCs w:val="24"/>
        </w:rPr>
        <w:t>atžvilgiu;</w:t>
      </w:r>
    </w:p>
    <w:p w14:paraId="78732CD3" w14:textId="4FBF4765" w:rsidR="00FE5454" w:rsidRPr="007330C2" w:rsidRDefault="005B1F3C" w:rsidP="007330C2">
      <w:pPr>
        <w:pStyle w:val="paragrafesraas"/>
        <w:tabs>
          <w:tab w:val="left" w:pos="1701"/>
          <w:tab w:val="left" w:pos="1985"/>
          <w:tab w:val="num" w:pos="2268"/>
        </w:tabs>
        <w:ind w:left="2268" w:hanging="850"/>
        <w:rPr>
          <w:sz w:val="24"/>
          <w:szCs w:val="24"/>
        </w:rPr>
      </w:pPr>
      <w:r w:rsidRPr="007330C2">
        <w:rPr>
          <w:sz w:val="24"/>
          <w:szCs w:val="24"/>
        </w:rPr>
        <w:t xml:space="preserve">atlikti Darbus vėluojama dėl leidimų vykdyti Darbus neišdavimo ar vėlavimo išduoti, kurį lėmė įgaliotų valstybės / savivaldybės institucijų veiksmai ar neveikimas </w:t>
      </w:r>
      <w:proofErr w:type="spellStart"/>
      <w:r w:rsidRPr="007330C2">
        <w:rPr>
          <w:sz w:val="24"/>
          <w:szCs w:val="24"/>
        </w:rPr>
        <w:t>nsilaikant</w:t>
      </w:r>
      <w:proofErr w:type="spellEnd"/>
      <w:r w:rsidRPr="007330C2">
        <w:rPr>
          <w:sz w:val="24"/>
          <w:szCs w:val="24"/>
        </w:rPr>
        <w:t xml:space="preserve"> teisės aktų reikalavimų, bet ne Privataus subjekto veiksmai ar neveikimas</w:t>
      </w:r>
      <w:r w:rsidR="00FE5454" w:rsidRPr="007330C2">
        <w:rPr>
          <w:sz w:val="24"/>
          <w:szCs w:val="24"/>
        </w:rPr>
        <w:t>;</w:t>
      </w:r>
    </w:p>
    <w:p w14:paraId="758B9F33" w14:textId="34EE1B66" w:rsidR="00FE5454" w:rsidRPr="007330C2" w:rsidRDefault="005B1F3C" w:rsidP="007330C2">
      <w:pPr>
        <w:pStyle w:val="paragrafesraas"/>
        <w:tabs>
          <w:tab w:val="left" w:pos="1701"/>
          <w:tab w:val="left" w:pos="1985"/>
          <w:tab w:val="num" w:pos="2268"/>
        </w:tabs>
        <w:ind w:left="2268" w:hanging="850"/>
        <w:rPr>
          <w:sz w:val="24"/>
          <w:szCs w:val="24"/>
        </w:rPr>
      </w:pPr>
      <w:r w:rsidRPr="007330C2">
        <w:rPr>
          <w:sz w:val="24"/>
          <w:szCs w:val="24"/>
        </w:rPr>
        <w:lastRenderedPageBreak/>
        <w:t xml:space="preserve">Objekte </w:t>
      </w:r>
      <w:r w:rsidR="00FE5454" w:rsidRPr="007330C2">
        <w:rPr>
          <w:sz w:val="24"/>
          <w:szCs w:val="24"/>
        </w:rPr>
        <w:t>įvyksta streikai</w:t>
      </w:r>
      <w:r w:rsidR="00B33B77" w:rsidRPr="007330C2">
        <w:rPr>
          <w:sz w:val="24"/>
          <w:szCs w:val="24"/>
        </w:rPr>
        <w:t xml:space="preserve">, lokautai </w:t>
      </w:r>
      <w:r w:rsidR="00FE5454" w:rsidRPr="007330C2">
        <w:rPr>
          <w:sz w:val="24"/>
          <w:szCs w:val="24"/>
        </w:rPr>
        <w:t xml:space="preserve">ar kiti laikini neramumai (išskyrus Privataus subjekto ar Susijusių asmenų darbuotojų), su sąlyga, kad dėl jų nekyla teisė pritaikyti </w:t>
      </w:r>
      <w:r w:rsidRPr="007330C2">
        <w:rPr>
          <w:i/>
          <w:sz w:val="24"/>
          <w:szCs w:val="24"/>
        </w:rPr>
        <w:t>F</w:t>
      </w:r>
      <w:r w:rsidR="00FE5454" w:rsidRPr="007330C2">
        <w:rPr>
          <w:i/>
          <w:sz w:val="24"/>
          <w:szCs w:val="24"/>
        </w:rPr>
        <w:t xml:space="preserve">orce </w:t>
      </w:r>
      <w:r w:rsidRPr="007330C2">
        <w:rPr>
          <w:i/>
          <w:sz w:val="24"/>
          <w:szCs w:val="24"/>
        </w:rPr>
        <w:t>M</w:t>
      </w:r>
      <w:r w:rsidR="00FE5454" w:rsidRPr="007330C2">
        <w:rPr>
          <w:i/>
          <w:sz w:val="24"/>
          <w:szCs w:val="24"/>
        </w:rPr>
        <w:t>ajeure</w:t>
      </w:r>
      <w:r w:rsidR="00FE5454" w:rsidRPr="007330C2">
        <w:rPr>
          <w:sz w:val="24"/>
          <w:szCs w:val="24"/>
        </w:rPr>
        <w:t xml:space="preserve"> aplinkybes pagal Sutarties </w:t>
      </w:r>
      <w:r w:rsidR="00FE5454" w:rsidRPr="007330C2">
        <w:rPr>
          <w:sz w:val="24"/>
          <w:szCs w:val="24"/>
        </w:rPr>
        <w:fldChar w:fldCharType="begin"/>
      </w:r>
      <w:r w:rsidR="00FE5454" w:rsidRPr="007330C2">
        <w:rPr>
          <w:sz w:val="24"/>
          <w:szCs w:val="24"/>
        </w:rPr>
        <w:instrText xml:space="preserve"> REF _Ref136080503 \r \h </w:instrText>
      </w:r>
      <w:r w:rsidR="002D5DCF" w:rsidRPr="007330C2">
        <w:rPr>
          <w:sz w:val="24"/>
          <w:szCs w:val="24"/>
        </w:rPr>
        <w:instrText xml:space="preserve"> \* MERGEFORMAT </w:instrText>
      </w:r>
      <w:r w:rsidR="00FE5454" w:rsidRPr="007330C2">
        <w:rPr>
          <w:sz w:val="24"/>
          <w:szCs w:val="24"/>
        </w:rPr>
      </w:r>
      <w:r w:rsidR="00FE5454" w:rsidRPr="007330C2">
        <w:rPr>
          <w:sz w:val="24"/>
          <w:szCs w:val="24"/>
        </w:rPr>
        <w:fldChar w:fldCharType="separate"/>
      </w:r>
      <w:r w:rsidR="00B878C1">
        <w:rPr>
          <w:sz w:val="24"/>
          <w:szCs w:val="24"/>
        </w:rPr>
        <w:t>43</w:t>
      </w:r>
      <w:r w:rsidR="00FE5454" w:rsidRPr="007330C2">
        <w:rPr>
          <w:sz w:val="24"/>
          <w:szCs w:val="24"/>
        </w:rPr>
        <w:fldChar w:fldCharType="end"/>
      </w:r>
      <w:r w:rsidR="00FE5454" w:rsidRPr="007330C2">
        <w:rPr>
          <w:sz w:val="24"/>
          <w:szCs w:val="24"/>
        </w:rPr>
        <w:t xml:space="preserve"> punktą;</w:t>
      </w:r>
    </w:p>
    <w:p w14:paraId="5707FDEA" w14:textId="0BB19280" w:rsidR="000F301F" w:rsidRPr="007330C2" w:rsidRDefault="000F301F" w:rsidP="007330C2">
      <w:pPr>
        <w:pStyle w:val="paragrafesraas"/>
        <w:ind w:left="2268" w:hanging="850"/>
        <w:rPr>
          <w:sz w:val="24"/>
          <w:szCs w:val="24"/>
        </w:rPr>
      </w:pPr>
      <w:r w:rsidRPr="007330C2">
        <w:rPr>
          <w:sz w:val="24"/>
          <w:szCs w:val="24"/>
        </w:rPr>
        <w:t>atlikti Darbus ar teikti Paslaugas neįmanoma dėl Valdžios subjekto kontroliuojamų asmenų atsakomybės ribose esančių asmenų (darbuotojų, lankytojų) veikimo ar neveikimo</w:t>
      </w:r>
    </w:p>
    <w:p w14:paraId="1003B99A" w14:textId="7E4E99FB" w:rsidR="00E43E94" w:rsidRPr="007330C2" w:rsidRDefault="00E43E94" w:rsidP="007330C2">
      <w:pPr>
        <w:pStyle w:val="paragrafesraas"/>
        <w:ind w:left="2268" w:hanging="850"/>
        <w:rPr>
          <w:sz w:val="24"/>
          <w:szCs w:val="24"/>
        </w:rPr>
      </w:pPr>
      <w:r w:rsidRPr="007330C2">
        <w:rPr>
          <w:sz w:val="24"/>
          <w:szCs w:val="24"/>
        </w:rPr>
        <w:t xml:space="preserve">dėl Valdžios subjekto sudarytų sandorių su trečiaisiais asmenimis, jeigu dėl to vėluojama vykdyti Darbus ar </w:t>
      </w:r>
      <w:r w:rsidR="005E76C3" w:rsidRPr="007330C2">
        <w:rPr>
          <w:sz w:val="24"/>
          <w:szCs w:val="24"/>
        </w:rPr>
        <w:t>Objekto elementams</w:t>
      </w:r>
      <w:r w:rsidRPr="007330C2">
        <w:rPr>
          <w:sz w:val="24"/>
          <w:szCs w:val="24"/>
        </w:rPr>
        <w:t xml:space="preserve"> padaroma žala;</w:t>
      </w:r>
    </w:p>
    <w:p w14:paraId="79F40842" w14:textId="5B1E5EC6" w:rsidR="00E43E94" w:rsidRPr="007330C2" w:rsidRDefault="00E43E94" w:rsidP="007330C2">
      <w:pPr>
        <w:pStyle w:val="paragrafesraas"/>
        <w:ind w:left="2268" w:hanging="850"/>
        <w:rPr>
          <w:sz w:val="24"/>
          <w:szCs w:val="24"/>
        </w:rPr>
      </w:pPr>
      <w:r w:rsidRPr="007330C2">
        <w:rPr>
          <w:sz w:val="24"/>
          <w:szCs w:val="24"/>
        </w:rPr>
        <w:t>dėl valstybės institucijų ar kitų viešojo administravimo subjektų neteisėtų veiksmų vėluojama vykdyti Darbus arba teikti Paslaugas;</w:t>
      </w:r>
    </w:p>
    <w:p w14:paraId="21EDB87A" w14:textId="0726AA2E" w:rsidR="00E43E94" w:rsidRPr="007330C2" w:rsidRDefault="000F301F" w:rsidP="007330C2">
      <w:pPr>
        <w:pStyle w:val="paragrafesraas"/>
        <w:ind w:left="2268" w:hanging="850"/>
        <w:rPr>
          <w:sz w:val="24"/>
          <w:szCs w:val="24"/>
        </w:rPr>
      </w:pPr>
      <w:r w:rsidRPr="007330C2">
        <w:rPr>
          <w:sz w:val="24"/>
          <w:szCs w:val="24"/>
        </w:rPr>
        <w:t xml:space="preserve">ne dėl Privataus subjekto veiksmų (veikimo ar neveikimo) įvyksta </w:t>
      </w:r>
      <w:r w:rsidR="00E43E94" w:rsidRPr="007330C2">
        <w:rPr>
          <w:sz w:val="24"/>
          <w:szCs w:val="24"/>
        </w:rPr>
        <w:t xml:space="preserve">inžinerinių / komunikacinių tinklų, už kurių įrengimą bei </w:t>
      </w:r>
      <w:r w:rsidRPr="007330C2">
        <w:rPr>
          <w:sz w:val="24"/>
          <w:szCs w:val="24"/>
        </w:rPr>
        <w:t xml:space="preserve">priežiūrą </w:t>
      </w:r>
      <w:r w:rsidR="00E43E94" w:rsidRPr="007330C2">
        <w:rPr>
          <w:sz w:val="24"/>
          <w:szCs w:val="24"/>
        </w:rPr>
        <w:t>nėra atsakingas Privatus subjektas, avarijos, kurios įvyksta ne dėl Privataus subjekto veiksmų (veikimo ar neveikimo) ir kurios tiesiogiai įtakoja Sutarties tinkamą įgyvendinimą;</w:t>
      </w:r>
    </w:p>
    <w:p w14:paraId="37CAD465" w14:textId="1DFF9F41" w:rsidR="00E43E94" w:rsidRPr="007330C2" w:rsidRDefault="00E43E94" w:rsidP="007330C2">
      <w:pPr>
        <w:pStyle w:val="paragrafesraas"/>
        <w:ind w:left="2268" w:hanging="850"/>
        <w:rPr>
          <w:sz w:val="24"/>
          <w:szCs w:val="24"/>
        </w:rPr>
      </w:pPr>
      <w:r w:rsidRPr="007330C2">
        <w:rPr>
          <w:sz w:val="24"/>
          <w:szCs w:val="24"/>
        </w:rPr>
        <w:t xml:space="preserve">dėl </w:t>
      </w:r>
      <w:r w:rsidR="000F301F" w:rsidRPr="007330C2">
        <w:rPr>
          <w:i/>
          <w:sz w:val="24"/>
          <w:szCs w:val="24"/>
        </w:rPr>
        <w:t>Force Majeure</w:t>
      </w:r>
      <w:r w:rsidR="000F301F" w:rsidRPr="007330C2">
        <w:rPr>
          <w:sz w:val="24"/>
          <w:szCs w:val="24"/>
        </w:rPr>
        <w:t xml:space="preserve"> aplinkybių pagal Sutarties </w:t>
      </w:r>
      <w:r w:rsidR="000F301F" w:rsidRPr="007330C2">
        <w:rPr>
          <w:sz w:val="24"/>
          <w:szCs w:val="24"/>
        </w:rPr>
        <w:fldChar w:fldCharType="begin"/>
      </w:r>
      <w:r w:rsidR="000F301F" w:rsidRPr="007330C2">
        <w:rPr>
          <w:sz w:val="24"/>
          <w:szCs w:val="24"/>
        </w:rPr>
        <w:instrText xml:space="preserve"> REF _Ref136080503 \r \h  \* MERGEFORMAT </w:instrText>
      </w:r>
      <w:r w:rsidR="000F301F" w:rsidRPr="007330C2">
        <w:rPr>
          <w:sz w:val="24"/>
          <w:szCs w:val="24"/>
        </w:rPr>
      </w:r>
      <w:r w:rsidR="000F301F" w:rsidRPr="007330C2">
        <w:rPr>
          <w:sz w:val="24"/>
          <w:szCs w:val="24"/>
        </w:rPr>
        <w:fldChar w:fldCharType="separate"/>
      </w:r>
      <w:r w:rsidR="00B878C1">
        <w:rPr>
          <w:sz w:val="24"/>
          <w:szCs w:val="24"/>
        </w:rPr>
        <w:t>43</w:t>
      </w:r>
      <w:r w:rsidR="000F301F" w:rsidRPr="007330C2">
        <w:rPr>
          <w:sz w:val="24"/>
          <w:szCs w:val="24"/>
        </w:rPr>
        <w:fldChar w:fldCharType="end"/>
      </w:r>
      <w:r w:rsidR="000F301F" w:rsidRPr="007330C2">
        <w:rPr>
          <w:sz w:val="24"/>
          <w:szCs w:val="24"/>
        </w:rPr>
        <w:t xml:space="preserve"> punktą;</w:t>
      </w:r>
    </w:p>
    <w:p w14:paraId="46F6CF66" w14:textId="748888F7" w:rsidR="00F467EC" w:rsidRPr="007330C2" w:rsidRDefault="00501D24" w:rsidP="007330C2">
      <w:pPr>
        <w:pStyle w:val="paragrafai"/>
        <w:tabs>
          <w:tab w:val="num" w:pos="1418"/>
        </w:tabs>
        <w:ind w:left="1418" w:hanging="851"/>
        <w:rPr>
          <w:sz w:val="24"/>
          <w:szCs w:val="24"/>
        </w:rPr>
      </w:pPr>
      <w:bookmarkStart w:id="432" w:name="_Ref105655371"/>
      <w:r>
        <w:rPr>
          <w:sz w:val="24"/>
          <w:szCs w:val="24"/>
        </w:rPr>
        <w:t>Atsiradus nors vienai iš šios</w:t>
      </w:r>
      <w:r w:rsidR="00F467EC" w:rsidRPr="007330C2">
        <w:rPr>
          <w:sz w:val="24"/>
          <w:szCs w:val="24"/>
        </w:rPr>
        <w:t xml:space="preserve"> </w:t>
      </w:r>
      <w:r w:rsidR="00AA32E4" w:rsidRPr="007330C2">
        <w:rPr>
          <w:sz w:val="24"/>
          <w:szCs w:val="24"/>
        </w:rPr>
        <w:t xml:space="preserve">Sutarties </w:t>
      </w:r>
      <w:r w:rsidR="00F467EC" w:rsidRPr="007330C2">
        <w:rPr>
          <w:sz w:val="24"/>
          <w:szCs w:val="24"/>
        </w:rPr>
        <w:fldChar w:fldCharType="begin"/>
      </w:r>
      <w:r w:rsidR="00F467EC" w:rsidRPr="007330C2">
        <w:rPr>
          <w:sz w:val="24"/>
          <w:szCs w:val="24"/>
        </w:rPr>
        <w:instrText xml:space="preserve"> REF _Ref309217893 \r \h </w:instrText>
      </w:r>
      <w:r w:rsidR="002D5DCF" w:rsidRPr="007330C2">
        <w:rPr>
          <w:sz w:val="24"/>
          <w:szCs w:val="24"/>
        </w:rPr>
        <w:instrText xml:space="preserve"> \* MERGEFORMAT </w:instrText>
      </w:r>
      <w:r w:rsidR="00F467EC" w:rsidRPr="007330C2">
        <w:rPr>
          <w:sz w:val="24"/>
          <w:szCs w:val="24"/>
        </w:rPr>
      </w:r>
      <w:r w:rsidR="00F467EC" w:rsidRPr="007330C2">
        <w:rPr>
          <w:sz w:val="24"/>
          <w:szCs w:val="24"/>
        </w:rPr>
        <w:fldChar w:fldCharType="separate"/>
      </w:r>
      <w:r w:rsidR="00B878C1">
        <w:rPr>
          <w:sz w:val="24"/>
          <w:szCs w:val="24"/>
        </w:rPr>
        <w:t>22.1</w:t>
      </w:r>
      <w:r w:rsidR="00F467EC" w:rsidRPr="007330C2">
        <w:rPr>
          <w:sz w:val="24"/>
          <w:szCs w:val="24"/>
        </w:rPr>
        <w:fldChar w:fldCharType="end"/>
      </w:r>
      <w:r w:rsidR="00F467EC" w:rsidRPr="007330C2">
        <w:rPr>
          <w:sz w:val="24"/>
          <w:szCs w:val="24"/>
        </w:rPr>
        <w:t xml:space="preserve"> punkte </w:t>
      </w:r>
      <w:r>
        <w:rPr>
          <w:sz w:val="24"/>
          <w:szCs w:val="24"/>
        </w:rPr>
        <w:t xml:space="preserve">nurodytų aplinkybių, </w:t>
      </w:r>
      <w:r w:rsidR="00EE7AAA">
        <w:rPr>
          <w:sz w:val="24"/>
          <w:szCs w:val="24"/>
        </w:rPr>
        <w:t xml:space="preserve">, </w:t>
      </w:r>
      <w:r w:rsidR="00F467EC" w:rsidRPr="007330C2">
        <w:rPr>
          <w:sz w:val="24"/>
          <w:szCs w:val="24"/>
        </w:rPr>
        <w:t>Privatus subjektas privalo:</w:t>
      </w:r>
      <w:bookmarkEnd w:id="432"/>
    </w:p>
    <w:p w14:paraId="057F5DFD" w14:textId="27876CB3" w:rsidR="00F467EC" w:rsidRPr="007330C2" w:rsidRDefault="00F467EC" w:rsidP="007330C2">
      <w:pPr>
        <w:pStyle w:val="paragrafesraas"/>
        <w:ind w:left="2268" w:hanging="850"/>
        <w:rPr>
          <w:sz w:val="24"/>
          <w:szCs w:val="24"/>
        </w:rPr>
      </w:pPr>
      <w:r w:rsidRPr="007330C2">
        <w:rPr>
          <w:sz w:val="24"/>
          <w:szCs w:val="24"/>
        </w:rPr>
        <w:t xml:space="preserve">ne vėliau kaip prieš 5 (penkias) dienas, arba jeigu tai neįmanoma – </w:t>
      </w:r>
      <w:r w:rsidR="0042762C" w:rsidRPr="007330C2">
        <w:rPr>
          <w:sz w:val="24"/>
          <w:szCs w:val="24"/>
        </w:rPr>
        <w:t xml:space="preserve">nedelsiant, </w:t>
      </w:r>
      <w:r w:rsidRPr="007330C2">
        <w:rPr>
          <w:sz w:val="24"/>
          <w:szCs w:val="24"/>
        </w:rPr>
        <w:t xml:space="preserve">iš karto atsiradus galimybei, pranešti apie tai Valdžios subjektui ir pagrįsti </w:t>
      </w:r>
      <w:r w:rsidR="005E76C3" w:rsidRPr="007330C2">
        <w:rPr>
          <w:sz w:val="24"/>
          <w:szCs w:val="24"/>
        </w:rPr>
        <w:t xml:space="preserve">negalimumo vykdyti </w:t>
      </w:r>
      <w:r w:rsidR="000D7A61" w:rsidRPr="007330C2">
        <w:rPr>
          <w:sz w:val="24"/>
          <w:szCs w:val="24"/>
        </w:rPr>
        <w:t>Darb</w:t>
      </w:r>
      <w:r w:rsidR="005E76C3" w:rsidRPr="007330C2">
        <w:rPr>
          <w:sz w:val="24"/>
          <w:szCs w:val="24"/>
        </w:rPr>
        <w:t>us</w:t>
      </w:r>
      <w:r w:rsidR="000D7A61" w:rsidRPr="007330C2">
        <w:rPr>
          <w:sz w:val="24"/>
          <w:szCs w:val="24"/>
        </w:rPr>
        <w:t xml:space="preserve"> </w:t>
      </w:r>
      <w:r w:rsidR="005E76C3" w:rsidRPr="007330C2">
        <w:rPr>
          <w:sz w:val="24"/>
          <w:szCs w:val="24"/>
        </w:rPr>
        <w:t>ir (</w:t>
      </w:r>
      <w:r w:rsidR="000D7A61" w:rsidRPr="007330C2">
        <w:rPr>
          <w:sz w:val="24"/>
          <w:szCs w:val="24"/>
        </w:rPr>
        <w:t>ar</w:t>
      </w:r>
      <w:r w:rsidR="005E76C3" w:rsidRPr="007330C2">
        <w:rPr>
          <w:sz w:val="24"/>
          <w:szCs w:val="24"/>
        </w:rPr>
        <w:t>) teikti</w:t>
      </w:r>
      <w:r w:rsidR="000D7A61" w:rsidRPr="007330C2">
        <w:rPr>
          <w:sz w:val="24"/>
          <w:szCs w:val="24"/>
        </w:rPr>
        <w:t xml:space="preserve"> </w:t>
      </w:r>
      <w:r w:rsidR="004E5737" w:rsidRPr="007330C2">
        <w:rPr>
          <w:sz w:val="24"/>
          <w:szCs w:val="24"/>
        </w:rPr>
        <w:t>Paslaug</w:t>
      </w:r>
      <w:r w:rsidR="005E76C3" w:rsidRPr="007330C2">
        <w:rPr>
          <w:sz w:val="24"/>
          <w:szCs w:val="24"/>
        </w:rPr>
        <w:t>as</w:t>
      </w:r>
      <w:r w:rsidRPr="007330C2">
        <w:rPr>
          <w:sz w:val="24"/>
          <w:szCs w:val="24"/>
        </w:rPr>
        <w:t xml:space="preserve"> priežastis;</w:t>
      </w:r>
    </w:p>
    <w:p w14:paraId="024575E6" w14:textId="3DED9B86" w:rsidR="00F467EC" w:rsidRPr="007330C2" w:rsidRDefault="00F467EC" w:rsidP="007330C2">
      <w:pPr>
        <w:pStyle w:val="paragrafesraas"/>
        <w:ind w:left="2268" w:hanging="850"/>
        <w:rPr>
          <w:sz w:val="24"/>
          <w:szCs w:val="24"/>
        </w:rPr>
      </w:pPr>
      <w:r w:rsidRPr="007330C2">
        <w:rPr>
          <w:sz w:val="24"/>
          <w:szCs w:val="24"/>
        </w:rPr>
        <w:t>per</w:t>
      </w:r>
      <w:r w:rsidR="00D4047F" w:rsidRPr="007330C2">
        <w:rPr>
          <w:sz w:val="24"/>
          <w:szCs w:val="24"/>
        </w:rPr>
        <w:t xml:space="preserve"> 10 (dešimt) Darbo dienų</w:t>
      </w:r>
      <w:r w:rsidRPr="007330C2">
        <w:rPr>
          <w:color w:val="FF0000"/>
          <w:sz w:val="24"/>
          <w:szCs w:val="24"/>
        </w:rPr>
        <w:t xml:space="preserve"> </w:t>
      </w:r>
      <w:r w:rsidRPr="007330C2">
        <w:rPr>
          <w:sz w:val="24"/>
          <w:szCs w:val="24"/>
        </w:rPr>
        <w:t>nuo prašymo dėl Atleidimo atvejo taikymo, Privatus subjektas turi pateikti Valdžios subjektui visą informaciją susijusią su Atleidimo įvykiu:</w:t>
      </w:r>
    </w:p>
    <w:p w14:paraId="3DC8BADE" w14:textId="2C7EA295" w:rsidR="00F467EC" w:rsidRPr="007330C2" w:rsidRDefault="00F467EC" w:rsidP="007330C2">
      <w:pPr>
        <w:pStyle w:val="paragrafesraas"/>
        <w:numPr>
          <w:ilvl w:val="3"/>
          <w:numId w:val="2"/>
        </w:numPr>
        <w:tabs>
          <w:tab w:val="clear" w:pos="2564"/>
          <w:tab w:val="num" w:pos="3119"/>
        </w:tabs>
        <w:ind w:left="3119" w:hanging="851"/>
        <w:rPr>
          <w:sz w:val="24"/>
          <w:szCs w:val="24"/>
        </w:rPr>
      </w:pPr>
      <w:r w:rsidRPr="007330C2">
        <w:rPr>
          <w:sz w:val="24"/>
          <w:szCs w:val="24"/>
        </w:rPr>
        <w:t xml:space="preserve">detalų Atleidimo atvejo aprašymą, </w:t>
      </w:r>
      <w:r w:rsidR="008454FD" w:rsidRPr="007330C2">
        <w:rPr>
          <w:sz w:val="24"/>
          <w:szCs w:val="24"/>
        </w:rPr>
        <w:t>nurodant aiškų jo</w:t>
      </w:r>
      <w:r w:rsidRPr="007330C2">
        <w:rPr>
          <w:sz w:val="24"/>
          <w:szCs w:val="24"/>
        </w:rPr>
        <w:t xml:space="preserve"> pobūdį, jo atsiradimo </w:t>
      </w:r>
      <w:r w:rsidR="008454FD" w:rsidRPr="007330C2">
        <w:rPr>
          <w:sz w:val="24"/>
          <w:szCs w:val="24"/>
        </w:rPr>
        <w:t>datą,</w:t>
      </w:r>
      <w:r w:rsidRPr="007330C2">
        <w:rPr>
          <w:sz w:val="24"/>
          <w:szCs w:val="24"/>
        </w:rPr>
        <w:t xml:space="preserve"> tikėtiną jo trukmę;</w:t>
      </w:r>
    </w:p>
    <w:p w14:paraId="184954CC" w14:textId="7622988C" w:rsidR="00D4047F" w:rsidRPr="007330C2" w:rsidRDefault="00D4047F" w:rsidP="007330C2">
      <w:pPr>
        <w:pStyle w:val="paragrafesraas"/>
        <w:numPr>
          <w:ilvl w:val="3"/>
          <w:numId w:val="2"/>
        </w:numPr>
        <w:tabs>
          <w:tab w:val="clear" w:pos="2564"/>
          <w:tab w:val="num" w:pos="3119"/>
        </w:tabs>
        <w:ind w:left="3119" w:hanging="851"/>
        <w:rPr>
          <w:sz w:val="24"/>
          <w:szCs w:val="24"/>
        </w:rPr>
      </w:pPr>
      <w:r w:rsidRPr="007330C2">
        <w:rPr>
          <w:sz w:val="24"/>
          <w:szCs w:val="24"/>
        </w:rPr>
        <w:t>Atleidimo atvejo poveikio Privataus subjekto galimybėms vykdyti šioje Sutartyje nustatytus įsipareigojimus, nurodant, kurių konkrečiai įsipareigojimų vykdymas yra negalimas;</w:t>
      </w:r>
    </w:p>
    <w:p w14:paraId="28432CB2" w14:textId="1AEA5B97" w:rsidR="00D4047F" w:rsidRPr="007330C2" w:rsidRDefault="00D4047F" w:rsidP="007330C2">
      <w:pPr>
        <w:pStyle w:val="paragrafesraas"/>
        <w:numPr>
          <w:ilvl w:val="3"/>
          <w:numId w:val="2"/>
        </w:numPr>
        <w:tabs>
          <w:tab w:val="clear" w:pos="2564"/>
          <w:tab w:val="num" w:pos="3119"/>
        </w:tabs>
        <w:ind w:left="3119" w:hanging="851"/>
        <w:rPr>
          <w:sz w:val="24"/>
          <w:szCs w:val="24"/>
        </w:rPr>
      </w:pPr>
      <w:r w:rsidRPr="007330C2">
        <w:rPr>
          <w:sz w:val="24"/>
          <w:szCs w:val="24"/>
        </w:rPr>
        <w:t>priemonių, kurių ketina imtis Privataus subjektas,</w:t>
      </w:r>
      <w:r w:rsidR="0042762C" w:rsidRPr="007330C2">
        <w:rPr>
          <w:sz w:val="24"/>
          <w:szCs w:val="24"/>
        </w:rPr>
        <w:t xml:space="preserve"> ar (ir) priemonių, kurių galėtų imtis Valdžios subjektas,</w:t>
      </w:r>
      <w:r w:rsidRPr="007330C2">
        <w:rPr>
          <w:sz w:val="24"/>
          <w:szCs w:val="24"/>
        </w:rPr>
        <w:t xml:space="preserve"> </w:t>
      </w:r>
      <w:r w:rsidR="0042762C" w:rsidRPr="007330C2">
        <w:rPr>
          <w:sz w:val="24"/>
          <w:szCs w:val="24"/>
        </w:rPr>
        <w:t xml:space="preserve">siekiant </w:t>
      </w:r>
      <w:r w:rsidRPr="007330C2">
        <w:rPr>
          <w:sz w:val="24"/>
          <w:szCs w:val="24"/>
        </w:rPr>
        <w:t xml:space="preserve">sumažinti Atleidimo atvejo pasekmes, aprašymą. </w:t>
      </w:r>
    </w:p>
    <w:p w14:paraId="0C8F5834" w14:textId="56143489" w:rsidR="00F467EC" w:rsidRPr="007330C2" w:rsidRDefault="00F467EC" w:rsidP="007330C2">
      <w:pPr>
        <w:pStyle w:val="paragrafesraas"/>
        <w:ind w:left="2268" w:hanging="850"/>
        <w:rPr>
          <w:sz w:val="24"/>
          <w:szCs w:val="24"/>
        </w:rPr>
      </w:pPr>
      <w:r w:rsidRPr="007330C2">
        <w:rPr>
          <w:sz w:val="24"/>
          <w:szCs w:val="24"/>
        </w:rPr>
        <w:t xml:space="preserve">imtis visų protingai prieinamų priemonių, kad </w:t>
      </w:r>
      <w:r w:rsidR="0042762C" w:rsidRPr="007330C2">
        <w:rPr>
          <w:sz w:val="24"/>
          <w:szCs w:val="24"/>
        </w:rPr>
        <w:t xml:space="preserve">Darbai būtų vykdomi, o </w:t>
      </w:r>
      <w:r w:rsidRPr="007330C2">
        <w:rPr>
          <w:sz w:val="24"/>
          <w:szCs w:val="24"/>
        </w:rPr>
        <w:t xml:space="preserve">Paslaugos būtų teikiamos maksimalia įmanoma </w:t>
      </w:r>
      <w:r w:rsidR="00D4047F" w:rsidRPr="007330C2">
        <w:rPr>
          <w:sz w:val="24"/>
          <w:szCs w:val="24"/>
        </w:rPr>
        <w:t>dalimi</w:t>
      </w:r>
      <w:r w:rsidRPr="007330C2">
        <w:rPr>
          <w:sz w:val="24"/>
          <w:szCs w:val="24"/>
        </w:rPr>
        <w:t xml:space="preserve"> ir būtų kuo greičiau atnaujintas </w:t>
      </w:r>
      <w:r w:rsidR="0042762C" w:rsidRPr="007330C2">
        <w:rPr>
          <w:sz w:val="24"/>
          <w:szCs w:val="24"/>
        </w:rPr>
        <w:t xml:space="preserve">Darbų vykdymas ir (ar) </w:t>
      </w:r>
      <w:r w:rsidRPr="007330C2">
        <w:rPr>
          <w:sz w:val="24"/>
          <w:szCs w:val="24"/>
        </w:rPr>
        <w:t>Paslaugų teikimas visa numatyta jų apimtimi;</w:t>
      </w:r>
    </w:p>
    <w:p w14:paraId="723788B9" w14:textId="77777777" w:rsidR="00F467EC" w:rsidRPr="007330C2" w:rsidRDefault="00F467EC" w:rsidP="007330C2">
      <w:pPr>
        <w:pStyle w:val="paragrafesraas"/>
        <w:ind w:left="2268" w:hanging="850"/>
        <w:rPr>
          <w:sz w:val="24"/>
          <w:szCs w:val="24"/>
        </w:rPr>
      </w:pPr>
      <w:r w:rsidRPr="007330C2">
        <w:rPr>
          <w:sz w:val="24"/>
          <w:szCs w:val="24"/>
        </w:rPr>
        <w:t>imtis protingų priemonių Turto saugumui užtikrinti.</w:t>
      </w:r>
    </w:p>
    <w:p w14:paraId="1A9C4189" w14:textId="14FEFA84" w:rsidR="000D7A61" w:rsidRPr="007330C2" w:rsidRDefault="000D7A61" w:rsidP="007330C2">
      <w:pPr>
        <w:pStyle w:val="paragrafai"/>
        <w:tabs>
          <w:tab w:val="left" w:pos="1701"/>
          <w:tab w:val="left" w:pos="1843"/>
          <w:tab w:val="left" w:pos="1985"/>
        </w:tabs>
        <w:ind w:left="1276" w:hanging="709"/>
        <w:rPr>
          <w:sz w:val="24"/>
          <w:szCs w:val="24"/>
        </w:rPr>
      </w:pPr>
      <w:bookmarkStart w:id="433" w:name="_Ref527971128"/>
      <w:r w:rsidRPr="007330C2">
        <w:rPr>
          <w:sz w:val="24"/>
          <w:szCs w:val="24"/>
        </w:rPr>
        <w:t xml:space="preserve">Jeigu Žemės sklype būtų aptikta archeologinių radinių, Privatus subjektas, įskaitant Sutarties </w:t>
      </w:r>
      <w:r w:rsidRPr="007330C2">
        <w:rPr>
          <w:sz w:val="24"/>
          <w:szCs w:val="24"/>
        </w:rPr>
        <w:fldChar w:fldCharType="begin"/>
      </w:r>
      <w:r w:rsidRPr="007330C2">
        <w:rPr>
          <w:sz w:val="24"/>
          <w:szCs w:val="24"/>
        </w:rPr>
        <w:instrText xml:space="preserve"> REF _Ref105655371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22.2</w:t>
      </w:r>
      <w:r w:rsidRPr="007330C2">
        <w:rPr>
          <w:sz w:val="24"/>
          <w:szCs w:val="24"/>
        </w:rPr>
        <w:fldChar w:fldCharType="end"/>
      </w:r>
      <w:r w:rsidRPr="007330C2">
        <w:rPr>
          <w:sz w:val="24"/>
          <w:szCs w:val="24"/>
        </w:rPr>
        <w:t xml:space="preserve"> punkte numatytus veiksmus, privalo:</w:t>
      </w:r>
    </w:p>
    <w:p w14:paraId="05F6D6F2" w14:textId="54EFEFDF" w:rsidR="000D7A61" w:rsidRPr="007330C2" w:rsidRDefault="000D7A61" w:rsidP="007330C2">
      <w:pPr>
        <w:pStyle w:val="paragrafesraas"/>
        <w:tabs>
          <w:tab w:val="clear" w:pos="3131"/>
          <w:tab w:val="num" w:pos="2410"/>
        </w:tabs>
        <w:ind w:left="2268" w:hanging="850"/>
        <w:rPr>
          <w:sz w:val="24"/>
          <w:szCs w:val="24"/>
        </w:rPr>
      </w:pPr>
      <w:bookmarkStart w:id="434" w:name="_Hlk103707379"/>
      <w:r w:rsidRPr="007330C2">
        <w:rPr>
          <w:sz w:val="24"/>
          <w:szCs w:val="24"/>
        </w:rPr>
        <w:t>imtis visų būtinų veiksmų, kad radiniai būtų išsaugoti tokioje pačioje padėtyje ir būklėje, kurioje jie buvo surasti</w:t>
      </w:r>
      <w:bookmarkEnd w:id="434"/>
      <w:r w:rsidRPr="007330C2">
        <w:rPr>
          <w:sz w:val="24"/>
          <w:szCs w:val="24"/>
        </w:rPr>
        <w:t>;</w:t>
      </w:r>
    </w:p>
    <w:p w14:paraId="274662B7" w14:textId="5E8953ED" w:rsidR="000D7A61" w:rsidRPr="007330C2" w:rsidRDefault="000D7A61" w:rsidP="007330C2">
      <w:pPr>
        <w:pStyle w:val="paragrafesraas"/>
        <w:tabs>
          <w:tab w:val="clear" w:pos="3131"/>
          <w:tab w:val="num" w:pos="2410"/>
        </w:tabs>
        <w:ind w:left="2268" w:hanging="850"/>
        <w:rPr>
          <w:sz w:val="24"/>
          <w:szCs w:val="24"/>
        </w:rPr>
      </w:pPr>
      <w:r w:rsidRPr="007330C2">
        <w:rPr>
          <w:sz w:val="24"/>
          <w:szCs w:val="24"/>
        </w:rPr>
        <w:lastRenderedPageBreak/>
        <w:t>sustabdyti Darbus ir (ar) Paslaugų teikimą tokia apimtimi, kiek jų vykdymas keltų pavojų radiniams arba apribotų (trukdytų) jų iškasimą</w:t>
      </w:r>
      <w:bookmarkStart w:id="435" w:name="_Hlk103707438"/>
      <w:r w:rsidRPr="007330C2">
        <w:rPr>
          <w:sz w:val="24"/>
          <w:szCs w:val="24"/>
        </w:rPr>
        <w:t>;</w:t>
      </w:r>
    </w:p>
    <w:bookmarkEnd w:id="435"/>
    <w:p w14:paraId="69A0C533" w14:textId="5E322A5E" w:rsidR="000D7A61" w:rsidRPr="007330C2" w:rsidRDefault="000D7A61" w:rsidP="007330C2">
      <w:pPr>
        <w:pStyle w:val="paragrafesraas"/>
        <w:tabs>
          <w:tab w:val="clear" w:pos="3131"/>
          <w:tab w:val="num" w:pos="2410"/>
        </w:tabs>
        <w:ind w:left="2268" w:hanging="850"/>
        <w:rPr>
          <w:sz w:val="24"/>
          <w:szCs w:val="24"/>
        </w:rPr>
      </w:pPr>
      <w:r w:rsidRPr="007330C2">
        <w:rPr>
          <w:sz w:val="24"/>
          <w:szCs w:val="24"/>
        </w:rPr>
        <w:t>sudaryti galimybę Valdžios subjekto</w:t>
      </w:r>
      <w:r w:rsidR="003334C8" w:rsidRPr="007330C2">
        <w:rPr>
          <w:sz w:val="24"/>
          <w:szCs w:val="24"/>
        </w:rPr>
        <w:t xml:space="preserve"> ir (ar)</w:t>
      </w:r>
      <w:r w:rsidRPr="007330C2">
        <w:rPr>
          <w:sz w:val="24"/>
          <w:szCs w:val="24"/>
        </w:rPr>
        <w:t xml:space="preserve"> kitų valdžios institucijų atstovams patekti į Žemės sklypą siekiant pašalinti arba perduoti radinius, su sąlyga, kad patenkant į Žemės sklypą bus laikomasi taikomų saugumo reikalavimų;</w:t>
      </w:r>
    </w:p>
    <w:p w14:paraId="76395059" w14:textId="7B43BBFE" w:rsidR="000D7A61" w:rsidRPr="007330C2" w:rsidRDefault="000D7A61" w:rsidP="007330C2">
      <w:pPr>
        <w:pStyle w:val="paragrafesraas"/>
        <w:tabs>
          <w:tab w:val="clear" w:pos="3131"/>
          <w:tab w:val="num" w:pos="2410"/>
        </w:tabs>
        <w:ind w:left="2268" w:hanging="850"/>
        <w:rPr>
          <w:sz w:val="24"/>
          <w:szCs w:val="24"/>
        </w:rPr>
      </w:pPr>
      <w:r w:rsidRPr="007330C2">
        <w:rPr>
          <w:sz w:val="24"/>
          <w:szCs w:val="24"/>
        </w:rPr>
        <w:t>su radiniais turi elgtis vadovaudamasis teisės aktų reikalavimais.</w:t>
      </w:r>
    </w:p>
    <w:p w14:paraId="57850622" w14:textId="0E0AC576" w:rsidR="00F467EC" w:rsidRPr="007330C2" w:rsidRDefault="00F467EC" w:rsidP="007330C2">
      <w:pPr>
        <w:pStyle w:val="paragrafai"/>
        <w:tabs>
          <w:tab w:val="num" w:pos="1418"/>
        </w:tabs>
        <w:ind w:left="1418" w:hanging="851"/>
        <w:rPr>
          <w:sz w:val="24"/>
          <w:szCs w:val="24"/>
        </w:rPr>
      </w:pPr>
      <w:r w:rsidRPr="007330C2">
        <w:rPr>
          <w:sz w:val="24"/>
          <w:szCs w:val="24"/>
        </w:rPr>
        <w:t xml:space="preserve">Jeigu Atleidimo atvejis kyla iki </w:t>
      </w:r>
      <w:r w:rsidR="000827A8" w:rsidRPr="007330C2">
        <w:rPr>
          <w:sz w:val="24"/>
          <w:szCs w:val="24"/>
        </w:rPr>
        <w:t>I</w:t>
      </w:r>
      <w:r w:rsidRPr="007330C2">
        <w:rPr>
          <w:sz w:val="24"/>
          <w:szCs w:val="24"/>
        </w:rPr>
        <w:t xml:space="preserve">šankstinių </w:t>
      </w:r>
      <w:r w:rsidR="001F790C" w:rsidRPr="007330C2">
        <w:rPr>
          <w:sz w:val="24"/>
          <w:szCs w:val="24"/>
        </w:rPr>
        <w:t>S</w:t>
      </w:r>
      <w:r w:rsidRPr="007330C2">
        <w:rPr>
          <w:sz w:val="24"/>
          <w:szCs w:val="24"/>
        </w:rPr>
        <w:t xml:space="preserve">utarties įsigaliojimo sąlygų įvykdymo, Atleidimo atvejo trukmės laikotarpiui </w:t>
      </w:r>
      <w:r w:rsidR="00D034B4" w:rsidRPr="007330C2">
        <w:rPr>
          <w:sz w:val="24"/>
          <w:szCs w:val="24"/>
        </w:rPr>
        <w:t>yra pratęsiam</w:t>
      </w:r>
      <w:r w:rsidR="00FD6E2F" w:rsidRPr="007330C2">
        <w:rPr>
          <w:sz w:val="24"/>
          <w:szCs w:val="24"/>
        </w:rPr>
        <w:t>as</w:t>
      </w:r>
      <w:r w:rsidR="00D034B4" w:rsidRPr="007330C2">
        <w:rPr>
          <w:sz w:val="24"/>
          <w:szCs w:val="24"/>
        </w:rPr>
        <w:t xml:space="preserve"> </w:t>
      </w:r>
      <w:r w:rsidRPr="007330C2">
        <w:rPr>
          <w:sz w:val="24"/>
          <w:szCs w:val="24"/>
        </w:rPr>
        <w:t xml:space="preserve">Sutarties </w:t>
      </w:r>
      <w:r w:rsidR="00D4047F" w:rsidRPr="007330C2">
        <w:rPr>
          <w:sz w:val="24"/>
          <w:szCs w:val="24"/>
        </w:rPr>
        <w:fldChar w:fldCharType="begin"/>
      </w:r>
      <w:r w:rsidR="00D4047F" w:rsidRPr="007330C2">
        <w:rPr>
          <w:sz w:val="24"/>
          <w:szCs w:val="24"/>
        </w:rPr>
        <w:instrText xml:space="preserve"> REF _Ref283650822 \r \h </w:instrText>
      </w:r>
      <w:r w:rsidR="009C2D1C" w:rsidRPr="007330C2">
        <w:rPr>
          <w:sz w:val="24"/>
          <w:szCs w:val="24"/>
        </w:rPr>
        <w:instrText xml:space="preserve"> \* MERGEFORMAT </w:instrText>
      </w:r>
      <w:r w:rsidR="00D4047F" w:rsidRPr="007330C2">
        <w:rPr>
          <w:sz w:val="24"/>
          <w:szCs w:val="24"/>
        </w:rPr>
      </w:r>
      <w:r w:rsidR="00D4047F" w:rsidRPr="007330C2">
        <w:rPr>
          <w:sz w:val="24"/>
          <w:szCs w:val="24"/>
        </w:rPr>
        <w:fldChar w:fldCharType="separate"/>
      </w:r>
      <w:r w:rsidR="00B878C1">
        <w:rPr>
          <w:sz w:val="24"/>
          <w:szCs w:val="24"/>
        </w:rPr>
        <w:t>3</w:t>
      </w:r>
      <w:r w:rsidR="00D4047F" w:rsidRPr="007330C2">
        <w:rPr>
          <w:sz w:val="24"/>
          <w:szCs w:val="24"/>
        </w:rPr>
        <w:fldChar w:fldCharType="end"/>
      </w:r>
      <w:r w:rsidRPr="007330C2">
        <w:rPr>
          <w:sz w:val="24"/>
          <w:szCs w:val="24"/>
        </w:rPr>
        <w:t> punkte nustatyt</w:t>
      </w:r>
      <w:r w:rsidR="00FD6E2F" w:rsidRPr="007330C2">
        <w:rPr>
          <w:sz w:val="24"/>
          <w:szCs w:val="24"/>
        </w:rPr>
        <w:t>as</w:t>
      </w:r>
      <w:r w:rsidRPr="007330C2">
        <w:rPr>
          <w:sz w:val="24"/>
          <w:szCs w:val="24"/>
        </w:rPr>
        <w:t xml:space="preserve"> Sutarties įsigaliojimo visa apimtimi termina</w:t>
      </w:r>
      <w:r w:rsidR="00FD6E2F" w:rsidRPr="007330C2">
        <w:rPr>
          <w:sz w:val="24"/>
          <w:szCs w:val="24"/>
        </w:rPr>
        <w:t>s</w:t>
      </w:r>
      <w:r w:rsidRPr="007330C2">
        <w:rPr>
          <w:sz w:val="24"/>
          <w:szCs w:val="24"/>
        </w:rPr>
        <w:t xml:space="preserve">, </w:t>
      </w:r>
      <w:r w:rsidR="00D4047F" w:rsidRPr="007330C2">
        <w:rPr>
          <w:sz w:val="24"/>
          <w:szCs w:val="24"/>
        </w:rPr>
        <w:t xml:space="preserve">Darbų atlikimo terminas ir / ar </w:t>
      </w:r>
      <w:r w:rsidRPr="007330C2">
        <w:rPr>
          <w:sz w:val="24"/>
          <w:szCs w:val="24"/>
        </w:rPr>
        <w:t>Paslaugų teikimo pradžios termina</w:t>
      </w:r>
      <w:r w:rsidR="00D4047F" w:rsidRPr="007330C2">
        <w:rPr>
          <w:sz w:val="24"/>
          <w:szCs w:val="24"/>
        </w:rPr>
        <w:t>s</w:t>
      </w:r>
      <w:r w:rsidR="006978C4" w:rsidRPr="007330C2">
        <w:rPr>
          <w:sz w:val="24"/>
          <w:szCs w:val="24"/>
        </w:rPr>
        <w:t xml:space="preserve"> (atsižvelgiant į jų pratęsimus pagal kitas Sutarties nuostatas)</w:t>
      </w:r>
      <w:r w:rsidRPr="007330C2">
        <w:rPr>
          <w:sz w:val="24"/>
          <w:szCs w:val="24"/>
        </w:rPr>
        <w:t xml:space="preserve">, nustatyti šios Sutarties </w:t>
      </w:r>
      <w:r w:rsidRPr="007330C2">
        <w:rPr>
          <w:sz w:val="24"/>
          <w:szCs w:val="24"/>
        </w:rPr>
        <w:fldChar w:fldCharType="begin"/>
      </w:r>
      <w:r w:rsidRPr="007330C2">
        <w:rPr>
          <w:sz w:val="24"/>
          <w:szCs w:val="24"/>
        </w:rPr>
        <w:instrText xml:space="preserve"> REF _Ref309153681 \r \h </w:instrText>
      </w:r>
      <w:r w:rsidR="002D5DCF"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w:t>
      </w:r>
      <w:r w:rsidRPr="007330C2">
        <w:rPr>
          <w:sz w:val="24"/>
          <w:szCs w:val="24"/>
        </w:rPr>
        <w:fldChar w:fldCharType="end"/>
      </w:r>
      <w:r w:rsidRPr="007330C2">
        <w:rPr>
          <w:sz w:val="24"/>
          <w:szCs w:val="24"/>
        </w:rPr>
        <w:t xml:space="preserve"> punkte, tačiau </w:t>
      </w:r>
      <w:r w:rsidR="00D4047F" w:rsidRPr="007330C2">
        <w:rPr>
          <w:sz w:val="24"/>
          <w:szCs w:val="24"/>
        </w:rPr>
        <w:t xml:space="preserve">bendras </w:t>
      </w:r>
      <w:r w:rsidRPr="007330C2">
        <w:rPr>
          <w:sz w:val="24"/>
          <w:szCs w:val="24"/>
        </w:rPr>
        <w:t xml:space="preserve">Sutarties galiojimo terminas </w:t>
      </w:r>
      <w:r w:rsidR="00D034B4" w:rsidRPr="007330C2">
        <w:rPr>
          <w:sz w:val="24"/>
          <w:szCs w:val="24"/>
        </w:rPr>
        <w:t xml:space="preserve">nėra </w:t>
      </w:r>
      <w:r w:rsidRPr="007330C2">
        <w:rPr>
          <w:sz w:val="24"/>
          <w:szCs w:val="24"/>
        </w:rPr>
        <w:t>pratęsiamas.</w:t>
      </w:r>
      <w:bookmarkEnd w:id="433"/>
    </w:p>
    <w:p w14:paraId="254939F8" w14:textId="46D05286" w:rsidR="00F467EC" w:rsidRPr="007330C2" w:rsidRDefault="00F467EC" w:rsidP="007330C2">
      <w:pPr>
        <w:pStyle w:val="paragrafai"/>
        <w:tabs>
          <w:tab w:val="num" w:pos="1418"/>
        </w:tabs>
        <w:ind w:left="1418" w:hanging="851"/>
        <w:rPr>
          <w:sz w:val="24"/>
          <w:szCs w:val="24"/>
        </w:rPr>
      </w:pPr>
      <w:bookmarkStart w:id="436" w:name="_Ref527971141"/>
      <w:r w:rsidRPr="007330C2">
        <w:rPr>
          <w:sz w:val="24"/>
          <w:szCs w:val="24"/>
        </w:rPr>
        <w:t xml:space="preserve">Atleidimo atveju Privačiam subjektui netaikoma šios Sutarties </w:t>
      </w:r>
      <w:r w:rsidRPr="007330C2">
        <w:rPr>
          <w:sz w:val="24"/>
          <w:szCs w:val="24"/>
        </w:rPr>
        <w:fldChar w:fldCharType="begin"/>
      </w:r>
      <w:r w:rsidRPr="007330C2">
        <w:rPr>
          <w:sz w:val="24"/>
          <w:szCs w:val="24"/>
        </w:rPr>
        <w:instrText xml:space="preserve"> REF _Ref309153787 \r \h  \* MERGEFORMAT </w:instrText>
      </w:r>
      <w:r w:rsidRPr="007330C2">
        <w:rPr>
          <w:sz w:val="24"/>
          <w:szCs w:val="24"/>
        </w:rPr>
      </w:r>
      <w:r w:rsidRPr="007330C2">
        <w:rPr>
          <w:sz w:val="24"/>
          <w:szCs w:val="24"/>
        </w:rPr>
        <w:fldChar w:fldCharType="separate"/>
      </w:r>
      <w:r w:rsidR="00B878C1">
        <w:rPr>
          <w:sz w:val="24"/>
          <w:szCs w:val="24"/>
        </w:rPr>
        <w:t>48</w:t>
      </w:r>
      <w:r w:rsidRPr="007330C2">
        <w:rPr>
          <w:sz w:val="24"/>
          <w:szCs w:val="24"/>
        </w:rPr>
        <w:fldChar w:fldCharType="end"/>
      </w:r>
      <w:r w:rsidRPr="007330C2">
        <w:rPr>
          <w:sz w:val="24"/>
          <w:szCs w:val="24"/>
        </w:rPr>
        <w:t xml:space="preserve"> punkte numatyta atsakomybė ir </w:t>
      </w:r>
      <w:r w:rsidR="000A357C" w:rsidRPr="007330C2">
        <w:rPr>
          <w:sz w:val="24"/>
          <w:szCs w:val="24"/>
        </w:rPr>
        <w:t xml:space="preserve">Sutarties </w:t>
      </w:r>
      <w:r w:rsidRPr="007330C2">
        <w:rPr>
          <w:sz w:val="24"/>
          <w:szCs w:val="24"/>
        </w:rPr>
        <w:fldChar w:fldCharType="begin"/>
      </w:r>
      <w:r w:rsidRPr="007330C2">
        <w:rPr>
          <w:sz w:val="24"/>
          <w:szCs w:val="24"/>
        </w:rPr>
        <w:instrText xml:space="preserve"> REF _Ref309153867 \r \h </w:instrText>
      </w:r>
      <w:r w:rsidR="002D5DCF"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40</w:t>
      </w:r>
      <w:r w:rsidRPr="007330C2">
        <w:rPr>
          <w:sz w:val="24"/>
          <w:szCs w:val="24"/>
        </w:rPr>
        <w:fldChar w:fldCharType="end"/>
      </w:r>
      <w:r w:rsidRPr="007330C2">
        <w:rPr>
          <w:sz w:val="24"/>
          <w:szCs w:val="24"/>
        </w:rPr>
        <w:t> punkte nustatyti Sutarties nutraukimo pagrindai.</w:t>
      </w:r>
      <w:bookmarkEnd w:id="436"/>
    </w:p>
    <w:p w14:paraId="41304ABC" w14:textId="7D58D802" w:rsidR="006B5D33" w:rsidRPr="007330C2" w:rsidRDefault="006B5D33" w:rsidP="007330C2">
      <w:pPr>
        <w:pStyle w:val="paragrafai"/>
        <w:tabs>
          <w:tab w:val="num" w:pos="1418"/>
        </w:tabs>
        <w:ind w:left="1418" w:hanging="851"/>
        <w:rPr>
          <w:sz w:val="24"/>
          <w:szCs w:val="24"/>
        </w:rPr>
      </w:pPr>
      <w:r w:rsidRPr="007330C2">
        <w:rPr>
          <w:sz w:val="24"/>
          <w:szCs w:val="24"/>
        </w:rPr>
        <w:t xml:space="preserve">Tų pačių aplinkybių atžvilgiu gali būti kartu taikomos Sutarties </w:t>
      </w:r>
      <w:r w:rsidR="00E4764A" w:rsidRPr="007330C2">
        <w:rPr>
          <w:sz w:val="24"/>
          <w:szCs w:val="24"/>
        </w:rPr>
        <w:fldChar w:fldCharType="begin"/>
      </w:r>
      <w:r w:rsidR="00E4764A" w:rsidRPr="007330C2">
        <w:rPr>
          <w:sz w:val="24"/>
          <w:szCs w:val="24"/>
        </w:rPr>
        <w:instrText xml:space="preserve"> REF _Ref406572862 \r \h </w:instrText>
      </w:r>
      <w:r w:rsidR="002D5DCF" w:rsidRPr="007330C2">
        <w:rPr>
          <w:sz w:val="24"/>
          <w:szCs w:val="24"/>
        </w:rPr>
        <w:instrText xml:space="preserve"> \* MERGEFORMAT </w:instrText>
      </w:r>
      <w:r w:rsidR="00E4764A" w:rsidRPr="007330C2">
        <w:rPr>
          <w:sz w:val="24"/>
          <w:szCs w:val="24"/>
        </w:rPr>
      </w:r>
      <w:r w:rsidR="00E4764A" w:rsidRPr="007330C2">
        <w:rPr>
          <w:sz w:val="24"/>
          <w:szCs w:val="24"/>
        </w:rPr>
        <w:fldChar w:fldCharType="separate"/>
      </w:r>
      <w:r w:rsidR="00B878C1">
        <w:rPr>
          <w:sz w:val="24"/>
          <w:szCs w:val="24"/>
        </w:rPr>
        <w:t>22</w:t>
      </w:r>
      <w:r w:rsidR="00E4764A" w:rsidRPr="007330C2">
        <w:rPr>
          <w:sz w:val="24"/>
          <w:szCs w:val="24"/>
        </w:rPr>
        <w:fldChar w:fldCharType="end"/>
      </w:r>
      <w:r w:rsidRPr="007330C2">
        <w:rPr>
          <w:sz w:val="24"/>
          <w:szCs w:val="24"/>
        </w:rPr>
        <w:t xml:space="preserve"> ir </w:t>
      </w:r>
      <w:r w:rsidR="00E4764A" w:rsidRPr="007330C2">
        <w:rPr>
          <w:sz w:val="24"/>
          <w:szCs w:val="24"/>
        </w:rPr>
        <w:fldChar w:fldCharType="begin"/>
      </w:r>
      <w:r w:rsidR="00E4764A" w:rsidRPr="007330C2">
        <w:rPr>
          <w:sz w:val="24"/>
          <w:szCs w:val="24"/>
        </w:rPr>
        <w:instrText xml:space="preserve"> REF _Ref406572844 \r \h </w:instrText>
      </w:r>
      <w:r w:rsidR="002D5DCF" w:rsidRPr="007330C2">
        <w:rPr>
          <w:sz w:val="24"/>
          <w:szCs w:val="24"/>
        </w:rPr>
        <w:instrText xml:space="preserve"> \* MERGEFORMAT </w:instrText>
      </w:r>
      <w:r w:rsidR="00E4764A" w:rsidRPr="007330C2">
        <w:rPr>
          <w:sz w:val="24"/>
          <w:szCs w:val="24"/>
        </w:rPr>
      </w:r>
      <w:r w:rsidR="00E4764A" w:rsidRPr="007330C2">
        <w:rPr>
          <w:sz w:val="24"/>
          <w:szCs w:val="24"/>
        </w:rPr>
        <w:fldChar w:fldCharType="separate"/>
      </w:r>
      <w:r w:rsidR="00B878C1">
        <w:rPr>
          <w:sz w:val="24"/>
          <w:szCs w:val="24"/>
        </w:rPr>
        <w:t>23</w:t>
      </w:r>
      <w:r w:rsidR="00E4764A" w:rsidRPr="007330C2">
        <w:rPr>
          <w:sz w:val="24"/>
          <w:szCs w:val="24"/>
        </w:rPr>
        <w:fldChar w:fldCharType="end"/>
      </w:r>
      <w:r w:rsidRPr="007330C2">
        <w:rPr>
          <w:sz w:val="24"/>
          <w:szCs w:val="24"/>
        </w:rPr>
        <w:t xml:space="preserve">  punktų nuostatos, jei šios aplinkybės atitinka tiek Atleidimo atvejo, tiek ir Kompensavimo įvykio kriterijus.</w:t>
      </w:r>
    </w:p>
    <w:p w14:paraId="5EB69909" w14:textId="140D9E9F" w:rsidR="00D4047F" w:rsidRPr="007330C2" w:rsidRDefault="00D4047F" w:rsidP="007330C2">
      <w:pPr>
        <w:pStyle w:val="paragrafai"/>
        <w:tabs>
          <w:tab w:val="num" w:pos="1418"/>
        </w:tabs>
        <w:ind w:left="1418" w:hanging="851"/>
        <w:rPr>
          <w:sz w:val="24"/>
          <w:szCs w:val="24"/>
        </w:rPr>
      </w:pPr>
      <w:r w:rsidRPr="007330C2">
        <w:rPr>
          <w:sz w:val="24"/>
          <w:szCs w:val="24"/>
        </w:rPr>
        <w:t xml:space="preserve">Bet kokie Šalių nesutarimai dėl Atleidimo atvejo sprendžiami šios Sutarties </w:t>
      </w:r>
      <w:r w:rsidRPr="007330C2">
        <w:rPr>
          <w:sz w:val="24"/>
          <w:szCs w:val="24"/>
        </w:rPr>
        <w:fldChar w:fldCharType="begin"/>
      </w:r>
      <w:r w:rsidRPr="007330C2">
        <w:rPr>
          <w:sz w:val="24"/>
          <w:szCs w:val="24"/>
        </w:rPr>
        <w:instrText xml:space="preserve"> REF _Ref286319572 \r \h </w:instrText>
      </w:r>
      <w:r w:rsidR="009C2D1C"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53</w:t>
      </w:r>
      <w:r w:rsidRPr="007330C2">
        <w:rPr>
          <w:sz w:val="24"/>
          <w:szCs w:val="24"/>
        </w:rPr>
        <w:fldChar w:fldCharType="end"/>
      </w:r>
      <w:r w:rsidRPr="007330C2">
        <w:rPr>
          <w:sz w:val="24"/>
          <w:szCs w:val="24"/>
        </w:rPr>
        <w:t xml:space="preserve"> punkte nustatyta tvarka.</w:t>
      </w:r>
    </w:p>
    <w:p w14:paraId="1BBCB4A4" w14:textId="77777777" w:rsidR="00F467EC" w:rsidRPr="007330C2" w:rsidRDefault="00F467EC" w:rsidP="007330C2">
      <w:pPr>
        <w:pStyle w:val="Heading2"/>
        <w:tabs>
          <w:tab w:val="left" w:pos="851"/>
        </w:tabs>
        <w:ind w:left="567" w:hanging="567"/>
        <w:rPr>
          <w:sz w:val="24"/>
          <w:szCs w:val="24"/>
        </w:rPr>
      </w:pPr>
      <w:bookmarkStart w:id="437" w:name="_Toc309205535"/>
      <w:bookmarkStart w:id="438" w:name="_Ref406572844"/>
      <w:bookmarkStart w:id="439" w:name="_Ref485967493"/>
      <w:bookmarkStart w:id="440" w:name="_Toc92372035"/>
      <w:bookmarkStart w:id="441" w:name="_Toc144960591"/>
      <w:r w:rsidRPr="007330C2">
        <w:rPr>
          <w:sz w:val="24"/>
          <w:szCs w:val="24"/>
        </w:rPr>
        <w:t>Kompensavimo įvykiai</w:t>
      </w:r>
      <w:bookmarkEnd w:id="437"/>
      <w:bookmarkEnd w:id="438"/>
      <w:bookmarkEnd w:id="439"/>
      <w:bookmarkEnd w:id="440"/>
      <w:bookmarkEnd w:id="441"/>
    </w:p>
    <w:p w14:paraId="316AA642" w14:textId="497E5515" w:rsidR="00F467EC" w:rsidRPr="007330C2" w:rsidRDefault="00E83104" w:rsidP="007330C2">
      <w:pPr>
        <w:pStyle w:val="paragrafai"/>
        <w:tabs>
          <w:tab w:val="num" w:pos="1418"/>
        </w:tabs>
        <w:ind w:left="1418" w:hanging="851"/>
        <w:rPr>
          <w:sz w:val="24"/>
          <w:szCs w:val="24"/>
        </w:rPr>
      </w:pPr>
      <w:bookmarkStart w:id="442" w:name="_Ref485800170"/>
      <w:r w:rsidRPr="007330C2">
        <w:rPr>
          <w:sz w:val="24"/>
          <w:szCs w:val="24"/>
        </w:rPr>
        <w:t>Kompensavimo įvykiais la</w:t>
      </w:r>
      <w:r w:rsidR="00AA6FA6" w:rsidRPr="007330C2">
        <w:rPr>
          <w:sz w:val="24"/>
          <w:szCs w:val="24"/>
        </w:rPr>
        <w:t>ikomi įvykiai,</w:t>
      </w:r>
      <w:r w:rsidR="00E070CD" w:rsidRPr="007330C2">
        <w:rPr>
          <w:sz w:val="24"/>
          <w:szCs w:val="24"/>
        </w:rPr>
        <w:t xml:space="preserve"> kurių rizika pagal Sutartį, įskaitant Sutarties </w:t>
      </w:r>
      <w:r w:rsidR="001E3C6C">
        <w:rPr>
          <w:sz w:val="24"/>
          <w:szCs w:val="24"/>
        </w:rPr>
        <w:fldChar w:fldCharType="begin"/>
      </w:r>
      <w:r w:rsidR="001E3C6C">
        <w:rPr>
          <w:sz w:val="24"/>
          <w:szCs w:val="24"/>
        </w:rPr>
        <w:instrText xml:space="preserve"> REF _Ref110235503 \n \h </w:instrText>
      </w:r>
      <w:r w:rsidR="001E3C6C">
        <w:rPr>
          <w:sz w:val="24"/>
          <w:szCs w:val="24"/>
        </w:rPr>
      </w:r>
      <w:r w:rsidR="001E3C6C">
        <w:rPr>
          <w:sz w:val="24"/>
          <w:szCs w:val="24"/>
        </w:rPr>
        <w:fldChar w:fldCharType="separate"/>
      </w:r>
      <w:r w:rsidR="00B878C1">
        <w:rPr>
          <w:sz w:val="24"/>
          <w:szCs w:val="24"/>
        </w:rPr>
        <w:t>4</w:t>
      </w:r>
      <w:r w:rsidR="001E3C6C">
        <w:rPr>
          <w:sz w:val="24"/>
          <w:szCs w:val="24"/>
        </w:rPr>
        <w:fldChar w:fldCharType="end"/>
      </w:r>
      <w:r w:rsidR="001E3C6C">
        <w:rPr>
          <w:sz w:val="24"/>
          <w:szCs w:val="24"/>
        </w:rPr>
        <w:t xml:space="preserve"> </w:t>
      </w:r>
      <w:r w:rsidR="00E070CD" w:rsidRPr="007330C2">
        <w:rPr>
          <w:sz w:val="24"/>
          <w:szCs w:val="24"/>
        </w:rPr>
        <w:t xml:space="preserve">priedą </w:t>
      </w:r>
      <w:r w:rsidR="00E070CD" w:rsidRPr="007330C2">
        <w:rPr>
          <w:i/>
          <w:sz w:val="24"/>
          <w:szCs w:val="24"/>
        </w:rPr>
        <w:t>Rizikos paskirstymo tarp šalių matrica</w:t>
      </w:r>
      <w:r w:rsidR="00E070CD" w:rsidRPr="007330C2">
        <w:rPr>
          <w:sz w:val="24"/>
          <w:szCs w:val="24"/>
        </w:rPr>
        <w:t xml:space="preserve"> yra išimtinai ar iš dalies priskirta Valdžios subjektui, ir kurie yra nurodyti žemiau, kurių pasekmės neprivalo būti kompensuojamos ir (ar) atlyginamos kitų asmenų, ir (ar) nėra atsiradę kaip Investuotojo ar Privataus subjekto, ar su jais Susijusių asmenų, ar Subtiekėjų ar kitų, Privataus subjekto pasitelktų Sutarties įgyvendinimui</w:t>
      </w:r>
      <w:r w:rsidR="00DF1768" w:rsidRPr="007330C2">
        <w:rPr>
          <w:sz w:val="24"/>
          <w:szCs w:val="24"/>
        </w:rPr>
        <w:t xml:space="preserve"> </w:t>
      </w:r>
      <w:r w:rsidR="00E070CD" w:rsidRPr="007330C2">
        <w:rPr>
          <w:sz w:val="24"/>
          <w:szCs w:val="24"/>
        </w:rPr>
        <w:t>ūkio subjektų veiksmų pasekmė</w:t>
      </w:r>
      <w:r w:rsidRPr="007330C2">
        <w:rPr>
          <w:sz w:val="24"/>
          <w:szCs w:val="24"/>
        </w:rPr>
        <w:t xml:space="preserve">, išskyrus veiksmus, kuriais buvo siekiama išvengti </w:t>
      </w:r>
      <w:proofErr w:type="spellStart"/>
      <w:r w:rsidRPr="007330C2">
        <w:rPr>
          <w:sz w:val="24"/>
          <w:szCs w:val="24"/>
        </w:rPr>
        <w:t>Komnpesavimo</w:t>
      </w:r>
      <w:proofErr w:type="spellEnd"/>
      <w:r w:rsidRPr="007330C2">
        <w:rPr>
          <w:sz w:val="24"/>
          <w:szCs w:val="24"/>
        </w:rPr>
        <w:t xml:space="preserve"> įvykio ar jo įtakos Finansiniame veiklos modelyje numatytų Investicijų ar sąnaudų, susijusių su Paslaugų teikimu, padidėjimui, jei sukelti nuostoliai ar Investicijų, ar sąnaudų, susijusių su Paslaugų teikimu, padidėjimas būtų buvę didesni:</w:t>
      </w:r>
      <w:bookmarkEnd w:id="442"/>
    </w:p>
    <w:p w14:paraId="728EDC4B" w14:textId="111BDF77" w:rsidR="001B2047" w:rsidRPr="007330C2" w:rsidRDefault="001B2047" w:rsidP="007330C2">
      <w:pPr>
        <w:pStyle w:val="paragrafai"/>
        <w:numPr>
          <w:ilvl w:val="2"/>
          <w:numId w:val="2"/>
        </w:numPr>
        <w:tabs>
          <w:tab w:val="num" w:pos="2268"/>
        </w:tabs>
        <w:ind w:left="2268" w:hanging="850"/>
        <w:rPr>
          <w:sz w:val="24"/>
          <w:szCs w:val="24"/>
        </w:rPr>
      </w:pPr>
      <w:r w:rsidRPr="007330C2">
        <w:rPr>
          <w:sz w:val="24"/>
          <w:szCs w:val="24"/>
        </w:rPr>
        <w:t>pakeičiami ar</w:t>
      </w:r>
      <w:r w:rsidR="00AA6FA6" w:rsidRPr="007330C2">
        <w:rPr>
          <w:sz w:val="24"/>
          <w:szCs w:val="24"/>
        </w:rPr>
        <w:t xml:space="preserve"> priimami nauji teisės aktai, </w:t>
      </w:r>
      <w:r w:rsidRPr="007330C2">
        <w:rPr>
          <w:sz w:val="24"/>
          <w:szCs w:val="24"/>
        </w:rPr>
        <w:t>nustatantys papildomus reikalavimus Darbų atlikimui ir (ar) Paslaugų teikimui, ir kai tokie teisės aktai priskiriami prie Esminių teisės aktų pasikeitimo;</w:t>
      </w:r>
    </w:p>
    <w:p w14:paraId="6DA62147" w14:textId="755898E4" w:rsidR="001B2047" w:rsidRPr="007330C2" w:rsidRDefault="001B2047" w:rsidP="007330C2">
      <w:pPr>
        <w:pStyle w:val="paragrafai"/>
        <w:numPr>
          <w:ilvl w:val="2"/>
          <w:numId w:val="2"/>
        </w:numPr>
        <w:tabs>
          <w:tab w:val="num" w:pos="2268"/>
        </w:tabs>
        <w:ind w:left="2268" w:hanging="850"/>
        <w:rPr>
          <w:sz w:val="24"/>
          <w:szCs w:val="24"/>
        </w:rPr>
      </w:pPr>
      <w:r w:rsidRPr="007330C2">
        <w:rPr>
          <w:sz w:val="24"/>
          <w:szCs w:val="24"/>
        </w:rPr>
        <w:t xml:space="preserve">pakeičiami ar priimami nauji teisės aktai, išimtinai reglamentuojantys Privataus subjekto veiklą, dėl kurių Privatus subjektas priverstas patirti neplanuotas Sutarties įgyvendinimo Sąnaudas, ir kai tokie teisės aktai priskiriami prie </w:t>
      </w:r>
      <w:r w:rsidR="00DF1768" w:rsidRPr="007330C2">
        <w:rPr>
          <w:sz w:val="24"/>
          <w:szCs w:val="24"/>
        </w:rPr>
        <w:t xml:space="preserve">Esminių </w:t>
      </w:r>
      <w:r w:rsidRPr="007330C2">
        <w:rPr>
          <w:sz w:val="24"/>
          <w:szCs w:val="24"/>
        </w:rPr>
        <w:t>teisės aktų pasikeitimų;</w:t>
      </w:r>
    </w:p>
    <w:p w14:paraId="1957A0B3" w14:textId="14F509B8" w:rsidR="001B2047" w:rsidRPr="007330C2" w:rsidRDefault="00AF3CBD" w:rsidP="007330C2">
      <w:pPr>
        <w:pStyle w:val="paragrafai"/>
        <w:numPr>
          <w:ilvl w:val="2"/>
          <w:numId w:val="2"/>
        </w:numPr>
        <w:tabs>
          <w:tab w:val="num" w:pos="2268"/>
        </w:tabs>
        <w:ind w:left="2268" w:hanging="850"/>
        <w:rPr>
          <w:sz w:val="24"/>
          <w:szCs w:val="24"/>
        </w:rPr>
      </w:pPr>
      <w:r w:rsidRPr="007330C2">
        <w:rPr>
          <w:sz w:val="24"/>
          <w:szCs w:val="24"/>
        </w:rPr>
        <w:t>Objektas</w:t>
      </w:r>
      <w:r w:rsidR="001B2047" w:rsidRPr="007330C2">
        <w:rPr>
          <w:sz w:val="24"/>
          <w:szCs w:val="24"/>
        </w:rPr>
        <w:t xml:space="preserve"> perleidžiamas arba perduodamas valdyti ar naudoti arba teismo sprendimu priteisiamas trečiajam asmeniui (išskyrus Sutartyje numatytus atvejus), tačiau tik tuo atveju, jeigu tai nesudaro pagrindo nutraukti Sutartį jos </w:t>
      </w:r>
      <w:r w:rsidRPr="007330C2">
        <w:rPr>
          <w:sz w:val="24"/>
          <w:szCs w:val="24"/>
        </w:rPr>
        <w:fldChar w:fldCharType="begin"/>
      </w:r>
      <w:r w:rsidRPr="007330C2">
        <w:rPr>
          <w:sz w:val="24"/>
          <w:szCs w:val="24"/>
        </w:rPr>
        <w:instrText xml:space="preserve"> REF _Ref309218410 \r \h </w:instrText>
      </w:r>
      <w:r w:rsidR="00CD020D"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41</w:t>
      </w:r>
      <w:r w:rsidRPr="007330C2">
        <w:rPr>
          <w:sz w:val="24"/>
          <w:szCs w:val="24"/>
        </w:rPr>
        <w:fldChar w:fldCharType="end"/>
      </w:r>
      <w:r w:rsidR="001B2047" w:rsidRPr="007330C2">
        <w:rPr>
          <w:sz w:val="24"/>
          <w:szCs w:val="24"/>
        </w:rPr>
        <w:t xml:space="preserve"> punkto pagrindais;</w:t>
      </w:r>
    </w:p>
    <w:p w14:paraId="1C9FBA94" w14:textId="07106FFD" w:rsidR="004A1C2F" w:rsidRPr="007330C2" w:rsidRDefault="004A1C2F" w:rsidP="007330C2">
      <w:pPr>
        <w:pStyle w:val="paragrafai"/>
        <w:numPr>
          <w:ilvl w:val="2"/>
          <w:numId w:val="2"/>
        </w:numPr>
        <w:tabs>
          <w:tab w:val="num" w:pos="2268"/>
        </w:tabs>
        <w:ind w:left="2268" w:hanging="850"/>
        <w:rPr>
          <w:sz w:val="24"/>
          <w:szCs w:val="24"/>
        </w:rPr>
      </w:pPr>
      <w:r w:rsidRPr="007330C2">
        <w:rPr>
          <w:sz w:val="24"/>
          <w:szCs w:val="24"/>
        </w:rPr>
        <w:t>Valdžios subjektas pažeidžia pareiškimus ir garantijas dėl Žemės sklypo būklės</w:t>
      </w:r>
      <w:r w:rsidR="00C27135" w:rsidRPr="007330C2">
        <w:rPr>
          <w:sz w:val="24"/>
          <w:szCs w:val="24"/>
        </w:rPr>
        <w:t xml:space="preserve"> pagal Sutarties </w:t>
      </w:r>
      <w:r w:rsidR="00C27135" w:rsidRPr="007330C2">
        <w:rPr>
          <w:sz w:val="24"/>
          <w:szCs w:val="24"/>
        </w:rPr>
        <w:fldChar w:fldCharType="begin"/>
      </w:r>
      <w:r w:rsidR="00C27135" w:rsidRPr="007330C2">
        <w:rPr>
          <w:sz w:val="24"/>
          <w:szCs w:val="24"/>
        </w:rPr>
        <w:instrText xml:space="preserve"> REF _Ref137391139 \r \h </w:instrText>
      </w:r>
      <w:r w:rsidR="007330C2" w:rsidRPr="007330C2">
        <w:rPr>
          <w:sz w:val="24"/>
          <w:szCs w:val="24"/>
        </w:rPr>
        <w:instrText xml:space="preserve"> \* MERGEFORMAT </w:instrText>
      </w:r>
      <w:r w:rsidR="00C27135" w:rsidRPr="007330C2">
        <w:rPr>
          <w:sz w:val="24"/>
          <w:szCs w:val="24"/>
        </w:rPr>
      </w:r>
      <w:r w:rsidR="00C27135" w:rsidRPr="007330C2">
        <w:rPr>
          <w:sz w:val="24"/>
          <w:szCs w:val="24"/>
        </w:rPr>
        <w:fldChar w:fldCharType="separate"/>
      </w:r>
      <w:r w:rsidR="00B878C1">
        <w:rPr>
          <w:sz w:val="24"/>
          <w:szCs w:val="24"/>
        </w:rPr>
        <w:t>6.1</w:t>
      </w:r>
      <w:r w:rsidR="00C27135" w:rsidRPr="007330C2">
        <w:rPr>
          <w:sz w:val="24"/>
          <w:szCs w:val="24"/>
        </w:rPr>
        <w:fldChar w:fldCharType="end"/>
      </w:r>
      <w:r w:rsidR="00C27135" w:rsidRPr="007330C2">
        <w:rPr>
          <w:sz w:val="24"/>
          <w:szCs w:val="24"/>
        </w:rPr>
        <w:t xml:space="preserve"> punkto nuostatas</w:t>
      </w:r>
      <w:r w:rsidRPr="007330C2">
        <w:rPr>
          <w:sz w:val="24"/>
          <w:szCs w:val="24"/>
        </w:rPr>
        <w:t>, t.</w:t>
      </w:r>
      <w:r w:rsidR="00C27135" w:rsidRPr="007330C2">
        <w:rPr>
          <w:sz w:val="24"/>
          <w:szCs w:val="24"/>
        </w:rPr>
        <w:t xml:space="preserve"> </w:t>
      </w:r>
      <w:r w:rsidRPr="007330C2">
        <w:rPr>
          <w:sz w:val="24"/>
          <w:szCs w:val="24"/>
        </w:rPr>
        <w:t xml:space="preserve">y. jeigu Valdžios subjekto pateikta </w:t>
      </w:r>
      <w:r w:rsidRPr="007330C2">
        <w:rPr>
          <w:sz w:val="24"/>
          <w:szCs w:val="24"/>
        </w:rPr>
        <w:lastRenderedPageBreak/>
        <w:t>info</w:t>
      </w:r>
      <w:r w:rsidR="007E527E" w:rsidRPr="007330C2">
        <w:rPr>
          <w:sz w:val="24"/>
          <w:szCs w:val="24"/>
        </w:rPr>
        <w:t>rmacija dėl Žemės sklypo būklės</w:t>
      </w:r>
      <w:r w:rsidRPr="007330C2">
        <w:rPr>
          <w:sz w:val="24"/>
          <w:szCs w:val="24"/>
        </w:rPr>
        <w:t xml:space="preserve"> yra neteisinga ar </w:t>
      </w:r>
      <w:r w:rsidR="00C27135" w:rsidRPr="007330C2">
        <w:rPr>
          <w:sz w:val="24"/>
          <w:szCs w:val="24"/>
        </w:rPr>
        <w:t>pateikta ne visa turima</w:t>
      </w:r>
      <w:r w:rsidRPr="007330C2">
        <w:rPr>
          <w:sz w:val="24"/>
          <w:szCs w:val="24"/>
        </w:rPr>
        <w:t xml:space="preserve"> informacij</w:t>
      </w:r>
      <w:r w:rsidR="00C27135" w:rsidRPr="007330C2">
        <w:rPr>
          <w:sz w:val="24"/>
          <w:szCs w:val="24"/>
        </w:rPr>
        <w:t>a</w:t>
      </w:r>
      <w:r w:rsidR="007E527E" w:rsidRPr="007330C2">
        <w:rPr>
          <w:sz w:val="24"/>
          <w:szCs w:val="24"/>
        </w:rPr>
        <w:t xml:space="preserve"> apie Žemės sklypo būklę, ir </w:t>
      </w:r>
      <w:r w:rsidRPr="007330C2">
        <w:rPr>
          <w:sz w:val="24"/>
          <w:szCs w:val="24"/>
        </w:rPr>
        <w:t>d</w:t>
      </w:r>
      <w:r w:rsidR="00C27135" w:rsidRPr="007330C2">
        <w:rPr>
          <w:sz w:val="24"/>
          <w:szCs w:val="24"/>
        </w:rPr>
        <w:t>ėl ko padidėja Investicijos ar</w:t>
      </w:r>
      <w:r w:rsidRPr="007330C2">
        <w:rPr>
          <w:sz w:val="24"/>
          <w:szCs w:val="24"/>
        </w:rPr>
        <w:t xml:space="preserve"> Sąnaudos;</w:t>
      </w:r>
    </w:p>
    <w:p w14:paraId="5C18A6ED" w14:textId="4CBB575A" w:rsidR="004A1C2F" w:rsidRPr="007330C2" w:rsidRDefault="004A1C2F" w:rsidP="007330C2">
      <w:pPr>
        <w:pStyle w:val="paragrafai"/>
        <w:numPr>
          <w:ilvl w:val="2"/>
          <w:numId w:val="2"/>
        </w:numPr>
        <w:tabs>
          <w:tab w:val="num" w:pos="2268"/>
        </w:tabs>
        <w:ind w:left="2268" w:hanging="850"/>
        <w:rPr>
          <w:sz w:val="24"/>
          <w:szCs w:val="24"/>
        </w:rPr>
      </w:pPr>
      <w:r w:rsidRPr="007330C2">
        <w:rPr>
          <w:sz w:val="24"/>
          <w:szCs w:val="24"/>
        </w:rPr>
        <w:t xml:space="preserve">tretieji asmenys, su kuriais Valdžios subjektas yra sudaręs sandorius, ne dėl Privataus subjekto veiksmų ar neveikimo, padaro </w:t>
      </w:r>
      <w:r w:rsidR="00361EA4" w:rsidRPr="007330C2">
        <w:rPr>
          <w:sz w:val="24"/>
          <w:szCs w:val="24"/>
        </w:rPr>
        <w:t>Objekto elementams</w:t>
      </w:r>
      <w:r w:rsidRPr="007330C2">
        <w:rPr>
          <w:sz w:val="24"/>
          <w:szCs w:val="24"/>
        </w:rPr>
        <w:t xml:space="preserve"> žalą, išskyrus atvejus, kai </w:t>
      </w:r>
      <w:r w:rsidR="00361EA4" w:rsidRPr="007330C2">
        <w:rPr>
          <w:sz w:val="24"/>
          <w:szCs w:val="24"/>
        </w:rPr>
        <w:t>Objekto elementus</w:t>
      </w:r>
      <w:r w:rsidRPr="007330C2">
        <w:rPr>
          <w:sz w:val="24"/>
          <w:szCs w:val="24"/>
        </w:rPr>
        <w:t xml:space="preserve"> galima apdrausti nuo tam tikros rizikos arba jeigu Valdžios subjektas ištaiso žalą, padarytą </w:t>
      </w:r>
      <w:r w:rsidR="00361EA4" w:rsidRPr="007330C2">
        <w:rPr>
          <w:sz w:val="24"/>
          <w:szCs w:val="24"/>
        </w:rPr>
        <w:t>Objekto elementams</w:t>
      </w:r>
      <w:r w:rsidRPr="007330C2">
        <w:rPr>
          <w:sz w:val="24"/>
          <w:szCs w:val="24"/>
        </w:rPr>
        <w:t>;</w:t>
      </w:r>
    </w:p>
    <w:p w14:paraId="51BCA8E6" w14:textId="48B3D8F5" w:rsidR="001B2047" w:rsidRPr="007330C2" w:rsidRDefault="001B2047" w:rsidP="007330C2">
      <w:pPr>
        <w:pStyle w:val="paragrafai"/>
        <w:numPr>
          <w:ilvl w:val="2"/>
          <w:numId w:val="2"/>
        </w:numPr>
        <w:tabs>
          <w:tab w:val="num" w:pos="2268"/>
        </w:tabs>
        <w:ind w:left="2268" w:hanging="850"/>
        <w:rPr>
          <w:sz w:val="24"/>
          <w:szCs w:val="24"/>
        </w:rPr>
      </w:pPr>
      <w:r w:rsidRPr="007330C2">
        <w:rPr>
          <w:sz w:val="24"/>
          <w:szCs w:val="24"/>
        </w:rPr>
        <w:t xml:space="preserve">Valdžios subjekto </w:t>
      </w:r>
      <w:r w:rsidR="007E13E2" w:rsidRPr="007330C2">
        <w:rPr>
          <w:sz w:val="24"/>
          <w:szCs w:val="24"/>
        </w:rPr>
        <w:t xml:space="preserve">kontroliuojami asmenys, </w:t>
      </w:r>
      <w:r w:rsidRPr="007330C2">
        <w:rPr>
          <w:sz w:val="24"/>
          <w:szCs w:val="24"/>
        </w:rPr>
        <w:t xml:space="preserve">darbuotojai </w:t>
      </w:r>
      <w:r w:rsidR="007E13E2" w:rsidRPr="007330C2">
        <w:rPr>
          <w:sz w:val="24"/>
          <w:szCs w:val="24"/>
        </w:rPr>
        <w:t xml:space="preserve">ir lankytojai </w:t>
      </w:r>
      <w:r w:rsidRPr="007330C2">
        <w:rPr>
          <w:sz w:val="24"/>
          <w:szCs w:val="24"/>
        </w:rPr>
        <w:t xml:space="preserve">naudojasi </w:t>
      </w:r>
      <w:r w:rsidR="00361EA4" w:rsidRPr="007330C2">
        <w:rPr>
          <w:sz w:val="24"/>
          <w:szCs w:val="24"/>
        </w:rPr>
        <w:t>Objekto elementais</w:t>
      </w:r>
      <w:r w:rsidRPr="007330C2">
        <w:rPr>
          <w:sz w:val="24"/>
          <w:szCs w:val="24"/>
        </w:rPr>
        <w:t xml:space="preserve"> </w:t>
      </w:r>
      <w:proofErr w:type="spellStart"/>
      <w:r w:rsidRPr="007330C2">
        <w:rPr>
          <w:sz w:val="24"/>
          <w:szCs w:val="24"/>
        </w:rPr>
        <w:t>nesivadovaudamiesi</w:t>
      </w:r>
      <w:proofErr w:type="spellEnd"/>
      <w:r w:rsidRPr="007330C2">
        <w:rPr>
          <w:sz w:val="24"/>
          <w:szCs w:val="24"/>
        </w:rPr>
        <w:t xml:space="preserve"> pagrįstais gamintojų ar Privataus subjekto išduotų dokumentų</w:t>
      </w:r>
      <w:r w:rsidR="005018A2" w:rsidRPr="007330C2">
        <w:rPr>
          <w:sz w:val="24"/>
          <w:szCs w:val="24"/>
        </w:rPr>
        <w:t>,</w:t>
      </w:r>
      <w:r w:rsidRPr="007330C2">
        <w:rPr>
          <w:sz w:val="24"/>
          <w:szCs w:val="24"/>
        </w:rPr>
        <w:t xml:space="preserve"> instrukcijų reikalavimais, dėl ko </w:t>
      </w:r>
      <w:r w:rsidR="00361EA4" w:rsidRPr="007330C2">
        <w:rPr>
          <w:sz w:val="24"/>
          <w:szCs w:val="24"/>
        </w:rPr>
        <w:t>Objekto elementams</w:t>
      </w:r>
      <w:r w:rsidRPr="007330C2">
        <w:rPr>
          <w:sz w:val="24"/>
          <w:szCs w:val="24"/>
        </w:rPr>
        <w:t xml:space="preserve"> padaroma žala ar jis žūsta ir dėl to padidėja Investicijos ir </w:t>
      </w:r>
      <w:r w:rsidR="005018A2" w:rsidRPr="007330C2">
        <w:rPr>
          <w:sz w:val="24"/>
          <w:szCs w:val="24"/>
        </w:rPr>
        <w:t>(</w:t>
      </w:r>
      <w:r w:rsidRPr="007330C2">
        <w:rPr>
          <w:sz w:val="24"/>
          <w:szCs w:val="24"/>
        </w:rPr>
        <w:t>ar</w:t>
      </w:r>
      <w:r w:rsidR="005018A2" w:rsidRPr="007330C2">
        <w:rPr>
          <w:sz w:val="24"/>
          <w:szCs w:val="24"/>
        </w:rPr>
        <w:t>)</w:t>
      </w:r>
      <w:r w:rsidRPr="007330C2">
        <w:rPr>
          <w:sz w:val="24"/>
          <w:szCs w:val="24"/>
        </w:rPr>
        <w:t xml:space="preserve"> Sąnaudos. Toki</w:t>
      </w:r>
      <w:r w:rsidR="00995602" w:rsidRPr="007330C2">
        <w:rPr>
          <w:sz w:val="24"/>
          <w:szCs w:val="24"/>
        </w:rPr>
        <w:t>u</w:t>
      </w:r>
      <w:r w:rsidRPr="007330C2">
        <w:rPr>
          <w:sz w:val="24"/>
          <w:szCs w:val="24"/>
        </w:rPr>
        <w:t xml:space="preserve"> atvej</w:t>
      </w:r>
      <w:r w:rsidR="00995602" w:rsidRPr="007330C2">
        <w:rPr>
          <w:sz w:val="24"/>
          <w:szCs w:val="24"/>
        </w:rPr>
        <w:t>u</w:t>
      </w:r>
      <w:r w:rsidRPr="007330C2">
        <w:rPr>
          <w:sz w:val="24"/>
          <w:szCs w:val="24"/>
        </w:rPr>
        <w:t xml:space="preserve"> </w:t>
      </w:r>
      <w:r w:rsidR="00995602" w:rsidRPr="007330C2">
        <w:rPr>
          <w:sz w:val="24"/>
          <w:szCs w:val="24"/>
        </w:rPr>
        <w:t xml:space="preserve">Valdžios subjektas </w:t>
      </w:r>
      <w:r w:rsidRPr="007330C2">
        <w:rPr>
          <w:sz w:val="24"/>
          <w:szCs w:val="24"/>
        </w:rPr>
        <w:t>kompensuoja tik tiek, kiek Privačiam subjektui atsiradusių nuostolių nepadengia draudimo išmoka pagal Draudimo sutartis</w:t>
      </w:r>
      <w:bookmarkStart w:id="443" w:name="_Hlk90468500"/>
      <w:r w:rsidR="00995602" w:rsidRPr="007330C2">
        <w:rPr>
          <w:sz w:val="24"/>
          <w:szCs w:val="24"/>
        </w:rPr>
        <w:t xml:space="preserve">. Kompensavimo įvykiu nelaikoma, kai žala </w:t>
      </w:r>
      <w:r w:rsidR="00361EA4" w:rsidRPr="007330C2">
        <w:rPr>
          <w:sz w:val="24"/>
          <w:szCs w:val="24"/>
        </w:rPr>
        <w:t>Objekto elementams</w:t>
      </w:r>
      <w:r w:rsidR="00995602" w:rsidRPr="007330C2">
        <w:rPr>
          <w:sz w:val="24"/>
          <w:szCs w:val="24"/>
        </w:rPr>
        <w:t xml:space="preserve"> kilo dėl Objekto </w:t>
      </w:r>
      <w:r w:rsidR="00361EA4" w:rsidRPr="007330C2">
        <w:rPr>
          <w:sz w:val="24"/>
          <w:szCs w:val="24"/>
        </w:rPr>
        <w:t>elementų</w:t>
      </w:r>
      <w:r w:rsidR="00995602" w:rsidRPr="007330C2">
        <w:rPr>
          <w:sz w:val="24"/>
          <w:szCs w:val="24"/>
        </w:rPr>
        <w:t xml:space="preserve"> netinkamos kokybės ar Privataus subjekto netinkamų sprendinių </w:t>
      </w:r>
      <w:r w:rsidR="00361EA4" w:rsidRPr="007330C2">
        <w:rPr>
          <w:sz w:val="24"/>
          <w:szCs w:val="24"/>
        </w:rPr>
        <w:t xml:space="preserve">pasirenkant </w:t>
      </w:r>
      <w:proofErr w:type="spellStart"/>
      <w:r w:rsidR="00361EA4" w:rsidRPr="007330C2">
        <w:rPr>
          <w:sz w:val="24"/>
          <w:szCs w:val="24"/>
        </w:rPr>
        <w:t>Modernizacimo</w:t>
      </w:r>
      <w:proofErr w:type="spellEnd"/>
      <w:r w:rsidR="00361EA4" w:rsidRPr="007330C2">
        <w:rPr>
          <w:sz w:val="24"/>
          <w:szCs w:val="24"/>
        </w:rPr>
        <w:t xml:space="preserve"> priemones ir jas diegiant</w:t>
      </w:r>
      <w:bookmarkEnd w:id="443"/>
      <w:r w:rsidRPr="007330C2">
        <w:rPr>
          <w:sz w:val="24"/>
          <w:szCs w:val="24"/>
        </w:rPr>
        <w:t xml:space="preserve">; </w:t>
      </w:r>
    </w:p>
    <w:p w14:paraId="4DA87065" w14:textId="70DD7762" w:rsidR="001B2047" w:rsidRPr="007330C2" w:rsidRDefault="001B2047" w:rsidP="007330C2">
      <w:pPr>
        <w:pStyle w:val="paragrafai"/>
        <w:numPr>
          <w:ilvl w:val="2"/>
          <w:numId w:val="2"/>
        </w:numPr>
        <w:tabs>
          <w:tab w:val="num" w:pos="2268"/>
        </w:tabs>
        <w:ind w:left="2268" w:hanging="850"/>
        <w:rPr>
          <w:sz w:val="24"/>
          <w:szCs w:val="24"/>
        </w:rPr>
      </w:pPr>
      <w:r w:rsidRPr="007330C2">
        <w:rPr>
          <w:sz w:val="24"/>
          <w:szCs w:val="24"/>
        </w:rPr>
        <w:t>visiškai ar iš dalies atlikti Darbų ar teikti Paslaugų objektyviai neįmanoma dėl Valdžios subjekt</w:t>
      </w:r>
      <w:r w:rsidR="00A37326" w:rsidRPr="007330C2">
        <w:rPr>
          <w:sz w:val="24"/>
          <w:szCs w:val="24"/>
        </w:rPr>
        <w:t>o</w:t>
      </w:r>
      <w:r w:rsidRPr="007330C2">
        <w:rPr>
          <w:sz w:val="24"/>
          <w:szCs w:val="24"/>
        </w:rPr>
        <w:t xml:space="preserve"> </w:t>
      </w:r>
      <w:proofErr w:type="spellStart"/>
      <w:r w:rsidRPr="007330C2">
        <w:rPr>
          <w:sz w:val="24"/>
          <w:szCs w:val="24"/>
        </w:rPr>
        <w:t>sįsipareigojimų</w:t>
      </w:r>
      <w:proofErr w:type="spellEnd"/>
      <w:r w:rsidRPr="007330C2">
        <w:rPr>
          <w:sz w:val="24"/>
          <w:szCs w:val="24"/>
        </w:rPr>
        <w:t xml:space="preserve"> pagal Sutartį </w:t>
      </w:r>
      <w:r w:rsidR="00A37326" w:rsidRPr="007330C2">
        <w:rPr>
          <w:sz w:val="24"/>
          <w:szCs w:val="24"/>
        </w:rPr>
        <w:t xml:space="preserve">nevykdomo </w:t>
      </w:r>
      <w:r w:rsidRPr="007330C2">
        <w:rPr>
          <w:sz w:val="24"/>
          <w:szCs w:val="24"/>
        </w:rPr>
        <w:t xml:space="preserve">ne dėl Privataus </w:t>
      </w:r>
      <w:r w:rsidR="003F55E5" w:rsidRPr="007330C2">
        <w:rPr>
          <w:sz w:val="24"/>
          <w:szCs w:val="24"/>
        </w:rPr>
        <w:t xml:space="preserve">subjekto </w:t>
      </w:r>
      <w:r w:rsidRPr="007330C2">
        <w:rPr>
          <w:sz w:val="24"/>
          <w:szCs w:val="24"/>
        </w:rPr>
        <w:t>įsipareigojimų pagal Sutartį nevykdymo ar neteisėtų veiksmų;</w:t>
      </w:r>
    </w:p>
    <w:p w14:paraId="51ECC1A9" w14:textId="6C235231" w:rsidR="001B2047" w:rsidRPr="007330C2" w:rsidRDefault="001B2047" w:rsidP="007330C2">
      <w:pPr>
        <w:pStyle w:val="paragrafai"/>
        <w:numPr>
          <w:ilvl w:val="2"/>
          <w:numId w:val="2"/>
        </w:numPr>
        <w:tabs>
          <w:tab w:val="num" w:pos="2268"/>
        </w:tabs>
        <w:ind w:left="2268" w:hanging="850"/>
        <w:rPr>
          <w:sz w:val="24"/>
          <w:szCs w:val="24"/>
        </w:rPr>
      </w:pPr>
      <w:r w:rsidRPr="007330C2">
        <w:rPr>
          <w:sz w:val="24"/>
          <w:szCs w:val="24"/>
        </w:rPr>
        <w:t>visiškai ar iš dalies atlikti Darbų ar teikti Paslaugų objektyviai neįmanoma dėl bet kokių nuosavybės teisės apribojimų</w:t>
      </w:r>
      <w:r w:rsidR="00501D24">
        <w:rPr>
          <w:sz w:val="24"/>
          <w:szCs w:val="24"/>
        </w:rPr>
        <w:t xml:space="preserve"> Žemės sklypo arba</w:t>
      </w:r>
      <w:r w:rsidRPr="007330C2">
        <w:rPr>
          <w:sz w:val="24"/>
          <w:szCs w:val="24"/>
        </w:rPr>
        <w:t xml:space="preserve"> </w:t>
      </w:r>
      <w:r w:rsidR="00AF3CBD" w:rsidRPr="007330C2">
        <w:rPr>
          <w:sz w:val="24"/>
          <w:szCs w:val="24"/>
        </w:rPr>
        <w:t>Objekto</w:t>
      </w:r>
      <w:r w:rsidRPr="007330C2">
        <w:rPr>
          <w:sz w:val="24"/>
          <w:szCs w:val="24"/>
        </w:rPr>
        <w:t xml:space="preserve"> atžvilgiu;</w:t>
      </w:r>
    </w:p>
    <w:p w14:paraId="7A38D863" w14:textId="4227235D" w:rsidR="00B74EB3" w:rsidRPr="007330C2" w:rsidRDefault="001B2047" w:rsidP="007330C2">
      <w:pPr>
        <w:pStyle w:val="paragrafai"/>
        <w:numPr>
          <w:ilvl w:val="2"/>
          <w:numId w:val="2"/>
        </w:numPr>
        <w:tabs>
          <w:tab w:val="num" w:pos="2268"/>
        </w:tabs>
        <w:ind w:left="2268" w:hanging="850"/>
        <w:rPr>
          <w:sz w:val="24"/>
          <w:szCs w:val="24"/>
        </w:rPr>
      </w:pPr>
      <w:r w:rsidRPr="007330C2">
        <w:rPr>
          <w:sz w:val="24"/>
          <w:szCs w:val="24"/>
        </w:rPr>
        <w:t>visiškai ar iš dalies atlikti Darbų objektyviai neįmanoma dėl viešojo administravimo subjektų neteisėtų veiksmų ar neveikimo vėluojant išduoti projektavimui pradėti reikalingus dokumentus, nors jiems gauti Privatus subjektas viešojo administravimo subjektui yra pateikęs visus teisės aktų reikalavimus atitinkančius dokumentus (nesant ginčo dėl dokumentų turinio);</w:t>
      </w:r>
    </w:p>
    <w:p w14:paraId="0CBF3371" w14:textId="57A42901" w:rsidR="001B2047" w:rsidRPr="007330C2" w:rsidRDefault="001B2047" w:rsidP="007330C2">
      <w:pPr>
        <w:pStyle w:val="paragrafai"/>
        <w:numPr>
          <w:ilvl w:val="2"/>
          <w:numId w:val="2"/>
        </w:numPr>
        <w:tabs>
          <w:tab w:val="num" w:pos="2268"/>
        </w:tabs>
        <w:ind w:left="2268" w:hanging="850"/>
        <w:rPr>
          <w:sz w:val="24"/>
          <w:szCs w:val="24"/>
        </w:rPr>
      </w:pPr>
      <w:r w:rsidRPr="007330C2">
        <w:rPr>
          <w:sz w:val="24"/>
          <w:szCs w:val="24"/>
        </w:rPr>
        <w:t xml:space="preserve">visiškai ar iš dalies atlikti Darbų objektyviai neįmanoma dėl Valdžios subjekto sudarytų sandorių su trečiaisiais asmenimis, jeigu dėl to vėluojama atlikti Darbus ar </w:t>
      </w:r>
      <w:r w:rsidR="00361EA4" w:rsidRPr="007330C2">
        <w:rPr>
          <w:sz w:val="24"/>
          <w:szCs w:val="24"/>
        </w:rPr>
        <w:t>Objekto elementams</w:t>
      </w:r>
      <w:r w:rsidRPr="007330C2">
        <w:rPr>
          <w:sz w:val="24"/>
          <w:szCs w:val="24"/>
        </w:rPr>
        <w:t xml:space="preserve"> padaroma žala;</w:t>
      </w:r>
    </w:p>
    <w:p w14:paraId="1E2536CB" w14:textId="34FA61A2" w:rsidR="001B2047" w:rsidRPr="007330C2" w:rsidRDefault="001B2047" w:rsidP="007330C2">
      <w:pPr>
        <w:pStyle w:val="paragrafai"/>
        <w:numPr>
          <w:ilvl w:val="2"/>
          <w:numId w:val="2"/>
        </w:numPr>
        <w:tabs>
          <w:tab w:val="num" w:pos="2268"/>
        </w:tabs>
        <w:ind w:left="2268" w:hanging="850"/>
        <w:rPr>
          <w:sz w:val="24"/>
          <w:szCs w:val="24"/>
        </w:rPr>
      </w:pPr>
      <w:r w:rsidRPr="007330C2">
        <w:rPr>
          <w:sz w:val="24"/>
          <w:szCs w:val="24"/>
        </w:rPr>
        <w:t xml:space="preserve">pasireiškia nenugalimos jėgos aplinkybės. Šiuo atveju Valdžios subjektui tenka </w:t>
      </w:r>
      <w:r w:rsidR="00361EA4" w:rsidRPr="007B6E0C">
        <w:rPr>
          <w:sz w:val="24"/>
          <w:szCs w:val="24"/>
        </w:rPr>
        <w:t>50</w:t>
      </w:r>
      <w:r w:rsidR="00361EA4" w:rsidRPr="007330C2">
        <w:rPr>
          <w:sz w:val="24"/>
          <w:szCs w:val="24"/>
        </w:rPr>
        <w:t xml:space="preserve"> (penkiasdešimt) procentų </w:t>
      </w:r>
      <w:r w:rsidRPr="007330C2">
        <w:rPr>
          <w:sz w:val="24"/>
          <w:szCs w:val="24"/>
        </w:rPr>
        <w:t>rizikos pasireiškimo sukeltų pasekmių, išskyrus atvejus, kai pagal Sutartį Privatus subjektas turėjo arba turi apsidrausti nuo konkrečių nenugalimos jėgos aplinkybių – tokiu atveju visų nenugalimos jėgos aplinkybių pasekmių rizika tenka Privačiam subjektui;</w:t>
      </w:r>
    </w:p>
    <w:p w14:paraId="4EF29AF0" w14:textId="7B39E40F" w:rsidR="004A1C2F" w:rsidRPr="007330C2" w:rsidRDefault="001B2047" w:rsidP="007330C2">
      <w:pPr>
        <w:pStyle w:val="paragrafai"/>
        <w:numPr>
          <w:ilvl w:val="2"/>
          <w:numId w:val="2"/>
        </w:numPr>
        <w:tabs>
          <w:tab w:val="num" w:pos="2268"/>
        </w:tabs>
        <w:ind w:left="2268" w:hanging="850"/>
        <w:rPr>
          <w:sz w:val="24"/>
          <w:szCs w:val="24"/>
        </w:rPr>
      </w:pPr>
      <w:r w:rsidRPr="007330C2">
        <w:rPr>
          <w:sz w:val="24"/>
          <w:szCs w:val="24"/>
        </w:rPr>
        <w:t xml:space="preserve">pasikeičia </w:t>
      </w:r>
      <w:r w:rsidR="00A37326" w:rsidRPr="007330C2">
        <w:rPr>
          <w:sz w:val="24"/>
          <w:szCs w:val="24"/>
        </w:rPr>
        <w:t>PVM</w:t>
      </w:r>
      <w:r w:rsidRPr="007330C2">
        <w:rPr>
          <w:sz w:val="24"/>
          <w:szCs w:val="24"/>
        </w:rPr>
        <w:t xml:space="preserve"> tarifas</w:t>
      </w:r>
      <w:r w:rsidR="00A37326" w:rsidRPr="007330C2">
        <w:rPr>
          <w:sz w:val="24"/>
          <w:szCs w:val="24"/>
        </w:rPr>
        <w:t>;</w:t>
      </w:r>
    </w:p>
    <w:p w14:paraId="21DC03BD" w14:textId="004D64A1" w:rsidR="00E83104" w:rsidRPr="007330C2" w:rsidRDefault="00E83104" w:rsidP="007330C2">
      <w:pPr>
        <w:pStyle w:val="paragrafai"/>
        <w:tabs>
          <w:tab w:val="num" w:pos="1418"/>
        </w:tabs>
        <w:ind w:left="1418" w:hanging="851"/>
        <w:rPr>
          <w:sz w:val="24"/>
          <w:szCs w:val="24"/>
        </w:rPr>
      </w:pPr>
      <w:bookmarkStart w:id="444" w:name="_Ref406574013"/>
      <w:r w:rsidRPr="007330C2">
        <w:rPr>
          <w:sz w:val="24"/>
          <w:szCs w:val="24"/>
        </w:rPr>
        <w:t>Dėl Kompensavimo įvykio kilę Privataus subjekto nuostoliai kompensuojami Valdžios subjekto prisiimta rizikos dalimi</w:t>
      </w:r>
      <w:r w:rsidR="00DE20F9" w:rsidRPr="007330C2">
        <w:rPr>
          <w:sz w:val="24"/>
          <w:szCs w:val="24"/>
        </w:rPr>
        <w:t xml:space="preserve">, t. y. visa apimtimi, jeigu rizika visa apimtimi priskirta Valdžios subjektui, ar dalimi, jeigu rizika dalijamasi tarp Valdžios subjekto ir Privataus subjekto, kaip numatyta Sutarties </w:t>
      </w:r>
      <w:r w:rsidR="001E3C6C">
        <w:rPr>
          <w:sz w:val="24"/>
          <w:szCs w:val="24"/>
        </w:rPr>
        <w:fldChar w:fldCharType="begin"/>
      </w:r>
      <w:r w:rsidR="001E3C6C">
        <w:rPr>
          <w:sz w:val="24"/>
          <w:szCs w:val="24"/>
        </w:rPr>
        <w:instrText xml:space="preserve"> REF _Ref110235521 \n \h </w:instrText>
      </w:r>
      <w:r w:rsidR="001E3C6C">
        <w:rPr>
          <w:sz w:val="24"/>
          <w:szCs w:val="24"/>
        </w:rPr>
      </w:r>
      <w:r w:rsidR="001E3C6C">
        <w:rPr>
          <w:sz w:val="24"/>
          <w:szCs w:val="24"/>
        </w:rPr>
        <w:fldChar w:fldCharType="separate"/>
      </w:r>
      <w:r w:rsidR="00B878C1">
        <w:rPr>
          <w:sz w:val="24"/>
          <w:szCs w:val="24"/>
        </w:rPr>
        <w:t>4</w:t>
      </w:r>
      <w:r w:rsidR="001E3C6C">
        <w:rPr>
          <w:sz w:val="24"/>
          <w:szCs w:val="24"/>
        </w:rPr>
        <w:fldChar w:fldCharType="end"/>
      </w:r>
      <w:r w:rsidR="001E3C6C">
        <w:rPr>
          <w:sz w:val="24"/>
          <w:szCs w:val="24"/>
        </w:rPr>
        <w:t xml:space="preserve"> </w:t>
      </w:r>
      <w:r w:rsidR="00DE20F9" w:rsidRPr="007330C2">
        <w:rPr>
          <w:sz w:val="24"/>
          <w:szCs w:val="24"/>
        </w:rPr>
        <w:t xml:space="preserve">priede </w:t>
      </w:r>
      <w:r w:rsidR="00DE20F9" w:rsidRPr="007330C2">
        <w:rPr>
          <w:i/>
          <w:sz w:val="24"/>
          <w:szCs w:val="24"/>
        </w:rPr>
        <w:t>Rizikos paskirstymo tarp šalių matrica</w:t>
      </w:r>
      <w:r w:rsidRPr="007330C2">
        <w:rPr>
          <w:sz w:val="24"/>
          <w:szCs w:val="24"/>
        </w:rPr>
        <w:t>.</w:t>
      </w:r>
    </w:p>
    <w:p w14:paraId="63791208" w14:textId="6B9E5357" w:rsidR="0081194E" w:rsidRPr="007330C2" w:rsidRDefault="00F467EC" w:rsidP="007330C2">
      <w:pPr>
        <w:pStyle w:val="paragrafai"/>
        <w:tabs>
          <w:tab w:val="num" w:pos="1418"/>
        </w:tabs>
        <w:ind w:left="1418" w:hanging="851"/>
        <w:rPr>
          <w:sz w:val="24"/>
          <w:szCs w:val="24"/>
        </w:rPr>
      </w:pPr>
      <w:bookmarkStart w:id="445" w:name="_Ref105665598"/>
      <w:r w:rsidRPr="007330C2">
        <w:rPr>
          <w:sz w:val="24"/>
          <w:szCs w:val="24"/>
        </w:rPr>
        <w:t>Įvykus Kompensavimo įvykiui, Privatus subjektas turi nedelsiant, bet ne vėliau kaip per</w:t>
      </w:r>
      <w:r w:rsidR="00935DA3" w:rsidRPr="007330C2">
        <w:rPr>
          <w:sz w:val="24"/>
          <w:szCs w:val="24"/>
        </w:rPr>
        <w:t xml:space="preserve"> </w:t>
      </w:r>
      <w:r w:rsidR="00E83104" w:rsidRPr="007330C2">
        <w:rPr>
          <w:sz w:val="24"/>
          <w:szCs w:val="24"/>
        </w:rPr>
        <w:t>5 (penkias) Darbo dienas</w:t>
      </w:r>
      <w:r w:rsidR="0081194E" w:rsidRPr="007330C2">
        <w:rPr>
          <w:sz w:val="24"/>
          <w:szCs w:val="24"/>
        </w:rPr>
        <w:t xml:space="preserve"> </w:t>
      </w:r>
      <w:r w:rsidRPr="007330C2">
        <w:rPr>
          <w:sz w:val="24"/>
          <w:szCs w:val="24"/>
        </w:rPr>
        <w:t xml:space="preserve">nuo sužinojimo (turėjimo sužinoti) apie Kompensavimo įvykį, </w:t>
      </w:r>
      <w:r w:rsidR="0081194E" w:rsidRPr="007330C2">
        <w:rPr>
          <w:sz w:val="24"/>
          <w:szCs w:val="24"/>
        </w:rPr>
        <w:t xml:space="preserve">raštu </w:t>
      </w:r>
      <w:r w:rsidRPr="007330C2">
        <w:rPr>
          <w:sz w:val="24"/>
          <w:szCs w:val="24"/>
        </w:rPr>
        <w:lastRenderedPageBreak/>
        <w:t>pranešti apie tai Valdžios subjektui</w:t>
      </w:r>
      <w:r w:rsidR="00653B25" w:rsidRPr="007330C2">
        <w:rPr>
          <w:sz w:val="24"/>
          <w:szCs w:val="24"/>
        </w:rPr>
        <w:t xml:space="preserve"> ir </w:t>
      </w:r>
      <w:r w:rsidR="0081194E" w:rsidRPr="007330C2">
        <w:rPr>
          <w:sz w:val="24"/>
          <w:szCs w:val="24"/>
        </w:rPr>
        <w:t>ne vėliau kaip per</w:t>
      </w:r>
      <w:r w:rsidR="00E83104" w:rsidRPr="007330C2">
        <w:rPr>
          <w:sz w:val="24"/>
          <w:szCs w:val="24"/>
        </w:rPr>
        <w:t xml:space="preserve"> 21 (dvidešimt vieną) dieną</w:t>
      </w:r>
      <w:r w:rsidR="0081194E" w:rsidRPr="007330C2">
        <w:rPr>
          <w:color w:val="FF0000"/>
          <w:sz w:val="24"/>
          <w:szCs w:val="24"/>
        </w:rPr>
        <w:t xml:space="preserve"> </w:t>
      </w:r>
      <w:r w:rsidR="0081194E" w:rsidRPr="007330C2">
        <w:rPr>
          <w:sz w:val="24"/>
          <w:szCs w:val="24"/>
        </w:rPr>
        <w:t xml:space="preserve">nuo </w:t>
      </w:r>
      <w:r w:rsidR="00935DA3" w:rsidRPr="007330C2">
        <w:rPr>
          <w:sz w:val="24"/>
          <w:szCs w:val="24"/>
        </w:rPr>
        <w:t xml:space="preserve">pranešimo apie </w:t>
      </w:r>
      <w:r w:rsidR="0081194E" w:rsidRPr="007330C2">
        <w:rPr>
          <w:sz w:val="24"/>
          <w:szCs w:val="24"/>
        </w:rPr>
        <w:t>Kompensavimo įvyk</w:t>
      </w:r>
      <w:r w:rsidR="00935DA3" w:rsidRPr="007330C2">
        <w:rPr>
          <w:sz w:val="24"/>
          <w:szCs w:val="24"/>
        </w:rPr>
        <w:t>į</w:t>
      </w:r>
      <w:r w:rsidR="0081194E" w:rsidRPr="007330C2">
        <w:rPr>
          <w:sz w:val="24"/>
          <w:szCs w:val="24"/>
        </w:rPr>
        <w:t xml:space="preserve"> pateikti Valdžios subjektui Kompensavimo įvykį pagrindžiančius dokumentus, įrodančius jo įtaką Finansiniame veiklos modelyje numatytam Investicijų dydžiui </w:t>
      </w:r>
      <w:r w:rsidR="00BA6C0F" w:rsidRPr="007330C2">
        <w:rPr>
          <w:sz w:val="24"/>
          <w:szCs w:val="24"/>
        </w:rPr>
        <w:t xml:space="preserve">ar tiesioginių nuostolių, kurie gali būti kompensuojami Sutarties </w:t>
      </w:r>
      <w:r w:rsidR="001E3C6C">
        <w:rPr>
          <w:sz w:val="24"/>
          <w:szCs w:val="24"/>
        </w:rPr>
        <w:fldChar w:fldCharType="begin"/>
      </w:r>
      <w:r w:rsidR="001E3C6C">
        <w:rPr>
          <w:sz w:val="24"/>
          <w:szCs w:val="24"/>
        </w:rPr>
        <w:instrText xml:space="preserve"> REF _Ref110235549 \n \h </w:instrText>
      </w:r>
      <w:r w:rsidR="001E3C6C">
        <w:rPr>
          <w:sz w:val="24"/>
          <w:szCs w:val="24"/>
        </w:rPr>
      </w:r>
      <w:r w:rsidR="001E3C6C">
        <w:rPr>
          <w:sz w:val="24"/>
          <w:szCs w:val="24"/>
        </w:rPr>
        <w:fldChar w:fldCharType="separate"/>
      </w:r>
      <w:r w:rsidR="00B878C1">
        <w:rPr>
          <w:sz w:val="24"/>
          <w:szCs w:val="24"/>
        </w:rPr>
        <w:t>3</w:t>
      </w:r>
      <w:r w:rsidR="001E3C6C">
        <w:rPr>
          <w:sz w:val="24"/>
          <w:szCs w:val="24"/>
        </w:rPr>
        <w:fldChar w:fldCharType="end"/>
      </w:r>
      <w:r w:rsidR="001E3C6C">
        <w:rPr>
          <w:sz w:val="24"/>
          <w:szCs w:val="24"/>
        </w:rPr>
        <w:t xml:space="preserve"> </w:t>
      </w:r>
      <w:r w:rsidR="00BA6C0F" w:rsidRPr="007330C2">
        <w:rPr>
          <w:sz w:val="24"/>
          <w:szCs w:val="24"/>
        </w:rPr>
        <w:t xml:space="preserve">priedo </w:t>
      </w:r>
      <w:r w:rsidR="00BA6C0F" w:rsidRPr="007330C2">
        <w:rPr>
          <w:i/>
          <w:iCs/>
          <w:sz w:val="24"/>
          <w:szCs w:val="24"/>
        </w:rPr>
        <w:t>Atsiskaitymų ir mokėjimų tvarka</w:t>
      </w:r>
      <w:r w:rsidR="00BA6C0F" w:rsidRPr="007330C2">
        <w:rPr>
          <w:sz w:val="24"/>
          <w:szCs w:val="24"/>
        </w:rPr>
        <w:t xml:space="preserve"> nustatyta tvarka, atsiradimui. Termino informuoti apie Kompensavimo įvykį praleidimas dėl objektyvių, nuo Privataus subjekto nepriklausančių priežasčių, nepanaikina Privataus subjekto teisės į kompensaciją</w:t>
      </w:r>
      <w:r w:rsidR="0081194E" w:rsidRPr="007330C2">
        <w:rPr>
          <w:sz w:val="24"/>
          <w:szCs w:val="24"/>
        </w:rPr>
        <w:t>.</w:t>
      </w:r>
      <w:bookmarkEnd w:id="444"/>
      <w:bookmarkEnd w:id="445"/>
    </w:p>
    <w:p w14:paraId="745B75E5" w14:textId="2F983F89" w:rsidR="00F467EC" w:rsidRPr="007330C2" w:rsidRDefault="00F467EC" w:rsidP="007330C2">
      <w:pPr>
        <w:pStyle w:val="paragrafai"/>
        <w:tabs>
          <w:tab w:val="num" w:pos="1418"/>
        </w:tabs>
        <w:ind w:left="1418" w:hanging="851"/>
        <w:rPr>
          <w:sz w:val="24"/>
          <w:szCs w:val="24"/>
        </w:rPr>
      </w:pPr>
      <w:r w:rsidRPr="007330C2">
        <w:rPr>
          <w:sz w:val="24"/>
          <w:szCs w:val="24"/>
        </w:rPr>
        <w:t>Valdžios subjektas per</w:t>
      </w:r>
      <w:r w:rsidR="005B019C" w:rsidRPr="007330C2">
        <w:rPr>
          <w:sz w:val="24"/>
          <w:szCs w:val="24"/>
        </w:rPr>
        <w:t xml:space="preserve"> 20 (dvidešimt) dienų</w:t>
      </w:r>
      <w:r w:rsidRPr="007330C2">
        <w:rPr>
          <w:color w:val="FF0000"/>
          <w:sz w:val="24"/>
          <w:szCs w:val="24"/>
        </w:rPr>
        <w:t xml:space="preserve"> </w:t>
      </w:r>
      <w:r w:rsidRPr="007330C2">
        <w:rPr>
          <w:sz w:val="24"/>
          <w:szCs w:val="24"/>
        </w:rPr>
        <w:t>nuo dokumentų, pagrindžiančių patirtus nuostolius ir jų dydį ar būtinumą pratęsti nustatytus terminus, pateikimo Valdžios subjektui, turi priimti motyvuotą sprendimą dėl Kompensavimo įvykio patvirtinimo arba motyvuotą atsisakymą tai padaryti.</w:t>
      </w:r>
    </w:p>
    <w:p w14:paraId="73C6BF82" w14:textId="73EDD192" w:rsidR="00F467EC" w:rsidRPr="007330C2" w:rsidRDefault="00F467EC" w:rsidP="007330C2">
      <w:pPr>
        <w:pStyle w:val="paragrafai"/>
        <w:tabs>
          <w:tab w:val="num" w:pos="1418"/>
        </w:tabs>
        <w:ind w:left="1418" w:hanging="851"/>
        <w:rPr>
          <w:sz w:val="24"/>
          <w:szCs w:val="24"/>
        </w:rPr>
      </w:pPr>
      <w:bookmarkStart w:id="446" w:name="_Ref407782768"/>
      <w:r w:rsidRPr="007330C2">
        <w:rPr>
          <w:sz w:val="24"/>
          <w:szCs w:val="24"/>
        </w:rPr>
        <w:t>Patvirtinus Kompensavimo įvykį, Privačiam subjektui kompensuojama</w:t>
      </w:r>
      <w:r w:rsidR="005B019C" w:rsidRPr="007330C2">
        <w:rPr>
          <w:sz w:val="24"/>
          <w:szCs w:val="24"/>
        </w:rPr>
        <w:t>:</w:t>
      </w:r>
      <w:bookmarkEnd w:id="446"/>
    </w:p>
    <w:p w14:paraId="2AADDF08" w14:textId="180C08F9" w:rsidR="00F467EC" w:rsidRPr="007330C2" w:rsidRDefault="00BA6C0F" w:rsidP="007330C2">
      <w:pPr>
        <w:pStyle w:val="paragrafesraas"/>
        <w:tabs>
          <w:tab w:val="num" w:pos="709"/>
          <w:tab w:val="num" w:pos="2268"/>
        </w:tabs>
        <w:ind w:left="2268" w:hanging="1134"/>
        <w:rPr>
          <w:sz w:val="24"/>
          <w:szCs w:val="24"/>
        </w:rPr>
      </w:pPr>
      <w:bookmarkStart w:id="447" w:name="_Ref309203968"/>
      <w:r w:rsidRPr="007330C2">
        <w:rPr>
          <w:sz w:val="24"/>
          <w:szCs w:val="24"/>
        </w:rPr>
        <w:t xml:space="preserve">jeigu </w:t>
      </w:r>
      <w:r w:rsidR="00F467EC" w:rsidRPr="007330C2">
        <w:rPr>
          <w:sz w:val="24"/>
          <w:szCs w:val="24"/>
        </w:rPr>
        <w:t xml:space="preserve">dėl Kompensavimo įvykio padidėja Investicijos į </w:t>
      </w:r>
      <w:r w:rsidR="00361EA4" w:rsidRPr="007330C2">
        <w:rPr>
          <w:sz w:val="24"/>
          <w:szCs w:val="24"/>
        </w:rPr>
        <w:t>Objekto elementus</w:t>
      </w:r>
      <w:r w:rsidR="0017090D" w:rsidRPr="007330C2">
        <w:rPr>
          <w:sz w:val="24"/>
          <w:szCs w:val="24"/>
        </w:rPr>
        <w:t xml:space="preserve"> </w:t>
      </w:r>
      <w:r w:rsidR="00F467EC" w:rsidRPr="007330C2">
        <w:rPr>
          <w:sz w:val="24"/>
          <w:szCs w:val="24"/>
        </w:rPr>
        <w:t xml:space="preserve"> – būtinas tokių Investicijų padidėjimas;</w:t>
      </w:r>
      <w:bookmarkEnd w:id="447"/>
    </w:p>
    <w:p w14:paraId="6B51F2AC" w14:textId="3B17A1DD" w:rsidR="00F467EC" w:rsidRPr="007330C2" w:rsidRDefault="00BA6C0F" w:rsidP="007330C2">
      <w:pPr>
        <w:pStyle w:val="paragrafesraas"/>
        <w:tabs>
          <w:tab w:val="num" w:pos="709"/>
          <w:tab w:val="num" w:pos="2268"/>
        </w:tabs>
        <w:ind w:left="2268" w:hanging="1134"/>
        <w:rPr>
          <w:sz w:val="24"/>
          <w:szCs w:val="24"/>
        </w:rPr>
      </w:pPr>
      <w:bookmarkStart w:id="448" w:name="_Ref309204429"/>
      <w:r w:rsidRPr="007330C2">
        <w:rPr>
          <w:sz w:val="24"/>
          <w:szCs w:val="24"/>
        </w:rPr>
        <w:t>j</w:t>
      </w:r>
      <w:r w:rsidR="00F467EC" w:rsidRPr="007330C2">
        <w:rPr>
          <w:sz w:val="24"/>
          <w:szCs w:val="24"/>
        </w:rPr>
        <w:t>eigu dėl Kompensavimo įvykio padidėja Privataus subjekto sąnaudos, susijusios su Paslaugų teikimu – būtinas tokių sąnaudų padidėjimas.</w:t>
      </w:r>
      <w:bookmarkEnd w:id="448"/>
    </w:p>
    <w:p w14:paraId="79DDF365" w14:textId="15EFB8F0" w:rsidR="00F467EC" w:rsidRPr="007330C2" w:rsidRDefault="00381EB0" w:rsidP="007330C2">
      <w:pPr>
        <w:pStyle w:val="paragrafai"/>
        <w:tabs>
          <w:tab w:val="num" w:pos="1418"/>
        </w:tabs>
        <w:ind w:left="1418" w:hanging="851"/>
        <w:rPr>
          <w:sz w:val="24"/>
          <w:szCs w:val="24"/>
        </w:rPr>
      </w:pPr>
      <w:r w:rsidRPr="007330C2">
        <w:rPr>
          <w:sz w:val="24"/>
          <w:szCs w:val="24"/>
        </w:rPr>
        <w:t xml:space="preserve">Sutarties </w:t>
      </w:r>
      <w:r w:rsidR="005B019C" w:rsidRPr="007330C2">
        <w:rPr>
          <w:sz w:val="24"/>
          <w:szCs w:val="24"/>
        </w:rPr>
        <w:fldChar w:fldCharType="begin"/>
      </w:r>
      <w:r w:rsidR="005B019C" w:rsidRPr="007330C2">
        <w:rPr>
          <w:sz w:val="24"/>
          <w:szCs w:val="24"/>
        </w:rPr>
        <w:instrText xml:space="preserve"> REF _Ref407782768 \r \h </w:instrText>
      </w:r>
      <w:r w:rsidR="00CD020D" w:rsidRPr="007330C2">
        <w:rPr>
          <w:sz w:val="24"/>
          <w:szCs w:val="24"/>
        </w:rPr>
        <w:instrText xml:space="preserve"> \* MERGEFORMAT </w:instrText>
      </w:r>
      <w:r w:rsidR="005B019C" w:rsidRPr="007330C2">
        <w:rPr>
          <w:sz w:val="24"/>
          <w:szCs w:val="24"/>
        </w:rPr>
      </w:r>
      <w:r w:rsidR="005B019C" w:rsidRPr="007330C2">
        <w:rPr>
          <w:sz w:val="24"/>
          <w:szCs w:val="24"/>
        </w:rPr>
        <w:fldChar w:fldCharType="separate"/>
      </w:r>
      <w:r w:rsidR="00B878C1">
        <w:rPr>
          <w:sz w:val="24"/>
          <w:szCs w:val="24"/>
        </w:rPr>
        <w:t>23.5</w:t>
      </w:r>
      <w:r w:rsidR="005B019C" w:rsidRPr="007330C2">
        <w:rPr>
          <w:sz w:val="24"/>
          <w:szCs w:val="24"/>
        </w:rPr>
        <w:fldChar w:fldCharType="end"/>
      </w:r>
      <w:r w:rsidR="005B019C" w:rsidRPr="007330C2">
        <w:rPr>
          <w:sz w:val="24"/>
          <w:szCs w:val="24"/>
        </w:rPr>
        <w:t xml:space="preserve"> </w:t>
      </w:r>
      <w:r w:rsidR="00F467EC" w:rsidRPr="007330C2">
        <w:rPr>
          <w:sz w:val="24"/>
          <w:szCs w:val="24"/>
        </w:rPr>
        <w:t>p</w:t>
      </w:r>
      <w:r w:rsidR="00DB1465" w:rsidRPr="007330C2">
        <w:rPr>
          <w:sz w:val="24"/>
          <w:szCs w:val="24"/>
        </w:rPr>
        <w:t>unkte</w:t>
      </w:r>
      <w:r w:rsidR="00F467EC" w:rsidRPr="007330C2">
        <w:rPr>
          <w:sz w:val="24"/>
          <w:szCs w:val="24"/>
        </w:rPr>
        <w:t xml:space="preserve"> </w:t>
      </w:r>
      <w:r w:rsidR="00DB1465" w:rsidRPr="007330C2">
        <w:rPr>
          <w:sz w:val="24"/>
          <w:szCs w:val="24"/>
        </w:rPr>
        <w:t xml:space="preserve">numatyta kompensacija </w:t>
      </w:r>
      <w:r w:rsidR="005B019C" w:rsidRPr="007330C2">
        <w:rPr>
          <w:sz w:val="24"/>
          <w:szCs w:val="24"/>
        </w:rPr>
        <w:t xml:space="preserve">apskaičiuojama ir mokama vadovaujantis Sutarties </w:t>
      </w:r>
      <w:r w:rsidR="001E3C6C">
        <w:rPr>
          <w:sz w:val="24"/>
          <w:szCs w:val="24"/>
        </w:rPr>
        <w:fldChar w:fldCharType="begin"/>
      </w:r>
      <w:r w:rsidR="001E3C6C">
        <w:rPr>
          <w:sz w:val="24"/>
          <w:szCs w:val="24"/>
        </w:rPr>
        <w:instrText xml:space="preserve"> REF _Ref110235565 \n \h </w:instrText>
      </w:r>
      <w:r w:rsidR="001E3C6C">
        <w:rPr>
          <w:sz w:val="24"/>
          <w:szCs w:val="24"/>
        </w:rPr>
      </w:r>
      <w:r w:rsidR="001E3C6C">
        <w:rPr>
          <w:sz w:val="24"/>
          <w:szCs w:val="24"/>
        </w:rPr>
        <w:fldChar w:fldCharType="separate"/>
      </w:r>
      <w:r w:rsidR="00B878C1">
        <w:rPr>
          <w:sz w:val="24"/>
          <w:szCs w:val="24"/>
        </w:rPr>
        <w:t>3</w:t>
      </w:r>
      <w:r w:rsidR="001E3C6C">
        <w:rPr>
          <w:sz w:val="24"/>
          <w:szCs w:val="24"/>
        </w:rPr>
        <w:fldChar w:fldCharType="end"/>
      </w:r>
      <w:r w:rsidR="005B019C" w:rsidRPr="007330C2">
        <w:rPr>
          <w:sz w:val="24"/>
          <w:szCs w:val="24"/>
        </w:rPr>
        <w:t xml:space="preserve"> priedu </w:t>
      </w:r>
      <w:r w:rsidR="005B019C" w:rsidRPr="007330C2">
        <w:rPr>
          <w:i/>
          <w:sz w:val="24"/>
          <w:szCs w:val="24"/>
        </w:rPr>
        <w:t>Atsiskaitymų ir mokėjimų tvarka</w:t>
      </w:r>
      <w:r w:rsidR="00507FD2" w:rsidRPr="007330C2">
        <w:rPr>
          <w:sz w:val="24"/>
          <w:szCs w:val="24"/>
        </w:rPr>
        <w:t>.</w:t>
      </w:r>
      <w:r w:rsidR="00DB1465" w:rsidRPr="007330C2">
        <w:rPr>
          <w:sz w:val="24"/>
          <w:szCs w:val="24"/>
        </w:rPr>
        <w:t xml:space="preserve"> </w:t>
      </w:r>
    </w:p>
    <w:p w14:paraId="52CF6B3E" w14:textId="4275FAF8" w:rsidR="00F467EC" w:rsidRPr="007330C2" w:rsidRDefault="00F467EC" w:rsidP="007330C2">
      <w:pPr>
        <w:pStyle w:val="paragrafai"/>
        <w:tabs>
          <w:tab w:val="num" w:pos="1418"/>
        </w:tabs>
        <w:ind w:left="1418" w:hanging="851"/>
        <w:rPr>
          <w:sz w:val="24"/>
          <w:szCs w:val="24"/>
        </w:rPr>
      </w:pPr>
      <w:r w:rsidRPr="007330C2">
        <w:rPr>
          <w:sz w:val="24"/>
          <w:szCs w:val="24"/>
        </w:rPr>
        <w:t xml:space="preserve">Šalys patvirtina bendrą supratimą, kad </w:t>
      </w:r>
      <w:r w:rsidR="009F2E8B" w:rsidRPr="007330C2">
        <w:rPr>
          <w:sz w:val="24"/>
          <w:szCs w:val="24"/>
        </w:rPr>
        <w:t xml:space="preserve">atlikus </w:t>
      </w:r>
      <w:r w:rsidR="008F46A5" w:rsidRPr="007330C2">
        <w:rPr>
          <w:sz w:val="24"/>
          <w:szCs w:val="24"/>
        </w:rPr>
        <w:t>Pa</w:t>
      </w:r>
      <w:r w:rsidR="009F2E8B" w:rsidRPr="007330C2">
        <w:rPr>
          <w:sz w:val="24"/>
          <w:szCs w:val="24"/>
        </w:rPr>
        <w:t xml:space="preserve">keitimą arba </w:t>
      </w:r>
      <w:r w:rsidRPr="007330C2">
        <w:rPr>
          <w:sz w:val="24"/>
          <w:szCs w:val="24"/>
        </w:rPr>
        <w:t xml:space="preserve">įgyvendinus teisę dėl </w:t>
      </w:r>
      <w:r w:rsidR="001C03E7" w:rsidRPr="007330C2">
        <w:rPr>
          <w:sz w:val="24"/>
          <w:szCs w:val="24"/>
        </w:rPr>
        <w:t>P</w:t>
      </w:r>
      <w:r w:rsidRPr="007330C2">
        <w:rPr>
          <w:sz w:val="24"/>
          <w:szCs w:val="24"/>
        </w:rPr>
        <w:t xml:space="preserve">apildomų darbų ir </w:t>
      </w:r>
      <w:r w:rsidR="005018A2" w:rsidRPr="007330C2">
        <w:rPr>
          <w:sz w:val="24"/>
          <w:szCs w:val="24"/>
        </w:rPr>
        <w:t>(</w:t>
      </w:r>
      <w:r w:rsidR="005B019C" w:rsidRPr="007330C2">
        <w:rPr>
          <w:sz w:val="24"/>
          <w:szCs w:val="24"/>
        </w:rPr>
        <w:t>ar</w:t>
      </w:r>
      <w:r w:rsidR="005018A2" w:rsidRPr="007330C2">
        <w:rPr>
          <w:sz w:val="24"/>
          <w:szCs w:val="24"/>
        </w:rPr>
        <w:t>)</w:t>
      </w:r>
      <w:r w:rsidR="005B019C" w:rsidRPr="007330C2">
        <w:rPr>
          <w:sz w:val="24"/>
          <w:szCs w:val="24"/>
        </w:rPr>
        <w:t xml:space="preserve"> </w:t>
      </w:r>
      <w:r w:rsidRPr="007330C2">
        <w:rPr>
          <w:sz w:val="24"/>
          <w:szCs w:val="24"/>
        </w:rPr>
        <w:t xml:space="preserve">paslaugų atlikimo bei apmokėjimo už juos </w:t>
      </w:r>
      <w:r w:rsidR="009F2E8B" w:rsidRPr="007330C2">
        <w:rPr>
          <w:sz w:val="24"/>
          <w:szCs w:val="24"/>
        </w:rPr>
        <w:t xml:space="preserve">Sutarties </w:t>
      </w:r>
      <w:r w:rsidR="00ED59FF" w:rsidRPr="007330C2">
        <w:rPr>
          <w:sz w:val="24"/>
          <w:szCs w:val="24"/>
        </w:rPr>
        <w:fldChar w:fldCharType="begin"/>
      </w:r>
      <w:r w:rsidR="00ED59FF" w:rsidRPr="007330C2">
        <w:rPr>
          <w:sz w:val="24"/>
          <w:szCs w:val="24"/>
        </w:rPr>
        <w:instrText xml:space="preserve"> REF _Ref407782831 \r \h </w:instrText>
      </w:r>
      <w:r w:rsidR="00A1226C" w:rsidRPr="007330C2">
        <w:rPr>
          <w:sz w:val="24"/>
          <w:szCs w:val="24"/>
        </w:rPr>
        <w:instrText xml:space="preserve"> \* MERGEFORMAT </w:instrText>
      </w:r>
      <w:r w:rsidR="00ED59FF" w:rsidRPr="007330C2">
        <w:rPr>
          <w:sz w:val="24"/>
          <w:szCs w:val="24"/>
        </w:rPr>
      </w:r>
      <w:r w:rsidR="00ED59FF" w:rsidRPr="007330C2">
        <w:rPr>
          <w:sz w:val="24"/>
          <w:szCs w:val="24"/>
        </w:rPr>
        <w:fldChar w:fldCharType="separate"/>
      </w:r>
      <w:r w:rsidR="00B878C1">
        <w:rPr>
          <w:sz w:val="24"/>
          <w:szCs w:val="24"/>
        </w:rPr>
        <w:t>16</w:t>
      </w:r>
      <w:r w:rsidR="00ED59FF" w:rsidRPr="007330C2">
        <w:rPr>
          <w:sz w:val="24"/>
          <w:szCs w:val="24"/>
        </w:rPr>
        <w:fldChar w:fldCharType="end"/>
      </w:r>
      <w:r w:rsidR="009F2E8B" w:rsidRPr="007330C2">
        <w:rPr>
          <w:sz w:val="24"/>
          <w:szCs w:val="24"/>
        </w:rPr>
        <w:t xml:space="preserve"> ir </w:t>
      </w:r>
      <w:r w:rsidR="00E20B1D" w:rsidRPr="007330C2">
        <w:rPr>
          <w:sz w:val="24"/>
          <w:szCs w:val="24"/>
        </w:rPr>
        <w:fldChar w:fldCharType="begin"/>
      </w:r>
      <w:r w:rsidR="00E20B1D" w:rsidRPr="007330C2">
        <w:rPr>
          <w:sz w:val="24"/>
          <w:szCs w:val="24"/>
        </w:rPr>
        <w:instrText xml:space="preserve"> REF _Ref406573742 \r \h </w:instrText>
      </w:r>
      <w:r w:rsidR="002D5DCF" w:rsidRPr="007330C2">
        <w:rPr>
          <w:sz w:val="24"/>
          <w:szCs w:val="24"/>
        </w:rPr>
        <w:instrText xml:space="preserve"> \* MERGEFORMAT </w:instrText>
      </w:r>
      <w:r w:rsidR="00E20B1D" w:rsidRPr="007330C2">
        <w:rPr>
          <w:sz w:val="24"/>
          <w:szCs w:val="24"/>
        </w:rPr>
      </w:r>
      <w:r w:rsidR="00E20B1D" w:rsidRPr="007330C2">
        <w:rPr>
          <w:sz w:val="24"/>
          <w:szCs w:val="24"/>
        </w:rPr>
        <w:fldChar w:fldCharType="separate"/>
      </w:r>
      <w:r w:rsidR="00B878C1">
        <w:rPr>
          <w:sz w:val="24"/>
          <w:szCs w:val="24"/>
        </w:rPr>
        <w:t>17</w:t>
      </w:r>
      <w:r w:rsidR="00E20B1D" w:rsidRPr="007330C2">
        <w:rPr>
          <w:sz w:val="24"/>
          <w:szCs w:val="24"/>
        </w:rPr>
        <w:fldChar w:fldCharType="end"/>
      </w:r>
      <w:r w:rsidR="009F2E8B" w:rsidRPr="007330C2">
        <w:rPr>
          <w:sz w:val="24"/>
          <w:szCs w:val="24"/>
        </w:rPr>
        <w:t xml:space="preserve"> punktuose</w:t>
      </w:r>
      <w:r w:rsidRPr="007330C2">
        <w:rPr>
          <w:sz w:val="24"/>
          <w:szCs w:val="24"/>
        </w:rPr>
        <w:t xml:space="preserve"> nustatyta tvarka, papildomos kompensacijos </w:t>
      </w:r>
      <w:r w:rsidR="00DB1175" w:rsidRPr="007330C2">
        <w:rPr>
          <w:sz w:val="24"/>
          <w:szCs w:val="24"/>
        </w:rPr>
        <w:t xml:space="preserve">antrą kartą </w:t>
      </w:r>
      <w:r w:rsidRPr="007330C2">
        <w:rPr>
          <w:sz w:val="24"/>
          <w:szCs w:val="24"/>
        </w:rPr>
        <w:t>dėl to paties</w:t>
      </w:r>
      <w:r w:rsidR="000D64C1" w:rsidRPr="007330C2">
        <w:rPr>
          <w:sz w:val="24"/>
          <w:szCs w:val="24"/>
        </w:rPr>
        <w:t xml:space="preserve"> dalyko</w:t>
      </w:r>
      <w:r w:rsidR="005B019C" w:rsidRPr="007330C2">
        <w:rPr>
          <w:sz w:val="24"/>
          <w:szCs w:val="24"/>
        </w:rPr>
        <w:t xml:space="preserve"> </w:t>
      </w:r>
      <w:r w:rsidR="000D64C1" w:rsidRPr="007330C2">
        <w:rPr>
          <w:sz w:val="24"/>
          <w:szCs w:val="24"/>
        </w:rPr>
        <w:t>šiame</w:t>
      </w:r>
      <w:r w:rsidRPr="007330C2">
        <w:rPr>
          <w:sz w:val="24"/>
          <w:szCs w:val="24"/>
        </w:rPr>
        <w:t xml:space="preserve"> </w:t>
      </w:r>
      <w:r w:rsidR="005B019C" w:rsidRPr="007330C2">
        <w:rPr>
          <w:sz w:val="24"/>
          <w:szCs w:val="24"/>
        </w:rPr>
        <w:t xml:space="preserve">Sutarties </w:t>
      </w:r>
      <w:r w:rsidR="005B019C" w:rsidRPr="007330C2">
        <w:rPr>
          <w:sz w:val="24"/>
          <w:szCs w:val="24"/>
        </w:rPr>
        <w:fldChar w:fldCharType="begin"/>
      </w:r>
      <w:r w:rsidR="005B019C" w:rsidRPr="007330C2">
        <w:rPr>
          <w:sz w:val="24"/>
          <w:szCs w:val="24"/>
        </w:rPr>
        <w:instrText xml:space="preserve"> REF _Ref485967493 \r \h </w:instrText>
      </w:r>
      <w:r w:rsidR="005018A2" w:rsidRPr="007330C2">
        <w:rPr>
          <w:sz w:val="24"/>
          <w:szCs w:val="24"/>
        </w:rPr>
        <w:instrText xml:space="preserve"> \* MERGEFORMAT </w:instrText>
      </w:r>
      <w:r w:rsidR="005B019C" w:rsidRPr="007330C2">
        <w:rPr>
          <w:sz w:val="24"/>
          <w:szCs w:val="24"/>
        </w:rPr>
      </w:r>
      <w:r w:rsidR="005B019C" w:rsidRPr="007330C2">
        <w:rPr>
          <w:sz w:val="24"/>
          <w:szCs w:val="24"/>
        </w:rPr>
        <w:fldChar w:fldCharType="separate"/>
      </w:r>
      <w:r w:rsidR="00B878C1">
        <w:rPr>
          <w:sz w:val="24"/>
          <w:szCs w:val="24"/>
        </w:rPr>
        <w:t>23</w:t>
      </w:r>
      <w:r w:rsidR="005B019C" w:rsidRPr="007330C2">
        <w:rPr>
          <w:sz w:val="24"/>
          <w:szCs w:val="24"/>
        </w:rPr>
        <w:fldChar w:fldCharType="end"/>
      </w:r>
      <w:r w:rsidR="005B019C" w:rsidRPr="007330C2">
        <w:rPr>
          <w:sz w:val="24"/>
          <w:szCs w:val="24"/>
        </w:rPr>
        <w:t xml:space="preserve"> </w:t>
      </w:r>
      <w:r w:rsidRPr="007330C2">
        <w:rPr>
          <w:sz w:val="24"/>
          <w:szCs w:val="24"/>
        </w:rPr>
        <w:t>punkte nustatyta tvarka Privačiam subjektui nemokamos.</w:t>
      </w:r>
    </w:p>
    <w:p w14:paraId="7A52059B" w14:textId="54A4D595" w:rsidR="00F467EC" w:rsidRPr="007330C2" w:rsidRDefault="00F467EC" w:rsidP="007330C2">
      <w:pPr>
        <w:pStyle w:val="paragrafai"/>
        <w:tabs>
          <w:tab w:val="num" w:pos="1418"/>
        </w:tabs>
        <w:ind w:left="1418" w:hanging="779"/>
        <w:rPr>
          <w:sz w:val="24"/>
          <w:szCs w:val="24"/>
        </w:rPr>
      </w:pPr>
    </w:p>
    <w:p w14:paraId="37AE1494" w14:textId="52A289CC" w:rsidR="00F467EC" w:rsidRPr="007330C2" w:rsidRDefault="00DA0B78" w:rsidP="007330C2">
      <w:pPr>
        <w:pStyle w:val="paragrafai"/>
        <w:tabs>
          <w:tab w:val="num" w:pos="1418"/>
        </w:tabs>
        <w:ind w:left="1418" w:hanging="851"/>
        <w:rPr>
          <w:sz w:val="24"/>
          <w:szCs w:val="24"/>
        </w:rPr>
      </w:pPr>
      <w:r w:rsidRPr="007330C2">
        <w:rPr>
          <w:sz w:val="24"/>
          <w:szCs w:val="24"/>
        </w:rPr>
        <w:t>J</w:t>
      </w:r>
      <w:r w:rsidR="00F467EC" w:rsidRPr="007330C2">
        <w:rPr>
          <w:sz w:val="24"/>
          <w:szCs w:val="24"/>
        </w:rPr>
        <w:t xml:space="preserve">eigu Privatus subjektas pranešimą apie Kompensavimo </w:t>
      </w:r>
      <w:r w:rsidRPr="007330C2">
        <w:rPr>
          <w:sz w:val="24"/>
          <w:szCs w:val="24"/>
        </w:rPr>
        <w:t>įvykį pateikia nesilaikydamas</w:t>
      </w:r>
      <w:r w:rsidR="00F467EC" w:rsidRPr="007330C2">
        <w:rPr>
          <w:sz w:val="24"/>
          <w:szCs w:val="24"/>
        </w:rPr>
        <w:t xml:space="preserve"> Sutarties </w:t>
      </w:r>
      <w:r w:rsidRPr="007330C2">
        <w:rPr>
          <w:sz w:val="24"/>
          <w:szCs w:val="24"/>
        </w:rPr>
        <w:fldChar w:fldCharType="begin"/>
      </w:r>
      <w:r w:rsidRPr="007330C2">
        <w:rPr>
          <w:sz w:val="24"/>
          <w:szCs w:val="24"/>
        </w:rPr>
        <w:instrText xml:space="preserve"> REF _Ref105665598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23.3</w:t>
      </w:r>
      <w:r w:rsidRPr="007330C2">
        <w:rPr>
          <w:sz w:val="24"/>
          <w:szCs w:val="24"/>
        </w:rPr>
        <w:fldChar w:fldCharType="end"/>
      </w:r>
      <w:r w:rsidRPr="007330C2">
        <w:rPr>
          <w:sz w:val="24"/>
          <w:szCs w:val="24"/>
        </w:rPr>
        <w:t xml:space="preserve"> </w:t>
      </w:r>
      <w:r w:rsidR="00F467EC" w:rsidRPr="007330C2">
        <w:rPr>
          <w:sz w:val="24"/>
          <w:szCs w:val="24"/>
        </w:rPr>
        <w:t xml:space="preserve">punkte nustatyto termino, </w:t>
      </w:r>
      <w:r w:rsidR="00C26646" w:rsidRPr="007330C2">
        <w:rPr>
          <w:sz w:val="24"/>
          <w:szCs w:val="24"/>
        </w:rPr>
        <w:t xml:space="preserve">išskyrus, kai vėluojama pranešti apie Kompensavimo įvykį dėl objektyvių, nuo Privataus subjekto nepriklausančių aplinkybių ir tokias aplinkybes Privatus subjektas nurodo savo pranešime, </w:t>
      </w:r>
      <w:r w:rsidR="00F467EC" w:rsidRPr="007330C2">
        <w:rPr>
          <w:sz w:val="24"/>
          <w:szCs w:val="24"/>
        </w:rPr>
        <w:t>už pavėluotą laikotarpį kompensacija nemokama</w:t>
      </w:r>
      <w:r w:rsidR="00D9433E">
        <w:rPr>
          <w:sz w:val="24"/>
          <w:szCs w:val="24"/>
        </w:rPr>
        <w:t>.</w:t>
      </w:r>
    </w:p>
    <w:p w14:paraId="2C58429D" w14:textId="631689C4" w:rsidR="00F467EC" w:rsidRPr="007330C2" w:rsidRDefault="00F467EC" w:rsidP="007330C2">
      <w:pPr>
        <w:pStyle w:val="paragrafai"/>
        <w:tabs>
          <w:tab w:val="num" w:pos="1418"/>
        </w:tabs>
        <w:ind w:left="1418" w:hanging="851"/>
        <w:rPr>
          <w:sz w:val="24"/>
          <w:szCs w:val="24"/>
        </w:rPr>
      </w:pPr>
      <w:r w:rsidRPr="007330C2">
        <w:rPr>
          <w:sz w:val="24"/>
          <w:szCs w:val="24"/>
        </w:rPr>
        <w:t xml:space="preserve">Bet kokie Šalių nesutarimai dėl Kompensavimo įvykio buvimo, kompensacijos dydžio ir mokėjimo tvarkos, terminų atidėjimo ir to trukmės, sprendžiami </w:t>
      </w:r>
      <w:r w:rsidR="00980F80" w:rsidRPr="007330C2">
        <w:rPr>
          <w:sz w:val="24"/>
          <w:szCs w:val="24"/>
        </w:rPr>
        <w:t>Sutarties</w:t>
      </w:r>
      <w:r w:rsidR="00AE6D04" w:rsidRPr="007330C2">
        <w:rPr>
          <w:sz w:val="24"/>
          <w:szCs w:val="24"/>
        </w:rPr>
        <w:t xml:space="preserve"> </w:t>
      </w:r>
      <w:r w:rsidR="00AE6D04" w:rsidRPr="007330C2">
        <w:rPr>
          <w:sz w:val="24"/>
          <w:szCs w:val="24"/>
        </w:rPr>
        <w:fldChar w:fldCharType="begin"/>
      </w:r>
      <w:r w:rsidR="00AE6D04" w:rsidRPr="007330C2">
        <w:rPr>
          <w:sz w:val="24"/>
          <w:szCs w:val="24"/>
        </w:rPr>
        <w:instrText xml:space="preserve"> REF _Ref286319572 \r \h </w:instrText>
      </w:r>
      <w:r w:rsidR="009C2D1C" w:rsidRPr="007330C2">
        <w:rPr>
          <w:sz w:val="24"/>
          <w:szCs w:val="24"/>
        </w:rPr>
        <w:instrText xml:space="preserve"> \* MERGEFORMAT </w:instrText>
      </w:r>
      <w:r w:rsidR="00AE6D04" w:rsidRPr="007330C2">
        <w:rPr>
          <w:sz w:val="24"/>
          <w:szCs w:val="24"/>
        </w:rPr>
      </w:r>
      <w:r w:rsidR="00AE6D04" w:rsidRPr="007330C2">
        <w:rPr>
          <w:sz w:val="24"/>
          <w:szCs w:val="24"/>
        </w:rPr>
        <w:fldChar w:fldCharType="separate"/>
      </w:r>
      <w:r w:rsidR="00B878C1">
        <w:rPr>
          <w:sz w:val="24"/>
          <w:szCs w:val="24"/>
        </w:rPr>
        <w:t>53</w:t>
      </w:r>
      <w:r w:rsidR="00AE6D04" w:rsidRPr="007330C2">
        <w:rPr>
          <w:sz w:val="24"/>
          <w:szCs w:val="24"/>
        </w:rPr>
        <w:fldChar w:fldCharType="end"/>
      </w:r>
      <w:r w:rsidR="00980F80" w:rsidRPr="007330C2">
        <w:rPr>
          <w:sz w:val="24"/>
          <w:szCs w:val="24"/>
        </w:rPr>
        <w:t xml:space="preserve"> </w:t>
      </w:r>
      <w:r w:rsidRPr="007330C2">
        <w:rPr>
          <w:sz w:val="24"/>
          <w:szCs w:val="24"/>
        </w:rPr>
        <w:t>punkte nustatyta nesutarimų sprendimo tvarka.</w:t>
      </w:r>
    </w:p>
    <w:p w14:paraId="51005A80" w14:textId="0896CE11" w:rsidR="006C2106" w:rsidRPr="007330C2" w:rsidRDefault="006C2106" w:rsidP="007330C2">
      <w:pPr>
        <w:pStyle w:val="paragrafai"/>
        <w:tabs>
          <w:tab w:val="num" w:pos="1418"/>
        </w:tabs>
        <w:ind w:left="1418" w:hanging="851"/>
        <w:rPr>
          <w:sz w:val="24"/>
          <w:szCs w:val="24"/>
        </w:rPr>
      </w:pPr>
      <w:r w:rsidRPr="007330C2">
        <w:rPr>
          <w:sz w:val="24"/>
          <w:szCs w:val="24"/>
        </w:rPr>
        <w:t xml:space="preserve">Esant Kompensavimo įvykiui, apie kurį Privatus subjektas pranešimą ir kompensavimo įvykį pagrindžiančius dokumentus Valdžios subjektui pateikia laikydamas </w:t>
      </w:r>
      <w:r w:rsidR="003C3D5C" w:rsidRPr="007330C2">
        <w:rPr>
          <w:sz w:val="24"/>
          <w:szCs w:val="24"/>
        </w:rPr>
        <w:t xml:space="preserve">Sutarties </w:t>
      </w:r>
      <w:r w:rsidR="00FB0958" w:rsidRPr="007330C2">
        <w:rPr>
          <w:sz w:val="24"/>
          <w:szCs w:val="24"/>
        </w:rPr>
        <w:fldChar w:fldCharType="begin"/>
      </w:r>
      <w:r w:rsidR="00FB0958" w:rsidRPr="007330C2">
        <w:rPr>
          <w:sz w:val="24"/>
          <w:szCs w:val="24"/>
        </w:rPr>
        <w:instrText xml:space="preserve"> REF _Ref105665598 \r \h </w:instrText>
      </w:r>
      <w:r w:rsidR="007330C2" w:rsidRPr="007330C2">
        <w:rPr>
          <w:sz w:val="24"/>
          <w:szCs w:val="24"/>
        </w:rPr>
        <w:instrText xml:space="preserve"> \* MERGEFORMAT </w:instrText>
      </w:r>
      <w:r w:rsidR="00FB0958" w:rsidRPr="007330C2">
        <w:rPr>
          <w:sz w:val="24"/>
          <w:szCs w:val="24"/>
        </w:rPr>
      </w:r>
      <w:r w:rsidR="00FB0958" w:rsidRPr="007330C2">
        <w:rPr>
          <w:sz w:val="24"/>
          <w:szCs w:val="24"/>
        </w:rPr>
        <w:fldChar w:fldCharType="separate"/>
      </w:r>
      <w:r w:rsidR="00B878C1">
        <w:rPr>
          <w:sz w:val="24"/>
          <w:szCs w:val="24"/>
        </w:rPr>
        <w:t>23.3</w:t>
      </w:r>
      <w:r w:rsidR="00FB0958" w:rsidRPr="007330C2">
        <w:rPr>
          <w:sz w:val="24"/>
          <w:szCs w:val="24"/>
        </w:rPr>
        <w:fldChar w:fldCharType="end"/>
      </w:r>
      <w:r w:rsidR="00FB0958" w:rsidRPr="007330C2">
        <w:rPr>
          <w:sz w:val="24"/>
          <w:szCs w:val="24"/>
        </w:rPr>
        <w:t xml:space="preserve"> </w:t>
      </w:r>
      <w:r w:rsidRPr="007330C2">
        <w:rPr>
          <w:sz w:val="24"/>
          <w:szCs w:val="24"/>
        </w:rPr>
        <w:t xml:space="preserve">punkte nustatytų terminų, Privačiam subjektui netaikoma Sutarties </w:t>
      </w:r>
      <w:r w:rsidRPr="007330C2">
        <w:rPr>
          <w:sz w:val="24"/>
          <w:szCs w:val="24"/>
        </w:rPr>
        <w:fldChar w:fldCharType="begin"/>
      </w:r>
      <w:r w:rsidRPr="007330C2">
        <w:rPr>
          <w:sz w:val="24"/>
          <w:szCs w:val="24"/>
        </w:rPr>
        <w:instrText xml:space="preserve"> REF _Ref309153787 \r \h  \* MERGEFORMAT </w:instrText>
      </w:r>
      <w:r w:rsidRPr="007330C2">
        <w:rPr>
          <w:sz w:val="24"/>
          <w:szCs w:val="24"/>
        </w:rPr>
      </w:r>
      <w:r w:rsidRPr="007330C2">
        <w:rPr>
          <w:sz w:val="24"/>
          <w:szCs w:val="24"/>
        </w:rPr>
        <w:fldChar w:fldCharType="separate"/>
      </w:r>
      <w:r w:rsidR="00B878C1">
        <w:rPr>
          <w:sz w:val="24"/>
          <w:szCs w:val="24"/>
        </w:rPr>
        <w:t>48</w:t>
      </w:r>
      <w:r w:rsidRPr="007330C2">
        <w:rPr>
          <w:sz w:val="24"/>
          <w:szCs w:val="24"/>
        </w:rPr>
        <w:fldChar w:fldCharType="end"/>
      </w:r>
      <w:r w:rsidRPr="007330C2">
        <w:rPr>
          <w:sz w:val="24"/>
          <w:szCs w:val="24"/>
        </w:rPr>
        <w:t xml:space="preserve"> punkte numatyta atsakomybė ir Sutarties </w:t>
      </w:r>
      <w:r w:rsidRPr="007330C2">
        <w:rPr>
          <w:sz w:val="24"/>
          <w:szCs w:val="24"/>
        </w:rPr>
        <w:fldChar w:fldCharType="begin"/>
      </w:r>
      <w:r w:rsidRPr="007330C2">
        <w:rPr>
          <w:sz w:val="24"/>
          <w:szCs w:val="24"/>
        </w:rPr>
        <w:instrText xml:space="preserve"> REF _Ref309153867 \r \h  \* MERGEFORMAT </w:instrText>
      </w:r>
      <w:r w:rsidRPr="007330C2">
        <w:rPr>
          <w:sz w:val="24"/>
          <w:szCs w:val="24"/>
        </w:rPr>
      </w:r>
      <w:r w:rsidRPr="007330C2">
        <w:rPr>
          <w:sz w:val="24"/>
          <w:szCs w:val="24"/>
        </w:rPr>
        <w:fldChar w:fldCharType="separate"/>
      </w:r>
      <w:r w:rsidR="00B878C1">
        <w:rPr>
          <w:sz w:val="24"/>
          <w:szCs w:val="24"/>
        </w:rPr>
        <w:t>40</w:t>
      </w:r>
      <w:r w:rsidRPr="007330C2">
        <w:rPr>
          <w:sz w:val="24"/>
          <w:szCs w:val="24"/>
        </w:rPr>
        <w:fldChar w:fldCharType="end"/>
      </w:r>
      <w:r w:rsidRPr="007330C2">
        <w:rPr>
          <w:sz w:val="24"/>
          <w:szCs w:val="24"/>
        </w:rPr>
        <w:t xml:space="preserve"> punkte nustatyti Sutarties nutraukimo pagrindai už tą Kompensavimo įvykio trukmės laikotarpį, apie kurį buvo tinkamai pranešta bei pateikti </w:t>
      </w:r>
      <w:r w:rsidR="0053057C" w:rsidRPr="007330C2">
        <w:rPr>
          <w:sz w:val="24"/>
          <w:szCs w:val="24"/>
        </w:rPr>
        <w:t>K</w:t>
      </w:r>
      <w:r w:rsidRPr="007330C2">
        <w:rPr>
          <w:sz w:val="24"/>
          <w:szCs w:val="24"/>
        </w:rPr>
        <w:t xml:space="preserve">ompensavimo įvykį pagrindžiantys įrodymai Sutarties </w:t>
      </w:r>
      <w:r w:rsidR="00FB0958" w:rsidRPr="007330C2">
        <w:rPr>
          <w:sz w:val="24"/>
          <w:szCs w:val="24"/>
        </w:rPr>
        <w:fldChar w:fldCharType="begin"/>
      </w:r>
      <w:r w:rsidR="00FB0958" w:rsidRPr="007330C2">
        <w:rPr>
          <w:sz w:val="24"/>
          <w:szCs w:val="24"/>
        </w:rPr>
        <w:instrText xml:space="preserve"> REF _Ref105665598 \r \h </w:instrText>
      </w:r>
      <w:r w:rsidR="007330C2" w:rsidRPr="007330C2">
        <w:rPr>
          <w:sz w:val="24"/>
          <w:szCs w:val="24"/>
        </w:rPr>
        <w:instrText xml:space="preserve"> \* MERGEFORMAT </w:instrText>
      </w:r>
      <w:r w:rsidR="00FB0958" w:rsidRPr="007330C2">
        <w:rPr>
          <w:sz w:val="24"/>
          <w:szCs w:val="24"/>
        </w:rPr>
      </w:r>
      <w:r w:rsidR="00FB0958" w:rsidRPr="007330C2">
        <w:rPr>
          <w:sz w:val="24"/>
          <w:szCs w:val="24"/>
        </w:rPr>
        <w:fldChar w:fldCharType="separate"/>
      </w:r>
      <w:r w:rsidR="00B878C1">
        <w:rPr>
          <w:sz w:val="24"/>
          <w:szCs w:val="24"/>
        </w:rPr>
        <w:t>23.3</w:t>
      </w:r>
      <w:r w:rsidR="00FB0958" w:rsidRPr="007330C2">
        <w:rPr>
          <w:sz w:val="24"/>
          <w:szCs w:val="24"/>
        </w:rPr>
        <w:fldChar w:fldCharType="end"/>
      </w:r>
      <w:r w:rsidR="00ED59FF" w:rsidRPr="007330C2">
        <w:rPr>
          <w:sz w:val="24"/>
          <w:szCs w:val="24"/>
        </w:rPr>
        <w:t xml:space="preserve"> </w:t>
      </w:r>
      <w:r w:rsidRPr="007330C2">
        <w:rPr>
          <w:sz w:val="24"/>
          <w:szCs w:val="24"/>
        </w:rPr>
        <w:t xml:space="preserve">punkte nustatytais terminais. </w:t>
      </w:r>
    </w:p>
    <w:p w14:paraId="668B4A8B" w14:textId="77777777" w:rsidR="000C18CA" w:rsidRPr="007330C2" w:rsidRDefault="000C18CA" w:rsidP="007330C2">
      <w:pPr>
        <w:pStyle w:val="paragrafai"/>
        <w:numPr>
          <w:ilvl w:val="0"/>
          <w:numId w:val="0"/>
        </w:numPr>
        <w:tabs>
          <w:tab w:val="num" w:pos="1488"/>
        </w:tabs>
        <w:ind w:left="1418"/>
        <w:rPr>
          <w:sz w:val="24"/>
          <w:szCs w:val="24"/>
        </w:rPr>
      </w:pPr>
    </w:p>
    <w:p w14:paraId="085070F7" w14:textId="52343888" w:rsidR="00F467EC" w:rsidRPr="007330C2" w:rsidRDefault="00F467EC" w:rsidP="007330C2">
      <w:pPr>
        <w:pStyle w:val="Heading1"/>
        <w:tabs>
          <w:tab w:val="num" w:pos="1063"/>
        </w:tabs>
        <w:spacing w:before="0"/>
        <w:ind w:left="1134"/>
      </w:pPr>
      <w:bookmarkStart w:id="449" w:name="_Toc309205536"/>
      <w:bookmarkStart w:id="450" w:name="_Ref284493471"/>
      <w:bookmarkStart w:id="451" w:name="_Toc284496741"/>
      <w:bookmarkStart w:id="452" w:name="_Toc293074461"/>
      <w:bookmarkStart w:id="453" w:name="_Toc297646386"/>
      <w:bookmarkStart w:id="454" w:name="_Toc300049733"/>
      <w:bookmarkStart w:id="455" w:name="_Toc309205537"/>
      <w:bookmarkStart w:id="456" w:name="_Toc92372036"/>
      <w:bookmarkStart w:id="457" w:name="_Toc144960592"/>
      <w:bookmarkEnd w:id="425"/>
      <w:bookmarkEnd w:id="449"/>
      <w:r w:rsidRPr="007330C2">
        <w:t>Mokėjimai</w:t>
      </w:r>
      <w:bookmarkEnd w:id="450"/>
      <w:bookmarkEnd w:id="451"/>
      <w:bookmarkEnd w:id="452"/>
      <w:bookmarkEnd w:id="453"/>
      <w:bookmarkEnd w:id="454"/>
      <w:bookmarkEnd w:id="455"/>
      <w:bookmarkEnd w:id="456"/>
      <w:bookmarkEnd w:id="457"/>
    </w:p>
    <w:p w14:paraId="110A6ABB" w14:textId="3F336114" w:rsidR="00F467EC" w:rsidRPr="007330C2" w:rsidRDefault="00F467EC" w:rsidP="007330C2">
      <w:pPr>
        <w:pStyle w:val="Heading2"/>
        <w:tabs>
          <w:tab w:val="num" w:pos="567"/>
        </w:tabs>
        <w:ind w:left="567" w:hanging="567"/>
        <w:rPr>
          <w:sz w:val="24"/>
          <w:szCs w:val="24"/>
        </w:rPr>
      </w:pPr>
      <w:bookmarkStart w:id="458" w:name="_Toc284496742"/>
      <w:bookmarkStart w:id="459" w:name="_Ref292957497"/>
      <w:bookmarkStart w:id="460" w:name="_Toc293074462"/>
      <w:bookmarkStart w:id="461" w:name="_Toc297646387"/>
      <w:bookmarkStart w:id="462" w:name="_Toc300049734"/>
      <w:bookmarkStart w:id="463" w:name="_Ref309135459"/>
      <w:bookmarkStart w:id="464" w:name="_Toc309205538"/>
      <w:bookmarkStart w:id="465" w:name="_Ref317601976"/>
      <w:bookmarkStart w:id="466" w:name="_Ref317601990"/>
      <w:bookmarkStart w:id="467" w:name="_Ref485967973"/>
      <w:bookmarkStart w:id="468" w:name="_Ref485967982"/>
      <w:bookmarkStart w:id="469" w:name="_Ref500415975"/>
      <w:bookmarkStart w:id="470" w:name="_Toc92372037"/>
      <w:bookmarkStart w:id="471" w:name="_Toc144960593"/>
      <w:r w:rsidRPr="007330C2">
        <w:rPr>
          <w:sz w:val="24"/>
          <w:szCs w:val="24"/>
        </w:rPr>
        <w:lastRenderedPageBreak/>
        <w:t>Mokėjimai ir jų tvarka</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57AD47D9" w14:textId="79455C50" w:rsidR="00F467EC" w:rsidRPr="007330C2" w:rsidRDefault="00F467EC" w:rsidP="007330C2">
      <w:pPr>
        <w:pStyle w:val="paragrafai"/>
        <w:tabs>
          <w:tab w:val="num" w:pos="1418"/>
        </w:tabs>
        <w:ind w:left="1418" w:hanging="851"/>
        <w:rPr>
          <w:sz w:val="24"/>
          <w:szCs w:val="24"/>
        </w:rPr>
      </w:pPr>
      <w:bookmarkStart w:id="472" w:name="_Ref291575184"/>
      <w:bookmarkStart w:id="473" w:name="_Ref137521253"/>
      <w:bookmarkStart w:id="474" w:name="_Ref136855400"/>
      <w:r w:rsidRPr="007330C2">
        <w:rPr>
          <w:sz w:val="24"/>
          <w:szCs w:val="24"/>
        </w:rPr>
        <w:t>Privatus subjektas už Sutart</w:t>
      </w:r>
      <w:r w:rsidR="009F1C36" w:rsidRPr="007330C2">
        <w:rPr>
          <w:sz w:val="24"/>
          <w:szCs w:val="24"/>
        </w:rPr>
        <w:t>ies vykdymą gauna tik M</w:t>
      </w:r>
      <w:r w:rsidR="0080511D" w:rsidRPr="007330C2">
        <w:rPr>
          <w:sz w:val="24"/>
          <w:szCs w:val="24"/>
        </w:rPr>
        <w:t>etinį atlyginimą</w:t>
      </w:r>
      <w:r w:rsidR="00AE6D04" w:rsidRPr="007330C2">
        <w:rPr>
          <w:sz w:val="24"/>
          <w:szCs w:val="24"/>
        </w:rPr>
        <w:t xml:space="preserve">, kuris apskaičiuojamas ir mokamas Sutarties </w:t>
      </w:r>
      <w:r w:rsidR="001E3C6C">
        <w:rPr>
          <w:sz w:val="24"/>
          <w:szCs w:val="24"/>
        </w:rPr>
        <w:fldChar w:fldCharType="begin"/>
      </w:r>
      <w:r w:rsidR="001E3C6C">
        <w:rPr>
          <w:sz w:val="24"/>
          <w:szCs w:val="24"/>
        </w:rPr>
        <w:instrText xml:space="preserve"> REF _Ref110235586 \n \h </w:instrText>
      </w:r>
      <w:r w:rsidR="001E3C6C">
        <w:rPr>
          <w:sz w:val="24"/>
          <w:szCs w:val="24"/>
        </w:rPr>
      </w:r>
      <w:r w:rsidR="001E3C6C">
        <w:rPr>
          <w:sz w:val="24"/>
          <w:szCs w:val="24"/>
        </w:rPr>
        <w:fldChar w:fldCharType="separate"/>
      </w:r>
      <w:r w:rsidR="00B878C1">
        <w:rPr>
          <w:sz w:val="24"/>
          <w:szCs w:val="24"/>
        </w:rPr>
        <w:t>3</w:t>
      </w:r>
      <w:r w:rsidR="001E3C6C">
        <w:rPr>
          <w:sz w:val="24"/>
          <w:szCs w:val="24"/>
        </w:rPr>
        <w:fldChar w:fldCharType="end"/>
      </w:r>
      <w:r w:rsidR="001E3C6C">
        <w:rPr>
          <w:sz w:val="24"/>
          <w:szCs w:val="24"/>
        </w:rPr>
        <w:t xml:space="preserve"> </w:t>
      </w:r>
      <w:r w:rsidR="00AE6D04" w:rsidRPr="007330C2">
        <w:rPr>
          <w:sz w:val="24"/>
          <w:szCs w:val="24"/>
        </w:rPr>
        <w:t xml:space="preserve">priede </w:t>
      </w:r>
      <w:r w:rsidR="00AE6D04" w:rsidRPr="007330C2">
        <w:rPr>
          <w:i/>
          <w:sz w:val="24"/>
          <w:szCs w:val="24"/>
        </w:rPr>
        <w:t>Atsiskaitymų ir mokėjimų tvarka</w:t>
      </w:r>
      <w:r w:rsidR="00AE6D04" w:rsidRPr="007330C2">
        <w:rPr>
          <w:sz w:val="24"/>
          <w:szCs w:val="24"/>
        </w:rPr>
        <w:t xml:space="preserve"> nustatyta tvarka</w:t>
      </w:r>
      <w:r w:rsidR="00F15F1E" w:rsidRPr="007330C2">
        <w:rPr>
          <w:sz w:val="24"/>
          <w:szCs w:val="24"/>
        </w:rPr>
        <w:t>.</w:t>
      </w:r>
    </w:p>
    <w:p w14:paraId="2DAA275A" w14:textId="0734556B" w:rsidR="00F467EC" w:rsidRPr="007330C2" w:rsidRDefault="00AE6D04" w:rsidP="007330C2">
      <w:pPr>
        <w:pStyle w:val="paragrafai"/>
        <w:tabs>
          <w:tab w:val="num" w:pos="1418"/>
        </w:tabs>
        <w:ind w:left="1418" w:hanging="851"/>
        <w:rPr>
          <w:sz w:val="24"/>
          <w:szCs w:val="24"/>
        </w:rPr>
      </w:pPr>
      <w:r w:rsidRPr="007330C2">
        <w:rPr>
          <w:sz w:val="24"/>
          <w:szCs w:val="24"/>
        </w:rPr>
        <w:t xml:space="preserve">Privačiam subjektui mokamos sumos sumažinamos arba padidinamos tokiais atvejais ir dydžiais, kurie nurodyti šiame </w:t>
      </w:r>
      <w:r w:rsidRPr="007330C2">
        <w:rPr>
          <w:sz w:val="24"/>
          <w:szCs w:val="24"/>
        </w:rPr>
        <w:fldChar w:fldCharType="begin"/>
      </w:r>
      <w:r w:rsidRPr="007330C2">
        <w:rPr>
          <w:sz w:val="24"/>
          <w:szCs w:val="24"/>
        </w:rPr>
        <w:instrText xml:space="preserve"> REF _Ref485967982 \r \h </w:instrText>
      </w:r>
      <w:r w:rsidR="009C2D1C"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24</w:t>
      </w:r>
      <w:r w:rsidRPr="007330C2">
        <w:rPr>
          <w:sz w:val="24"/>
          <w:szCs w:val="24"/>
        </w:rPr>
        <w:fldChar w:fldCharType="end"/>
      </w:r>
      <w:r w:rsidR="00F467EC" w:rsidRPr="007330C2">
        <w:rPr>
          <w:sz w:val="24"/>
          <w:szCs w:val="24"/>
        </w:rPr>
        <w:t xml:space="preserve"> </w:t>
      </w:r>
      <w:r w:rsidRPr="007330C2">
        <w:rPr>
          <w:sz w:val="24"/>
          <w:szCs w:val="24"/>
        </w:rPr>
        <w:t xml:space="preserve">punkte ir Sutarties </w:t>
      </w:r>
      <w:r w:rsidR="001E3C6C">
        <w:rPr>
          <w:sz w:val="24"/>
          <w:szCs w:val="24"/>
        </w:rPr>
        <w:fldChar w:fldCharType="begin"/>
      </w:r>
      <w:r w:rsidR="001E3C6C">
        <w:rPr>
          <w:sz w:val="24"/>
          <w:szCs w:val="24"/>
        </w:rPr>
        <w:instrText xml:space="preserve"> REF _Ref110235594 \n \h </w:instrText>
      </w:r>
      <w:r w:rsidR="001E3C6C">
        <w:rPr>
          <w:sz w:val="24"/>
          <w:szCs w:val="24"/>
        </w:rPr>
      </w:r>
      <w:r w:rsidR="001E3C6C">
        <w:rPr>
          <w:sz w:val="24"/>
          <w:szCs w:val="24"/>
        </w:rPr>
        <w:fldChar w:fldCharType="separate"/>
      </w:r>
      <w:r w:rsidR="00B878C1">
        <w:rPr>
          <w:sz w:val="24"/>
          <w:szCs w:val="24"/>
        </w:rPr>
        <w:t>3</w:t>
      </w:r>
      <w:r w:rsidR="001E3C6C">
        <w:rPr>
          <w:sz w:val="24"/>
          <w:szCs w:val="24"/>
        </w:rPr>
        <w:fldChar w:fldCharType="end"/>
      </w:r>
      <w:r w:rsidR="001E3C6C">
        <w:rPr>
          <w:sz w:val="24"/>
          <w:szCs w:val="24"/>
        </w:rPr>
        <w:t xml:space="preserve"> </w:t>
      </w:r>
      <w:r w:rsidRPr="007330C2">
        <w:rPr>
          <w:sz w:val="24"/>
          <w:szCs w:val="24"/>
        </w:rPr>
        <w:t xml:space="preserve">priede </w:t>
      </w:r>
      <w:r w:rsidRPr="007330C2">
        <w:rPr>
          <w:i/>
          <w:sz w:val="24"/>
          <w:szCs w:val="24"/>
        </w:rPr>
        <w:t>Atsiskaitymų ir mok</w:t>
      </w:r>
      <w:r w:rsidR="00F76A0E" w:rsidRPr="007330C2">
        <w:rPr>
          <w:i/>
          <w:sz w:val="24"/>
          <w:szCs w:val="24"/>
        </w:rPr>
        <w:t>ė</w:t>
      </w:r>
      <w:r w:rsidRPr="007330C2">
        <w:rPr>
          <w:i/>
          <w:sz w:val="24"/>
          <w:szCs w:val="24"/>
        </w:rPr>
        <w:t>jimų tvarka</w:t>
      </w:r>
      <w:r w:rsidRPr="007330C2">
        <w:rPr>
          <w:sz w:val="24"/>
          <w:szCs w:val="24"/>
        </w:rPr>
        <w:t>.</w:t>
      </w:r>
    </w:p>
    <w:p w14:paraId="0F19E743" w14:textId="6E21F2D0" w:rsidR="00AE6D04" w:rsidRPr="007330C2" w:rsidRDefault="00AE6D04" w:rsidP="007330C2">
      <w:pPr>
        <w:pStyle w:val="paragrafai"/>
        <w:tabs>
          <w:tab w:val="num" w:pos="1418"/>
        </w:tabs>
        <w:ind w:left="1418" w:hanging="851"/>
        <w:rPr>
          <w:sz w:val="24"/>
          <w:szCs w:val="24"/>
        </w:rPr>
      </w:pPr>
      <w:r w:rsidRPr="007330C2">
        <w:rPr>
          <w:sz w:val="24"/>
          <w:szCs w:val="24"/>
        </w:rPr>
        <w:t xml:space="preserve">Iš Valdžios subjekto atliekamų mokėjimų Privačiam subjektui neišskaičiuojami jokie mokesčiai, rinkliavos ar bet kokio pobūdžio kiti mokėjimai, išskyrus išskaitas </w:t>
      </w:r>
      <w:r w:rsidR="00F76A0E" w:rsidRPr="007330C2">
        <w:rPr>
          <w:sz w:val="24"/>
          <w:szCs w:val="24"/>
        </w:rPr>
        <w:t>nurodytas</w:t>
      </w:r>
      <w:r w:rsidR="00F76A0E" w:rsidRPr="007330C2" w:rsidDel="00F76A0E">
        <w:rPr>
          <w:sz w:val="24"/>
          <w:szCs w:val="24"/>
        </w:rPr>
        <w:t xml:space="preserve"> </w:t>
      </w:r>
      <w:r w:rsidR="00F76A0E" w:rsidRPr="007330C2">
        <w:rPr>
          <w:sz w:val="24"/>
          <w:szCs w:val="24"/>
        </w:rPr>
        <w:t xml:space="preserve">Sutarties </w:t>
      </w:r>
      <w:r w:rsidR="001E3C6C">
        <w:rPr>
          <w:sz w:val="24"/>
          <w:szCs w:val="24"/>
        </w:rPr>
        <w:fldChar w:fldCharType="begin"/>
      </w:r>
      <w:r w:rsidR="001E3C6C">
        <w:rPr>
          <w:sz w:val="24"/>
          <w:szCs w:val="24"/>
        </w:rPr>
        <w:instrText xml:space="preserve"> REF _Ref110235604 \n \h </w:instrText>
      </w:r>
      <w:r w:rsidR="001E3C6C">
        <w:rPr>
          <w:sz w:val="24"/>
          <w:szCs w:val="24"/>
        </w:rPr>
      </w:r>
      <w:r w:rsidR="001E3C6C">
        <w:rPr>
          <w:sz w:val="24"/>
          <w:szCs w:val="24"/>
        </w:rPr>
        <w:fldChar w:fldCharType="separate"/>
      </w:r>
      <w:r w:rsidR="00B878C1">
        <w:rPr>
          <w:sz w:val="24"/>
          <w:szCs w:val="24"/>
        </w:rPr>
        <w:t>3</w:t>
      </w:r>
      <w:r w:rsidR="001E3C6C">
        <w:rPr>
          <w:sz w:val="24"/>
          <w:szCs w:val="24"/>
        </w:rPr>
        <w:fldChar w:fldCharType="end"/>
      </w:r>
      <w:r w:rsidR="00F76A0E" w:rsidRPr="007330C2">
        <w:rPr>
          <w:sz w:val="24"/>
          <w:szCs w:val="24"/>
        </w:rPr>
        <w:t xml:space="preserve"> priede </w:t>
      </w:r>
      <w:r w:rsidR="00F76A0E" w:rsidRPr="007330C2">
        <w:rPr>
          <w:i/>
          <w:sz w:val="24"/>
          <w:szCs w:val="24"/>
        </w:rPr>
        <w:t>Atsiskaitymų ir mokėjimų tvarka</w:t>
      </w:r>
      <w:r w:rsidRPr="007330C2">
        <w:rPr>
          <w:sz w:val="24"/>
          <w:szCs w:val="24"/>
        </w:rPr>
        <w:t>.</w:t>
      </w:r>
    </w:p>
    <w:p w14:paraId="46CB0B1F" w14:textId="3DAF1061" w:rsidR="00AE6D04" w:rsidRPr="007330C2" w:rsidRDefault="00AE6D04" w:rsidP="007330C2">
      <w:pPr>
        <w:pStyle w:val="paragrafai"/>
        <w:tabs>
          <w:tab w:val="num" w:pos="1418"/>
        </w:tabs>
        <w:ind w:left="1418" w:hanging="851"/>
        <w:rPr>
          <w:sz w:val="24"/>
          <w:szCs w:val="24"/>
        </w:rPr>
      </w:pPr>
      <w:r w:rsidRPr="007330C2">
        <w:rPr>
          <w:sz w:val="24"/>
          <w:szCs w:val="24"/>
        </w:rPr>
        <w:t>Metinio atlyginimo mokėjimai ir kiti mokėjimai pagal šią Sutartį apskaičiuojami ir atliekami eurais.</w:t>
      </w:r>
    </w:p>
    <w:p w14:paraId="6807068C" w14:textId="4D97258C" w:rsidR="00AE6D04" w:rsidRPr="007330C2" w:rsidRDefault="00AE6D04" w:rsidP="007330C2">
      <w:pPr>
        <w:pStyle w:val="paragrafai"/>
        <w:tabs>
          <w:tab w:val="num" w:pos="1418"/>
        </w:tabs>
        <w:ind w:left="1418" w:hanging="851"/>
        <w:rPr>
          <w:sz w:val="24"/>
          <w:szCs w:val="24"/>
        </w:rPr>
      </w:pPr>
      <w:r w:rsidRPr="007330C2">
        <w:rPr>
          <w:sz w:val="24"/>
          <w:szCs w:val="24"/>
        </w:rPr>
        <w:t xml:space="preserve">Šalys patirtina, kad Privatus subjektas turi teisę susitarti su Finansuotoju, kad Metinis atlyginimas ar jo dalis būtų sumokama į Finansuotojo banko sąskaitą. Tuo atveju Valdžios subjektas perveda Metinį atlyginimą ar jo dalį </w:t>
      </w:r>
      <w:r w:rsidR="00F76A0E" w:rsidRPr="007330C2">
        <w:rPr>
          <w:sz w:val="24"/>
          <w:szCs w:val="24"/>
        </w:rPr>
        <w:t xml:space="preserve">tiesiogiai </w:t>
      </w:r>
      <w:r w:rsidRPr="007330C2">
        <w:rPr>
          <w:sz w:val="24"/>
          <w:szCs w:val="24"/>
        </w:rPr>
        <w:t>į nurodytą Finansuotojo banko sąskaitą.</w:t>
      </w:r>
    </w:p>
    <w:p w14:paraId="5151646A" w14:textId="25D76622" w:rsidR="00AE6D04" w:rsidRDefault="00AE6D04" w:rsidP="007330C2">
      <w:pPr>
        <w:pStyle w:val="paragrafai"/>
        <w:tabs>
          <w:tab w:val="num" w:pos="1418"/>
        </w:tabs>
        <w:ind w:left="1418" w:hanging="851"/>
        <w:rPr>
          <w:sz w:val="24"/>
          <w:szCs w:val="24"/>
        </w:rPr>
      </w:pPr>
      <w:r w:rsidRPr="007330C2">
        <w:rPr>
          <w:sz w:val="24"/>
          <w:szCs w:val="24"/>
        </w:rPr>
        <w:t>Visos išlaidos ir sąnaudos, susijusios su atitinkamos Šalies įsipareigojimų pagal Sutartį vykdymu, tenka atitinkamai Šaliai ir nėra kompensuojamos kitų Šalių sąskaita, išskyrus atvejus, kai Sutartis aiškiai nustato kitaip.</w:t>
      </w:r>
    </w:p>
    <w:p w14:paraId="24B1A326" w14:textId="062CC164" w:rsidR="00C25D05" w:rsidRPr="007330C2" w:rsidRDefault="00C25D05" w:rsidP="007330C2">
      <w:pPr>
        <w:pStyle w:val="paragrafai"/>
        <w:tabs>
          <w:tab w:val="num" w:pos="1418"/>
        </w:tabs>
        <w:ind w:left="1418" w:hanging="851"/>
        <w:rPr>
          <w:sz w:val="24"/>
          <w:szCs w:val="24"/>
        </w:rPr>
      </w:pPr>
      <w:r>
        <w:rPr>
          <w:sz w:val="24"/>
          <w:szCs w:val="24"/>
        </w:rPr>
        <w:t>Jeigu vadovaujantis Lietuvos Respublikos savivaldybių infrastruktūros plėtros įstatymu Privačiam subjektui atsiranda prievolė mokėti s</w:t>
      </w:r>
      <w:r w:rsidRPr="00463210">
        <w:rPr>
          <w:sz w:val="24"/>
          <w:szCs w:val="24"/>
        </w:rPr>
        <w:t>avivaldybės infrastruktūros plėtros įmoka</w:t>
      </w:r>
      <w:r>
        <w:rPr>
          <w:sz w:val="24"/>
          <w:szCs w:val="24"/>
        </w:rPr>
        <w:t xml:space="preserve">, Valdžios subjektas </w:t>
      </w:r>
      <w:proofErr w:type="spellStart"/>
      <w:r>
        <w:rPr>
          <w:sz w:val="24"/>
          <w:szCs w:val="24"/>
        </w:rPr>
        <w:t>įspareigoja</w:t>
      </w:r>
      <w:proofErr w:type="spellEnd"/>
      <w:r>
        <w:rPr>
          <w:sz w:val="24"/>
          <w:szCs w:val="24"/>
        </w:rPr>
        <w:t xml:space="preserve"> bendradarbiauti, kad Privatus subjektas būtų atleistas nuo šios įmokos mokėjimo. Tuo atveju, jeigu Privatus subjektas nebus atleistas nuo s</w:t>
      </w:r>
      <w:r w:rsidRPr="00026F06">
        <w:rPr>
          <w:sz w:val="24"/>
          <w:szCs w:val="24"/>
        </w:rPr>
        <w:t>avivaldybės i</w:t>
      </w:r>
      <w:r>
        <w:rPr>
          <w:sz w:val="24"/>
          <w:szCs w:val="24"/>
        </w:rPr>
        <w:t>nfrastruktūros plėtros įmokos mokėjimo, Valdžios subjektas įsipareigoja visiškai atlyginti Privataus subjekto sumokėtą įmoką, kuri neįskaičiuojamas į Metinį atlyginimą.</w:t>
      </w:r>
    </w:p>
    <w:p w14:paraId="3B1DF75D" w14:textId="06010D32" w:rsidR="00AE6D04" w:rsidRPr="007330C2" w:rsidRDefault="00AE6D04" w:rsidP="007330C2">
      <w:pPr>
        <w:pStyle w:val="paragrafai"/>
        <w:tabs>
          <w:tab w:val="num" w:pos="1418"/>
        </w:tabs>
        <w:ind w:left="1418" w:hanging="851"/>
        <w:rPr>
          <w:sz w:val="24"/>
          <w:szCs w:val="24"/>
        </w:rPr>
      </w:pPr>
      <w:bookmarkStart w:id="475" w:name="_Ref485969017"/>
      <w:r w:rsidRPr="007330C2">
        <w:rPr>
          <w:sz w:val="24"/>
          <w:szCs w:val="24"/>
        </w:rPr>
        <w:t>Jeigu dėl Privataus subjekto kaltės Objektas</w:t>
      </w:r>
      <w:r w:rsidR="005A1F9B" w:rsidRPr="007330C2">
        <w:rPr>
          <w:sz w:val="24"/>
          <w:szCs w:val="24"/>
        </w:rPr>
        <w:t xml:space="preserve"> </w:t>
      </w:r>
      <w:r w:rsidRPr="007330C2">
        <w:rPr>
          <w:sz w:val="24"/>
          <w:szCs w:val="24"/>
        </w:rPr>
        <w:t>negali būti naudojam</w:t>
      </w:r>
      <w:r w:rsidR="005A1F9B" w:rsidRPr="007330C2">
        <w:rPr>
          <w:sz w:val="24"/>
          <w:szCs w:val="24"/>
        </w:rPr>
        <w:t>as</w:t>
      </w:r>
      <w:r w:rsidRPr="007330C2">
        <w:rPr>
          <w:sz w:val="24"/>
          <w:szCs w:val="24"/>
        </w:rPr>
        <w:t xml:space="preserve"> Paslaugų teikimui ir Valdžios subjekto funkcijų vykdymui, t. y. dėl Objekto netinkamumo </w:t>
      </w:r>
      <w:proofErr w:type="spellStart"/>
      <w:r w:rsidRPr="007330C2">
        <w:rPr>
          <w:sz w:val="24"/>
          <w:szCs w:val="24"/>
        </w:rPr>
        <w:t>Privtus</w:t>
      </w:r>
      <w:proofErr w:type="spellEnd"/>
      <w:r w:rsidRPr="007330C2">
        <w:rPr>
          <w:sz w:val="24"/>
          <w:szCs w:val="24"/>
        </w:rPr>
        <w:t xml:space="preserve"> subjektas negali teikti Paslaugų, o Valdžios subjektas – vykdyti teisės aktais pavestų funkcijų, Valdžios subjektas nemoka Metinio atlyginimo už laikotarpį, per kurį Objektas </w:t>
      </w:r>
      <w:r w:rsidR="00670F52" w:rsidRPr="007330C2">
        <w:rPr>
          <w:sz w:val="24"/>
          <w:szCs w:val="24"/>
        </w:rPr>
        <w:t>(jo</w:t>
      </w:r>
      <w:r w:rsidR="00344DF4" w:rsidRPr="007330C2">
        <w:rPr>
          <w:sz w:val="24"/>
          <w:szCs w:val="24"/>
        </w:rPr>
        <w:t xml:space="preserve"> dalis</w:t>
      </w:r>
      <w:r w:rsidR="00670F52" w:rsidRPr="007330C2">
        <w:rPr>
          <w:sz w:val="24"/>
          <w:szCs w:val="24"/>
        </w:rPr>
        <w:t>)</w:t>
      </w:r>
      <w:r w:rsidR="00344DF4" w:rsidRPr="007330C2">
        <w:rPr>
          <w:sz w:val="24"/>
          <w:szCs w:val="24"/>
        </w:rPr>
        <w:t xml:space="preserve"> </w:t>
      </w:r>
      <w:r w:rsidRPr="007330C2">
        <w:rPr>
          <w:sz w:val="24"/>
          <w:szCs w:val="24"/>
        </w:rPr>
        <w:t>negalėjo būti naudojamas Paslaugų teikimui ir Valdžios subjekto t</w:t>
      </w:r>
      <w:r w:rsidR="00344DF4" w:rsidRPr="007330C2">
        <w:rPr>
          <w:sz w:val="24"/>
          <w:szCs w:val="24"/>
        </w:rPr>
        <w:t>e</w:t>
      </w:r>
      <w:r w:rsidRPr="007330C2">
        <w:rPr>
          <w:sz w:val="24"/>
          <w:szCs w:val="24"/>
        </w:rPr>
        <w:t xml:space="preserve">isės aktais pavestų funkcijų vykdymui (taikomas principas </w:t>
      </w:r>
      <w:r w:rsidRPr="007330C2">
        <w:rPr>
          <w:i/>
          <w:sz w:val="24"/>
          <w:szCs w:val="24"/>
        </w:rPr>
        <w:t>nulinis tinkamumas – nulinis mokėjimas</w:t>
      </w:r>
      <w:r w:rsidRPr="007330C2">
        <w:rPr>
          <w:sz w:val="24"/>
          <w:szCs w:val="24"/>
        </w:rPr>
        <w:t xml:space="preserve"> (angl. </w:t>
      </w:r>
      <w:r w:rsidR="00D735E1" w:rsidRPr="007330C2">
        <w:rPr>
          <w:i/>
          <w:sz w:val="24"/>
          <w:szCs w:val="24"/>
        </w:rPr>
        <w:t>„</w:t>
      </w:r>
      <w:proofErr w:type="spellStart"/>
      <w:r w:rsidRPr="007330C2">
        <w:rPr>
          <w:i/>
          <w:sz w:val="24"/>
          <w:szCs w:val="24"/>
        </w:rPr>
        <w:t>zero</w:t>
      </w:r>
      <w:proofErr w:type="spellEnd"/>
      <w:r w:rsidRPr="007330C2">
        <w:rPr>
          <w:i/>
          <w:sz w:val="24"/>
          <w:szCs w:val="24"/>
        </w:rPr>
        <w:t xml:space="preserve"> </w:t>
      </w:r>
      <w:proofErr w:type="spellStart"/>
      <w:r w:rsidRPr="007330C2">
        <w:rPr>
          <w:i/>
          <w:sz w:val="24"/>
          <w:szCs w:val="24"/>
        </w:rPr>
        <w:t>availability</w:t>
      </w:r>
      <w:proofErr w:type="spellEnd"/>
      <w:r w:rsidRPr="007330C2">
        <w:rPr>
          <w:i/>
          <w:sz w:val="24"/>
          <w:szCs w:val="24"/>
        </w:rPr>
        <w:t xml:space="preserve"> – </w:t>
      </w:r>
      <w:proofErr w:type="spellStart"/>
      <w:r w:rsidRPr="007330C2">
        <w:rPr>
          <w:i/>
          <w:sz w:val="24"/>
          <w:szCs w:val="24"/>
        </w:rPr>
        <w:t>zero</w:t>
      </w:r>
      <w:proofErr w:type="spellEnd"/>
      <w:r w:rsidRPr="007330C2">
        <w:rPr>
          <w:i/>
          <w:sz w:val="24"/>
          <w:szCs w:val="24"/>
        </w:rPr>
        <w:t xml:space="preserve"> </w:t>
      </w:r>
      <w:proofErr w:type="spellStart"/>
      <w:r w:rsidRPr="007330C2">
        <w:rPr>
          <w:i/>
          <w:sz w:val="24"/>
          <w:szCs w:val="24"/>
        </w:rPr>
        <w:t>payment</w:t>
      </w:r>
      <w:proofErr w:type="spellEnd"/>
      <w:r w:rsidRPr="007330C2">
        <w:rPr>
          <w:i/>
          <w:sz w:val="24"/>
          <w:szCs w:val="24"/>
        </w:rPr>
        <w:t>“</w:t>
      </w:r>
      <w:r w:rsidRPr="007330C2">
        <w:rPr>
          <w:sz w:val="24"/>
          <w:szCs w:val="24"/>
        </w:rPr>
        <w:t xml:space="preserve">). Šalys susitaria ir patvirtinta, kad Sutartyje nurodyti Atleidimo atvejai ir </w:t>
      </w:r>
      <w:r w:rsidR="00D735E1" w:rsidRPr="007330C2">
        <w:rPr>
          <w:sz w:val="24"/>
          <w:szCs w:val="24"/>
        </w:rPr>
        <w:t>(</w:t>
      </w:r>
      <w:r w:rsidRPr="007330C2">
        <w:rPr>
          <w:sz w:val="24"/>
          <w:szCs w:val="24"/>
        </w:rPr>
        <w:t>ar</w:t>
      </w:r>
      <w:r w:rsidR="00D735E1" w:rsidRPr="007330C2">
        <w:rPr>
          <w:sz w:val="24"/>
          <w:szCs w:val="24"/>
        </w:rPr>
        <w:t>)</w:t>
      </w:r>
      <w:r w:rsidRPr="007330C2">
        <w:rPr>
          <w:sz w:val="24"/>
          <w:szCs w:val="24"/>
        </w:rPr>
        <w:t xml:space="preserve"> Nenugalimos jėgos atvejai nėra laikomi </w:t>
      </w:r>
      <w:r w:rsidRPr="007330C2">
        <w:rPr>
          <w:i/>
          <w:sz w:val="24"/>
          <w:szCs w:val="24"/>
        </w:rPr>
        <w:t>nulinis tinkamumas – nulinis mokėjimas</w:t>
      </w:r>
      <w:r w:rsidRPr="007330C2">
        <w:rPr>
          <w:sz w:val="24"/>
          <w:szCs w:val="24"/>
        </w:rPr>
        <w:t xml:space="preserve"> atvejais.</w:t>
      </w:r>
      <w:bookmarkEnd w:id="475"/>
      <w:r w:rsidRPr="007330C2">
        <w:rPr>
          <w:sz w:val="24"/>
          <w:szCs w:val="24"/>
        </w:rPr>
        <w:t xml:space="preserve"> </w:t>
      </w:r>
    </w:p>
    <w:bookmarkEnd w:id="472"/>
    <w:bookmarkEnd w:id="473"/>
    <w:bookmarkEnd w:id="474"/>
    <w:p w14:paraId="3D2E65D9" w14:textId="77777777" w:rsidR="000758F6" w:rsidRPr="007330C2" w:rsidRDefault="000758F6" w:rsidP="007330C2">
      <w:pPr>
        <w:pStyle w:val="paragrafai"/>
        <w:numPr>
          <w:ilvl w:val="0"/>
          <w:numId w:val="0"/>
        </w:numPr>
        <w:ind w:left="1134"/>
        <w:rPr>
          <w:sz w:val="24"/>
          <w:szCs w:val="24"/>
        </w:rPr>
      </w:pPr>
    </w:p>
    <w:p w14:paraId="4D3AC17E" w14:textId="3FB2B307" w:rsidR="00F467EC" w:rsidRPr="007330C2" w:rsidRDefault="00F467EC" w:rsidP="007330C2">
      <w:pPr>
        <w:pStyle w:val="Heading2"/>
        <w:tabs>
          <w:tab w:val="num" w:pos="567"/>
        </w:tabs>
        <w:ind w:left="567" w:hanging="567"/>
        <w:rPr>
          <w:sz w:val="24"/>
          <w:szCs w:val="24"/>
        </w:rPr>
      </w:pPr>
      <w:bookmarkStart w:id="476" w:name="_Ref396480186"/>
      <w:bookmarkStart w:id="477" w:name="_Toc92372039"/>
      <w:bookmarkStart w:id="478" w:name="_Toc144960594"/>
      <w:r w:rsidRPr="007330C2">
        <w:rPr>
          <w:sz w:val="24"/>
          <w:szCs w:val="24"/>
        </w:rPr>
        <w:t xml:space="preserve">Finansavimo sąlygų </w:t>
      </w:r>
      <w:bookmarkEnd w:id="476"/>
      <w:r w:rsidR="00DA1631" w:rsidRPr="007330C2">
        <w:rPr>
          <w:sz w:val="24"/>
          <w:szCs w:val="24"/>
        </w:rPr>
        <w:t>keitimas</w:t>
      </w:r>
      <w:bookmarkEnd w:id="477"/>
      <w:bookmarkEnd w:id="478"/>
    </w:p>
    <w:p w14:paraId="621DE2A7" w14:textId="1BFD7394" w:rsidR="00C806AF" w:rsidRPr="007330C2" w:rsidRDefault="00F467EC" w:rsidP="007330C2">
      <w:pPr>
        <w:pStyle w:val="paragrafai"/>
        <w:tabs>
          <w:tab w:val="num" w:pos="1134"/>
        </w:tabs>
        <w:ind w:left="1134" w:hanging="567"/>
        <w:rPr>
          <w:sz w:val="24"/>
          <w:szCs w:val="24"/>
        </w:rPr>
      </w:pPr>
      <w:bookmarkStart w:id="479" w:name="_Ref366514351"/>
      <w:r w:rsidRPr="007330C2">
        <w:rPr>
          <w:sz w:val="24"/>
          <w:szCs w:val="24"/>
        </w:rPr>
        <w:t xml:space="preserve">Privatus subjektas turi teisę keisti Finansiniame veiklos modelyje nurodytus finansavimo šaltinius ar finansavimo sąlygas, jei tai </w:t>
      </w:r>
      <w:r w:rsidR="007F3CC5" w:rsidRPr="007330C2">
        <w:rPr>
          <w:sz w:val="24"/>
          <w:szCs w:val="24"/>
        </w:rPr>
        <w:t xml:space="preserve">nedidina Valdžios subjekto įsipareigojimų, šios Sutarties </w:t>
      </w:r>
      <w:r w:rsidR="001E3C6C">
        <w:rPr>
          <w:sz w:val="24"/>
          <w:szCs w:val="24"/>
        </w:rPr>
        <w:fldChar w:fldCharType="begin"/>
      </w:r>
      <w:r w:rsidR="001E3C6C">
        <w:rPr>
          <w:sz w:val="24"/>
          <w:szCs w:val="24"/>
        </w:rPr>
        <w:instrText xml:space="preserve"> REF _Ref110235621 \n \h </w:instrText>
      </w:r>
      <w:r w:rsidR="001E3C6C">
        <w:rPr>
          <w:sz w:val="24"/>
          <w:szCs w:val="24"/>
        </w:rPr>
      </w:r>
      <w:r w:rsidR="001E3C6C">
        <w:rPr>
          <w:sz w:val="24"/>
          <w:szCs w:val="24"/>
        </w:rPr>
        <w:fldChar w:fldCharType="separate"/>
      </w:r>
      <w:r w:rsidR="00B878C1">
        <w:rPr>
          <w:sz w:val="24"/>
          <w:szCs w:val="24"/>
        </w:rPr>
        <w:t>3</w:t>
      </w:r>
      <w:r w:rsidR="001E3C6C">
        <w:rPr>
          <w:sz w:val="24"/>
          <w:szCs w:val="24"/>
        </w:rPr>
        <w:fldChar w:fldCharType="end"/>
      </w:r>
      <w:r w:rsidR="001E3C6C">
        <w:rPr>
          <w:sz w:val="24"/>
          <w:szCs w:val="24"/>
        </w:rPr>
        <w:t xml:space="preserve"> </w:t>
      </w:r>
      <w:r w:rsidR="007F3CC5" w:rsidRPr="007330C2">
        <w:rPr>
          <w:sz w:val="24"/>
          <w:szCs w:val="24"/>
        </w:rPr>
        <w:t xml:space="preserve">priede </w:t>
      </w:r>
      <w:r w:rsidR="007F3CC5" w:rsidRPr="007330C2">
        <w:rPr>
          <w:i/>
          <w:sz w:val="24"/>
          <w:szCs w:val="24"/>
        </w:rPr>
        <w:t>Atsiskaitymų ir mokėjimų tvarka</w:t>
      </w:r>
      <w:r w:rsidR="007F3CC5" w:rsidRPr="007330C2">
        <w:rPr>
          <w:sz w:val="24"/>
          <w:szCs w:val="24"/>
        </w:rPr>
        <w:t xml:space="preserve"> nustatyta tvarka. </w:t>
      </w:r>
      <w:bookmarkEnd w:id="479"/>
    </w:p>
    <w:p w14:paraId="1B4DCFD1" w14:textId="77777777" w:rsidR="00F467EC" w:rsidRPr="007330C2" w:rsidRDefault="00F467EC" w:rsidP="007330C2">
      <w:pPr>
        <w:pStyle w:val="paragrafai"/>
        <w:numPr>
          <w:ilvl w:val="0"/>
          <w:numId w:val="0"/>
        </w:numPr>
        <w:tabs>
          <w:tab w:val="num" w:pos="1063"/>
        </w:tabs>
        <w:ind w:left="1134"/>
        <w:rPr>
          <w:sz w:val="24"/>
          <w:szCs w:val="24"/>
        </w:rPr>
      </w:pPr>
    </w:p>
    <w:p w14:paraId="63C9C012" w14:textId="2A92B8F2" w:rsidR="00F467EC" w:rsidRPr="007330C2" w:rsidRDefault="00F467EC" w:rsidP="007330C2">
      <w:pPr>
        <w:pStyle w:val="Heading1"/>
        <w:tabs>
          <w:tab w:val="num" w:pos="1063"/>
        </w:tabs>
        <w:spacing w:before="0"/>
        <w:ind w:left="1134"/>
      </w:pPr>
      <w:bookmarkStart w:id="480" w:name="_Toc137437146"/>
      <w:bookmarkStart w:id="481" w:name="_Ref140555868"/>
      <w:bookmarkStart w:id="482" w:name="_Toc141511367"/>
      <w:bookmarkStart w:id="483" w:name="_Toc284496755"/>
      <w:bookmarkStart w:id="484" w:name="_Toc293074463"/>
      <w:bookmarkStart w:id="485" w:name="_Toc297646388"/>
      <w:bookmarkStart w:id="486" w:name="_Toc300049735"/>
      <w:bookmarkStart w:id="487" w:name="_Toc309205539"/>
      <w:bookmarkStart w:id="488" w:name="_Toc92372040"/>
      <w:bookmarkStart w:id="489" w:name="_Toc144960595"/>
      <w:bookmarkEnd w:id="480"/>
      <w:r w:rsidRPr="007330C2">
        <w:lastRenderedPageBreak/>
        <w:t>Įsipareigojimų vykdymo kontrolė</w:t>
      </w:r>
      <w:bookmarkEnd w:id="481"/>
      <w:bookmarkEnd w:id="482"/>
      <w:bookmarkEnd w:id="483"/>
      <w:bookmarkEnd w:id="484"/>
      <w:bookmarkEnd w:id="485"/>
      <w:bookmarkEnd w:id="486"/>
      <w:bookmarkEnd w:id="487"/>
      <w:bookmarkEnd w:id="488"/>
      <w:bookmarkEnd w:id="489"/>
    </w:p>
    <w:p w14:paraId="4DDA590A" w14:textId="06DAD9F3" w:rsidR="00F467EC" w:rsidRPr="007330C2" w:rsidRDefault="00F467EC" w:rsidP="007330C2">
      <w:pPr>
        <w:pStyle w:val="Heading2"/>
        <w:tabs>
          <w:tab w:val="num" w:pos="567"/>
        </w:tabs>
        <w:ind w:left="567" w:hanging="567"/>
        <w:rPr>
          <w:sz w:val="24"/>
          <w:szCs w:val="24"/>
        </w:rPr>
      </w:pPr>
      <w:bookmarkStart w:id="490" w:name="_Ref283653423"/>
      <w:bookmarkStart w:id="491" w:name="_Toc284496756"/>
      <w:bookmarkStart w:id="492" w:name="_Toc293074464"/>
      <w:bookmarkStart w:id="493" w:name="_Toc297646389"/>
      <w:bookmarkStart w:id="494" w:name="_Toc300049736"/>
      <w:bookmarkStart w:id="495" w:name="_Toc309205540"/>
      <w:bookmarkStart w:id="496" w:name="_Toc92372041"/>
      <w:bookmarkStart w:id="497" w:name="_Toc144960596"/>
      <w:r w:rsidRPr="007330C2">
        <w:rPr>
          <w:sz w:val="24"/>
          <w:szCs w:val="24"/>
        </w:rPr>
        <w:t>Valdžios subjekto teisė kontroliuoti</w:t>
      </w:r>
      <w:bookmarkEnd w:id="490"/>
      <w:bookmarkEnd w:id="491"/>
      <w:bookmarkEnd w:id="492"/>
      <w:bookmarkEnd w:id="493"/>
      <w:bookmarkEnd w:id="494"/>
      <w:bookmarkEnd w:id="495"/>
      <w:bookmarkEnd w:id="496"/>
      <w:bookmarkEnd w:id="497"/>
    </w:p>
    <w:p w14:paraId="4C96C10E" w14:textId="72FFD433" w:rsidR="00F467EC" w:rsidRPr="007330C2" w:rsidRDefault="00F467EC" w:rsidP="007330C2">
      <w:pPr>
        <w:pStyle w:val="paragrafai"/>
        <w:tabs>
          <w:tab w:val="num" w:pos="1418"/>
        </w:tabs>
        <w:ind w:left="1418" w:hanging="1134"/>
        <w:rPr>
          <w:sz w:val="24"/>
          <w:szCs w:val="24"/>
        </w:rPr>
      </w:pPr>
      <w:bookmarkStart w:id="498" w:name="_Toc284496757"/>
      <w:r w:rsidRPr="007330C2">
        <w:rPr>
          <w:sz w:val="24"/>
          <w:szCs w:val="24"/>
        </w:rPr>
        <w:t>Valdžios subjektas turi teisę kontroliuoti, kaip Privatus subjektas vykdo įsipareigojimus pagal Sutartį, įskaitant teisę savo pasirinktomis priemonėmis ir są</w:t>
      </w:r>
      <w:r w:rsidR="00BA79E5" w:rsidRPr="007330C2">
        <w:rPr>
          <w:sz w:val="24"/>
          <w:szCs w:val="24"/>
        </w:rPr>
        <w:t>skaita</w:t>
      </w:r>
      <w:r w:rsidRPr="007330C2">
        <w:rPr>
          <w:sz w:val="24"/>
          <w:szCs w:val="24"/>
        </w:rPr>
        <w:t xml:space="preserve"> Sutartyje nu</w:t>
      </w:r>
      <w:r w:rsidR="0006204A" w:rsidRPr="007330C2">
        <w:rPr>
          <w:sz w:val="24"/>
          <w:szCs w:val="24"/>
        </w:rPr>
        <w:t>st</w:t>
      </w:r>
      <w:r w:rsidRPr="007330C2">
        <w:rPr>
          <w:sz w:val="24"/>
          <w:szCs w:val="24"/>
        </w:rPr>
        <w:t xml:space="preserve">atyta </w:t>
      </w:r>
      <w:r w:rsidR="00D33B04" w:rsidRPr="007330C2">
        <w:rPr>
          <w:sz w:val="24"/>
          <w:szCs w:val="24"/>
        </w:rPr>
        <w:t xml:space="preserve">tvarka </w:t>
      </w:r>
      <w:r w:rsidRPr="007330C2">
        <w:rPr>
          <w:sz w:val="24"/>
          <w:szCs w:val="24"/>
        </w:rPr>
        <w:t>tikrinti:</w:t>
      </w:r>
      <w:bookmarkEnd w:id="498"/>
    </w:p>
    <w:p w14:paraId="3B19A111" w14:textId="09A0BD9A" w:rsidR="00342974" w:rsidRPr="007330C2" w:rsidRDefault="00342974" w:rsidP="007330C2">
      <w:pPr>
        <w:pStyle w:val="paragrafesraas"/>
        <w:tabs>
          <w:tab w:val="num" w:pos="2268"/>
        </w:tabs>
        <w:ind w:left="2268" w:hanging="850"/>
        <w:rPr>
          <w:sz w:val="24"/>
          <w:szCs w:val="24"/>
        </w:rPr>
      </w:pPr>
      <w:r w:rsidRPr="007330C2">
        <w:rPr>
          <w:sz w:val="24"/>
          <w:szCs w:val="24"/>
        </w:rPr>
        <w:t xml:space="preserve">Privataus subjekto Sutarties </w:t>
      </w:r>
      <w:r w:rsidR="00805038" w:rsidRPr="007330C2">
        <w:rPr>
          <w:sz w:val="24"/>
          <w:szCs w:val="24"/>
        </w:rPr>
        <w:fldChar w:fldCharType="begin"/>
      </w:r>
      <w:r w:rsidR="00805038" w:rsidRPr="007330C2">
        <w:rPr>
          <w:sz w:val="24"/>
          <w:szCs w:val="24"/>
        </w:rPr>
        <w:instrText xml:space="preserve"> REF _Ref407783091 \r \h </w:instrText>
      </w:r>
      <w:r w:rsidR="007330C2" w:rsidRPr="007330C2">
        <w:rPr>
          <w:sz w:val="24"/>
          <w:szCs w:val="24"/>
        </w:rPr>
        <w:instrText xml:space="preserve"> \* MERGEFORMAT </w:instrText>
      </w:r>
      <w:r w:rsidR="00805038" w:rsidRPr="007330C2">
        <w:rPr>
          <w:sz w:val="24"/>
          <w:szCs w:val="24"/>
        </w:rPr>
      </w:r>
      <w:r w:rsidR="00805038" w:rsidRPr="007330C2">
        <w:rPr>
          <w:sz w:val="24"/>
          <w:szCs w:val="24"/>
        </w:rPr>
        <w:fldChar w:fldCharType="separate"/>
      </w:r>
      <w:r w:rsidR="00B878C1">
        <w:rPr>
          <w:sz w:val="24"/>
          <w:szCs w:val="24"/>
        </w:rPr>
        <w:t>9.12</w:t>
      </w:r>
      <w:r w:rsidR="00805038" w:rsidRPr="007330C2">
        <w:rPr>
          <w:sz w:val="24"/>
          <w:szCs w:val="24"/>
        </w:rPr>
        <w:fldChar w:fldCharType="end"/>
      </w:r>
      <w:r w:rsidRPr="007330C2">
        <w:rPr>
          <w:sz w:val="24"/>
          <w:szCs w:val="24"/>
        </w:rPr>
        <w:t xml:space="preserve">punkte nustatyta tvarka atliekamų Darbų vykdymą; </w:t>
      </w:r>
    </w:p>
    <w:p w14:paraId="147073C4" w14:textId="5186CAA9" w:rsidR="00F467EC" w:rsidRPr="007330C2" w:rsidRDefault="00F467EC" w:rsidP="007330C2">
      <w:pPr>
        <w:pStyle w:val="paragrafesraas"/>
        <w:tabs>
          <w:tab w:val="num" w:pos="2268"/>
        </w:tabs>
        <w:ind w:left="2268" w:hanging="850"/>
        <w:rPr>
          <w:sz w:val="24"/>
          <w:szCs w:val="24"/>
        </w:rPr>
      </w:pPr>
      <w:r w:rsidRPr="007330C2">
        <w:rPr>
          <w:sz w:val="24"/>
          <w:szCs w:val="24"/>
        </w:rPr>
        <w:t xml:space="preserve">Privataus subjekto </w:t>
      </w:r>
      <w:r w:rsidR="00422E49" w:rsidRPr="007330C2">
        <w:rPr>
          <w:sz w:val="24"/>
          <w:szCs w:val="24"/>
        </w:rPr>
        <w:t>t</w:t>
      </w:r>
      <w:r w:rsidRPr="007330C2">
        <w:rPr>
          <w:sz w:val="24"/>
          <w:szCs w:val="24"/>
        </w:rPr>
        <w:t>urtą, bei visų pagal Sutartį Privataus subjekto prisiimtų pareigų vykdymą;</w:t>
      </w:r>
    </w:p>
    <w:p w14:paraId="3915DE40" w14:textId="2E84D39B" w:rsidR="00F467EC" w:rsidRPr="007330C2" w:rsidRDefault="00F467EC" w:rsidP="007330C2">
      <w:pPr>
        <w:pStyle w:val="paragrafesraas"/>
        <w:tabs>
          <w:tab w:val="num" w:pos="2268"/>
        </w:tabs>
        <w:ind w:left="2268" w:hanging="850"/>
        <w:rPr>
          <w:sz w:val="24"/>
          <w:szCs w:val="24"/>
        </w:rPr>
      </w:pPr>
      <w:r w:rsidRPr="007330C2">
        <w:rPr>
          <w:sz w:val="24"/>
          <w:szCs w:val="24"/>
        </w:rPr>
        <w:t>Privataus subjekto veiklos atitikimą Sutart</w:t>
      </w:r>
      <w:r w:rsidR="00501D24">
        <w:rPr>
          <w:sz w:val="24"/>
          <w:szCs w:val="24"/>
        </w:rPr>
        <w:t>yje ir jos prieduose nustatytiems</w:t>
      </w:r>
      <w:r w:rsidRPr="007330C2">
        <w:rPr>
          <w:sz w:val="24"/>
          <w:szCs w:val="24"/>
        </w:rPr>
        <w:t xml:space="preserve"> reikalavimams.</w:t>
      </w:r>
    </w:p>
    <w:p w14:paraId="16FC11FF" w14:textId="7E19E0BB" w:rsidR="00F467EC" w:rsidRPr="007330C2" w:rsidRDefault="00F467EC" w:rsidP="007330C2">
      <w:pPr>
        <w:pStyle w:val="paragrafai"/>
        <w:tabs>
          <w:tab w:val="num" w:pos="1418"/>
        </w:tabs>
        <w:ind w:left="1418" w:hanging="1134"/>
        <w:rPr>
          <w:sz w:val="24"/>
          <w:szCs w:val="24"/>
        </w:rPr>
      </w:pPr>
      <w:bookmarkStart w:id="499" w:name="_Toc284496758"/>
      <w:r w:rsidRPr="007330C2">
        <w:rPr>
          <w:sz w:val="24"/>
          <w:szCs w:val="24"/>
        </w:rPr>
        <w:t xml:space="preserve">Valdžios subjektui įgyvendinant savo teises tikrinti ir kontroliuoti Privataus subjekto veiklą, Privatus subjektas privalo su Valdžios subjektu ar jo įgaliotais atstovais visapusiškai bendradarbiauti, suderintu laiku leisti ir sudaryti jiems galimybes susipažinti su dokumentais, apžiūrėti </w:t>
      </w:r>
      <w:r w:rsidR="003A3990" w:rsidRPr="007330C2">
        <w:rPr>
          <w:sz w:val="24"/>
          <w:szCs w:val="24"/>
        </w:rPr>
        <w:t>Objekto elementus</w:t>
      </w:r>
      <w:r w:rsidR="004C60D3" w:rsidRPr="007330C2">
        <w:rPr>
          <w:sz w:val="24"/>
          <w:szCs w:val="24"/>
        </w:rPr>
        <w:t>,</w:t>
      </w:r>
      <w:r w:rsidRPr="007330C2">
        <w:rPr>
          <w:sz w:val="24"/>
          <w:szCs w:val="24"/>
        </w:rPr>
        <w:t xml:space="preserve"> vietą, kur vykdoma veikla, susijusi su</w:t>
      </w:r>
      <w:r w:rsidR="00342974" w:rsidRPr="007330C2">
        <w:rPr>
          <w:sz w:val="24"/>
          <w:szCs w:val="24"/>
        </w:rPr>
        <w:t xml:space="preserve"> Darbų atlikimu ir</w:t>
      </w:r>
      <w:r w:rsidRPr="007330C2">
        <w:rPr>
          <w:sz w:val="24"/>
          <w:szCs w:val="24"/>
        </w:rPr>
        <w:t xml:space="preserve"> Paslaugų teikimu, bei teikti visą prašomą su pagal Sutartį prisiimtų įsipareigojimų įgyvendinimu susijusią informaciją, tačiau tikrinimai neturi trukdyti Privačiam subjektui vykdyti Darbus ar teikti Paslaugas.</w:t>
      </w:r>
      <w:bookmarkEnd w:id="499"/>
    </w:p>
    <w:p w14:paraId="5F4B27D2" w14:textId="0751EF28" w:rsidR="00F467EC" w:rsidRPr="007330C2" w:rsidRDefault="00F467EC" w:rsidP="007330C2">
      <w:pPr>
        <w:pStyle w:val="paragrafai"/>
        <w:tabs>
          <w:tab w:val="num" w:pos="1418"/>
        </w:tabs>
        <w:ind w:left="1418" w:hanging="851"/>
        <w:rPr>
          <w:sz w:val="24"/>
          <w:szCs w:val="24"/>
        </w:rPr>
      </w:pPr>
      <w:bookmarkStart w:id="500" w:name="_Toc284496759"/>
      <w:r w:rsidRPr="007330C2">
        <w:rPr>
          <w:sz w:val="24"/>
          <w:szCs w:val="24"/>
        </w:rPr>
        <w:t>Šiame</w:t>
      </w:r>
      <w:r w:rsidR="00342974" w:rsidRPr="007330C2">
        <w:rPr>
          <w:sz w:val="24"/>
          <w:szCs w:val="24"/>
        </w:rPr>
        <w:t xml:space="preserve"> </w:t>
      </w:r>
      <w:r w:rsidR="004C60D3" w:rsidRPr="007330C2">
        <w:rPr>
          <w:sz w:val="24"/>
          <w:szCs w:val="24"/>
        </w:rPr>
        <w:t xml:space="preserve">Sutarties </w:t>
      </w:r>
      <w:r w:rsidR="00342974" w:rsidRPr="007330C2">
        <w:rPr>
          <w:sz w:val="24"/>
          <w:szCs w:val="24"/>
        </w:rPr>
        <w:fldChar w:fldCharType="begin"/>
      </w:r>
      <w:r w:rsidR="00342974" w:rsidRPr="007330C2">
        <w:rPr>
          <w:sz w:val="24"/>
          <w:szCs w:val="24"/>
        </w:rPr>
        <w:instrText xml:space="preserve"> REF _Ref283653423 \r \h </w:instrText>
      </w:r>
      <w:r w:rsidR="009C2D1C" w:rsidRPr="007330C2">
        <w:rPr>
          <w:sz w:val="24"/>
          <w:szCs w:val="24"/>
        </w:rPr>
        <w:instrText xml:space="preserve"> \* MERGEFORMAT </w:instrText>
      </w:r>
      <w:r w:rsidR="00342974" w:rsidRPr="007330C2">
        <w:rPr>
          <w:sz w:val="24"/>
          <w:szCs w:val="24"/>
        </w:rPr>
      </w:r>
      <w:r w:rsidR="00342974" w:rsidRPr="007330C2">
        <w:rPr>
          <w:sz w:val="24"/>
          <w:szCs w:val="24"/>
        </w:rPr>
        <w:fldChar w:fldCharType="separate"/>
      </w:r>
      <w:r w:rsidR="00B878C1">
        <w:rPr>
          <w:sz w:val="24"/>
          <w:szCs w:val="24"/>
        </w:rPr>
        <w:t>26</w:t>
      </w:r>
      <w:r w:rsidR="00342974" w:rsidRPr="007330C2">
        <w:rPr>
          <w:sz w:val="24"/>
          <w:szCs w:val="24"/>
        </w:rPr>
        <w:fldChar w:fldCharType="end"/>
      </w:r>
      <w:r w:rsidRPr="007330C2">
        <w:rPr>
          <w:sz w:val="24"/>
          <w:szCs w:val="24"/>
        </w:rPr>
        <w:t xml:space="preserve"> </w:t>
      </w:r>
      <w:r w:rsidR="00342974" w:rsidRPr="007330C2">
        <w:rPr>
          <w:sz w:val="24"/>
          <w:szCs w:val="24"/>
        </w:rPr>
        <w:t xml:space="preserve">punkte </w:t>
      </w:r>
      <w:r w:rsidRPr="007330C2">
        <w:rPr>
          <w:sz w:val="24"/>
          <w:szCs w:val="24"/>
        </w:rPr>
        <w:t xml:space="preserve">numatytos Valdžios subjekto teisės kontroliuoti Privataus subjekto veiklą nedaro jokios įtakos kitoms Sutarties nuostatoms, kurios </w:t>
      </w:r>
      <w:r w:rsidR="00B877DA" w:rsidRPr="007330C2">
        <w:rPr>
          <w:sz w:val="24"/>
          <w:szCs w:val="24"/>
        </w:rPr>
        <w:t xml:space="preserve">įgalina </w:t>
      </w:r>
      <w:r w:rsidRPr="007330C2">
        <w:rPr>
          <w:sz w:val="24"/>
          <w:szCs w:val="24"/>
        </w:rPr>
        <w:t>Valdžios subjekt</w:t>
      </w:r>
      <w:r w:rsidR="00B877DA" w:rsidRPr="007330C2">
        <w:rPr>
          <w:sz w:val="24"/>
          <w:szCs w:val="24"/>
        </w:rPr>
        <w:t>ą</w:t>
      </w:r>
      <w:r w:rsidRPr="007330C2">
        <w:rPr>
          <w:sz w:val="24"/>
          <w:szCs w:val="24"/>
        </w:rPr>
        <w:t xml:space="preserve"> naudotis </w:t>
      </w:r>
      <w:r w:rsidR="00056E96" w:rsidRPr="007330C2">
        <w:rPr>
          <w:sz w:val="24"/>
          <w:szCs w:val="24"/>
        </w:rPr>
        <w:t xml:space="preserve">kitokiomis ar </w:t>
      </w:r>
      <w:r w:rsidRPr="007330C2">
        <w:rPr>
          <w:sz w:val="24"/>
          <w:szCs w:val="24"/>
        </w:rPr>
        <w:t>tapačiomis ar panašiomis kontrolės teisėmis.</w:t>
      </w:r>
      <w:bookmarkEnd w:id="500"/>
    </w:p>
    <w:p w14:paraId="6143885E" w14:textId="6BF2A5A2" w:rsidR="00F467EC" w:rsidRPr="007330C2" w:rsidRDefault="00F467EC" w:rsidP="007330C2">
      <w:pPr>
        <w:pStyle w:val="paragrafai"/>
        <w:tabs>
          <w:tab w:val="num" w:pos="1418"/>
        </w:tabs>
        <w:ind w:left="1418" w:hanging="851"/>
        <w:rPr>
          <w:sz w:val="24"/>
          <w:szCs w:val="24"/>
        </w:rPr>
      </w:pPr>
      <w:bookmarkStart w:id="501" w:name="_Toc284496760"/>
      <w:r w:rsidRPr="007330C2">
        <w:rPr>
          <w:sz w:val="24"/>
          <w:szCs w:val="24"/>
        </w:rPr>
        <w:t>Jokia Sutarties nuostata negali būti suprantama kaip atleidžianti Privatų subjektą nuo atsakomybės už valstybės institucijų nustatytus pažeidimus ir skiriamas sankcijas, ar už tretiesiems asmenims padarytą žalą.</w:t>
      </w:r>
      <w:bookmarkEnd w:id="501"/>
    </w:p>
    <w:p w14:paraId="76D35942" w14:textId="304C2BEF" w:rsidR="00F467EC" w:rsidRPr="007330C2" w:rsidRDefault="00F467EC" w:rsidP="007330C2">
      <w:pPr>
        <w:pStyle w:val="Heading2"/>
        <w:tabs>
          <w:tab w:val="num" w:pos="567"/>
        </w:tabs>
        <w:ind w:left="567" w:hanging="567"/>
        <w:rPr>
          <w:sz w:val="24"/>
          <w:szCs w:val="24"/>
        </w:rPr>
      </w:pPr>
      <w:bookmarkStart w:id="502" w:name="_Toc284496761"/>
      <w:bookmarkStart w:id="503" w:name="_Toc293074465"/>
      <w:bookmarkStart w:id="504" w:name="_Toc297646390"/>
      <w:bookmarkStart w:id="505" w:name="_Toc300049737"/>
      <w:bookmarkStart w:id="506" w:name="_Toc309205541"/>
      <w:bookmarkStart w:id="507" w:name="_Toc92372042"/>
      <w:bookmarkStart w:id="508" w:name="_Toc144960597"/>
      <w:r w:rsidRPr="007330C2">
        <w:rPr>
          <w:sz w:val="24"/>
          <w:szCs w:val="24"/>
        </w:rPr>
        <w:t>Informacijos teikimas</w:t>
      </w:r>
      <w:bookmarkEnd w:id="502"/>
      <w:bookmarkEnd w:id="503"/>
      <w:bookmarkEnd w:id="504"/>
      <w:bookmarkEnd w:id="505"/>
      <w:bookmarkEnd w:id="506"/>
      <w:bookmarkEnd w:id="507"/>
      <w:bookmarkEnd w:id="508"/>
    </w:p>
    <w:p w14:paraId="25143463" w14:textId="7E341A61" w:rsidR="00F467EC" w:rsidRPr="007330C2" w:rsidRDefault="00F467EC" w:rsidP="007330C2">
      <w:pPr>
        <w:pStyle w:val="paragrafai"/>
        <w:tabs>
          <w:tab w:val="num" w:pos="1418"/>
        </w:tabs>
        <w:ind w:left="1418" w:hanging="851"/>
        <w:rPr>
          <w:sz w:val="24"/>
          <w:szCs w:val="24"/>
        </w:rPr>
      </w:pPr>
      <w:bookmarkStart w:id="509" w:name="_Toc284496762"/>
      <w:bookmarkStart w:id="510" w:name="_Ref407621784"/>
      <w:r w:rsidRPr="007330C2">
        <w:rPr>
          <w:sz w:val="24"/>
          <w:szCs w:val="24"/>
        </w:rPr>
        <w:t>Privatus subjektas teikia Valdžios subjektui informaciją bei sudaro galimybes kontroliuoti savo veiklą, susijusią su Sutartyje numatytų teisių ir pareigų įgyvendinimu. Ne vėliau nei žemiau nurodytais terminais Privatus subjektas pateikia Valdžios subjektui šią informaciją:</w:t>
      </w:r>
      <w:bookmarkEnd w:id="509"/>
      <w:bookmarkEnd w:id="510"/>
    </w:p>
    <w:tbl>
      <w:tblPr>
        <w:tblW w:w="10196"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567"/>
        <w:gridCol w:w="5377"/>
        <w:gridCol w:w="4252"/>
      </w:tblGrid>
      <w:tr w:rsidR="00F467EC" w:rsidRPr="007330C2" w14:paraId="70AEF7D6" w14:textId="77777777" w:rsidTr="004C60D3">
        <w:trPr>
          <w:tblHeader/>
        </w:trPr>
        <w:tc>
          <w:tcPr>
            <w:tcW w:w="567" w:type="dxa"/>
            <w:shd w:val="clear" w:color="auto" w:fill="943634"/>
          </w:tcPr>
          <w:p w14:paraId="132A73BD" w14:textId="77777777" w:rsidR="00F467EC" w:rsidRPr="007330C2" w:rsidRDefault="00F467EC" w:rsidP="00501D24">
            <w:pPr>
              <w:pStyle w:val="sutLentele"/>
            </w:pPr>
            <w:r w:rsidRPr="007330C2">
              <w:t>Nr.</w:t>
            </w:r>
          </w:p>
        </w:tc>
        <w:tc>
          <w:tcPr>
            <w:tcW w:w="5377" w:type="dxa"/>
            <w:tcBorders>
              <w:top w:val="single" w:sz="8" w:space="0" w:color="C0504D"/>
              <w:left w:val="single" w:sz="8" w:space="0" w:color="C0504D"/>
              <w:right w:val="single" w:sz="8" w:space="0" w:color="C0504D"/>
            </w:tcBorders>
            <w:shd w:val="clear" w:color="auto" w:fill="943634"/>
          </w:tcPr>
          <w:p w14:paraId="5EA6CEDC" w14:textId="77777777" w:rsidR="00F467EC" w:rsidRPr="007330C2" w:rsidRDefault="00F467EC" w:rsidP="00501D24">
            <w:pPr>
              <w:pStyle w:val="sutLentele"/>
            </w:pPr>
            <w:r w:rsidRPr="007330C2">
              <w:t>Informacija</w:t>
            </w:r>
          </w:p>
        </w:tc>
        <w:tc>
          <w:tcPr>
            <w:tcW w:w="4252" w:type="dxa"/>
            <w:shd w:val="clear" w:color="auto" w:fill="943634"/>
          </w:tcPr>
          <w:p w14:paraId="405AA66A" w14:textId="77777777" w:rsidR="00F467EC" w:rsidRPr="007330C2" w:rsidRDefault="00F467EC" w:rsidP="00501D24">
            <w:pPr>
              <w:pStyle w:val="sutLentele"/>
            </w:pPr>
            <w:r w:rsidRPr="007330C2">
              <w:t>Terminas</w:t>
            </w:r>
          </w:p>
        </w:tc>
      </w:tr>
      <w:tr w:rsidR="00F467EC" w:rsidRPr="00501D24" w14:paraId="651C2E1B" w14:textId="77777777" w:rsidTr="004C60D3">
        <w:trPr>
          <w:trHeight w:val="625"/>
        </w:trPr>
        <w:tc>
          <w:tcPr>
            <w:tcW w:w="567" w:type="dxa"/>
            <w:tcBorders>
              <w:top w:val="single" w:sz="8" w:space="0" w:color="C0504D"/>
              <w:left w:val="single" w:sz="8" w:space="0" w:color="C0504D"/>
              <w:bottom w:val="single" w:sz="8" w:space="0" w:color="C0504D"/>
            </w:tcBorders>
          </w:tcPr>
          <w:p w14:paraId="0366C9F4" w14:textId="77777777" w:rsidR="00F467EC" w:rsidRPr="00501D24" w:rsidRDefault="00F467EC" w:rsidP="007330C2">
            <w:pPr>
              <w:numPr>
                <w:ilvl w:val="0"/>
                <w:numId w:val="4"/>
              </w:numPr>
              <w:spacing w:after="120" w:line="276" w:lineRule="auto"/>
              <w:ind w:left="22" w:firstLine="0"/>
              <w:rPr>
                <w:b/>
                <w:bCs/>
              </w:rPr>
            </w:pPr>
          </w:p>
        </w:tc>
        <w:tc>
          <w:tcPr>
            <w:tcW w:w="5377" w:type="dxa"/>
            <w:tcBorders>
              <w:top w:val="single" w:sz="8" w:space="0" w:color="C0504D"/>
              <w:left w:val="single" w:sz="8" w:space="0" w:color="C0504D"/>
              <w:bottom w:val="single" w:sz="8" w:space="0" w:color="C0504D"/>
              <w:right w:val="single" w:sz="8" w:space="0" w:color="C0504D"/>
            </w:tcBorders>
          </w:tcPr>
          <w:p w14:paraId="195E36D6" w14:textId="18E71C8E" w:rsidR="00F467EC" w:rsidRPr="00507C5A" w:rsidRDefault="007F5C1F" w:rsidP="00501D24">
            <w:pPr>
              <w:pStyle w:val="sutLentele"/>
              <w:rPr>
                <w:sz w:val="24"/>
                <w:szCs w:val="24"/>
              </w:rPr>
            </w:pPr>
            <w:r w:rsidRPr="00507C5A">
              <w:rPr>
                <w:sz w:val="24"/>
                <w:szCs w:val="24"/>
              </w:rPr>
              <w:t>Privataus subjekto audituotos finansinės atskaitomybės dokumentai bei metinės veiklos ataskaitos</w:t>
            </w:r>
          </w:p>
        </w:tc>
        <w:tc>
          <w:tcPr>
            <w:tcW w:w="4252" w:type="dxa"/>
            <w:tcBorders>
              <w:top w:val="single" w:sz="8" w:space="0" w:color="C0504D"/>
              <w:bottom w:val="single" w:sz="8" w:space="0" w:color="C0504D"/>
              <w:right w:val="single" w:sz="8" w:space="0" w:color="C0504D"/>
            </w:tcBorders>
          </w:tcPr>
          <w:p w14:paraId="4E6A7520" w14:textId="77777777" w:rsidR="00F467EC" w:rsidRPr="00507C5A" w:rsidRDefault="00F467EC" w:rsidP="00501D24">
            <w:pPr>
              <w:pStyle w:val="sutLentele"/>
              <w:rPr>
                <w:sz w:val="24"/>
                <w:szCs w:val="24"/>
              </w:rPr>
            </w:pPr>
            <w:r w:rsidRPr="00507C5A">
              <w:rPr>
                <w:sz w:val="24"/>
                <w:szCs w:val="24"/>
              </w:rPr>
              <w:t>Ne vėliau kaip</w:t>
            </w:r>
            <w:r w:rsidRPr="00507C5A">
              <w:rPr>
                <w:b/>
                <w:bCs/>
                <w:sz w:val="24"/>
                <w:szCs w:val="24"/>
              </w:rPr>
              <w:t xml:space="preserve"> </w:t>
            </w:r>
            <w:r w:rsidRPr="00507C5A">
              <w:rPr>
                <w:w w:val="100"/>
                <w:sz w:val="24"/>
                <w:szCs w:val="24"/>
              </w:rPr>
              <w:t>130 (šimtą trisdešimt) dienų</w:t>
            </w:r>
            <w:r w:rsidRPr="00507C5A">
              <w:rPr>
                <w:sz w:val="24"/>
                <w:szCs w:val="24"/>
              </w:rPr>
              <w:t xml:space="preserve"> po</w:t>
            </w:r>
            <w:r w:rsidRPr="00507C5A">
              <w:rPr>
                <w:b/>
                <w:bCs/>
                <w:sz w:val="24"/>
                <w:szCs w:val="24"/>
              </w:rPr>
              <w:t xml:space="preserve"> </w:t>
            </w:r>
            <w:r w:rsidRPr="00507C5A">
              <w:rPr>
                <w:sz w:val="24"/>
                <w:szCs w:val="24"/>
              </w:rPr>
              <w:t>kiekvienų</w:t>
            </w:r>
            <w:r w:rsidRPr="00507C5A">
              <w:rPr>
                <w:b/>
                <w:bCs/>
                <w:sz w:val="24"/>
                <w:szCs w:val="24"/>
              </w:rPr>
              <w:t xml:space="preserve"> </w:t>
            </w:r>
            <w:r w:rsidRPr="00507C5A">
              <w:rPr>
                <w:sz w:val="24"/>
                <w:szCs w:val="24"/>
              </w:rPr>
              <w:t>finansinių metų pabaigos</w:t>
            </w:r>
          </w:p>
        </w:tc>
      </w:tr>
      <w:tr w:rsidR="002D02D0" w:rsidRPr="00501D24" w14:paraId="7D17B700" w14:textId="77777777" w:rsidTr="004C60D3">
        <w:trPr>
          <w:trHeight w:val="625"/>
        </w:trPr>
        <w:tc>
          <w:tcPr>
            <w:tcW w:w="567" w:type="dxa"/>
            <w:tcBorders>
              <w:top w:val="single" w:sz="8" w:space="0" w:color="C0504D"/>
              <w:left w:val="single" w:sz="8" w:space="0" w:color="C0504D"/>
              <w:bottom w:val="single" w:sz="8" w:space="0" w:color="C0504D"/>
            </w:tcBorders>
          </w:tcPr>
          <w:p w14:paraId="53EA0DA4" w14:textId="77777777" w:rsidR="002D02D0" w:rsidRPr="00501D24" w:rsidRDefault="002D02D0" w:rsidP="007330C2">
            <w:pPr>
              <w:numPr>
                <w:ilvl w:val="0"/>
                <w:numId w:val="4"/>
              </w:numPr>
              <w:spacing w:after="120" w:line="276" w:lineRule="auto"/>
              <w:ind w:left="22" w:firstLine="0"/>
              <w:rPr>
                <w:b/>
                <w:bCs/>
              </w:rPr>
            </w:pPr>
          </w:p>
        </w:tc>
        <w:tc>
          <w:tcPr>
            <w:tcW w:w="5377" w:type="dxa"/>
            <w:tcBorders>
              <w:top w:val="single" w:sz="8" w:space="0" w:color="C0504D"/>
              <w:left w:val="single" w:sz="8" w:space="0" w:color="C0504D"/>
              <w:bottom w:val="single" w:sz="8" w:space="0" w:color="C0504D"/>
              <w:right w:val="single" w:sz="8" w:space="0" w:color="C0504D"/>
            </w:tcBorders>
          </w:tcPr>
          <w:p w14:paraId="551A34BA" w14:textId="00A9C167" w:rsidR="002D02D0" w:rsidRPr="00507C5A" w:rsidRDefault="002D02D0" w:rsidP="00501D24">
            <w:pPr>
              <w:pStyle w:val="sutLentele"/>
              <w:rPr>
                <w:sz w:val="24"/>
                <w:szCs w:val="24"/>
              </w:rPr>
            </w:pPr>
            <w:r w:rsidRPr="00507C5A">
              <w:rPr>
                <w:w w:val="100"/>
                <w:sz w:val="24"/>
                <w:szCs w:val="24"/>
              </w:rPr>
              <w:t>Privataus subjekto parengta Darbų vykdymo ketvirtinė ir metinė veiklos ataskaita pagal Valdžios subjekto parengtas formas.</w:t>
            </w:r>
          </w:p>
        </w:tc>
        <w:tc>
          <w:tcPr>
            <w:tcW w:w="4252" w:type="dxa"/>
            <w:tcBorders>
              <w:top w:val="single" w:sz="8" w:space="0" w:color="C0504D"/>
              <w:bottom w:val="single" w:sz="8" w:space="0" w:color="C0504D"/>
              <w:right w:val="single" w:sz="8" w:space="0" w:color="C0504D"/>
            </w:tcBorders>
          </w:tcPr>
          <w:p w14:paraId="6DAC195C" w14:textId="77777777" w:rsidR="002D02D0" w:rsidRPr="00501D24" w:rsidRDefault="002D02D0" w:rsidP="007330C2">
            <w:pPr>
              <w:spacing w:after="120" w:line="276" w:lineRule="auto"/>
              <w:jc w:val="both"/>
            </w:pPr>
            <w:r w:rsidRPr="00501D24">
              <w:t>Ketvirtinė ataskaita – ne vėliau kaip per 10 (dešimt) Darbo dienų kiekvieno atitinkamo ataskaitinio laikotarpio pabaigos.</w:t>
            </w:r>
          </w:p>
          <w:p w14:paraId="6965AFD7" w14:textId="7E55D5A1" w:rsidR="002D02D0" w:rsidRPr="00507C5A" w:rsidRDefault="002D02D0" w:rsidP="00501D24">
            <w:pPr>
              <w:pStyle w:val="sutLentele"/>
              <w:rPr>
                <w:sz w:val="24"/>
                <w:szCs w:val="24"/>
              </w:rPr>
            </w:pPr>
            <w:r w:rsidRPr="00507C5A">
              <w:rPr>
                <w:sz w:val="24"/>
                <w:szCs w:val="24"/>
              </w:rPr>
              <w:t xml:space="preserve">Metinė ataskaita – ne vėliau kaip per 30 (trisdešimt) Darbo dienų kiekvieno </w:t>
            </w:r>
            <w:r w:rsidRPr="00507C5A">
              <w:rPr>
                <w:sz w:val="24"/>
                <w:szCs w:val="24"/>
              </w:rPr>
              <w:lastRenderedPageBreak/>
              <w:t>atitinkamo ataskaitinio laikotarpio pabaigos.</w:t>
            </w:r>
          </w:p>
        </w:tc>
      </w:tr>
      <w:tr w:rsidR="0087791A" w:rsidRPr="00501D24" w14:paraId="563F66A3" w14:textId="77777777" w:rsidTr="004C60D3">
        <w:trPr>
          <w:trHeight w:val="625"/>
        </w:trPr>
        <w:tc>
          <w:tcPr>
            <w:tcW w:w="567" w:type="dxa"/>
            <w:tcBorders>
              <w:top w:val="single" w:sz="8" w:space="0" w:color="C0504D"/>
              <w:left w:val="single" w:sz="8" w:space="0" w:color="C0504D"/>
              <w:bottom w:val="single" w:sz="8" w:space="0" w:color="C0504D"/>
            </w:tcBorders>
          </w:tcPr>
          <w:p w14:paraId="0521A7B7" w14:textId="77777777" w:rsidR="0087791A" w:rsidRPr="00501D24" w:rsidRDefault="0087791A" w:rsidP="007330C2">
            <w:pPr>
              <w:numPr>
                <w:ilvl w:val="0"/>
                <w:numId w:val="4"/>
              </w:numPr>
              <w:spacing w:after="120" w:line="276" w:lineRule="auto"/>
              <w:rPr>
                <w:b/>
                <w:bCs/>
              </w:rPr>
            </w:pPr>
          </w:p>
        </w:tc>
        <w:tc>
          <w:tcPr>
            <w:tcW w:w="5377" w:type="dxa"/>
            <w:tcBorders>
              <w:top w:val="single" w:sz="8" w:space="0" w:color="C0504D"/>
              <w:left w:val="single" w:sz="8" w:space="0" w:color="C0504D"/>
              <w:bottom w:val="single" w:sz="8" w:space="0" w:color="C0504D"/>
              <w:right w:val="single" w:sz="8" w:space="0" w:color="C0504D"/>
            </w:tcBorders>
          </w:tcPr>
          <w:p w14:paraId="772BCC27" w14:textId="38B6C03E" w:rsidR="0087791A" w:rsidRPr="00507C5A" w:rsidRDefault="0087791A" w:rsidP="00501D24">
            <w:pPr>
              <w:pStyle w:val="sutLentele"/>
              <w:rPr>
                <w:sz w:val="24"/>
                <w:szCs w:val="24"/>
              </w:rPr>
            </w:pPr>
            <w:r w:rsidRPr="00507C5A">
              <w:rPr>
                <w:w w:val="100"/>
                <w:sz w:val="24"/>
                <w:szCs w:val="24"/>
              </w:rPr>
              <w:t xml:space="preserve">Privataus subjekto parengta </w:t>
            </w:r>
            <w:r w:rsidR="00B91302" w:rsidRPr="00507C5A">
              <w:rPr>
                <w:w w:val="100"/>
                <w:sz w:val="24"/>
                <w:szCs w:val="24"/>
              </w:rPr>
              <w:t xml:space="preserve">Paslaugų teikimo mėnesinė </w:t>
            </w:r>
            <w:r w:rsidRPr="00507C5A">
              <w:rPr>
                <w:w w:val="100"/>
                <w:sz w:val="24"/>
                <w:szCs w:val="24"/>
              </w:rPr>
              <w:t xml:space="preserve">ir </w:t>
            </w:r>
            <w:r w:rsidR="007F5C1F" w:rsidRPr="00507C5A">
              <w:rPr>
                <w:w w:val="100"/>
                <w:sz w:val="24"/>
                <w:szCs w:val="24"/>
              </w:rPr>
              <w:t xml:space="preserve">metinė </w:t>
            </w:r>
            <w:r w:rsidRPr="00507C5A">
              <w:rPr>
                <w:w w:val="100"/>
                <w:sz w:val="24"/>
                <w:szCs w:val="24"/>
              </w:rPr>
              <w:t>veiklos ataskaita</w:t>
            </w:r>
            <w:r w:rsidR="003A3990" w:rsidRPr="00507C5A">
              <w:rPr>
                <w:w w:val="100"/>
                <w:sz w:val="24"/>
                <w:szCs w:val="24"/>
              </w:rPr>
              <w:t xml:space="preserve">, </w:t>
            </w:r>
            <w:r w:rsidR="00501D24" w:rsidRPr="00507C5A">
              <w:rPr>
                <w:w w:val="100"/>
                <w:sz w:val="24"/>
                <w:szCs w:val="24"/>
              </w:rPr>
              <w:t xml:space="preserve">parengta pagal Valdžios subjekto parengtas formas, </w:t>
            </w:r>
            <w:r w:rsidR="003A3990" w:rsidRPr="00507C5A">
              <w:rPr>
                <w:w w:val="100"/>
                <w:sz w:val="24"/>
                <w:szCs w:val="24"/>
              </w:rPr>
              <w:t xml:space="preserve">kuri yra teikiama su ataskaita, nurodyta Sutarties </w:t>
            </w:r>
            <w:r w:rsidR="003A3990" w:rsidRPr="00507C5A">
              <w:rPr>
                <w:w w:val="100"/>
                <w:sz w:val="24"/>
                <w:szCs w:val="24"/>
              </w:rPr>
              <w:fldChar w:fldCharType="begin"/>
            </w:r>
            <w:r w:rsidR="003A3990" w:rsidRPr="00507C5A">
              <w:rPr>
                <w:w w:val="100"/>
                <w:sz w:val="24"/>
                <w:szCs w:val="24"/>
              </w:rPr>
              <w:instrText xml:space="preserve"> REF _Ref108098290 \r \h </w:instrText>
            </w:r>
            <w:r w:rsidR="007330C2" w:rsidRPr="00507C5A">
              <w:rPr>
                <w:w w:val="100"/>
                <w:sz w:val="24"/>
                <w:szCs w:val="24"/>
              </w:rPr>
              <w:instrText xml:space="preserve"> \* MERGEFORMAT </w:instrText>
            </w:r>
            <w:r w:rsidR="003A3990" w:rsidRPr="006653E1">
              <w:rPr>
                <w:w w:val="100"/>
                <w:sz w:val="24"/>
                <w:szCs w:val="24"/>
              </w:rPr>
            </w:r>
            <w:r w:rsidR="003A3990" w:rsidRPr="00507C5A">
              <w:rPr>
                <w:w w:val="100"/>
                <w:sz w:val="24"/>
                <w:szCs w:val="24"/>
              </w:rPr>
              <w:fldChar w:fldCharType="separate"/>
            </w:r>
            <w:r w:rsidR="00B878C1">
              <w:rPr>
                <w:w w:val="100"/>
                <w:sz w:val="24"/>
                <w:szCs w:val="24"/>
              </w:rPr>
              <w:t>19</w:t>
            </w:r>
            <w:r w:rsidR="003A3990" w:rsidRPr="00507C5A">
              <w:rPr>
                <w:w w:val="100"/>
                <w:sz w:val="24"/>
                <w:szCs w:val="24"/>
              </w:rPr>
              <w:fldChar w:fldCharType="end"/>
            </w:r>
            <w:r w:rsidR="003A3990" w:rsidRPr="00507C5A">
              <w:rPr>
                <w:w w:val="100"/>
                <w:sz w:val="24"/>
                <w:szCs w:val="24"/>
              </w:rPr>
              <w:t xml:space="preserve"> punkte. </w:t>
            </w:r>
          </w:p>
        </w:tc>
        <w:tc>
          <w:tcPr>
            <w:tcW w:w="4252" w:type="dxa"/>
            <w:tcBorders>
              <w:top w:val="single" w:sz="8" w:space="0" w:color="C0504D"/>
              <w:bottom w:val="single" w:sz="8" w:space="0" w:color="C0504D"/>
              <w:right w:val="single" w:sz="8" w:space="0" w:color="C0504D"/>
            </w:tcBorders>
          </w:tcPr>
          <w:p w14:paraId="1E519A61" w14:textId="77777777" w:rsidR="0087791A" w:rsidRPr="00501D24" w:rsidRDefault="0087791A" w:rsidP="007330C2">
            <w:pPr>
              <w:spacing w:after="120" w:line="276" w:lineRule="auto"/>
              <w:jc w:val="both"/>
            </w:pPr>
            <w:r w:rsidRPr="00501D24">
              <w:t xml:space="preserve">Ne vėliau kaip per </w:t>
            </w:r>
            <w:r w:rsidR="007F5C1F" w:rsidRPr="00501D24">
              <w:t>5</w:t>
            </w:r>
            <w:r w:rsidRPr="00501D24">
              <w:t xml:space="preserve"> (</w:t>
            </w:r>
            <w:r w:rsidR="007F5C1F" w:rsidRPr="00501D24">
              <w:t>penkias</w:t>
            </w:r>
            <w:r w:rsidRPr="00501D24">
              <w:t>) Darbo dien</w:t>
            </w:r>
            <w:r w:rsidR="007F5C1F" w:rsidRPr="00501D24">
              <w:t>as</w:t>
            </w:r>
            <w:r w:rsidRPr="00501D24">
              <w:t xml:space="preserve"> kiekvieno atitinkamo ataskaitinio laikotarpio pabaigos</w:t>
            </w:r>
            <w:r w:rsidR="00B91302" w:rsidRPr="00501D24">
              <w:t>.</w:t>
            </w:r>
          </w:p>
          <w:p w14:paraId="6643E89B" w14:textId="32862E66" w:rsidR="00B91302" w:rsidRPr="00501D24" w:rsidRDefault="00B91302" w:rsidP="007330C2">
            <w:pPr>
              <w:spacing w:after="120" w:line="276" w:lineRule="auto"/>
              <w:jc w:val="both"/>
            </w:pPr>
            <w:r w:rsidRPr="00501D24">
              <w:t>Metinė ataskaita – ne vėliau kaip per 30 (trisdešimt) Darbo dienų kiekvieno atitinkamo ataskaitinio laikotarpio pabaigos.</w:t>
            </w:r>
          </w:p>
        </w:tc>
      </w:tr>
      <w:tr w:rsidR="00F467EC" w:rsidRPr="00501D24" w14:paraId="4FD79B61" w14:textId="77777777" w:rsidTr="004C60D3">
        <w:tc>
          <w:tcPr>
            <w:tcW w:w="567" w:type="dxa"/>
          </w:tcPr>
          <w:p w14:paraId="59515D5F" w14:textId="77777777" w:rsidR="00F467EC" w:rsidRPr="00501D24" w:rsidRDefault="00F467EC" w:rsidP="007330C2">
            <w:pPr>
              <w:numPr>
                <w:ilvl w:val="0"/>
                <w:numId w:val="4"/>
              </w:numPr>
              <w:spacing w:after="120" w:line="276" w:lineRule="auto"/>
              <w:rPr>
                <w:b/>
                <w:bCs/>
              </w:rPr>
            </w:pPr>
          </w:p>
        </w:tc>
        <w:tc>
          <w:tcPr>
            <w:tcW w:w="5377" w:type="dxa"/>
            <w:tcBorders>
              <w:left w:val="single" w:sz="8" w:space="0" w:color="C0504D"/>
              <w:right w:val="single" w:sz="8" w:space="0" w:color="C0504D"/>
            </w:tcBorders>
          </w:tcPr>
          <w:p w14:paraId="2177DD68" w14:textId="1C8BE122" w:rsidR="00F467EC" w:rsidRPr="00507C5A" w:rsidRDefault="00F467EC" w:rsidP="00501D24">
            <w:pPr>
              <w:pStyle w:val="sutLentele"/>
              <w:rPr>
                <w:sz w:val="24"/>
                <w:szCs w:val="24"/>
                <w:highlight w:val="lightGray"/>
              </w:rPr>
            </w:pPr>
            <w:r w:rsidRPr="00507C5A">
              <w:rPr>
                <w:w w:val="100"/>
                <w:sz w:val="24"/>
                <w:szCs w:val="24"/>
              </w:rPr>
              <w:t>Atitikimo Sutarties</w:t>
            </w:r>
            <w:r w:rsidR="007F5C1F" w:rsidRPr="00507C5A">
              <w:rPr>
                <w:w w:val="100"/>
                <w:sz w:val="24"/>
                <w:szCs w:val="24"/>
              </w:rPr>
              <w:t xml:space="preserve"> </w:t>
            </w:r>
            <w:r w:rsidR="007F5C1F" w:rsidRPr="00507C5A">
              <w:rPr>
                <w:w w:val="100"/>
                <w:sz w:val="24"/>
                <w:szCs w:val="24"/>
              </w:rPr>
              <w:fldChar w:fldCharType="begin"/>
            </w:r>
            <w:r w:rsidR="007F5C1F" w:rsidRPr="00507C5A">
              <w:rPr>
                <w:w w:val="100"/>
                <w:sz w:val="24"/>
                <w:szCs w:val="24"/>
              </w:rPr>
              <w:instrText xml:space="preserve"> REF _Ref485970436 \r \h </w:instrText>
            </w:r>
            <w:r w:rsidR="009C2D1C" w:rsidRPr="00507C5A">
              <w:rPr>
                <w:w w:val="100"/>
                <w:sz w:val="24"/>
                <w:szCs w:val="24"/>
              </w:rPr>
              <w:instrText xml:space="preserve"> \* MERGEFORMAT </w:instrText>
            </w:r>
            <w:r w:rsidR="007F5C1F" w:rsidRPr="006653E1">
              <w:rPr>
                <w:w w:val="100"/>
                <w:sz w:val="24"/>
                <w:szCs w:val="24"/>
              </w:rPr>
            </w:r>
            <w:r w:rsidR="007F5C1F" w:rsidRPr="00507C5A">
              <w:rPr>
                <w:w w:val="100"/>
                <w:sz w:val="24"/>
                <w:szCs w:val="24"/>
              </w:rPr>
              <w:fldChar w:fldCharType="separate"/>
            </w:r>
            <w:r w:rsidR="00B878C1">
              <w:rPr>
                <w:w w:val="100"/>
                <w:sz w:val="24"/>
                <w:szCs w:val="24"/>
              </w:rPr>
              <w:t>18</w:t>
            </w:r>
            <w:r w:rsidR="007F5C1F" w:rsidRPr="00507C5A">
              <w:rPr>
                <w:w w:val="100"/>
                <w:sz w:val="24"/>
                <w:szCs w:val="24"/>
              </w:rPr>
              <w:fldChar w:fldCharType="end"/>
            </w:r>
            <w:r w:rsidR="002D02D0" w:rsidRPr="00507C5A">
              <w:rPr>
                <w:w w:val="100"/>
                <w:sz w:val="24"/>
                <w:szCs w:val="24"/>
              </w:rPr>
              <w:t xml:space="preserve"> </w:t>
            </w:r>
            <w:r w:rsidR="00F85C6A" w:rsidRPr="00507C5A">
              <w:rPr>
                <w:w w:val="100"/>
                <w:sz w:val="24"/>
                <w:szCs w:val="24"/>
              </w:rPr>
              <w:t xml:space="preserve">ir </w:t>
            </w:r>
            <w:r w:rsidR="00F85C6A" w:rsidRPr="00507C5A">
              <w:rPr>
                <w:w w:val="100"/>
                <w:sz w:val="24"/>
                <w:szCs w:val="24"/>
              </w:rPr>
              <w:fldChar w:fldCharType="begin"/>
            </w:r>
            <w:r w:rsidR="00F85C6A" w:rsidRPr="00507C5A">
              <w:rPr>
                <w:w w:val="100"/>
                <w:sz w:val="24"/>
                <w:szCs w:val="24"/>
              </w:rPr>
              <w:instrText xml:space="preserve"> REF _Ref108098290 \r \h </w:instrText>
            </w:r>
            <w:r w:rsidR="007330C2" w:rsidRPr="00507C5A">
              <w:rPr>
                <w:w w:val="100"/>
                <w:sz w:val="24"/>
                <w:szCs w:val="24"/>
              </w:rPr>
              <w:instrText xml:space="preserve"> \* MERGEFORMAT </w:instrText>
            </w:r>
            <w:r w:rsidR="00F85C6A" w:rsidRPr="006653E1">
              <w:rPr>
                <w:w w:val="100"/>
                <w:sz w:val="24"/>
                <w:szCs w:val="24"/>
              </w:rPr>
            </w:r>
            <w:r w:rsidR="00F85C6A" w:rsidRPr="00507C5A">
              <w:rPr>
                <w:w w:val="100"/>
                <w:sz w:val="24"/>
                <w:szCs w:val="24"/>
              </w:rPr>
              <w:fldChar w:fldCharType="separate"/>
            </w:r>
            <w:r w:rsidR="00B878C1">
              <w:rPr>
                <w:w w:val="100"/>
                <w:sz w:val="24"/>
                <w:szCs w:val="24"/>
              </w:rPr>
              <w:t>19</w:t>
            </w:r>
            <w:r w:rsidR="00F85C6A" w:rsidRPr="00507C5A">
              <w:rPr>
                <w:w w:val="100"/>
                <w:sz w:val="24"/>
                <w:szCs w:val="24"/>
              </w:rPr>
              <w:fldChar w:fldCharType="end"/>
            </w:r>
            <w:r w:rsidR="00F85C6A" w:rsidRPr="00507C5A">
              <w:rPr>
                <w:w w:val="100"/>
                <w:sz w:val="24"/>
                <w:szCs w:val="24"/>
              </w:rPr>
              <w:t xml:space="preserve"> </w:t>
            </w:r>
            <w:r w:rsidRPr="00507C5A">
              <w:rPr>
                <w:w w:val="100"/>
                <w:sz w:val="24"/>
                <w:szCs w:val="24"/>
              </w:rPr>
              <w:t>punkt</w:t>
            </w:r>
            <w:r w:rsidR="00F85C6A" w:rsidRPr="00507C5A">
              <w:rPr>
                <w:w w:val="100"/>
                <w:sz w:val="24"/>
                <w:szCs w:val="24"/>
              </w:rPr>
              <w:t>uose</w:t>
            </w:r>
            <w:r w:rsidRPr="00507C5A">
              <w:rPr>
                <w:w w:val="100"/>
                <w:sz w:val="24"/>
                <w:szCs w:val="24"/>
              </w:rPr>
              <w:t xml:space="preserve"> nustatytiems reikalavimams patikros, numatytos</w:t>
            </w:r>
            <w:r w:rsidR="007F5C1F" w:rsidRPr="00507C5A">
              <w:rPr>
                <w:w w:val="100"/>
                <w:sz w:val="24"/>
                <w:szCs w:val="24"/>
              </w:rPr>
              <w:t xml:space="preserve"> </w:t>
            </w:r>
            <w:r w:rsidR="007F5C1F" w:rsidRPr="00507C5A">
              <w:rPr>
                <w:w w:val="100"/>
                <w:sz w:val="24"/>
                <w:szCs w:val="24"/>
              </w:rPr>
              <w:fldChar w:fldCharType="begin"/>
            </w:r>
            <w:r w:rsidR="007F5C1F" w:rsidRPr="00507C5A">
              <w:rPr>
                <w:w w:val="100"/>
                <w:sz w:val="24"/>
                <w:szCs w:val="24"/>
              </w:rPr>
              <w:instrText xml:space="preserve"> REF _Ref485970453 \r \h </w:instrText>
            </w:r>
            <w:r w:rsidR="009C2D1C" w:rsidRPr="00507C5A">
              <w:rPr>
                <w:w w:val="100"/>
                <w:sz w:val="24"/>
                <w:szCs w:val="24"/>
              </w:rPr>
              <w:instrText xml:space="preserve"> \* MERGEFORMAT </w:instrText>
            </w:r>
            <w:r w:rsidR="007F5C1F" w:rsidRPr="006653E1">
              <w:rPr>
                <w:w w:val="100"/>
                <w:sz w:val="24"/>
                <w:szCs w:val="24"/>
              </w:rPr>
            </w:r>
            <w:r w:rsidR="007F5C1F" w:rsidRPr="00507C5A">
              <w:rPr>
                <w:w w:val="100"/>
                <w:sz w:val="24"/>
                <w:szCs w:val="24"/>
              </w:rPr>
              <w:fldChar w:fldCharType="separate"/>
            </w:r>
            <w:r w:rsidR="00B878C1">
              <w:rPr>
                <w:w w:val="100"/>
                <w:sz w:val="24"/>
                <w:szCs w:val="24"/>
              </w:rPr>
              <w:t>28</w:t>
            </w:r>
            <w:r w:rsidR="007F5C1F" w:rsidRPr="00507C5A">
              <w:rPr>
                <w:w w:val="100"/>
                <w:sz w:val="24"/>
                <w:szCs w:val="24"/>
              </w:rPr>
              <w:fldChar w:fldCharType="end"/>
            </w:r>
            <w:r w:rsidRPr="00507C5A">
              <w:rPr>
                <w:w w:val="100"/>
                <w:sz w:val="24"/>
                <w:szCs w:val="24"/>
              </w:rPr>
              <w:t xml:space="preserve"> punkte, ataskaita</w:t>
            </w:r>
          </w:p>
        </w:tc>
        <w:tc>
          <w:tcPr>
            <w:tcW w:w="4252" w:type="dxa"/>
          </w:tcPr>
          <w:p w14:paraId="0E7594BC" w14:textId="3D4897D0" w:rsidR="00F467EC" w:rsidRPr="00507C5A" w:rsidRDefault="00443803" w:rsidP="00501D24">
            <w:pPr>
              <w:pStyle w:val="sutLentele"/>
              <w:rPr>
                <w:b/>
                <w:bCs/>
                <w:sz w:val="24"/>
                <w:szCs w:val="24"/>
                <w:highlight w:val="lightGray"/>
              </w:rPr>
            </w:pPr>
            <w:r w:rsidRPr="00507C5A">
              <w:rPr>
                <w:w w:val="100"/>
                <w:sz w:val="24"/>
                <w:szCs w:val="24"/>
              </w:rPr>
              <w:t>Ne vėliau kaip per 2 (du) mėnesius nuo Valdžios subjekto motyvuoto reikalavimo atlikti patikrą pateikimo dienos</w:t>
            </w:r>
          </w:p>
        </w:tc>
      </w:tr>
      <w:tr w:rsidR="00F467EC" w:rsidRPr="00501D24" w14:paraId="58094A97" w14:textId="77777777" w:rsidTr="004C60D3">
        <w:tc>
          <w:tcPr>
            <w:tcW w:w="567" w:type="dxa"/>
          </w:tcPr>
          <w:p w14:paraId="0E1AB5CB" w14:textId="77777777" w:rsidR="00F467EC" w:rsidRPr="00501D24" w:rsidRDefault="00F467EC" w:rsidP="007330C2">
            <w:pPr>
              <w:numPr>
                <w:ilvl w:val="0"/>
                <w:numId w:val="4"/>
              </w:numPr>
              <w:spacing w:after="120" w:line="276" w:lineRule="auto"/>
              <w:rPr>
                <w:b/>
                <w:bCs/>
              </w:rPr>
            </w:pPr>
          </w:p>
        </w:tc>
        <w:tc>
          <w:tcPr>
            <w:tcW w:w="5377" w:type="dxa"/>
            <w:tcBorders>
              <w:left w:val="single" w:sz="8" w:space="0" w:color="C0504D"/>
              <w:right w:val="single" w:sz="8" w:space="0" w:color="C0504D"/>
            </w:tcBorders>
          </w:tcPr>
          <w:p w14:paraId="31BCD549" w14:textId="06D9186C" w:rsidR="00F467EC" w:rsidRPr="00507C5A" w:rsidRDefault="00F467EC" w:rsidP="00501D24">
            <w:pPr>
              <w:pStyle w:val="sutLentele"/>
              <w:rPr>
                <w:sz w:val="24"/>
                <w:szCs w:val="24"/>
              </w:rPr>
            </w:pPr>
            <w:r w:rsidRPr="00507C5A">
              <w:rPr>
                <w:sz w:val="24"/>
                <w:szCs w:val="24"/>
              </w:rPr>
              <w:t xml:space="preserve">Su </w:t>
            </w:r>
            <w:r w:rsidR="00E95A03" w:rsidRPr="00507C5A">
              <w:rPr>
                <w:sz w:val="24"/>
                <w:szCs w:val="24"/>
              </w:rPr>
              <w:t>Subtiek</w:t>
            </w:r>
            <w:r w:rsidRPr="00507C5A">
              <w:rPr>
                <w:sz w:val="24"/>
                <w:szCs w:val="24"/>
              </w:rPr>
              <w:t>ėjais sudarytos sutartys</w:t>
            </w:r>
          </w:p>
        </w:tc>
        <w:tc>
          <w:tcPr>
            <w:tcW w:w="4252" w:type="dxa"/>
          </w:tcPr>
          <w:p w14:paraId="344F0F43" w14:textId="77777777" w:rsidR="00F467EC" w:rsidRPr="00507C5A" w:rsidRDefault="00F467EC" w:rsidP="00501D24">
            <w:pPr>
              <w:pStyle w:val="sutLentele"/>
              <w:rPr>
                <w:b/>
                <w:bCs/>
                <w:sz w:val="24"/>
                <w:szCs w:val="24"/>
              </w:rPr>
            </w:pPr>
            <w:r w:rsidRPr="00507C5A">
              <w:rPr>
                <w:sz w:val="24"/>
                <w:szCs w:val="24"/>
              </w:rPr>
              <w:t>Per Sutartyje numatytus terminus</w:t>
            </w:r>
          </w:p>
        </w:tc>
      </w:tr>
      <w:tr w:rsidR="00F467EC" w:rsidRPr="00501D24" w14:paraId="353D8735" w14:textId="77777777" w:rsidTr="004C60D3">
        <w:tc>
          <w:tcPr>
            <w:tcW w:w="567" w:type="dxa"/>
            <w:tcBorders>
              <w:top w:val="single" w:sz="8" w:space="0" w:color="C0504D"/>
              <w:left w:val="single" w:sz="8" w:space="0" w:color="C0504D"/>
              <w:bottom w:val="single" w:sz="8" w:space="0" w:color="C0504D"/>
            </w:tcBorders>
          </w:tcPr>
          <w:p w14:paraId="777F671B" w14:textId="77777777" w:rsidR="00F467EC" w:rsidRPr="00501D24" w:rsidRDefault="00F467EC" w:rsidP="007330C2">
            <w:pPr>
              <w:numPr>
                <w:ilvl w:val="0"/>
                <w:numId w:val="4"/>
              </w:numPr>
              <w:spacing w:after="120" w:line="276" w:lineRule="auto"/>
              <w:rPr>
                <w:b/>
                <w:bCs/>
              </w:rPr>
            </w:pPr>
          </w:p>
        </w:tc>
        <w:tc>
          <w:tcPr>
            <w:tcW w:w="5377" w:type="dxa"/>
            <w:tcBorders>
              <w:top w:val="single" w:sz="8" w:space="0" w:color="C0504D"/>
              <w:left w:val="single" w:sz="8" w:space="0" w:color="C0504D"/>
              <w:bottom w:val="single" w:sz="8" w:space="0" w:color="C0504D"/>
              <w:right w:val="single" w:sz="8" w:space="0" w:color="C0504D"/>
            </w:tcBorders>
          </w:tcPr>
          <w:p w14:paraId="6DA3785B" w14:textId="24F4E4D3" w:rsidR="00F467EC" w:rsidRPr="00507C5A" w:rsidRDefault="00F467EC" w:rsidP="00501D24">
            <w:pPr>
              <w:pStyle w:val="sutLentele"/>
              <w:rPr>
                <w:sz w:val="24"/>
                <w:szCs w:val="24"/>
              </w:rPr>
            </w:pPr>
            <w:r w:rsidRPr="00507C5A">
              <w:rPr>
                <w:sz w:val="24"/>
                <w:szCs w:val="24"/>
              </w:rPr>
              <w:t xml:space="preserve">Sutarties </w:t>
            </w:r>
            <w:r w:rsidRPr="00507C5A">
              <w:rPr>
                <w:sz w:val="24"/>
                <w:szCs w:val="24"/>
              </w:rPr>
              <w:fldChar w:fldCharType="begin"/>
            </w:r>
            <w:r w:rsidRPr="00507C5A">
              <w:rPr>
                <w:sz w:val="24"/>
                <w:szCs w:val="24"/>
              </w:rPr>
              <w:instrText xml:space="preserve"> REF _Ref136341304 \r \h  \* MERGEFORMAT </w:instrText>
            </w:r>
            <w:r w:rsidRPr="006653E1">
              <w:rPr>
                <w:sz w:val="24"/>
                <w:szCs w:val="24"/>
              </w:rPr>
            </w:r>
            <w:r w:rsidRPr="00507C5A">
              <w:rPr>
                <w:sz w:val="24"/>
                <w:szCs w:val="24"/>
              </w:rPr>
              <w:fldChar w:fldCharType="separate"/>
            </w:r>
            <w:r w:rsidR="00B878C1">
              <w:rPr>
                <w:sz w:val="24"/>
                <w:szCs w:val="24"/>
              </w:rPr>
              <w:t>34.1</w:t>
            </w:r>
            <w:r w:rsidRPr="00507C5A">
              <w:rPr>
                <w:sz w:val="24"/>
                <w:szCs w:val="24"/>
              </w:rPr>
              <w:fldChar w:fldCharType="end"/>
            </w:r>
            <w:r w:rsidRPr="00507C5A">
              <w:rPr>
                <w:sz w:val="24"/>
                <w:szCs w:val="24"/>
              </w:rPr>
              <w:t> punkte numatytos Draudimo sutartys</w:t>
            </w:r>
          </w:p>
        </w:tc>
        <w:tc>
          <w:tcPr>
            <w:tcW w:w="4252" w:type="dxa"/>
            <w:tcBorders>
              <w:top w:val="single" w:sz="8" w:space="0" w:color="C0504D"/>
              <w:bottom w:val="single" w:sz="8" w:space="0" w:color="C0504D"/>
              <w:right w:val="single" w:sz="8" w:space="0" w:color="C0504D"/>
            </w:tcBorders>
          </w:tcPr>
          <w:p w14:paraId="334D3D83" w14:textId="77777777" w:rsidR="00F467EC" w:rsidRPr="00507C5A" w:rsidRDefault="00F467EC" w:rsidP="00501D24">
            <w:pPr>
              <w:pStyle w:val="sutLentele"/>
              <w:rPr>
                <w:b/>
                <w:bCs/>
                <w:sz w:val="24"/>
                <w:szCs w:val="24"/>
              </w:rPr>
            </w:pPr>
            <w:r w:rsidRPr="00507C5A">
              <w:rPr>
                <w:sz w:val="24"/>
                <w:szCs w:val="24"/>
              </w:rPr>
              <w:t>Per Sutartyje numatytus terminus</w:t>
            </w:r>
          </w:p>
        </w:tc>
      </w:tr>
      <w:tr w:rsidR="00F467EC" w:rsidRPr="00501D24" w14:paraId="6087B4BE" w14:textId="77777777" w:rsidTr="004C60D3">
        <w:tc>
          <w:tcPr>
            <w:tcW w:w="567" w:type="dxa"/>
          </w:tcPr>
          <w:p w14:paraId="1478D413" w14:textId="77777777" w:rsidR="00F467EC" w:rsidRPr="00501D24" w:rsidRDefault="00F467EC" w:rsidP="007330C2">
            <w:pPr>
              <w:numPr>
                <w:ilvl w:val="0"/>
                <w:numId w:val="4"/>
              </w:numPr>
              <w:spacing w:after="120" w:line="276" w:lineRule="auto"/>
              <w:rPr>
                <w:b/>
                <w:bCs/>
              </w:rPr>
            </w:pPr>
          </w:p>
        </w:tc>
        <w:tc>
          <w:tcPr>
            <w:tcW w:w="5377" w:type="dxa"/>
            <w:tcBorders>
              <w:left w:val="single" w:sz="8" w:space="0" w:color="C0504D"/>
              <w:right w:val="single" w:sz="8" w:space="0" w:color="C0504D"/>
            </w:tcBorders>
          </w:tcPr>
          <w:p w14:paraId="7A6C8BE1" w14:textId="7DD8304A" w:rsidR="00F467EC" w:rsidRPr="00507C5A" w:rsidRDefault="00F467EC" w:rsidP="00501D24">
            <w:pPr>
              <w:pStyle w:val="sutLentele"/>
              <w:rPr>
                <w:sz w:val="24"/>
                <w:szCs w:val="24"/>
              </w:rPr>
            </w:pPr>
            <w:r w:rsidRPr="00507C5A">
              <w:rPr>
                <w:sz w:val="24"/>
                <w:szCs w:val="24"/>
              </w:rPr>
              <w:t xml:space="preserve">Sutarties </w:t>
            </w:r>
            <w:r w:rsidR="00D74AC1" w:rsidRPr="00507C5A">
              <w:rPr>
                <w:sz w:val="24"/>
                <w:szCs w:val="24"/>
                <w:highlight w:val="yellow"/>
              </w:rPr>
              <w:fldChar w:fldCharType="begin"/>
            </w:r>
            <w:r w:rsidR="00D74AC1" w:rsidRPr="00507C5A">
              <w:rPr>
                <w:sz w:val="24"/>
                <w:szCs w:val="24"/>
              </w:rPr>
              <w:instrText xml:space="preserve"> REF _Ref407621285 \r \h </w:instrText>
            </w:r>
            <w:r w:rsidR="002D5DCF" w:rsidRPr="00507C5A">
              <w:rPr>
                <w:sz w:val="24"/>
                <w:szCs w:val="24"/>
                <w:highlight w:val="yellow"/>
              </w:rPr>
              <w:instrText xml:space="preserve"> \* MERGEFORMAT </w:instrText>
            </w:r>
            <w:r w:rsidR="00D74AC1" w:rsidRPr="006653E1">
              <w:rPr>
                <w:sz w:val="24"/>
                <w:szCs w:val="24"/>
                <w:highlight w:val="yellow"/>
              </w:rPr>
            </w:r>
            <w:r w:rsidR="00D74AC1" w:rsidRPr="00507C5A">
              <w:rPr>
                <w:sz w:val="24"/>
                <w:szCs w:val="24"/>
                <w:highlight w:val="yellow"/>
              </w:rPr>
              <w:fldChar w:fldCharType="separate"/>
            </w:r>
            <w:r w:rsidR="00B878C1">
              <w:rPr>
                <w:sz w:val="24"/>
                <w:szCs w:val="24"/>
              </w:rPr>
              <w:t>21.2.8</w:t>
            </w:r>
            <w:r w:rsidR="00D74AC1" w:rsidRPr="00507C5A">
              <w:rPr>
                <w:sz w:val="24"/>
                <w:szCs w:val="24"/>
                <w:highlight w:val="yellow"/>
              </w:rPr>
              <w:fldChar w:fldCharType="end"/>
            </w:r>
            <w:r w:rsidR="00EB7E40" w:rsidRPr="00507C5A">
              <w:rPr>
                <w:sz w:val="24"/>
                <w:szCs w:val="24"/>
              </w:rPr>
              <w:t xml:space="preserve"> </w:t>
            </w:r>
            <w:r w:rsidRPr="00507C5A">
              <w:rPr>
                <w:sz w:val="24"/>
                <w:szCs w:val="24"/>
              </w:rPr>
              <w:t xml:space="preserve">ir </w:t>
            </w:r>
            <w:r w:rsidR="00593510" w:rsidRPr="00507C5A">
              <w:rPr>
                <w:sz w:val="24"/>
                <w:szCs w:val="24"/>
              </w:rPr>
              <w:fldChar w:fldCharType="begin"/>
            </w:r>
            <w:r w:rsidR="00593510" w:rsidRPr="00507C5A">
              <w:rPr>
                <w:sz w:val="24"/>
                <w:szCs w:val="24"/>
              </w:rPr>
              <w:instrText xml:space="preserve"> REF _Ref502210887 \r \h </w:instrText>
            </w:r>
            <w:r w:rsidR="009C2D1C" w:rsidRPr="00507C5A">
              <w:rPr>
                <w:sz w:val="24"/>
                <w:szCs w:val="24"/>
              </w:rPr>
              <w:instrText xml:space="preserve"> \* MERGEFORMAT </w:instrText>
            </w:r>
            <w:r w:rsidR="00593510" w:rsidRPr="006653E1">
              <w:rPr>
                <w:sz w:val="24"/>
                <w:szCs w:val="24"/>
              </w:rPr>
            </w:r>
            <w:r w:rsidR="00593510" w:rsidRPr="00507C5A">
              <w:rPr>
                <w:sz w:val="24"/>
                <w:szCs w:val="24"/>
              </w:rPr>
              <w:fldChar w:fldCharType="separate"/>
            </w:r>
            <w:r w:rsidR="00B878C1">
              <w:rPr>
                <w:sz w:val="24"/>
                <w:szCs w:val="24"/>
              </w:rPr>
              <w:t>21.2.9</w:t>
            </w:r>
            <w:r w:rsidR="00593510" w:rsidRPr="00507C5A">
              <w:rPr>
                <w:sz w:val="24"/>
                <w:szCs w:val="24"/>
              </w:rPr>
              <w:fldChar w:fldCharType="end"/>
            </w:r>
            <w:r w:rsidR="00593510" w:rsidRPr="00507C5A">
              <w:rPr>
                <w:sz w:val="24"/>
                <w:szCs w:val="24"/>
              </w:rPr>
              <w:t xml:space="preserve"> </w:t>
            </w:r>
            <w:r w:rsidRPr="00507C5A">
              <w:rPr>
                <w:sz w:val="24"/>
                <w:szCs w:val="24"/>
              </w:rPr>
              <w:t>punktuose numatytos Privataus subjekto sutartys</w:t>
            </w:r>
          </w:p>
        </w:tc>
        <w:tc>
          <w:tcPr>
            <w:tcW w:w="4252" w:type="dxa"/>
          </w:tcPr>
          <w:p w14:paraId="313F32AC" w14:textId="3C025E9A" w:rsidR="00F467EC" w:rsidRPr="00507C5A" w:rsidRDefault="00F467EC" w:rsidP="00501D24">
            <w:pPr>
              <w:pStyle w:val="sutLentele"/>
              <w:rPr>
                <w:b/>
                <w:bCs/>
                <w:sz w:val="24"/>
                <w:szCs w:val="24"/>
              </w:rPr>
            </w:pPr>
            <w:r w:rsidRPr="00507C5A">
              <w:rPr>
                <w:sz w:val="24"/>
                <w:szCs w:val="24"/>
              </w:rPr>
              <w:t xml:space="preserve">Per </w:t>
            </w:r>
            <w:r w:rsidR="007F5C1F" w:rsidRPr="00507C5A">
              <w:rPr>
                <w:sz w:val="24"/>
                <w:szCs w:val="24"/>
              </w:rPr>
              <w:t xml:space="preserve">5 (penkias) </w:t>
            </w:r>
            <w:r w:rsidR="00B91302" w:rsidRPr="00507C5A">
              <w:rPr>
                <w:sz w:val="24"/>
                <w:szCs w:val="24"/>
              </w:rPr>
              <w:t xml:space="preserve">Darbo </w:t>
            </w:r>
            <w:r w:rsidR="007F5C1F" w:rsidRPr="00507C5A">
              <w:rPr>
                <w:sz w:val="24"/>
                <w:szCs w:val="24"/>
              </w:rPr>
              <w:t>dienas nuo jų sudarymo dienos</w:t>
            </w:r>
          </w:p>
        </w:tc>
      </w:tr>
      <w:tr w:rsidR="00F467EC" w:rsidRPr="00501D24" w14:paraId="317F84DA" w14:textId="77777777" w:rsidTr="004C60D3">
        <w:tc>
          <w:tcPr>
            <w:tcW w:w="567" w:type="dxa"/>
          </w:tcPr>
          <w:p w14:paraId="1805F2CB" w14:textId="77777777" w:rsidR="00F467EC" w:rsidRPr="00501D24" w:rsidRDefault="00F467EC" w:rsidP="007330C2">
            <w:pPr>
              <w:numPr>
                <w:ilvl w:val="0"/>
                <w:numId w:val="4"/>
              </w:numPr>
              <w:spacing w:after="120" w:line="276" w:lineRule="auto"/>
              <w:rPr>
                <w:b/>
                <w:bCs/>
              </w:rPr>
            </w:pPr>
          </w:p>
        </w:tc>
        <w:tc>
          <w:tcPr>
            <w:tcW w:w="5377" w:type="dxa"/>
            <w:tcBorders>
              <w:left w:val="single" w:sz="8" w:space="0" w:color="C0504D"/>
              <w:bottom w:val="single" w:sz="8" w:space="0" w:color="C0504D"/>
              <w:right w:val="single" w:sz="8" w:space="0" w:color="C0504D"/>
            </w:tcBorders>
          </w:tcPr>
          <w:p w14:paraId="37400DDE" w14:textId="6AB3C002" w:rsidR="00F467EC" w:rsidRPr="00507C5A" w:rsidRDefault="00F467EC" w:rsidP="00501D24">
            <w:pPr>
              <w:pStyle w:val="sutLentele"/>
              <w:rPr>
                <w:sz w:val="24"/>
                <w:szCs w:val="24"/>
              </w:rPr>
            </w:pPr>
            <w:r w:rsidRPr="00507C5A">
              <w:rPr>
                <w:sz w:val="24"/>
                <w:szCs w:val="24"/>
              </w:rPr>
              <w:t xml:space="preserve">Kita Valdžios subjekto prašoma informacija ir </w:t>
            </w:r>
            <w:r w:rsidR="007E41D5" w:rsidRPr="00507C5A">
              <w:rPr>
                <w:sz w:val="24"/>
                <w:szCs w:val="24"/>
              </w:rPr>
              <w:t>(</w:t>
            </w:r>
            <w:r w:rsidRPr="00507C5A">
              <w:rPr>
                <w:sz w:val="24"/>
                <w:szCs w:val="24"/>
              </w:rPr>
              <w:t>ar</w:t>
            </w:r>
            <w:r w:rsidR="007E41D5" w:rsidRPr="00507C5A">
              <w:rPr>
                <w:sz w:val="24"/>
                <w:szCs w:val="24"/>
              </w:rPr>
              <w:t>)</w:t>
            </w:r>
            <w:r w:rsidRPr="00507C5A">
              <w:rPr>
                <w:sz w:val="24"/>
                <w:szCs w:val="24"/>
              </w:rPr>
              <w:t xml:space="preserve"> dokumentai, jeigu jie turi ar gali turėti įtakos įsipareigojimų pagal Sutartį vykdymui</w:t>
            </w:r>
            <w:r w:rsidR="00E31CE7" w:rsidRPr="00507C5A">
              <w:rPr>
                <w:sz w:val="24"/>
                <w:szCs w:val="24"/>
              </w:rPr>
              <w:t xml:space="preserve"> arba susiję su informacijos apie Sutarties vykdymą pateikimu Valdžios subjekto tinkamo informavimo tikslu</w:t>
            </w:r>
          </w:p>
        </w:tc>
        <w:tc>
          <w:tcPr>
            <w:tcW w:w="4252" w:type="dxa"/>
          </w:tcPr>
          <w:p w14:paraId="2F60D95D" w14:textId="77777777" w:rsidR="00F467EC" w:rsidRPr="00507C5A" w:rsidRDefault="00F467EC" w:rsidP="00501D24">
            <w:pPr>
              <w:pStyle w:val="sutLentele"/>
              <w:rPr>
                <w:b/>
                <w:bCs/>
                <w:sz w:val="24"/>
                <w:szCs w:val="24"/>
              </w:rPr>
            </w:pPr>
            <w:r w:rsidRPr="00507C5A">
              <w:rPr>
                <w:sz w:val="24"/>
                <w:szCs w:val="24"/>
              </w:rPr>
              <w:t>Per protingą Valdžios subjekto prašyme nurodytą terminą</w:t>
            </w:r>
          </w:p>
        </w:tc>
      </w:tr>
    </w:tbl>
    <w:p w14:paraId="04185E4A" w14:textId="77777777" w:rsidR="00F467EC" w:rsidRPr="00501D24" w:rsidRDefault="00F467EC" w:rsidP="007330C2">
      <w:pPr>
        <w:pStyle w:val="Heading2"/>
        <w:tabs>
          <w:tab w:val="left" w:pos="567"/>
        </w:tabs>
        <w:ind w:left="0" w:firstLine="0"/>
        <w:rPr>
          <w:sz w:val="24"/>
          <w:szCs w:val="24"/>
        </w:rPr>
      </w:pPr>
      <w:bookmarkStart w:id="511" w:name="_Ref283313435"/>
      <w:bookmarkStart w:id="512" w:name="_Toc284496763"/>
      <w:bookmarkStart w:id="513" w:name="_Toc293074466"/>
      <w:bookmarkStart w:id="514" w:name="_Toc297646391"/>
      <w:bookmarkStart w:id="515" w:name="_Toc300049738"/>
      <w:bookmarkStart w:id="516" w:name="_Toc309205542"/>
      <w:bookmarkStart w:id="517" w:name="_Ref396477238"/>
      <w:bookmarkStart w:id="518" w:name="_Ref485970453"/>
      <w:bookmarkStart w:id="519" w:name="_Toc92372043"/>
      <w:bookmarkStart w:id="520" w:name="_Ref136155181"/>
      <w:bookmarkStart w:id="521" w:name="_Ref136184265"/>
      <w:bookmarkStart w:id="522" w:name="_Ref137366818"/>
      <w:bookmarkStart w:id="523" w:name="_Toc144960598"/>
      <w:r w:rsidRPr="00501D24">
        <w:rPr>
          <w:sz w:val="24"/>
          <w:szCs w:val="24"/>
        </w:rPr>
        <w:t xml:space="preserve">Teikiamų Paslaugų </w:t>
      </w:r>
      <w:bookmarkEnd w:id="511"/>
      <w:bookmarkEnd w:id="512"/>
      <w:bookmarkEnd w:id="513"/>
      <w:r w:rsidRPr="00501D24">
        <w:rPr>
          <w:sz w:val="24"/>
          <w:szCs w:val="24"/>
        </w:rPr>
        <w:t>patikra</w:t>
      </w:r>
      <w:bookmarkEnd w:id="514"/>
      <w:bookmarkEnd w:id="515"/>
      <w:bookmarkEnd w:id="516"/>
      <w:bookmarkEnd w:id="517"/>
      <w:bookmarkEnd w:id="518"/>
      <w:bookmarkEnd w:id="519"/>
      <w:bookmarkEnd w:id="523"/>
    </w:p>
    <w:p w14:paraId="35E5EE1D" w14:textId="4571A3B6" w:rsidR="00F467EC" w:rsidRPr="00501D24" w:rsidRDefault="00F467EC" w:rsidP="007330C2">
      <w:pPr>
        <w:pStyle w:val="paragrafai"/>
        <w:tabs>
          <w:tab w:val="num" w:pos="1418"/>
        </w:tabs>
        <w:ind w:left="1418" w:hanging="851"/>
        <w:rPr>
          <w:sz w:val="24"/>
          <w:szCs w:val="24"/>
        </w:rPr>
      </w:pPr>
      <w:bookmarkStart w:id="524" w:name="_Ref283312942"/>
      <w:bookmarkStart w:id="525" w:name="_Toc284496764"/>
      <w:r w:rsidRPr="00501D24">
        <w:rPr>
          <w:sz w:val="24"/>
          <w:szCs w:val="24"/>
        </w:rPr>
        <w:t xml:space="preserve">Valdžios subjektui pareikalavus, </w:t>
      </w:r>
      <w:r w:rsidR="00A04BF6" w:rsidRPr="00501D24">
        <w:rPr>
          <w:sz w:val="24"/>
          <w:szCs w:val="24"/>
        </w:rPr>
        <w:t xml:space="preserve">tačiau ne dažniau kaip 1 (vieną) kartą </w:t>
      </w:r>
      <w:r w:rsidR="00F85C6A" w:rsidRPr="00501D24">
        <w:rPr>
          <w:sz w:val="24"/>
          <w:szCs w:val="24"/>
        </w:rPr>
        <w:t>kas 3 (tris) metus skaičiuojant nuo Garantinio termino pradžios</w:t>
      </w:r>
      <w:r w:rsidR="00A04BF6" w:rsidRPr="00501D24">
        <w:rPr>
          <w:sz w:val="24"/>
          <w:szCs w:val="24"/>
        </w:rPr>
        <w:t xml:space="preserve">, </w:t>
      </w:r>
      <w:r w:rsidRPr="00501D24">
        <w:rPr>
          <w:sz w:val="24"/>
          <w:szCs w:val="24"/>
        </w:rPr>
        <w:t>Privatus subjektas privalo savo lėšomis</w:t>
      </w:r>
      <w:r w:rsidR="003055E4" w:rsidRPr="00501D24">
        <w:rPr>
          <w:sz w:val="24"/>
          <w:szCs w:val="24"/>
        </w:rPr>
        <w:t xml:space="preserve"> pasitelkti</w:t>
      </w:r>
      <w:r w:rsidRPr="00501D24">
        <w:rPr>
          <w:sz w:val="24"/>
          <w:szCs w:val="24"/>
        </w:rPr>
        <w:t xml:space="preserve"> nepriklausomus finansinius, techninius, teisinius ir kitus ekspertus, </w:t>
      </w:r>
      <w:r w:rsidR="003055E4" w:rsidRPr="00501D24">
        <w:rPr>
          <w:sz w:val="24"/>
          <w:szCs w:val="24"/>
        </w:rPr>
        <w:t xml:space="preserve">specialistus, kurie atliktų </w:t>
      </w:r>
      <w:r w:rsidRPr="00501D24">
        <w:rPr>
          <w:sz w:val="24"/>
          <w:szCs w:val="24"/>
        </w:rPr>
        <w:t xml:space="preserve">atitikimo </w:t>
      </w:r>
      <w:r w:rsidR="00AD08ED" w:rsidRPr="00501D24">
        <w:rPr>
          <w:sz w:val="24"/>
          <w:szCs w:val="24"/>
        </w:rPr>
        <w:t>Sutarties</w:t>
      </w:r>
      <w:r w:rsidR="007F5C1F" w:rsidRPr="00501D24">
        <w:rPr>
          <w:sz w:val="24"/>
          <w:szCs w:val="24"/>
        </w:rPr>
        <w:fldChar w:fldCharType="begin"/>
      </w:r>
      <w:r w:rsidR="007F5C1F" w:rsidRPr="00501D24">
        <w:rPr>
          <w:sz w:val="24"/>
          <w:szCs w:val="24"/>
        </w:rPr>
        <w:instrText xml:space="preserve"> REF _Ref485970633 \r \h </w:instrText>
      </w:r>
      <w:r w:rsidR="009C2D1C" w:rsidRPr="00501D24">
        <w:rPr>
          <w:sz w:val="24"/>
          <w:szCs w:val="24"/>
        </w:rPr>
        <w:instrText xml:space="preserve"> \* MERGEFORMAT </w:instrText>
      </w:r>
      <w:r w:rsidR="007F5C1F" w:rsidRPr="00501D24">
        <w:rPr>
          <w:sz w:val="24"/>
          <w:szCs w:val="24"/>
        </w:rPr>
      </w:r>
      <w:r w:rsidR="007F5C1F" w:rsidRPr="00501D24">
        <w:rPr>
          <w:sz w:val="24"/>
          <w:szCs w:val="24"/>
        </w:rPr>
        <w:fldChar w:fldCharType="separate"/>
      </w:r>
      <w:r w:rsidR="00B878C1">
        <w:rPr>
          <w:sz w:val="24"/>
          <w:szCs w:val="24"/>
        </w:rPr>
        <w:t>18</w:t>
      </w:r>
      <w:r w:rsidR="007F5C1F" w:rsidRPr="00501D24">
        <w:rPr>
          <w:sz w:val="24"/>
          <w:szCs w:val="24"/>
        </w:rPr>
        <w:fldChar w:fldCharType="end"/>
      </w:r>
      <w:r w:rsidR="00F85C6A" w:rsidRPr="00501D24">
        <w:rPr>
          <w:sz w:val="24"/>
          <w:szCs w:val="24"/>
        </w:rPr>
        <w:t xml:space="preserve"> ir </w:t>
      </w:r>
      <w:r w:rsidR="00F85C6A" w:rsidRPr="00501D24">
        <w:rPr>
          <w:sz w:val="24"/>
          <w:szCs w:val="24"/>
        </w:rPr>
        <w:fldChar w:fldCharType="begin"/>
      </w:r>
      <w:r w:rsidR="00F85C6A" w:rsidRPr="00501D24">
        <w:rPr>
          <w:sz w:val="24"/>
          <w:szCs w:val="24"/>
        </w:rPr>
        <w:instrText xml:space="preserve"> REF _Ref108098290 \r \h </w:instrText>
      </w:r>
      <w:r w:rsidR="007330C2" w:rsidRPr="00501D24">
        <w:rPr>
          <w:sz w:val="24"/>
          <w:szCs w:val="24"/>
        </w:rPr>
        <w:instrText xml:space="preserve"> \* MERGEFORMAT </w:instrText>
      </w:r>
      <w:r w:rsidR="00F85C6A" w:rsidRPr="00501D24">
        <w:rPr>
          <w:sz w:val="24"/>
          <w:szCs w:val="24"/>
        </w:rPr>
      </w:r>
      <w:r w:rsidR="00F85C6A" w:rsidRPr="00501D24">
        <w:rPr>
          <w:sz w:val="24"/>
          <w:szCs w:val="24"/>
        </w:rPr>
        <w:fldChar w:fldCharType="separate"/>
      </w:r>
      <w:r w:rsidR="00B878C1">
        <w:rPr>
          <w:sz w:val="24"/>
          <w:szCs w:val="24"/>
        </w:rPr>
        <w:t>19</w:t>
      </w:r>
      <w:r w:rsidR="00F85C6A" w:rsidRPr="00501D24">
        <w:rPr>
          <w:sz w:val="24"/>
          <w:szCs w:val="24"/>
        </w:rPr>
        <w:fldChar w:fldCharType="end"/>
      </w:r>
      <w:r w:rsidRPr="00501D24">
        <w:rPr>
          <w:sz w:val="24"/>
          <w:szCs w:val="24"/>
        </w:rPr>
        <w:t> punkt</w:t>
      </w:r>
      <w:r w:rsidR="00F85C6A" w:rsidRPr="00501D24">
        <w:rPr>
          <w:sz w:val="24"/>
          <w:szCs w:val="24"/>
        </w:rPr>
        <w:t>uose</w:t>
      </w:r>
      <w:r w:rsidRPr="00501D24">
        <w:rPr>
          <w:sz w:val="24"/>
          <w:szCs w:val="24"/>
        </w:rPr>
        <w:t xml:space="preserve"> nustatytiems reikalavimams patikrą ir jos </w:t>
      </w:r>
      <w:r w:rsidR="00C07A11" w:rsidRPr="00501D24">
        <w:rPr>
          <w:sz w:val="24"/>
          <w:szCs w:val="24"/>
        </w:rPr>
        <w:t xml:space="preserve">rašytinę </w:t>
      </w:r>
      <w:r w:rsidRPr="00501D24">
        <w:rPr>
          <w:sz w:val="24"/>
          <w:szCs w:val="24"/>
        </w:rPr>
        <w:t>ataskaitą pateikt</w:t>
      </w:r>
      <w:r w:rsidR="00ED3B1A" w:rsidRPr="00501D24">
        <w:rPr>
          <w:sz w:val="24"/>
          <w:szCs w:val="24"/>
        </w:rPr>
        <w:t>ų</w:t>
      </w:r>
      <w:r w:rsidRPr="00501D24">
        <w:rPr>
          <w:sz w:val="24"/>
          <w:szCs w:val="24"/>
        </w:rPr>
        <w:t xml:space="preserve"> Valdžios subjektui.</w:t>
      </w:r>
      <w:bookmarkEnd w:id="520"/>
      <w:r w:rsidRPr="00501D24">
        <w:rPr>
          <w:sz w:val="24"/>
          <w:szCs w:val="24"/>
        </w:rPr>
        <w:t xml:space="preserve"> Jeigu patikros metu nustatomi neatitikimai </w:t>
      </w:r>
      <w:r w:rsidR="001E595A" w:rsidRPr="00501D24">
        <w:rPr>
          <w:sz w:val="24"/>
          <w:szCs w:val="24"/>
        </w:rPr>
        <w:t>Sutarties</w:t>
      </w:r>
      <w:r w:rsidR="007F5C1F" w:rsidRPr="00501D24">
        <w:rPr>
          <w:sz w:val="24"/>
          <w:szCs w:val="24"/>
        </w:rPr>
        <w:t xml:space="preserve"> </w:t>
      </w:r>
      <w:r w:rsidR="007F5C1F" w:rsidRPr="00501D24">
        <w:rPr>
          <w:sz w:val="24"/>
          <w:szCs w:val="24"/>
        </w:rPr>
        <w:fldChar w:fldCharType="begin"/>
      </w:r>
      <w:r w:rsidR="007F5C1F" w:rsidRPr="00501D24">
        <w:rPr>
          <w:sz w:val="24"/>
          <w:szCs w:val="24"/>
        </w:rPr>
        <w:instrText xml:space="preserve"> REF _Ref485970644 \r \h </w:instrText>
      </w:r>
      <w:r w:rsidR="009C2D1C" w:rsidRPr="00501D24">
        <w:rPr>
          <w:sz w:val="24"/>
          <w:szCs w:val="24"/>
        </w:rPr>
        <w:instrText xml:space="preserve"> \* MERGEFORMAT </w:instrText>
      </w:r>
      <w:r w:rsidR="007F5C1F" w:rsidRPr="00501D24">
        <w:rPr>
          <w:sz w:val="24"/>
          <w:szCs w:val="24"/>
        </w:rPr>
      </w:r>
      <w:r w:rsidR="007F5C1F" w:rsidRPr="00501D24">
        <w:rPr>
          <w:sz w:val="24"/>
          <w:szCs w:val="24"/>
        </w:rPr>
        <w:fldChar w:fldCharType="separate"/>
      </w:r>
      <w:r w:rsidR="00B878C1">
        <w:rPr>
          <w:sz w:val="24"/>
          <w:szCs w:val="24"/>
        </w:rPr>
        <w:t>18</w:t>
      </w:r>
      <w:r w:rsidR="007F5C1F" w:rsidRPr="00501D24">
        <w:rPr>
          <w:sz w:val="24"/>
          <w:szCs w:val="24"/>
        </w:rPr>
        <w:fldChar w:fldCharType="end"/>
      </w:r>
      <w:r w:rsidR="001E595A" w:rsidRPr="00501D24">
        <w:rPr>
          <w:sz w:val="24"/>
          <w:szCs w:val="24"/>
        </w:rPr>
        <w:t xml:space="preserve"> </w:t>
      </w:r>
      <w:r w:rsidR="00F85C6A" w:rsidRPr="00501D24">
        <w:rPr>
          <w:sz w:val="24"/>
          <w:szCs w:val="24"/>
        </w:rPr>
        <w:t xml:space="preserve">ir </w:t>
      </w:r>
      <w:r w:rsidR="00F85C6A" w:rsidRPr="00501D24">
        <w:rPr>
          <w:sz w:val="24"/>
          <w:szCs w:val="24"/>
        </w:rPr>
        <w:fldChar w:fldCharType="begin"/>
      </w:r>
      <w:r w:rsidR="00F85C6A" w:rsidRPr="00501D24">
        <w:rPr>
          <w:sz w:val="24"/>
          <w:szCs w:val="24"/>
        </w:rPr>
        <w:instrText xml:space="preserve"> REF _Ref108098290 \r \h </w:instrText>
      </w:r>
      <w:r w:rsidR="007330C2" w:rsidRPr="00501D24">
        <w:rPr>
          <w:sz w:val="24"/>
          <w:szCs w:val="24"/>
        </w:rPr>
        <w:instrText xml:space="preserve"> \* MERGEFORMAT </w:instrText>
      </w:r>
      <w:r w:rsidR="00F85C6A" w:rsidRPr="00501D24">
        <w:rPr>
          <w:sz w:val="24"/>
          <w:szCs w:val="24"/>
        </w:rPr>
      </w:r>
      <w:r w:rsidR="00F85C6A" w:rsidRPr="00501D24">
        <w:rPr>
          <w:sz w:val="24"/>
          <w:szCs w:val="24"/>
        </w:rPr>
        <w:fldChar w:fldCharType="separate"/>
      </w:r>
      <w:r w:rsidR="00B878C1">
        <w:rPr>
          <w:sz w:val="24"/>
          <w:szCs w:val="24"/>
        </w:rPr>
        <w:t>19</w:t>
      </w:r>
      <w:r w:rsidR="00F85C6A" w:rsidRPr="00501D24">
        <w:rPr>
          <w:sz w:val="24"/>
          <w:szCs w:val="24"/>
        </w:rPr>
        <w:fldChar w:fldCharType="end"/>
      </w:r>
      <w:r w:rsidR="00F85C6A" w:rsidRPr="00501D24">
        <w:rPr>
          <w:sz w:val="24"/>
          <w:szCs w:val="24"/>
        </w:rPr>
        <w:t xml:space="preserve"> </w:t>
      </w:r>
      <w:r w:rsidRPr="00501D24">
        <w:rPr>
          <w:sz w:val="24"/>
          <w:szCs w:val="24"/>
        </w:rPr>
        <w:t>punkt</w:t>
      </w:r>
      <w:r w:rsidR="00F85C6A" w:rsidRPr="00501D24">
        <w:rPr>
          <w:sz w:val="24"/>
          <w:szCs w:val="24"/>
        </w:rPr>
        <w:t>uose</w:t>
      </w:r>
      <w:r w:rsidRPr="00501D24">
        <w:rPr>
          <w:sz w:val="24"/>
          <w:szCs w:val="24"/>
        </w:rPr>
        <w:t xml:space="preserve"> nustatytiems reikalavimams, Privatus subjektas papildomai privalo Valdžios subjektui nurodyti juos lėmusias priežastis.</w:t>
      </w:r>
      <w:bookmarkEnd w:id="521"/>
      <w:bookmarkEnd w:id="524"/>
      <w:bookmarkEnd w:id="525"/>
    </w:p>
    <w:p w14:paraId="1F1C2653" w14:textId="77777777" w:rsidR="00001D73" w:rsidRPr="007330C2" w:rsidRDefault="00001D73" w:rsidP="007330C2">
      <w:pPr>
        <w:pStyle w:val="paragrafai"/>
        <w:ind w:left="1418" w:hanging="851"/>
        <w:rPr>
          <w:sz w:val="24"/>
          <w:szCs w:val="24"/>
        </w:rPr>
      </w:pPr>
      <w:bookmarkStart w:id="526" w:name="_Hlk103747669"/>
      <w:bookmarkStart w:id="527" w:name="_Ref136158555"/>
      <w:bookmarkStart w:id="528" w:name="_Toc284496765"/>
      <w:r w:rsidRPr="007330C2">
        <w:rPr>
          <w:sz w:val="24"/>
          <w:szCs w:val="24"/>
        </w:rPr>
        <w:t>Valdžios subjektas einamąjį patikrinimą atlieka kiekvieną mėnesį, atsižvelgdamas į Paslaugų teikimo planą bei mėnesinėje ataskaitoje pateiktą informaciją.</w:t>
      </w:r>
      <w:bookmarkEnd w:id="526"/>
    </w:p>
    <w:p w14:paraId="50EC8EF9" w14:textId="40F9EE19" w:rsidR="00F467EC" w:rsidRPr="007330C2" w:rsidRDefault="00F467EC" w:rsidP="007330C2">
      <w:pPr>
        <w:pStyle w:val="paragrafai"/>
        <w:tabs>
          <w:tab w:val="num" w:pos="1418"/>
        </w:tabs>
        <w:ind w:left="1418" w:hanging="851"/>
        <w:rPr>
          <w:sz w:val="24"/>
          <w:szCs w:val="24"/>
        </w:rPr>
      </w:pPr>
      <w:r w:rsidRPr="007330C2">
        <w:rPr>
          <w:sz w:val="24"/>
          <w:szCs w:val="24"/>
        </w:rPr>
        <w:t xml:space="preserve">Privataus subjekto veiklos atitikimo </w:t>
      </w:r>
      <w:r w:rsidR="001E595A" w:rsidRPr="007330C2">
        <w:rPr>
          <w:sz w:val="24"/>
          <w:szCs w:val="24"/>
        </w:rPr>
        <w:t>Sutarties</w:t>
      </w:r>
      <w:r w:rsidR="007F5C1F" w:rsidRPr="007330C2">
        <w:rPr>
          <w:sz w:val="24"/>
          <w:szCs w:val="24"/>
        </w:rPr>
        <w:t xml:space="preserve"> </w:t>
      </w:r>
      <w:r w:rsidR="007F5C1F" w:rsidRPr="007330C2">
        <w:rPr>
          <w:sz w:val="24"/>
          <w:szCs w:val="24"/>
        </w:rPr>
        <w:fldChar w:fldCharType="begin"/>
      </w:r>
      <w:r w:rsidR="007F5C1F" w:rsidRPr="007330C2">
        <w:rPr>
          <w:sz w:val="24"/>
          <w:szCs w:val="24"/>
        </w:rPr>
        <w:instrText xml:space="preserve"> REF _Ref485970653 \r \h </w:instrText>
      </w:r>
      <w:r w:rsidR="009C2D1C" w:rsidRPr="007330C2">
        <w:rPr>
          <w:sz w:val="24"/>
          <w:szCs w:val="24"/>
        </w:rPr>
        <w:instrText xml:space="preserve"> \* MERGEFORMAT </w:instrText>
      </w:r>
      <w:r w:rsidR="007F5C1F" w:rsidRPr="007330C2">
        <w:rPr>
          <w:sz w:val="24"/>
          <w:szCs w:val="24"/>
        </w:rPr>
      </w:r>
      <w:r w:rsidR="007F5C1F" w:rsidRPr="007330C2">
        <w:rPr>
          <w:sz w:val="24"/>
          <w:szCs w:val="24"/>
        </w:rPr>
        <w:fldChar w:fldCharType="separate"/>
      </w:r>
      <w:r w:rsidR="00B878C1">
        <w:rPr>
          <w:sz w:val="24"/>
          <w:szCs w:val="24"/>
        </w:rPr>
        <w:t>18</w:t>
      </w:r>
      <w:r w:rsidR="007F5C1F" w:rsidRPr="007330C2">
        <w:rPr>
          <w:sz w:val="24"/>
          <w:szCs w:val="24"/>
        </w:rPr>
        <w:fldChar w:fldCharType="end"/>
      </w:r>
      <w:r w:rsidRPr="007330C2">
        <w:rPr>
          <w:sz w:val="24"/>
          <w:szCs w:val="24"/>
        </w:rPr>
        <w:t> </w:t>
      </w:r>
      <w:r w:rsidR="005E5A39" w:rsidRPr="007330C2">
        <w:rPr>
          <w:sz w:val="24"/>
          <w:szCs w:val="24"/>
        </w:rPr>
        <w:t xml:space="preserve"> ir </w:t>
      </w:r>
      <w:r w:rsidR="005E5A39" w:rsidRPr="007330C2">
        <w:rPr>
          <w:sz w:val="24"/>
          <w:szCs w:val="24"/>
        </w:rPr>
        <w:fldChar w:fldCharType="begin"/>
      </w:r>
      <w:r w:rsidR="005E5A39" w:rsidRPr="007330C2">
        <w:rPr>
          <w:sz w:val="24"/>
          <w:szCs w:val="24"/>
        </w:rPr>
        <w:instrText xml:space="preserve"> REF _Ref108098290 \r \h </w:instrText>
      </w:r>
      <w:r w:rsidR="007330C2" w:rsidRPr="007330C2">
        <w:rPr>
          <w:sz w:val="24"/>
          <w:szCs w:val="24"/>
        </w:rPr>
        <w:instrText xml:space="preserve"> \* MERGEFORMAT </w:instrText>
      </w:r>
      <w:r w:rsidR="005E5A39" w:rsidRPr="007330C2">
        <w:rPr>
          <w:sz w:val="24"/>
          <w:szCs w:val="24"/>
        </w:rPr>
      </w:r>
      <w:r w:rsidR="005E5A39" w:rsidRPr="007330C2">
        <w:rPr>
          <w:sz w:val="24"/>
          <w:szCs w:val="24"/>
        </w:rPr>
        <w:fldChar w:fldCharType="separate"/>
      </w:r>
      <w:r w:rsidR="00B878C1">
        <w:rPr>
          <w:sz w:val="24"/>
          <w:szCs w:val="24"/>
        </w:rPr>
        <w:t>19</w:t>
      </w:r>
      <w:r w:rsidR="005E5A39" w:rsidRPr="007330C2">
        <w:rPr>
          <w:sz w:val="24"/>
          <w:szCs w:val="24"/>
        </w:rPr>
        <w:fldChar w:fldCharType="end"/>
      </w:r>
      <w:r w:rsidR="005E5A39" w:rsidRPr="007330C2">
        <w:rPr>
          <w:sz w:val="24"/>
          <w:szCs w:val="24"/>
        </w:rPr>
        <w:t xml:space="preserve"> </w:t>
      </w:r>
      <w:r w:rsidRPr="007330C2">
        <w:rPr>
          <w:sz w:val="24"/>
          <w:szCs w:val="24"/>
        </w:rPr>
        <w:t>punkt</w:t>
      </w:r>
      <w:r w:rsidR="005E5A39" w:rsidRPr="007330C2">
        <w:rPr>
          <w:sz w:val="24"/>
          <w:szCs w:val="24"/>
        </w:rPr>
        <w:t>uose</w:t>
      </w:r>
      <w:r w:rsidRPr="007330C2">
        <w:rPr>
          <w:sz w:val="24"/>
          <w:szCs w:val="24"/>
        </w:rPr>
        <w:t xml:space="preserve"> nustatytiems reikalavimams patikrą (</w:t>
      </w:r>
      <w:r w:rsidR="00291B54" w:rsidRPr="007330C2">
        <w:rPr>
          <w:sz w:val="24"/>
          <w:szCs w:val="24"/>
        </w:rPr>
        <w:t>pilną</w:t>
      </w:r>
      <w:r w:rsidRPr="007330C2">
        <w:rPr>
          <w:sz w:val="24"/>
          <w:szCs w:val="24"/>
        </w:rPr>
        <w:t xml:space="preserve"> ar dalinę) Valdžios subjektas</w:t>
      </w:r>
      <w:r w:rsidR="00F15F1E" w:rsidRPr="007330C2">
        <w:rPr>
          <w:sz w:val="24"/>
          <w:szCs w:val="24"/>
        </w:rPr>
        <w:t xml:space="preserve"> atlieka</w:t>
      </w:r>
      <w:r w:rsidRPr="007330C2">
        <w:rPr>
          <w:sz w:val="24"/>
          <w:szCs w:val="24"/>
        </w:rPr>
        <w:t>, esant bent vienam iš šių pagrindų:</w:t>
      </w:r>
      <w:bookmarkEnd w:id="527"/>
      <w:bookmarkEnd w:id="528"/>
    </w:p>
    <w:p w14:paraId="1E35C864" w14:textId="70003463" w:rsidR="00F467EC" w:rsidRPr="007330C2" w:rsidRDefault="00F467EC" w:rsidP="007330C2">
      <w:pPr>
        <w:pStyle w:val="paragrafesraas"/>
        <w:tabs>
          <w:tab w:val="num" w:pos="1134"/>
          <w:tab w:val="num" w:pos="2268"/>
        </w:tabs>
        <w:ind w:left="2268" w:hanging="850"/>
        <w:rPr>
          <w:sz w:val="24"/>
          <w:szCs w:val="24"/>
        </w:rPr>
      </w:pPr>
      <w:bookmarkStart w:id="529" w:name="_Ref441139261"/>
      <w:r w:rsidRPr="007330C2">
        <w:rPr>
          <w:sz w:val="24"/>
          <w:szCs w:val="24"/>
        </w:rPr>
        <w:t xml:space="preserve">Privataus subjekto </w:t>
      </w:r>
      <w:r w:rsidR="00B3618F" w:rsidRPr="007330C2">
        <w:rPr>
          <w:sz w:val="24"/>
          <w:szCs w:val="24"/>
        </w:rPr>
        <w:t xml:space="preserve">pagal </w:t>
      </w:r>
      <w:r w:rsidR="004E6241" w:rsidRPr="007330C2">
        <w:rPr>
          <w:sz w:val="24"/>
          <w:szCs w:val="24"/>
        </w:rPr>
        <w:t xml:space="preserve">Sutarties </w:t>
      </w:r>
      <w:r w:rsidR="005B77E5" w:rsidRPr="007330C2">
        <w:rPr>
          <w:sz w:val="24"/>
          <w:szCs w:val="24"/>
        </w:rPr>
        <w:fldChar w:fldCharType="begin"/>
      </w:r>
      <w:r w:rsidR="005B77E5" w:rsidRPr="007330C2">
        <w:rPr>
          <w:sz w:val="24"/>
          <w:szCs w:val="24"/>
        </w:rPr>
        <w:instrText xml:space="preserve"> REF _Ref407621784 \r \h </w:instrText>
      </w:r>
      <w:r w:rsidR="002D5DCF" w:rsidRPr="007330C2">
        <w:rPr>
          <w:sz w:val="24"/>
          <w:szCs w:val="24"/>
        </w:rPr>
        <w:instrText xml:space="preserve"> \* MERGEFORMAT </w:instrText>
      </w:r>
      <w:r w:rsidR="005B77E5" w:rsidRPr="007330C2">
        <w:rPr>
          <w:sz w:val="24"/>
          <w:szCs w:val="24"/>
        </w:rPr>
      </w:r>
      <w:r w:rsidR="005B77E5" w:rsidRPr="007330C2">
        <w:rPr>
          <w:sz w:val="24"/>
          <w:szCs w:val="24"/>
        </w:rPr>
        <w:fldChar w:fldCharType="separate"/>
      </w:r>
      <w:r w:rsidR="00B878C1">
        <w:rPr>
          <w:sz w:val="24"/>
          <w:szCs w:val="24"/>
        </w:rPr>
        <w:t>27.1</w:t>
      </w:r>
      <w:r w:rsidR="005B77E5" w:rsidRPr="007330C2">
        <w:rPr>
          <w:sz w:val="24"/>
          <w:szCs w:val="24"/>
        </w:rPr>
        <w:fldChar w:fldCharType="end"/>
      </w:r>
      <w:r w:rsidR="00CA18CA" w:rsidRPr="007330C2">
        <w:rPr>
          <w:sz w:val="24"/>
          <w:szCs w:val="24"/>
        </w:rPr>
        <w:t xml:space="preserve"> </w:t>
      </w:r>
      <w:r w:rsidR="00B3618F" w:rsidRPr="007330C2">
        <w:rPr>
          <w:sz w:val="24"/>
          <w:szCs w:val="24"/>
        </w:rPr>
        <w:t xml:space="preserve">punktą </w:t>
      </w:r>
      <w:r w:rsidRPr="007330C2">
        <w:rPr>
          <w:sz w:val="24"/>
          <w:szCs w:val="24"/>
        </w:rPr>
        <w:t xml:space="preserve">pateikta atitikimo </w:t>
      </w:r>
      <w:r w:rsidR="00D74106" w:rsidRPr="007330C2">
        <w:rPr>
          <w:sz w:val="24"/>
          <w:szCs w:val="24"/>
        </w:rPr>
        <w:t>Sutarties</w:t>
      </w:r>
      <w:r w:rsidR="007F5C1F" w:rsidRPr="007330C2">
        <w:rPr>
          <w:sz w:val="24"/>
          <w:szCs w:val="24"/>
        </w:rPr>
        <w:t xml:space="preserve"> </w:t>
      </w:r>
      <w:r w:rsidR="007F5C1F" w:rsidRPr="007330C2">
        <w:rPr>
          <w:sz w:val="24"/>
          <w:szCs w:val="24"/>
        </w:rPr>
        <w:fldChar w:fldCharType="begin"/>
      </w:r>
      <w:r w:rsidR="007F5C1F" w:rsidRPr="007330C2">
        <w:rPr>
          <w:sz w:val="24"/>
          <w:szCs w:val="24"/>
        </w:rPr>
        <w:instrText xml:space="preserve"> REF _Ref485970664 \r \h </w:instrText>
      </w:r>
      <w:r w:rsidR="009C2D1C" w:rsidRPr="007330C2">
        <w:rPr>
          <w:sz w:val="24"/>
          <w:szCs w:val="24"/>
        </w:rPr>
        <w:instrText xml:space="preserve"> \* MERGEFORMAT </w:instrText>
      </w:r>
      <w:r w:rsidR="007F5C1F" w:rsidRPr="007330C2">
        <w:rPr>
          <w:sz w:val="24"/>
          <w:szCs w:val="24"/>
        </w:rPr>
      </w:r>
      <w:r w:rsidR="007F5C1F" w:rsidRPr="007330C2">
        <w:rPr>
          <w:sz w:val="24"/>
          <w:szCs w:val="24"/>
        </w:rPr>
        <w:fldChar w:fldCharType="separate"/>
      </w:r>
      <w:r w:rsidR="00B878C1">
        <w:rPr>
          <w:sz w:val="24"/>
          <w:szCs w:val="24"/>
        </w:rPr>
        <w:t>18</w:t>
      </w:r>
      <w:r w:rsidR="007F5C1F" w:rsidRPr="007330C2">
        <w:rPr>
          <w:sz w:val="24"/>
          <w:szCs w:val="24"/>
        </w:rPr>
        <w:fldChar w:fldCharType="end"/>
      </w:r>
      <w:r w:rsidR="00460B82" w:rsidRPr="007330C2">
        <w:rPr>
          <w:sz w:val="24"/>
          <w:szCs w:val="24"/>
        </w:rPr>
        <w:t xml:space="preserve"> </w:t>
      </w:r>
      <w:r w:rsidR="005E5A39" w:rsidRPr="007330C2">
        <w:rPr>
          <w:sz w:val="24"/>
          <w:szCs w:val="24"/>
        </w:rPr>
        <w:t xml:space="preserve">ir </w:t>
      </w:r>
      <w:r w:rsidR="005E5A39" w:rsidRPr="007330C2">
        <w:rPr>
          <w:sz w:val="24"/>
          <w:szCs w:val="24"/>
        </w:rPr>
        <w:fldChar w:fldCharType="begin"/>
      </w:r>
      <w:r w:rsidR="005E5A39" w:rsidRPr="007330C2">
        <w:rPr>
          <w:sz w:val="24"/>
          <w:szCs w:val="24"/>
        </w:rPr>
        <w:instrText xml:space="preserve"> REF _Ref108098290 \r \h </w:instrText>
      </w:r>
      <w:r w:rsidR="007330C2" w:rsidRPr="007330C2">
        <w:rPr>
          <w:sz w:val="24"/>
          <w:szCs w:val="24"/>
        </w:rPr>
        <w:instrText xml:space="preserve"> \* MERGEFORMAT </w:instrText>
      </w:r>
      <w:r w:rsidR="005E5A39" w:rsidRPr="007330C2">
        <w:rPr>
          <w:sz w:val="24"/>
          <w:szCs w:val="24"/>
        </w:rPr>
      </w:r>
      <w:r w:rsidR="005E5A39" w:rsidRPr="007330C2">
        <w:rPr>
          <w:sz w:val="24"/>
          <w:szCs w:val="24"/>
        </w:rPr>
        <w:fldChar w:fldCharType="separate"/>
      </w:r>
      <w:r w:rsidR="00B878C1">
        <w:rPr>
          <w:sz w:val="24"/>
          <w:szCs w:val="24"/>
        </w:rPr>
        <w:t>19</w:t>
      </w:r>
      <w:r w:rsidR="005E5A39" w:rsidRPr="007330C2">
        <w:rPr>
          <w:sz w:val="24"/>
          <w:szCs w:val="24"/>
        </w:rPr>
        <w:fldChar w:fldCharType="end"/>
      </w:r>
      <w:r w:rsidR="005E5A39" w:rsidRPr="007330C2">
        <w:rPr>
          <w:sz w:val="24"/>
          <w:szCs w:val="24"/>
        </w:rPr>
        <w:t xml:space="preserve"> </w:t>
      </w:r>
      <w:r w:rsidRPr="007330C2">
        <w:rPr>
          <w:sz w:val="24"/>
          <w:szCs w:val="24"/>
        </w:rPr>
        <w:t>punkt</w:t>
      </w:r>
      <w:r w:rsidR="005E5A39" w:rsidRPr="007330C2">
        <w:rPr>
          <w:sz w:val="24"/>
          <w:szCs w:val="24"/>
        </w:rPr>
        <w:t>uose</w:t>
      </w:r>
      <w:r w:rsidRPr="007330C2">
        <w:rPr>
          <w:sz w:val="24"/>
          <w:szCs w:val="24"/>
        </w:rPr>
        <w:t xml:space="preserve"> nustatytiems reikalavimams patikros ataskaita yra neišsami ar prieštaringa</w:t>
      </w:r>
      <w:r w:rsidR="000466AC" w:rsidRPr="007330C2">
        <w:rPr>
          <w:sz w:val="24"/>
          <w:szCs w:val="24"/>
        </w:rPr>
        <w:t xml:space="preserve"> ir Privatus subjektas neištaiso šių trūkumų per Valdžios subjekto nustatytą terminą</w:t>
      </w:r>
      <w:r w:rsidRPr="007330C2">
        <w:rPr>
          <w:sz w:val="24"/>
          <w:szCs w:val="24"/>
        </w:rPr>
        <w:t>;</w:t>
      </w:r>
      <w:bookmarkEnd w:id="529"/>
    </w:p>
    <w:p w14:paraId="10556751" w14:textId="4442F3DF" w:rsidR="00F467EC" w:rsidRPr="007330C2" w:rsidRDefault="00F467EC" w:rsidP="007330C2">
      <w:pPr>
        <w:pStyle w:val="paragrafesraas"/>
        <w:tabs>
          <w:tab w:val="num" w:pos="1134"/>
          <w:tab w:val="num" w:pos="2268"/>
        </w:tabs>
        <w:ind w:left="2268" w:hanging="850"/>
        <w:rPr>
          <w:sz w:val="24"/>
          <w:szCs w:val="24"/>
        </w:rPr>
      </w:pPr>
      <w:r w:rsidRPr="007330C2">
        <w:rPr>
          <w:sz w:val="24"/>
          <w:szCs w:val="24"/>
        </w:rPr>
        <w:lastRenderedPageBreak/>
        <w:t xml:space="preserve">Valdžios subjektas turi </w:t>
      </w:r>
      <w:r w:rsidR="00D667B7" w:rsidRPr="007330C2">
        <w:rPr>
          <w:sz w:val="24"/>
          <w:szCs w:val="24"/>
        </w:rPr>
        <w:t xml:space="preserve">patikimos </w:t>
      </w:r>
      <w:r w:rsidRPr="007330C2">
        <w:rPr>
          <w:sz w:val="24"/>
          <w:szCs w:val="24"/>
        </w:rPr>
        <w:t xml:space="preserve">informacijos apie galimus </w:t>
      </w:r>
      <w:r w:rsidR="00D74106" w:rsidRPr="007330C2">
        <w:rPr>
          <w:sz w:val="24"/>
          <w:szCs w:val="24"/>
        </w:rPr>
        <w:t>Sutarties</w:t>
      </w:r>
      <w:r w:rsidR="007F5C1F" w:rsidRPr="007330C2">
        <w:rPr>
          <w:sz w:val="24"/>
          <w:szCs w:val="24"/>
        </w:rPr>
        <w:t xml:space="preserve"> </w:t>
      </w:r>
      <w:r w:rsidR="007F5C1F" w:rsidRPr="007330C2">
        <w:rPr>
          <w:sz w:val="24"/>
          <w:szCs w:val="24"/>
        </w:rPr>
        <w:fldChar w:fldCharType="begin"/>
      </w:r>
      <w:r w:rsidR="007F5C1F" w:rsidRPr="007330C2">
        <w:rPr>
          <w:sz w:val="24"/>
          <w:szCs w:val="24"/>
        </w:rPr>
        <w:instrText xml:space="preserve"> REF _Ref485970673 \r \h </w:instrText>
      </w:r>
      <w:r w:rsidR="009C2D1C" w:rsidRPr="007330C2">
        <w:rPr>
          <w:sz w:val="24"/>
          <w:szCs w:val="24"/>
        </w:rPr>
        <w:instrText xml:space="preserve"> \* MERGEFORMAT </w:instrText>
      </w:r>
      <w:r w:rsidR="007F5C1F" w:rsidRPr="007330C2">
        <w:rPr>
          <w:sz w:val="24"/>
          <w:szCs w:val="24"/>
        </w:rPr>
      </w:r>
      <w:r w:rsidR="007F5C1F" w:rsidRPr="007330C2">
        <w:rPr>
          <w:sz w:val="24"/>
          <w:szCs w:val="24"/>
        </w:rPr>
        <w:fldChar w:fldCharType="separate"/>
      </w:r>
      <w:r w:rsidR="00B878C1">
        <w:rPr>
          <w:sz w:val="24"/>
          <w:szCs w:val="24"/>
        </w:rPr>
        <w:t>18</w:t>
      </w:r>
      <w:r w:rsidR="007F5C1F" w:rsidRPr="007330C2">
        <w:rPr>
          <w:sz w:val="24"/>
          <w:szCs w:val="24"/>
        </w:rPr>
        <w:fldChar w:fldCharType="end"/>
      </w:r>
      <w:r w:rsidR="005E5A39" w:rsidRPr="007330C2">
        <w:rPr>
          <w:sz w:val="24"/>
          <w:szCs w:val="24"/>
        </w:rPr>
        <w:t xml:space="preserve"> ir </w:t>
      </w:r>
      <w:r w:rsidR="005E5A39" w:rsidRPr="007330C2">
        <w:rPr>
          <w:sz w:val="24"/>
          <w:szCs w:val="24"/>
        </w:rPr>
        <w:fldChar w:fldCharType="begin"/>
      </w:r>
      <w:r w:rsidR="005E5A39" w:rsidRPr="007330C2">
        <w:rPr>
          <w:sz w:val="24"/>
          <w:szCs w:val="24"/>
        </w:rPr>
        <w:instrText xml:space="preserve"> REF _Ref108098290 \r \h </w:instrText>
      </w:r>
      <w:r w:rsidR="007330C2" w:rsidRPr="007330C2">
        <w:rPr>
          <w:sz w:val="24"/>
          <w:szCs w:val="24"/>
        </w:rPr>
        <w:instrText xml:space="preserve"> \* MERGEFORMAT </w:instrText>
      </w:r>
      <w:r w:rsidR="005E5A39" w:rsidRPr="007330C2">
        <w:rPr>
          <w:sz w:val="24"/>
          <w:szCs w:val="24"/>
        </w:rPr>
      </w:r>
      <w:r w:rsidR="005E5A39" w:rsidRPr="007330C2">
        <w:rPr>
          <w:sz w:val="24"/>
          <w:szCs w:val="24"/>
        </w:rPr>
        <w:fldChar w:fldCharType="separate"/>
      </w:r>
      <w:r w:rsidR="00B878C1">
        <w:rPr>
          <w:sz w:val="24"/>
          <w:szCs w:val="24"/>
        </w:rPr>
        <w:t>19</w:t>
      </w:r>
      <w:r w:rsidR="005E5A39" w:rsidRPr="007330C2">
        <w:rPr>
          <w:sz w:val="24"/>
          <w:szCs w:val="24"/>
        </w:rPr>
        <w:fldChar w:fldCharType="end"/>
      </w:r>
      <w:r w:rsidR="00F15F1E" w:rsidRPr="007330C2">
        <w:rPr>
          <w:sz w:val="24"/>
          <w:szCs w:val="24"/>
        </w:rPr>
        <w:t xml:space="preserve"> </w:t>
      </w:r>
      <w:r w:rsidRPr="007330C2">
        <w:rPr>
          <w:sz w:val="24"/>
          <w:szCs w:val="24"/>
        </w:rPr>
        <w:t>punkt</w:t>
      </w:r>
      <w:r w:rsidR="005E5A39" w:rsidRPr="007330C2">
        <w:rPr>
          <w:sz w:val="24"/>
          <w:szCs w:val="24"/>
        </w:rPr>
        <w:t>uose</w:t>
      </w:r>
      <w:r w:rsidRPr="007330C2">
        <w:rPr>
          <w:sz w:val="24"/>
          <w:szCs w:val="24"/>
        </w:rPr>
        <w:t xml:space="preserve"> nustatytų reikalavimų pažeidimus;</w:t>
      </w:r>
    </w:p>
    <w:p w14:paraId="376950BD" w14:textId="37D72319" w:rsidR="00F467EC" w:rsidRPr="007330C2" w:rsidRDefault="00F467EC" w:rsidP="007330C2">
      <w:pPr>
        <w:pStyle w:val="paragrafesraas"/>
        <w:tabs>
          <w:tab w:val="num" w:pos="1134"/>
          <w:tab w:val="num" w:pos="2268"/>
        </w:tabs>
        <w:ind w:left="2268" w:hanging="850"/>
        <w:rPr>
          <w:sz w:val="24"/>
          <w:szCs w:val="24"/>
        </w:rPr>
      </w:pPr>
      <w:r w:rsidRPr="007330C2">
        <w:rPr>
          <w:sz w:val="24"/>
          <w:szCs w:val="24"/>
        </w:rPr>
        <w:t xml:space="preserve">Privataus subjekto atžvilgiu valstybės ir </w:t>
      </w:r>
      <w:r w:rsidR="003F24C4" w:rsidRPr="007330C2">
        <w:rPr>
          <w:sz w:val="24"/>
          <w:szCs w:val="24"/>
        </w:rPr>
        <w:t>(</w:t>
      </w:r>
      <w:r w:rsidRPr="007330C2">
        <w:rPr>
          <w:sz w:val="24"/>
          <w:szCs w:val="24"/>
        </w:rPr>
        <w:t>ar</w:t>
      </w:r>
      <w:r w:rsidR="002827E4" w:rsidRPr="007330C2">
        <w:rPr>
          <w:sz w:val="24"/>
          <w:szCs w:val="24"/>
        </w:rPr>
        <w:t>)</w:t>
      </w:r>
      <w:r w:rsidRPr="007330C2">
        <w:rPr>
          <w:sz w:val="24"/>
          <w:szCs w:val="24"/>
        </w:rPr>
        <w:t xml:space="preserve"> savivaldybės institucija inicijuoja veiklos patikrinimus ar tyrimus, </w:t>
      </w:r>
      <w:r w:rsidR="00D667B7" w:rsidRPr="007330C2">
        <w:rPr>
          <w:sz w:val="24"/>
          <w:szCs w:val="24"/>
        </w:rPr>
        <w:t xml:space="preserve">arba juos atlikusi nustato pažeidimus ir </w:t>
      </w:r>
      <w:r w:rsidR="002827E4" w:rsidRPr="007330C2">
        <w:rPr>
          <w:sz w:val="24"/>
          <w:szCs w:val="24"/>
        </w:rPr>
        <w:t>(</w:t>
      </w:r>
      <w:r w:rsidR="00D667B7" w:rsidRPr="007330C2">
        <w:rPr>
          <w:sz w:val="24"/>
          <w:szCs w:val="24"/>
        </w:rPr>
        <w:t>ar</w:t>
      </w:r>
      <w:r w:rsidR="002827E4" w:rsidRPr="007330C2">
        <w:rPr>
          <w:sz w:val="24"/>
          <w:szCs w:val="24"/>
        </w:rPr>
        <w:t>)</w:t>
      </w:r>
      <w:r w:rsidR="00D667B7" w:rsidRPr="007330C2">
        <w:rPr>
          <w:sz w:val="24"/>
          <w:szCs w:val="24"/>
        </w:rPr>
        <w:t xml:space="preserve"> </w:t>
      </w:r>
      <w:r w:rsidRPr="007330C2">
        <w:rPr>
          <w:sz w:val="24"/>
          <w:szCs w:val="24"/>
        </w:rPr>
        <w:t>skiria sankcijas;</w:t>
      </w:r>
    </w:p>
    <w:p w14:paraId="5E4B32FB" w14:textId="77777777" w:rsidR="00F467EC" w:rsidRPr="007330C2" w:rsidRDefault="00F467EC" w:rsidP="007330C2">
      <w:pPr>
        <w:pStyle w:val="paragrafesraas"/>
        <w:tabs>
          <w:tab w:val="num" w:pos="1134"/>
          <w:tab w:val="num" w:pos="2268"/>
        </w:tabs>
        <w:ind w:left="2268" w:hanging="850"/>
        <w:rPr>
          <w:sz w:val="24"/>
          <w:szCs w:val="24"/>
        </w:rPr>
      </w:pPr>
      <w:r w:rsidRPr="007330C2">
        <w:rPr>
          <w:sz w:val="24"/>
          <w:szCs w:val="24"/>
        </w:rPr>
        <w:t xml:space="preserve">periodinių patikrinimų galimybė numatyta </w:t>
      </w:r>
      <w:r w:rsidR="00D667B7" w:rsidRPr="007330C2">
        <w:rPr>
          <w:sz w:val="24"/>
          <w:szCs w:val="24"/>
        </w:rPr>
        <w:t xml:space="preserve">Paslaugų teikimui taikomose nediskriminaciniuose norminiuose </w:t>
      </w:r>
      <w:r w:rsidRPr="007330C2">
        <w:rPr>
          <w:sz w:val="24"/>
          <w:szCs w:val="24"/>
        </w:rPr>
        <w:t>teisės aktuose;</w:t>
      </w:r>
    </w:p>
    <w:p w14:paraId="05EFBC9A" w14:textId="410F8694" w:rsidR="00D667B7" w:rsidRPr="007330C2" w:rsidRDefault="00D667B7" w:rsidP="007330C2">
      <w:pPr>
        <w:pStyle w:val="paragrafesraas"/>
        <w:tabs>
          <w:tab w:val="num" w:pos="1134"/>
          <w:tab w:val="num" w:pos="2268"/>
        </w:tabs>
        <w:ind w:left="2268" w:hanging="850"/>
        <w:rPr>
          <w:sz w:val="24"/>
          <w:szCs w:val="24"/>
        </w:rPr>
      </w:pPr>
      <w:bookmarkStart w:id="530" w:name="_Ref441139279"/>
      <w:r w:rsidRPr="007330C2">
        <w:rPr>
          <w:sz w:val="24"/>
          <w:szCs w:val="24"/>
        </w:rPr>
        <w:t xml:space="preserve">atlikti tokį patikrinimą arba pateikti informaciją, kuriai nustatyti ar patikrinti reikia atlikti tokį patikrinimą, reikalauja valdžios institucijos, įskaitant, </w:t>
      </w:r>
      <w:r w:rsidR="007F5C1F" w:rsidRPr="007330C2">
        <w:rPr>
          <w:sz w:val="24"/>
          <w:szCs w:val="24"/>
        </w:rPr>
        <w:t>b</w:t>
      </w:r>
      <w:r w:rsidRPr="007330C2">
        <w:rPr>
          <w:sz w:val="24"/>
          <w:szCs w:val="24"/>
        </w:rPr>
        <w:t xml:space="preserve">et neapsiribojant </w:t>
      </w:r>
      <w:r w:rsidR="000466AC" w:rsidRPr="007330C2">
        <w:rPr>
          <w:sz w:val="24"/>
          <w:szCs w:val="24"/>
        </w:rPr>
        <w:t>Viešųjų pirkimų tarnyba, F</w:t>
      </w:r>
      <w:r w:rsidRPr="007330C2">
        <w:rPr>
          <w:sz w:val="24"/>
          <w:szCs w:val="24"/>
        </w:rPr>
        <w:t>inansų ministerij</w:t>
      </w:r>
      <w:r w:rsidR="000466AC" w:rsidRPr="007330C2">
        <w:rPr>
          <w:sz w:val="24"/>
          <w:szCs w:val="24"/>
        </w:rPr>
        <w:t>a</w:t>
      </w:r>
      <w:r w:rsidRPr="007330C2">
        <w:rPr>
          <w:sz w:val="24"/>
          <w:szCs w:val="24"/>
        </w:rPr>
        <w:t>, Valstybės kontrol</w:t>
      </w:r>
      <w:r w:rsidR="000466AC" w:rsidRPr="007330C2">
        <w:rPr>
          <w:sz w:val="24"/>
          <w:szCs w:val="24"/>
        </w:rPr>
        <w:t>ė</w:t>
      </w:r>
      <w:r w:rsidRPr="007330C2">
        <w:rPr>
          <w:sz w:val="24"/>
          <w:szCs w:val="24"/>
        </w:rPr>
        <w:t>.</w:t>
      </w:r>
      <w:bookmarkEnd w:id="530"/>
    </w:p>
    <w:p w14:paraId="2F8DA05A" w14:textId="4C6C7F5E" w:rsidR="00BF221B" w:rsidRPr="007330C2" w:rsidRDefault="00F467EC" w:rsidP="007330C2">
      <w:pPr>
        <w:pStyle w:val="paragrafai"/>
        <w:tabs>
          <w:tab w:val="num" w:pos="1418"/>
        </w:tabs>
        <w:ind w:left="1418" w:hanging="851"/>
        <w:rPr>
          <w:sz w:val="24"/>
          <w:szCs w:val="24"/>
        </w:rPr>
      </w:pPr>
      <w:bookmarkStart w:id="531" w:name="_Toc284496766"/>
      <w:r w:rsidRPr="007330C2">
        <w:rPr>
          <w:sz w:val="24"/>
          <w:szCs w:val="24"/>
        </w:rPr>
        <w:t xml:space="preserve">Valdžios subjektas gali atlikti patikrą savo jėgomis arba pasitelkti nepriklausomus finansinius, techninius, teisinius ir kitus </w:t>
      </w:r>
      <w:r w:rsidR="007B7501" w:rsidRPr="007330C2">
        <w:rPr>
          <w:sz w:val="24"/>
          <w:szCs w:val="24"/>
        </w:rPr>
        <w:t>ekspertus</w:t>
      </w:r>
      <w:r w:rsidR="00476347" w:rsidRPr="007330C2">
        <w:rPr>
          <w:sz w:val="24"/>
          <w:szCs w:val="24"/>
        </w:rPr>
        <w:t xml:space="preserve">, </w:t>
      </w:r>
      <w:r w:rsidRPr="007330C2">
        <w:rPr>
          <w:sz w:val="24"/>
          <w:szCs w:val="24"/>
        </w:rPr>
        <w:t>specialistus</w:t>
      </w:r>
      <w:r w:rsidR="00476347" w:rsidRPr="007330C2">
        <w:rPr>
          <w:sz w:val="24"/>
          <w:szCs w:val="24"/>
        </w:rPr>
        <w:t xml:space="preserve">, </w:t>
      </w:r>
      <w:r w:rsidR="007B7501" w:rsidRPr="007330C2">
        <w:rPr>
          <w:sz w:val="24"/>
          <w:szCs w:val="24"/>
        </w:rPr>
        <w:t>valdžios ar kontrolės institucijas</w:t>
      </w:r>
      <w:r w:rsidR="003E20A7" w:rsidRPr="007330C2">
        <w:rPr>
          <w:sz w:val="24"/>
          <w:szCs w:val="24"/>
        </w:rPr>
        <w:t xml:space="preserve"> Sutarties </w:t>
      </w:r>
      <w:r w:rsidR="00476347" w:rsidRPr="007330C2">
        <w:rPr>
          <w:sz w:val="24"/>
          <w:szCs w:val="24"/>
        </w:rPr>
        <w:fldChar w:fldCharType="begin"/>
      </w:r>
      <w:r w:rsidR="00476347" w:rsidRPr="007330C2">
        <w:rPr>
          <w:sz w:val="24"/>
          <w:szCs w:val="24"/>
        </w:rPr>
        <w:instrText xml:space="preserve"> REF _Ref441139261 \r \h </w:instrText>
      </w:r>
      <w:r w:rsidR="007330C2" w:rsidRPr="007330C2">
        <w:rPr>
          <w:sz w:val="24"/>
          <w:szCs w:val="24"/>
        </w:rPr>
        <w:instrText xml:space="preserve"> \* MERGEFORMAT </w:instrText>
      </w:r>
      <w:r w:rsidR="00476347" w:rsidRPr="007330C2">
        <w:rPr>
          <w:sz w:val="24"/>
          <w:szCs w:val="24"/>
        </w:rPr>
      </w:r>
      <w:r w:rsidR="00476347" w:rsidRPr="007330C2">
        <w:rPr>
          <w:sz w:val="24"/>
          <w:szCs w:val="24"/>
        </w:rPr>
        <w:fldChar w:fldCharType="separate"/>
      </w:r>
      <w:r w:rsidR="00B878C1">
        <w:rPr>
          <w:sz w:val="24"/>
          <w:szCs w:val="24"/>
        </w:rPr>
        <w:t>28.3.1</w:t>
      </w:r>
      <w:r w:rsidR="00476347" w:rsidRPr="007330C2">
        <w:rPr>
          <w:sz w:val="24"/>
          <w:szCs w:val="24"/>
        </w:rPr>
        <w:fldChar w:fldCharType="end"/>
      </w:r>
      <w:r w:rsidR="00476347" w:rsidRPr="007330C2">
        <w:rPr>
          <w:sz w:val="24"/>
          <w:szCs w:val="24"/>
        </w:rPr>
        <w:t xml:space="preserve"> </w:t>
      </w:r>
      <w:r w:rsidR="000466AC" w:rsidRPr="007330C2">
        <w:rPr>
          <w:sz w:val="24"/>
          <w:szCs w:val="24"/>
        </w:rPr>
        <w:t>–</w:t>
      </w:r>
      <w:r w:rsidR="00476347" w:rsidRPr="007330C2">
        <w:rPr>
          <w:sz w:val="24"/>
          <w:szCs w:val="24"/>
        </w:rPr>
        <w:t xml:space="preserve"> </w:t>
      </w:r>
      <w:r w:rsidR="00476347" w:rsidRPr="007330C2">
        <w:rPr>
          <w:sz w:val="24"/>
          <w:szCs w:val="24"/>
        </w:rPr>
        <w:fldChar w:fldCharType="begin"/>
      </w:r>
      <w:r w:rsidR="00476347" w:rsidRPr="007330C2">
        <w:rPr>
          <w:sz w:val="24"/>
          <w:szCs w:val="24"/>
        </w:rPr>
        <w:instrText xml:space="preserve"> REF _Ref441139279 \r \h </w:instrText>
      </w:r>
      <w:r w:rsidR="007330C2" w:rsidRPr="007330C2">
        <w:rPr>
          <w:sz w:val="24"/>
          <w:szCs w:val="24"/>
        </w:rPr>
        <w:instrText xml:space="preserve"> \* MERGEFORMAT </w:instrText>
      </w:r>
      <w:r w:rsidR="00476347" w:rsidRPr="007330C2">
        <w:rPr>
          <w:sz w:val="24"/>
          <w:szCs w:val="24"/>
        </w:rPr>
      </w:r>
      <w:r w:rsidR="00476347" w:rsidRPr="007330C2">
        <w:rPr>
          <w:sz w:val="24"/>
          <w:szCs w:val="24"/>
        </w:rPr>
        <w:fldChar w:fldCharType="separate"/>
      </w:r>
      <w:r w:rsidR="00B878C1">
        <w:rPr>
          <w:sz w:val="24"/>
          <w:szCs w:val="24"/>
        </w:rPr>
        <w:t>28.3.5</w:t>
      </w:r>
      <w:r w:rsidR="00476347" w:rsidRPr="007330C2">
        <w:rPr>
          <w:sz w:val="24"/>
          <w:szCs w:val="24"/>
        </w:rPr>
        <w:fldChar w:fldCharType="end"/>
      </w:r>
      <w:r w:rsidR="00476347" w:rsidRPr="007330C2">
        <w:rPr>
          <w:sz w:val="24"/>
          <w:szCs w:val="24"/>
        </w:rPr>
        <w:t xml:space="preserve"> </w:t>
      </w:r>
      <w:r w:rsidR="003E20A7" w:rsidRPr="007330C2">
        <w:rPr>
          <w:sz w:val="24"/>
          <w:szCs w:val="24"/>
        </w:rPr>
        <w:t>punktuose nurodytais atvejais</w:t>
      </w:r>
      <w:r w:rsidRPr="007330C2">
        <w:rPr>
          <w:sz w:val="24"/>
          <w:szCs w:val="24"/>
        </w:rPr>
        <w:t xml:space="preserve">. Jei nustatomi </w:t>
      </w:r>
      <w:r w:rsidR="00CB0642" w:rsidRPr="007330C2">
        <w:rPr>
          <w:sz w:val="24"/>
          <w:szCs w:val="24"/>
        </w:rPr>
        <w:t>Sutarties</w:t>
      </w:r>
      <w:r w:rsidR="007F5C1F" w:rsidRPr="007330C2">
        <w:rPr>
          <w:sz w:val="24"/>
          <w:szCs w:val="24"/>
        </w:rPr>
        <w:fldChar w:fldCharType="begin"/>
      </w:r>
      <w:r w:rsidR="007F5C1F" w:rsidRPr="007330C2">
        <w:rPr>
          <w:sz w:val="24"/>
          <w:szCs w:val="24"/>
        </w:rPr>
        <w:instrText xml:space="preserve"> REF _Ref485970756 \r \h </w:instrText>
      </w:r>
      <w:r w:rsidR="009C2D1C" w:rsidRPr="007330C2">
        <w:rPr>
          <w:sz w:val="24"/>
          <w:szCs w:val="24"/>
        </w:rPr>
        <w:instrText xml:space="preserve"> \* MERGEFORMAT </w:instrText>
      </w:r>
      <w:r w:rsidR="007F5C1F" w:rsidRPr="007330C2">
        <w:rPr>
          <w:sz w:val="24"/>
          <w:szCs w:val="24"/>
        </w:rPr>
      </w:r>
      <w:r w:rsidR="007F5C1F" w:rsidRPr="007330C2">
        <w:rPr>
          <w:sz w:val="24"/>
          <w:szCs w:val="24"/>
        </w:rPr>
        <w:fldChar w:fldCharType="separate"/>
      </w:r>
      <w:r w:rsidR="00B878C1">
        <w:rPr>
          <w:sz w:val="24"/>
          <w:szCs w:val="24"/>
        </w:rPr>
        <w:t>18</w:t>
      </w:r>
      <w:r w:rsidR="007F5C1F" w:rsidRPr="007330C2">
        <w:rPr>
          <w:sz w:val="24"/>
          <w:szCs w:val="24"/>
        </w:rPr>
        <w:fldChar w:fldCharType="end"/>
      </w:r>
      <w:r w:rsidRPr="007330C2">
        <w:rPr>
          <w:sz w:val="24"/>
          <w:szCs w:val="24"/>
        </w:rPr>
        <w:t> </w:t>
      </w:r>
      <w:r w:rsidR="005E5A39" w:rsidRPr="007330C2">
        <w:rPr>
          <w:sz w:val="24"/>
          <w:szCs w:val="24"/>
        </w:rPr>
        <w:t xml:space="preserve">ir (ar) </w:t>
      </w:r>
      <w:r w:rsidR="005E5A39" w:rsidRPr="007330C2">
        <w:rPr>
          <w:sz w:val="24"/>
          <w:szCs w:val="24"/>
        </w:rPr>
        <w:fldChar w:fldCharType="begin"/>
      </w:r>
      <w:r w:rsidR="005E5A39" w:rsidRPr="007330C2">
        <w:rPr>
          <w:sz w:val="24"/>
          <w:szCs w:val="24"/>
        </w:rPr>
        <w:instrText xml:space="preserve"> REF _Ref108098290 \r \h </w:instrText>
      </w:r>
      <w:r w:rsidR="007330C2" w:rsidRPr="007330C2">
        <w:rPr>
          <w:sz w:val="24"/>
          <w:szCs w:val="24"/>
        </w:rPr>
        <w:instrText xml:space="preserve"> \* MERGEFORMAT </w:instrText>
      </w:r>
      <w:r w:rsidR="005E5A39" w:rsidRPr="007330C2">
        <w:rPr>
          <w:sz w:val="24"/>
          <w:szCs w:val="24"/>
        </w:rPr>
      </w:r>
      <w:r w:rsidR="005E5A39" w:rsidRPr="007330C2">
        <w:rPr>
          <w:sz w:val="24"/>
          <w:szCs w:val="24"/>
        </w:rPr>
        <w:fldChar w:fldCharType="separate"/>
      </w:r>
      <w:r w:rsidR="00B878C1">
        <w:rPr>
          <w:sz w:val="24"/>
          <w:szCs w:val="24"/>
        </w:rPr>
        <w:t>19</w:t>
      </w:r>
      <w:r w:rsidR="005E5A39" w:rsidRPr="007330C2">
        <w:rPr>
          <w:sz w:val="24"/>
          <w:szCs w:val="24"/>
        </w:rPr>
        <w:fldChar w:fldCharType="end"/>
      </w:r>
      <w:r w:rsidR="005E5A39" w:rsidRPr="007330C2">
        <w:rPr>
          <w:sz w:val="24"/>
          <w:szCs w:val="24"/>
        </w:rPr>
        <w:t xml:space="preserve"> </w:t>
      </w:r>
      <w:r w:rsidRPr="007330C2">
        <w:rPr>
          <w:sz w:val="24"/>
          <w:szCs w:val="24"/>
        </w:rPr>
        <w:t>punkt</w:t>
      </w:r>
      <w:r w:rsidR="005E5A39" w:rsidRPr="007330C2">
        <w:rPr>
          <w:sz w:val="24"/>
          <w:szCs w:val="24"/>
        </w:rPr>
        <w:t>uose</w:t>
      </w:r>
      <w:r w:rsidRPr="007330C2">
        <w:rPr>
          <w:sz w:val="24"/>
          <w:szCs w:val="24"/>
        </w:rPr>
        <w:t xml:space="preserve"> nustatytų reikalavimų pažeidimai, Valdžios subjektas gali reikalauti Privataus subjekto padengti tokios patikros atlikimo išlaidas</w:t>
      </w:r>
      <w:r w:rsidR="00BF221B" w:rsidRPr="007330C2">
        <w:rPr>
          <w:sz w:val="24"/>
          <w:szCs w:val="24"/>
        </w:rPr>
        <w:t>, o Privatus subjektas tokiu atveju turi padengti pagrįstas, faktiškai Valdžios subjekto patirtas patikros atlikimo išlaidas, kurios negali viršyti įprastų atitinkamų patikros paslaugų rinkos kainų.</w:t>
      </w:r>
    </w:p>
    <w:p w14:paraId="674D5B55" w14:textId="5608EF68" w:rsidR="00F467EC" w:rsidRPr="007330C2" w:rsidRDefault="00BF221B" w:rsidP="007330C2">
      <w:pPr>
        <w:pStyle w:val="paragrafai"/>
        <w:tabs>
          <w:tab w:val="num" w:pos="1418"/>
        </w:tabs>
        <w:ind w:left="1418" w:hanging="851"/>
        <w:rPr>
          <w:sz w:val="24"/>
          <w:szCs w:val="24"/>
        </w:rPr>
      </w:pPr>
      <w:r w:rsidRPr="007330C2">
        <w:rPr>
          <w:sz w:val="24"/>
          <w:szCs w:val="24"/>
        </w:rPr>
        <w:t>Privatus subjektas privalo sudaryti tinkamas sąlygas pagal teisės aktų reikalavimus veikiančioms valdžios ar kontrolės institucijoms, įskaitant, bet neapsiribojant Valstybės kontrolę, Valstybinę mokesčių inspekciją prie Lietuvos Respublikos finansų ministerijos, atlikti atitikimo Sutarties</w:t>
      </w:r>
      <w:r w:rsidR="007F5C1F" w:rsidRPr="007330C2">
        <w:rPr>
          <w:sz w:val="24"/>
          <w:szCs w:val="24"/>
        </w:rPr>
        <w:t xml:space="preserve"> </w:t>
      </w:r>
      <w:r w:rsidR="007F5C1F" w:rsidRPr="007330C2">
        <w:rPr>
          <w:sz w:val="24"/>
          <w:szCs w:val="24"/>
        </w:rPr>
        <w:fldChar w:fldCharType="begin"/>
      </w:r>
      <w:r w:rsidR="007F5C1F" w:rsidRPr="007330C2">
        <w:rPr>
          <w:sz w:val="24"/>
          <w:szCs w:val="24"/>
        </w:rPr>
        <w:instrText xml:space="preserve"> REF _Ref485970766 \r \h </w:instrText>
      </w:r>
      <w:r w:rsidR="009C2D1C" w:rsidRPr="007330C2">
        <w:rPr>
          <w:sz w:val="24"/>
          <w:szCs w:val="24"/>
        </w:rPr>
        <w:instrText xml:space="preserve"> \* MERGEFORMAT </w:instrText>
      </w:r>
      <w:r w:rsidR="007F5C1F" w:rsidRPr="007330C2">
        <w:rPr>
          <w:sz w:val="24"/>
          <w:szCs w:val="24"/>
        </w:rPr>
      </w:r>
      <w:r w:rsidR="007F5C1F" w:rsidRPr="007330C2">
        <w:rPr>
          <w:sz w:val="24"/>
          <w:szCs w:val="24"/>
        </w:rPr>
        <w:fldChar w:fldCharType="separate"/>
      </w:r>
      <w:r w:rsidR="00B878C1">
        <w:rPr>
          <w:sz w:val="24"/>
          <w:szCs w:val="24"/>
        </w:rPr>
        <w:t>18</w:t>
      </w:r>
      <w:r w:rsidR="007F5C1F" w:rsidRPr="007330C2">
        <w:rPr>
          <w:sz w:val="24"/>
          <w:szCs w:val="24"/>
        </w:rPr>
        <w:fldChar w:fldCharType="end"/>
      </w:r>
      <w:r w:rsidRPr="007330C2">
        <w:rPr>
          <w:sz w:val="24"/>
          <w:szCs w:val="24"/>
        </w:rPr>
        <w:t xml:space="preserve"> </w:t>
      </w:r>
      <w:r w:rsidR="005E5A39" w:rsidRPr="007330C2">
        <w:rPr>
          <w:sz w:val="24"/>
          <w:szCs w:val="24"/>
        </w:rPr>
        <w:t xml:space="preserve">ir (ar) </w:t>
      </w:r>
      <w:r w:rsidR="005E5A39" w:rsidRPr="007330C2">
        <w:rPr>
          <w:sz w:val="24"/>
          <w:szCs w:val="24"/>
        </w:rPr>
        <w:fldChar w:fldCharType="begin"/>
      </w:r>
      <w:r w:rsidR="005E5A39" w:rsidRPr="007330C2">
        <w:rPr>
          <w:sz w:val="24"/>
          <w:szCs w:val="24"/>
        </w:rPr>
        <w:instrText xml:space="preserve"> REF _Ref108098290 \r \h </w:instrText>
      </w:r>
      <w:r w:rsidR="007330C2" w:rsidRPr="007330C2">
        <w:rPr>
          <w:sz w:val="24"/>
          <w:szCs w:val="24"/>
        </w:rPr>
        <w:instrText xml:space="preserve"> \* MERGEFORMAT </w:instrText>
      </w:r>
      <w:r w:rsidR="005E5A39" w:rsidRPr="007330C2">
        <w:rPr>
          <w:sz w:val="24"/>
          <w:szCs w:val="24"/>
        </w:rPr>
      </w:r>
      <w:r w:rsidR="005E5A39" w:rsidRPr="007330C2">
        <w:rPr>
          <w:sz w:val="24"/>
          <w:szCs w:val="24"/>
        </w:rPr>
        <w:fldChar w:fldCharType="separate"/>
      </w:r>
      <w:r w:rsidR="00B878C1">
        <w:rPr>
          <w:sz w:val="24"/>
          <w:szCs w:val="24"/>
        </w:rPr>
        <w:t>19</w:t>
      </w:r>
      <w:r w:rsidR="005E5A39" w:rsidRPr="007330C2">
        <w:rPr>
          <w:sz w:val="24"/>
          <w:szCs w:val="24"/>
        </w:rPr>
        <w:fldChar w:fldCharType="end"/>
      </w:r>
      <w:r w:rsidR="005E5A39" w:rsidRPr="007330C2">
        <w:rPr>
          <w:sz w:val="24"/>
          <w:szCs w:val="24"/>
        </w:rPr>
        <w:t xml:space="preserve"> </w:t>
      </w:r>
      <w:r w:rsidRPr="007330C2">
        <w:rPr>
          <w:sz w:val="24"/>
          <w:szCs w:val="24"/>
        </w:rPr>
        <w:t xml:space="preserve">punkte nustatytiems reikalavimams ir </w:t>
      </w:r>
      <w:r w:rsidR="002827E4" w:rsidRPr="007330C2">
        <w:rPr>
          <w:sz w:val="24"/>
          <w:szCs w:val="24"/>
        </w:rPr>
        <w:t>(</w:t>
      </w:r>
      <w:r w:rsidRPr="007330C2">
        <w:rPr>
          <w:sz w:val="24"/>
          <w:szCs w:val="24"/>
        </w:rPr>
        <w:t>ar</w:t>
      </w:r>
      <w:r w:rsidR="002827E4" w:rsidRPr="007330C2">
        <w:rPr>
          <w:sz w:val="24"/>
          <w:szCs w:val="24"/>
        </w:rPr>
        <w:t>)</w:t>
      </w:r>
      <w:r w:rsidRPr="007330C2">
        <w:rPr>
          <w:sz w:val="24"/>
          <w:szCs w:val="24"/>
        </w:rPr>
        <w:t xml:space="preserve"> kitus patikrinimus</w:t>
      </w:r>
      <w:r w:rsidR="00F467EC" w:rsidRPr="007330C2">
        <w:rPr>
          <w:sz w:val="24"/>
          <w:szCs w:val="24"/>
        </w:rPr>
        <w:t>.</w:t>
      </w:r>
      <w:bookmarkEnd w:id="531"/>
    </w:p>
    <w:p w14:paraId="439CFAEA" w14:textId="77777777" w:rsidR="00CF03B5" w:rsidRPr="007330C2" w:rsidRDefault="00CF03B5" w:rsidP="007330C2">
      <w:pPr>
        <w:pStyle w:val="paragrafai"/>
        <w:numPr>
          <w:ilvl w:val="0"/>
          <w:numId w:val="0"/>
        </w:numPr>
        <w:tabs>
          <w:tab w:val="num" w:pos="1488"/>
          <w:tab w:val="num" w:pos="1560"/>
          <w:tab w:val="left" w:pos="1701"/>
        </w:tabs>
        <w:rPr>
          <w:sz w:val="24"/>
          <w:szCs w:val="24"/>
        </w:rPr>
      </w:pPr>
    </w:p>
    <w:p w14:paraId="1DB5C664" w14:textId="07DCE7C4" w:rsidR="00F467EC" w:rsidRPr="007330C2" w:rsidRDefault="00F467EC" w:rsidP="007330C2">
      <w:pPr>
        <w:pStyle w:val="Heading1"/>
        <w:spacing w:before="0"/>
        <w:ind w:left="1134" w:hanging="495"/>
      </w:pPr>
      <w:bookmarkStart w:id="532" w:name="_Toc284496767"/>
      <w:bookmarkStart w:id="533" w:name="_Ref293074261"/>
      <w:bookmarkStart w:id="534" w:name="_Toc293074467"/>
      <w:bookmarkStart w:id="535" w:name="_Toc297646392"/>
      <w:bookmarkStart w:id="536" w:name="_Toc300049739"/>
      <w:bookmarkStart w:id="537" w:name="_Toc309205543"/>
      <w:bookmarkStart w:id="538" w:name="_Toc92372044"/>
      <w:bookmarkStart w:id="539" w:name="_Toc144960599"/>
      <w:r w:rsidRPr="007330C2">
        <w:t>Teisių ir pareigų perleidimai</w:t>
      </w:r>
      <w:bookmarkEnd w:id="532"/>
      <w:bookmarkEnd w:id="533"/>
      <w:bookmarkEnd w:id="534"/>
      <w:bookmarkEnd w:id="535"/>
      <w:bookmarkEnd w:id="536"/>
      <w:bookmarkEnd w:id="537"/>
      <w:bookmarkEnd w:id="538"/>
      <w:bookmarkEnd w:id="539"/>
    </w:p>
    <w:p w14:paraId="61889D21" w14:textId="2B586BD8" w:rsidR="00F467EC" w:rsidRPr="007330C2" w:rsidRDefault="00F467EC" w:rsidP="007330C2">
      <w:pPr>
        <w:pStyle w:val="Heading2"/>
        <w:ind w:left="567" w:hanging="567"/>
        <w:rPr>
          <w:sz w:val="24"/>
          <w:szCs w:val="24"/>
        </w:rPr>
      </w:pPr>
      <w:bookmarkStart w:id="540" w:name="_Ref283653114"/>
      <w:bookmarkStart w:id="541" w:name="_Toc284496768"/>
      <w:bookmarkStart w:id="542" w:name="_Toc293074468"/>
      <w:bookmarkStart w:id="543" w:name="_Toc297646393"/>
      <w:bookmarkStart w:id="544" w:name="_Toc300049740"/>
      <w:bookmarkStart w:id="545" w:name="_Toc309205544"/>
      <w:bookmarkStart w:id="546" w:name="_Toc92372045"/>
      <w:bookmarkStart w:id="547" w:name="_Toc144960600"/>
      <w:bookmarkEnd w:id="522"/>
      <w:r w:rsidRPr="007330C2">
        <w:rPr>
          <w:sz w:val="24"/>
          <w:szCs w:val="24"/>
        </w:rPr>
        <w:t>Teisių ir pareigų perleidimas</w:t>
      </w:r>
      <w:bookmarkEnd w:id="540"/>
      <w:bookmarkEnd w:id="541"/>
      <w:bookmarkEnd w:id="542"/>
      <w:bookmarkEnd w:id="543"/>
      <w:bookmarkEnd w:id="544"/>
      <w:bookmarkEnd w:id="545"/>
      <w:bookmarkEnd w:id="546"/>
      <w:bookmarkEnd w:id="547"/>
    </w:p>
    <w:p w14:paraId="5100DAAC" w14:textId="41FE7B50" w:rsidR="00F467EC" w:rsidRPr="007330C2" w:rsidRDefault="00F467EC" w:rsidP="007330C2">
      <w:pPr>
        <w:pStyle w:val="paragrafai"/>
        <w:ind w:left="1418" w:hanging="851"/>
        <w:rPr>
          <w:sz w:val="24"/>
          <w:szCs w:val="24"/>
        </w:rPr>
      </w:pPr>
      <w:bookmarkStart w:id="548" w:name="_Toc284496769"/>
      <w:bookmarkStart w:id="549" w:name="_Ref406596019"/>
      <w:r w:rsidRPr="007330C2">
        <w:rPr>
          <w:sz w:val="24"/>
          <w:szCs w:val="24"/>
        </w:rPr>
        <w:t xml:space="preserve">Valdžios subjektas be išankstinio </w:t>
      </w:r>
      <w:r w:rsidR="00086497" w:rsidRPr="007330C2">
        <w:rPr>
          <w:sz w:val="24"/>
          <w:szCs w:val="24"/>
        </w:rPr>
        <w:t>rašytinio Privataus subjekto ir Investuotojo sutikimo, kurio pastarasis</w:t>
      </w:r>
      <w:r w:rsidR="00086497" w:rsidRPr="007330C2" w:rsidDel="00086497">
        <w:rPr>
          <w:sz w:val="24"/>
          <w:szCs w:val="24"/>
        </w:rPr>
        <w:t xml:space="preserve"> </w:t>
      </w:r>
      <w:r w:rsidRPr="007330C2">
        <w:rPr>
          <w:sz w:val="24"/>
          <w:szCs w:val="24"/>
        </w:rPr>
        <w:t>neturi teisės nepagrįstai neduoti, neturi teisės perleisti Sutartyje numatytų savo teisių ar pareigų. Teisių ir pareigų perleidimo atveju Valdžios subjektas (išskyrus Valdžios subjekto likvidavimo atvejį) išlieka solidariai atsakingas Privačiam subjektui kartu su asmeniu, kuriam Valdžios subjektas perleido savo teises ir pareigas pagal Sutartį</w:t>
      </w:r>
      <w:r w:rsidR="00D84756" w:rsidRPr="007330C2">
        <w:rPr>
          <w:sz w:val="24"/>
          <w:szCs w:val="24"/>
        </w:rPr>
        <w:t xml:space="preserve"> už veiksmus, atliktus iki teisių ir pareigų perleidimo</w:t>
      </w:r>
      <w:r w:rsidRPr="007330C2">
        <w:rPr>
          <w:sz w:val="24"/>
          <w:szCs w:val="24"/>
        </w:rPr>
        <w:t>.</w:t>
      </w:r>
      <w:bookmarkStart w:id="550" w:name="_Ref136099828"/>
      <w:bookmarkEnd w:id="548"/>
      <w:bookmarkEnd w:id="549"/>
    </w:p>
    <w:p w14:paraId="754F7AD9" w14:textId="6C69E088" w:rsidR="00AF5B5E" w:rsidRPr="007330C2" w:rsidRDefault="00AF5B5E" w:rsidP="007330C2">
      <w:pPr>
        <w:pStyle w:val="paragrafai"/>
        <w:ind w:left="1418" w:hanging="851"/>
        <w:rPr>
          <w:sz w:val="24"/>
          <w:szCs w:val="24"/>
        </w:rPr>
      </w:pPr>
      <w:bookmarkStart w:id="551" w:name="_Ref284492020"/>
      <w:bookmarkStart w:id="552" w:name="_Toc284496770"/>
      <w:r w:rsidRPr="007330C2">
        <w:rPr>
          <w:sz w:val="24"/>
          <w:szCs w:val="24"/>
        </w:rPr>
        <w:t>Privatus subjektas, turėdamas išankstinį Valdžios subjekto sutikimą,</w:t>
      </w:r>
      <w:r w:rsidR="002A33CE" w:rsidRPr="007330C2">
        <w:rPr>
          <w:sz w:val="24"/>
          <w:szCs w:val="24"/>
        </w:rPr>
        <w:t xml:space="preserve"> kurio pastarasis neturi teisės nepagrįstai neduoti,</w:t>
      </w:r>
      <w:r w:rsidRPr="007330C2">
        <w:rPr>
          <w:sz w:val="24"/>
          <w:szCs w:val="24"/>
        </w:rPr>
        <w:t xml:space="preserve"> turi teisę perleisti savo teises ir pareigas pagal Sutartį tik savo padaliniui arba </w:t>
      </w:r>
      <w:proofErr w:type="spellStart"/>
      <w:r w:rsidR="002A33CE" w:rsidRPr="007330C2">
        <w:rPr>
          <w:sz w:val="24"/>
          <w:szCs w:val="24"/>
        </w:rPr>
        <w:t>arba</w:t>
      </w:r>
      <w:proofErr w:type="spellEnd"/>
      <w:r w:rsidR="002A33CE" w:rsidRPr="007330C2">
        <w:rPr>
          <w:sz w:val="24"/>
          <w:szCs w:val="24"/>
        </w:rPr>
        <w:t xml:space="preserve"> Susijusiam asmeniui, kuriam</w:t>
      </w:r>
      <w:r w:rsidR="002A33CE" w:rsidRPr="007330C2" w:rsidDel="002A33CE">
        <w:rPr>
          <w:sz w:val="24"/>
          <w:szCs w:val="24"/>
        </w:rPr>
        <w:t xml:space="preserve"> </w:t>
      </w:r>
      <w:r w:rsidRPr="007330C2">
        <w:rPr>
          <w:sz w:val="24"/>
          <w:szCs w:val="24"/>
        </w:rPr>
        <w:t>Privatus subjektas gali tiesiogiai daryti lemiamą įtaką, kaip tai apibrėžta Lietuvos Respublikos akcinių bendrovių įstatyme. Susitarimu privalo būti užtikrinta, kad šios sąlygos bus tenkinamos visą Sutarties galiojimo laiką ir dar ne mažiau kaip 3 (tris) mėnesius po Sutarties galiojimo termino pabaigos</w:t>
      </w:r>
      <w:r w:rsidR="002A33CE" w:rsidRPr="007330C2">
        <w:rPr>
          <w:sz w:val="24"/>
          <w:szCs w:val="24"/>
        </w:rPr>
        <w:t xml:space="preserve"> o garantiniai įsipareigojimai turi išlikti galioti iki teisės aktuose nustatytų garantinių terminų</w:t>
      </w:r>
      <w:r w:rsidRPr="007330C2">
        <w:rPr>
          <w:sz w:val="24"/>
          <w:szCs w:val="24"/>
        </w:rPr>
        <w:t xml:space="preserve">. Teises ir pareigas perėmęs asmuo privalo pateikti </w:t>
      </w:r>
      <w:r w:rsidR="002A33CE" w:rsidRPr="007330C2">
        <w:rPr>
          <w:sz w:val="24"/>
          <w:szCs w:val="24"/>
        </w:rPr>
        <w:t>tokias pačias Draudimo sutartis</w:t>
      </w:r>
      <w:r w:rsidRPr="007330C2">
        <w:rPr>
          <w:sz w:val="24"/>
          <w:szCs w:val="24"/>
        </w:rPr>
        <w:t xml:space="preserve">, </w:t>
      </w:r>
      <w:r w:rsidR="002A33CE" w:rsidRPr="007330C2">
        <w:rPr>
          <w:sz w:val="24"/>
          <w:szCs w:val="24"/>
        </w:rPr>
        <w:t xml:space="preserve">reikalingas tolesniam tinkamam Sutarties vykdymui, </w:t>
      </w:r>
      <w:r w:rsidRPr="007330C2">
        <w:rPr>
          <w:sz w:val="24"/>
          <w:szCs w:val="24"/>
        </w:rPr>
        <w:t xml:space="preserve">kaip ir ankstesnysis Privatus subjektas. </w:t>
      </w:r>
      <w:r w:rsidR="002A33CE" w:rsidRPr="007330C2">
        <w:rPr>
          <w:sz w:val="24"/>
          <w:szCs w:val="24"/>
        </w:rPr>
        <w:t xml:space="preserve">Pradinis Privatus subjektas lieka solidariai atsakingu su nauju Privačiu subjektu už </w:t>
      </w:r>
      <w:r w:rsidR="002A33CE" w:rsidRPr="007330C2">
        <w:rPr>
          <w:sz w:val="24"/>
          <w:szCs w:val="24"/>
        </w:rPr>
        <w:lastRenderedPageBreak/>
        <w:t>veiksmus, atliktus iki teisių ir pareigų perleidimo</w:t>
      </w:r>
      <w:r w:rsidRPr="007330C2">
        <w:rPr>
          <w:sz w:val="24"/>
          <w:szCs w:val="24"/>
        </w:rPr>
        <w:t>. Išpi</w:t>
      </w:r>
      <w:r w:rsidR="00B47F5D" w:rsidRPr="007330C2">
        <w:rPr>
          <w:sz w:val="24"/>
          <w:szCs w:val="24"/>
        </w:rPr>
        <w:t>l</w:t>
      </w:r>
      <w:r w:rsidRPr="007330C2">
        <w:rPr>
          <w:sz w:val="24"/>
          <w:szCs w:val="24"/>
        </w:rPr>
        <w:t xml:space="preserve">džius visas šias sąlygas, ankstesnio Privataus subjekto teises ir pareigas perėmęs asmuo toliau laikomas </w:t>
      </w:r>
      <w:proofErr w:type="spellStart"/>
      <w:r w:rsidRPr="007330C2">
        <w:rPr>
          <w:sz w:val="24"/>
          <w:szCs w:val="24"/>
        </w:rPr>
        <w:t>Privčiu</w:t>
      </w:r>
      <w:proofErr w:type="spellEnd"/>
      <w:r w:rsidRPr="007330C2">
        <w:rPr>
          <w:sz w:val="24"/>
          <w:szCs w:val="24"/>
        </w:rPr>
        <w:t xml:space="preserve"> subjekto šios Sutarties prasme.</w:t>
      </w:r>
    </w:p>
    <w:p w14:paraId="143C6ECD" w14:textId="1B46B71F" w:rsidR="00F467EC" w:rsidRPr="007330C2" w:rsidRDefault="00F467EC" w:rsidP="007330C2">
      <w:pPr>
        <w:pStyle w:val="paragrafai"/>
        <w:ind w:left="1418" w:hanging="851"/>
        <w:rPr>
          <w:sz w:val="24"/>
          <w:szCs w:val="24"/>
        </w:rPr>
      </w:pPr>
      <w:bookmarkStart w:id="553" w:name="_Ref284526533"/>
      <w:bookmarkStart w:id="554" w:name="_Ref406933219"/>
      <w:bookmarkEnd w:id="550"/>
      <w:bookmarkEnd w:id="551"/>
      <w:bookmarkEnd w:id="552"/>
      <w:r w:rsidRPr="007330C2">
        <w:rPr>
          <w:sz w:val="24"/>
          <w:szCs w:val="24"/>
        </w:rPr>
        <w:t xml:space="preserve">Investuotojas, </w:t>
      </w:r>
      <w:r w:rsidR="002849C2" w:rsidRPr="007330C2">
        <w:rPr>
          <w:sz w:val="24"/>
          <w:szCs w:val="24"/>
        </w:rPr>
        <w:t xml:space="preserve">be Sutarties </w:t>
      </w:r>
      <w:r w:rsidR="00734C7A" w:rsidRPr="007330C2">
        <w:rPr>
          <w:sz w:val="24"/>
          <w:szCs w:val="24"/>
        </w:rPr>
        <w:fldChar w:fldCharType="begin"/>
      </w:r>
      <w:r w:rsidR="00734C7A" w:rsidRPr="007330C2">
        <w:rPr>
          <w:sz w:val="24"/>
          <w:szCs w:val="24"/>
        </w:rPr>
        <w:instrText xml:space="preserve"> REF _Ref108697950 \r \h </w:instrText>
      </w:r>
      <w:r w:rsidR="007330C2" w:rsidRPr="007330C2">
        <w:rPr>
          <w:sz w:val="24"/>
          <w:szCs w:val="24"/>
        </w:rPr>
        <w:instrText xml:space="preserve"> \* MERGEFORMAT </w:instrText>
      </w:r>
      <w:r w:rsidR="00734C7A" w:rsidRPr="007330C2">
        <w:rPr>
          <w:sz w:val="24"/>
          <w:szCs w:val="24"/>
        </w:rPr>
      </w:r>
      <w:r w:rsidR="00734C7A" w:rsidRPr="007330C2">
        <w:rPr>
          <w:sz w:val="24"/>
          <w:szCs w:val="24"/>
        </w:rPr>
        <w:fldChar w:fldCharType="separate"/>
      </w:r>
      <w:r w:rsidR="00B878C1">
        <w:rPr>
          <w:sz w:val="24"/>
          <w:szCs w:val="24"/>
        </w:rPr>
        <w:t>33.2</w:t>
      </w:r>
      <w:r w:rsidR="00734C7A" w:rsidRPr="007330C2">
        <w:rPr>
          <w:sz w:val="24"/>
          <w:szCs w:val="24"/>
        </w:rPr>
        <w:fldChar w:fldCharType="end"/>
      </w:r>
      <w:r w:rsidR="004B5DDF" w:rsidRPr="007330C2">
        <w:rPr>
          <w:sz w:val="24"/>
          <w:szCs w:val="24"/>
        </w:rPr>
        <w:t xml:space="preserve"> p</w:t>
      </w:r>
      <w:r w:rsidRPr="007330C2">
        <w:rPr>
          <w:sz w:val="24"/>
          <w:szCs w:val="24"/>
        </w:rPr>
        <w:t>unkte nustatytų atvejų, turi teisę perleisti savo teises ir pareigas pagal Sutartį ar Privataus subjekto akcij</w:t>
      </w:r>
      <w:r w:rsidR="00A65D4E" w:rsidRPr="007330C2">
        <w:rPr>
          <w:sz w:val="24"/>
          <w:szCs w:val="24"/>
        </w:rPr>
        <w:t>as ar jų dalį</w:t>
      </w:r>
      <w:r w:rsidRPr="007330C2">
        <w:rPr>
          <w:sz w:val="24"/>
          <w:szCs w:val="24"/>
        </w:rPr>
        <w:t xml:space="preserve">, </w:t>
      </w:r>
      <w:r w:rsidR="009F4957" w:rsidRPr="007330C2">
        <w:rPr>
          <w:sz w:val="24"/>
          <w:szCs w:val="24"/>
        </w:rPr>
        <w:t xml:space="preserve">gavęs išankstinį Valdžios subjekto sutikimą, kurio pastarasis negali nepagrįstai </w:t>
      </w:r>
      <w:proofErr w:type="spellStart"/>
      <w:r w:rsidR="009F4957" w:rsidRPr="007330C2">
        <w:rPr>
          <w:sz w:val="24"/>
          <w:szCs w:val="24"/>
        </w:rPr>
        <w:t>neduoti,</w:t>
      </w:r>
      <w:r w:rsidRPr="007330C2">
        <w:rPr>
          <w:sz w:val="24"/>
          <w:szCs w:val="24"/>
        </w:rPr>
        <w:t>jeigu</w:t>
      </w:r>
      <w:bookmarkEnd w:id="553"/>
      <w:proofErr w:type="spellEnd"/>
      <w:r w:rsidRPr="007330C2">
        <w:rPr>
          <w:sz w:val="24"/>
          <w:szCs w:val="24"/>
        </w:rPr>
        <w:t>:</w:t>
      </w:r>
      <w:bookmarkEnd w:id="554"/>
    </w:p>
    <w:p w14:paraId="6D73738E" w14:textId="3E8CAE13" w:rsidR="00F467EC" w:rsidRPr="007330C2" w:rsidRDefault="00F467EC" w:rsidP="007330C2">
      <w:pPr>
        <w:pStyle w:val="paragrafesraas"/>
        <w:ind w:left="2268" w:hanging="850"/>
        <w:rPr>
          <w:sz w:val="24"/>
          <w:szCs w:val="24"/>
        </w:rPr>
      </w:pPr>
      <w:r w:rsidRPr="007330C2">
        <w:rPr>
          <w:sz w:val="24"/>
          <w:szCs w:val="24"/>
        </w:rPr>
        <w:t xml:space="preserve">naujas investuotojas atitinka Pirkimo sąlygose nustatytus </w:t>
      </w:r>
      <w:r w:rsidR="009F4957" w:rsidRPr="007330C2">
        <w:rPr>
          <w:sz w:val="24"/>
          <w:szCs w:val="24"/>
        </w:rPr>
        <w:t xml:space="preserve">pašalinimo pagrindų nebuvimo ir </w:t>
      </w:r>
      <w:r w:rsidRPr="007330C2">
        <w:rPr>
          <w:sz w:val="24"/>
          <w:szCs w:val="24"/>
        </w:rPr>
        <w:t>kvalifikacijos reikalavimus neįvykdytos Sutarties daliai</w:t>
      </w:r>
      <w:r w:rsidR="00CB0642" w:rsidRPr="007330C2">
        <w:rPr>
          <w:sz w:val="24"/>
          <w:szCs w:val="24"/>
        </w:rPr>
        <w:t>.</w:t>
      </w:r>
      <w:r w:rsidRPr="007330C2">
        <w:rPr>
          <w:sz w:val="24"/>
          <w:szCs w:val="24"/>
        </w:rPr>
        <w:t xml:space="preserve"> </w:t>
      </w:r>
      <w:r w:rsidR="00934764" w:rsidRPr="007330C2">
        <w:rPr>
          <w:sz w:val="24"/>
          <w:szCs w:val="24"/>
        </w:rPr>
        <w:t>T</w:t>
      </w:r>
      <w:r w:rsidR="00EC2B91" w:rsidRPr="007330C2">
        <w:rPr>
          <w:sz w:val="24"/>
          <w:szCs w:val="24"/>
        </w:rPr>
        <w:t>okiu atveju</w:t>
      </w:r>
      <w:r w:rsidR="00CB0642" w:rsidRPr="007330C2">
        <w:rPr>
          <w:sz w:val="24"/>
          <w:szCs w:val="24"/>
        </w:rPr>
        <w:t xml:space="preserve"> pradinis Investuotojas atleidžiamas nuo solidarios atsakomybės už Privataus subjekto įsipareigojimus pagal Sutartį tinkamą vykdymą, išskyrus atsakomybę kylančia dėl </w:t>
      </w:r>
      <w:r w:rsidR="009F4957" w:rsidRPr="007330C2">
        <w:rPr>
          <w:sz w:val="24"/>
          <w:szCs w:val="24"/>
        </w:rPr>
        <w:t xml:space="preserve">pradinio Investuotojo ir (ar) </w:t>
      </w:r>
      <w:r w:rsidR="00CB0642" w:rsidRPr="007330C2">
        <w:rPr>
          <w:sz w:val="24"/>
          <w:szCs w:val="24"/>
        </w:rPr>
        <w:t>Privataus subjekto įsipareigojimų iki Investuotojo pakeitimo;</w:t>
      </w:r>
      <w:r w:rsidR="00442AE6" w:rsidRPr="007330C2">
        <w:rPr>
          <w:sz w:val="24"/>
          <w:szCs w:val="24"/>
        </w:rPr>
        <w:t xml:space="preserve"> </w:t>
      </w:r>
      <w:r w:rsidR="00442AE6" w:rsidRPr="007330C2">
        <w:rPr>
          <w:i/>
          <w:sz w:val="24"/>
          <w:szCs w:val="24"/>
        </w:rPr>
        <w:t>arba</w:t>
      </w:r>
    </w:p>
    <w:p w14:paraId="39DA20BB" w14:textId="77777777" w:rsidR="00442AE6" w:rsidRPr="007330C2" w:rsidRDefault="00442AE6" w:rsidP="007330C2">
      <w:pPr>
        <w:pStyle w:val="paragrafesraas"/>
        <w:tabs>
          <w:tab w:val="clear" w:pos="3131"/>
          <w:tab w:val="num" w:pos="2268"/>
        </w:tabs>
        <w:ind w:left="2268" w:hanging="850"/>
        <w:rPr>
          <w:sz w:val="24"/>
          <w:szCs w:val="24"/>
        </w:rPr>
      </w:pPr>
      <w:r w:rsidRPr="007330C2">
        <w:rPr>
          <w:sz w:val="24"/>
          <w:szCs w:val="24"/>
        </w:rPr>
        <w:t xml:space="preserve">naujas Investuotojas yra Finansuotojas arba Kitas paskolos teikėjas, kuriam yra taikomi Sąlygose nustatyti bendrieji kvalifikacijos reikalavimai bei ekonominės ir finansinės būklės 2.2 kvalifikacijos reikalavimas (jeigu Investuotojas pats visa apimtimi neatitinka minėto kvalifikacijos reikalavimo). Tokiu atveju pradinis Investuotojas atleidžiamas nuo solidarios atsakomybės už Privataus subjekto įsipareigojimus pagal Sutartį tinkamą vykdymą, išskyrus atsakomybę, kylančią dėl pradinio Investuotojo ir (ar) Privataus subjekto įsipareigojimų iki Investuotojo pakeitimo; </w:t>
      </w:r>
      <w:r w:rsidRPr="007330C2">
        <w:rPr>
          <w:i/>
          <w:sz w:val="24"/>
          <w:szCs w:val="24"/>
        </w:rPr>
        <w:t>arba</w:t>
      </w:r>
    </w:p>
    <w:p w14:paraId="0124FA90" w14:textId="29B75084" w:rsidR="00F467EC" w:rsidRPr="007330C2" w:rsidRDefault="00F467EC" w:rsidP="007330C2">
      <w:pPr>
        <w:pStyle w:val="paragrafesraas"/>
        <w:tabs>
          <w:tab w:val="left" w:pos="2410"/>
        </w:tabs>
        <w:ind w:left="2268" w:hanging="850"/>
        <w:rPr>
          <w:sz w:val="24"/>
          <w:szCs w:val="24"/>
        </w:rPr>
      </w:pPr>
      <w:r w:rsidRPr="007330C2">
        <w:rPr>
          <w:sz w:val="24"/>
          <w:szCs w:val="24"/>
        </w:rPr>
        <w:t xml:space="preserve">dėl Investuotojo restruktūrizavimo, </w:t>
      </w:r>
      <w:r w:rsidR="009F4957" w:rsidRPr="007330C2">
        <w:rPr>
          <w:sz w:val="24"/>
          <w:szCs w:val="24"/>
        </w:rPr>
        <w:t>arba dėl bankroto visas arba dalį pradinio Investuotojo teisių perima kitas ekonominės veiklos vykdytojas, atitinkantis pradinius Sąlygose nustatytus kvalifikacijos reikalavimus, susijusius su neįvykdyta Sutarties dalimi, su sąlyga, kad dėl to nereikia daryti kitų esminių Sutarties pakeitimų, dėl ko reikėtų organizuoti naują pirkimą</w:t>
      </w:r>
      <w:r w:rsidR="004A5CE0" w:rsidRPr="007330C2">
        <w:rPr>
          <w:sz w:val="24"/>
          <w:szCs w:val="24"/>
        </w:rPr>
        <w:t>;</w:t>
      </w:r>
      <w:r w:rsidR="00442AE6" w:rsidRPr="007330C2">
        <w:rPr>
          <w:sz w:val="24"/>
          <w:szCs w:val="24"/>
        </w:rPr>
        <w:t xml:space="preserve"> </w:t>
      </w:r>
      <w:r w:rsidR="00442AE6" w:rsidRPr="007330C2">
        <w:rPr>
          <w:i/>
          <w:sz w:val="24"/>
          <w:szCs w:val="24"/>
        </w:rPr>
        <w:t>arba</w:t>
      </w:r>
      <w:r w:rsidRPr="007330C2">
        <w:rPr>
          <w:sz w:val="24"/>
          <w:szCs w:val="24"/>
        </w:rPr>
        <w:t xml:space="preserve"> </w:t>
      </w:r>
    </w:p>
    <w:p w14:paraId="2248387C" w14:textId="0519DBD0" w:rsidR="00E814D6" w:rsidRPr="007330C2" w:rsidRDefault="00E814D6" w:rsidP="007330C2">
      <w:pPr>
        <w:pStyle w:val="paragrafesraas"/>
        <w:tabs>
          <w:tab w:val="left" w:pos="2268"/>
        </w:tabs>
        <w:ind w:left="2268" w:hanging="850"/>
        <w:rPr>
          <w:sz w:val="24"/>
          <w:szCs w:val="24"/>
        </w:rPr>
      </w:pPr>
      <w:r w:rsidRPr="007330C2">
        <w:rPr>
          <w:sz w:val="24"/>
          <w:szCs w:val="24"/>
        </w:rPr>
        <w:t>Investuotojas veikia jungtinės veiklos sutarties pagrindu ir po Darbų atlikimo viena iš jungtinės veiklos sutarties šalių pasitraukia perleisdama savo teises ir pareigas ar turimas Privataus subjekto akcijas likusioms jungtinės veiklos sutarties šalims, jeigu toks perleidimas yra leidžiamas pagal jungtinės veiklos sutartį. Tokiu atveju likusios jungtinės veiklos sutarties šalys lieka solidariai atsakingos už pasitraukusios šalies įsipareigojimus pagal Sutartį</w:t>
      </w:r>
      <w:r w:rsidR="00122E11" w:rsidRPr="007330C2">
        <w:rPr>
          <w:sz w:val="24"/>
          <w:szCs w:val="24"/>
        </w:rPr>
        <w:t>, iki savo teisių ir pareigų perleidimo</w:t>
      </w:r>
      <w:r w:rsidRPr="007330C2">
        <w:rPr>
          <w:sz w:val="24"/>
          <w:szCs w:val="24"/>
        </w:rPr>
        <w:t>.</w:t>
      </w:r>
    </w:p>
    <w:p w14:paraId="02AD100D" w14:textId="2CFB81C3" w:rsidR="00F467EC" w:rsidRPr="007330C2" w:rsidRDefault="00F467EC" w:rsidP="007330C2">
      <w:pPr>
        <w:pStyle w:val="paragrafai"/>
        <w:ind w:left="1134"/>
        <w:rPr>
          <w:sz w:val="24"/>
          <w:szCs w:val="24"/>
        </w:rPr>
      </w:pPr>
      <w:r w:rsidRPr="007330C2">
        <w:rPr>
          <w:sz w:val="24"/>
          <w:szCs w:val="24"/>
        </w:rPr>
        <w:t xml:space="preserve">Šios Sutarties </w:t>
      </w:r>
      <w:r w:rsidR="00D81D10" w:rsidRPr="007330C2">
        <w:rPr>
          <w:sz w:val="24"/>
          <w:szCs w:val="24"/>
        </w:rPr>
        <w:fldChar w:fldCharType="begin"/>
      </w:r>
      <w:r w:rsidR="00D81D10" w:rsidRPr="007330C2">
        <w:rPr>
          <w:sz w:val="24"/>
          <w:szCs w:val="24"/>
        </w:rPr>
        <w:instrText xml:space="preserve"> REF _Ref406933219 \r \h </w:instrText>
      </w:r>
      <w:r w:rsidR="002D5DCF" w:rsidRPr="007330C2">
        <w:rPr>
          <w:sz w:val="24"/>
          <w:szCs w:val="24"/>
        </w:rPr>
        <w:instrText xml:space="preserve"> \* MERGEFORMAT </w:instrText>
      </w:r>
      <w:r w:rsidR="00D81D10" w:rsidRPr="007330C2">
        <w:rPr>
          <w:sz w:val="24"/>
          <w:szCs w:val="24"/>
        </w:rPr>
      </w:r>
      <w:r w:rsidR="00D81D10" w:rsidRPr="007330C2">
        <w:rPr>
          <w:sz w:val="24"/>
          <w:szCs w:val="24"/>
        </w:rPr>
        <w:fldChar w:fldCharType="separate"/>
      </w:r>
      <w:r w:rsidR="00B878C1">
        <w:rPr>
          <w:sz w:val="24"/>
          <w:szCs w:val="24"/>
        </w:rPr>
        <w:t>29.3</w:t>
      </w:r>
      <w:r w:rsidR="00D81D10" w:rsidRPr="007330C2">
        <w:rPr>
          <w:sz w:val="24"/>
          <w:szCs w:val="24"/>
        </w:rPr>
        <w:fldChar w:fldCharType="end"/>
      </w:r>
      <w:r w:rsidR="009357AB" w:rsidRPr="007330C2">
        <w:rPr>
          <w:sz w:val="24"/>
          <w:szCs w:val="24"/>
        </w:rPr>
        <w:t xml:space="preserve"> </w:t>
      </w:r>
      <w:r w:rsidRPr="007330C2">
        <w:rPr>
          <w:sz w:val="24"/>
          <w:szCs w:val="24"/>
        </w:rPr>
        <w:t>punkte nurodyti Investuotojo pakeitim</w:t>
      </w:r>
      <w:r w:rsidR="00076DB2" w:rsidRPr="007330C2">
        <w:rPr>
          <w:sz w:val="24"/>
          <w:szCs w:val="24"/>
        </w:rPr>
        <w:t>o atvejai</w:t>
      </w:r>
      <w:r w:rsidRPr="007330C2">
        <w:rPr>
          <w:sz w:val="24"/>
          <w:szCs w:val="24"/>
        </w:rPr>
        <w:t xml:space="preserve"> galimi tik </w:t>
      </w:r>
      <w:r w:rsidR="00076DB2" w:rsidRPr="007330C2">
        <w:rPr>
          <w:sz w:val="24"/>
          <w:szCs w:val="24"/>
        </w:rPr>
        <w:t>tuomet</w:t>
      </w:r>
      <w:r w:rsidRPr="007330C2">
        <w:rPr>
          <w:sz w:val="24"/>
          <w:szCs w:val="24"/>
        </w:rPr>
        <w:t>, jeigu dėl tokio pakeitimo nepasikeičia bendras Sutarties pobūdis.</w:t>
      </w:r>
    </w:p>
    <w:p w14:paraId="444D7CDE" w14:textId="454CC9D3" w:rsidR="00F467EC" w:rsidRPr="007330C2" w:rsidRDefault="00F467EC" w:rsidP="007330C2">
      <w:pPr>
        <w:pStyle w:val="Heading2"/>
        <w:ind w:left="567" w:hanging="567"/>
        <w:rPr>
          <w:sz w:val="24"/>
          <w:szCs w:val="24"/>
        </w:rPr>
      </w:pPr>
      <w:bookmarkStart w:id="555" w:name="_Toc141511380"/>
      <w:bookmarkStart w:id="556" w:name="_Toc284496771"/>
      <w:bookmarkStart w:id="557" w:name="_Toc293074469"/>
      <w:bookmarkStart w:id="558" w:name="_Toc297646394"/>
      <w:bookmarkStart w:id="559" w:name="_Toc300049741"/>
      <w:bookmarkStart w:id="560" w:name="_Toc309205545"/>
      <w:bookmarkStart w:id="561" w:name="_Ref317602026"/>
      <w:bookmarkStart w:id="562" w:name="_Ref396477378"/>
      <w:bookmarkStart w:id="563" w:name="_Ref485971154"/>
      <w:bookmarkStart w:id="564" w:name="_Toc92372046"/>
      <w:bookmarkStart w:id="565" w:name="_Toc144960601"/>
      <w:r w:rsidRPr="007330C2">
        <w:rPr>
          <w:sz w:val="24"/>
          <w:szCs w:val="24"/>
        </w:rPr>
        <w:t>Laikinas Privataus subjekto įsipareigojimų vykdymo perleidimas</w:t>
      </w:r>
      <w:bookmarkEnd w:id="555"/>
      <w:bookmarkEnd w:id="556"/>
      <w:bookmarkEnd w:id="557"/>
      <w:bookmarkEnd w:id="558"/>
      <w:bookmarkEnd w:id="559"/>
      <w:bookmarkEnd w:id="560"/>
      <w:bookmarkEnd w:id="561"/>
      <w:bookmarkEnd w:id="562"/>
      <w:bookmarkEnd w:id="563"/>
      <w:bookmarkEnd w:id="564"/>
      <w:bookmarkEnd w:id="565"/>
    </w:p>
    <w:p w14:paraId="6BBC3430" w14:textId="64E7A801" w:rsidR="00F467EC" w:rsidRPr="007330C2" w:rsidRDefault="00F467EC" w:rsidP="007330C2">
      <w:pPr>
        <w:pStyle w:val="paragrafai"/>
        <w:ind w:left="1418" w:hanging="851"/>
        <w:rPr>
          <w:color w:val="000000"/>
          <w:sz w:val="24"/>
          <w:szCs w:val="24"/>
        </w:rPr>
      </w:pPr>
      <w:bookmarkStart w:id="566" w:name="_Ref283657041"/>
      <w:bookmarkStart w:id="567" w:name="_Toc284496772"/>
      <w:bookmarkStart w:id="568" w:name="_Ref137471343"/>
      <w:r w:rsidRPr="007330C2">
        <w:rPr>
          <w:sz w:val="24"/>
          <w:szCs w:val="24"/>
        </w:rPr>
        <w:t xml:space="preserve">Jeigu susiklosto ypatingos aplinkybės, dėl kurių Privatus subjektas (jo pasitelkti </w:t>
      </w:r>
      <w:r w:rsidR="00E95A03" w:rsidRPr="007330C2">
        <w:rPr>
          <w:sz w:val="24"/>
          <w:szCs w:val="24"/>
        </w:rPr>
        <w:t>Subtiek</w:t>
      </w:r>
      <w:r w:rsidRPr="007330C2">
        <w:rPr>
          <w:sz w:val="24"/>
          <w:szCs w:val="24"/>
        </w:rPr>
        <w:t xml:space="preserve">ėjai) negali užtikrinti </w:t>
      </w:r>
      <w:r w:rsidR="00A65D4E" w:rsidRPr="007330C2">
        <w:rPr>
          <w:sz w:val="24"/>
          <w:szCs w:val="24"/>
        </w:rPr>
        <w:t xml:space="preserve">Darbų atlikimo ir </w:t>
      </w:r>
      <w:r w:rsidR="002827E4" w:rsidRPr="007330C2">
        <w:rPr>
          <w:sz w:val="24"/>
          <w:szCs w:val="24"/>
        </w:rPr>
        <w:t>(</w:t>
      </w:r>
      <w:r w:rsidR="00A65D4E" w:rsidRPr="007330C2">
        <w:rPr>
          <w:sz w:val="24"/>
          <w:szCs w:val="24"/>
        </w:rPr>
        <w:t>ar</w:t>
      </w:r>
      <w:r w:rsidR="002827E4" w:rsidRPr="007330C2">
        <w:rPr>
          <w:sz w:val="24"/>
          <w:szCs w:val="24"/>
        </w:rPr>
        <w:t>)</w:t>
      </w:r>
      <w:r w:rsidR="00A65D4E" w:rsidRPr="007330C2">
        <w:rPr>
          <w:sz w:val="24"/>
          <w:szCs w:val="24"/>
        </w:rPr>
        <w:t xml:space="preserve"> </w:t>
      </w:r>
      <w:r w:rsidRPr="007330C2">
        <w:rPr>
          <w:sz w:val="24"/>
          <w:szCs w:val="24"/>
        </w:rPr>
        <w:t xml:space="preserve">nenutrūkstamo ir efektyvaus Paslaugų teikimo, kadangi negali įvykdyti </w:t>
      </w:r>
      <w:r w:rsidR="00A65D4E" w:rsidRPr="007330C2">
        <w:rPr>
          <w:sz w:val="24"/>
          <w:szCs w:val="24"/>
        </w:rPr>
        <w:t xml:space="preserve">ar nors ir gali vykdyti, tačiau nepagrįstai ar neteisėtai nevykdo </w:t>
      </w:r>
      <w:r w:rsidRPr="007330C2">
        <w:rPr>
          <w:sz w:val="24"/>
          <w:szCs w:val="24"/>
        </w:rPr>
        <w:t xml:space="preserve">kurio nors iš savo įsipareigojimų pagal Sutartį, Valdžios subjektas turi teisę laikinai, </w:t>
      </w:r>
      <w:r w:rsidR="00B47F5D" w:rsidRPr="007330C2">
        <w:rPr>
          <w:sz w:val="24"/>
          <w:szCs w:val="24"/>
        </w:rPr>
        <w:t>iki tokių aplinkybių išnykimo</w:t>
      </w:r>
      <w:r w:rsidRPr="007330C2">
        <w:rPr>
          <w:color w:val="000000"/>
          <w:sz w:val="24"/>
          <w:szCs w:val="24"/>
        </w:rPr>
        <w:t xml:space="preserve">, perimti ir </w:t>
      </w:r>
      <w:r w:rsidR="002827E4" w:rsidRPr="007330C2">
        <w:rPr>
          <w:color w:val="000000"/>
          <w:sz w:val="24"/>
          <w:szCs w:val="24"/>
        </w:rPr>
        <w:t>(</w:t>
      </w:r>
      <w:r w:rsidR="00932E61" w:rsidRPr="007330C2">
        <w:rPr>
          <w:color w:val="000000"/>
          <w:sz w:val="24"/>
          <w:szCs w:val="24"/>
        </w:rPr>
        <w:t>ar</w:t>
      </w:r>
      <w:r w:rsidR="002827E4" w:rsidRPr="007330C2">
        <w:rPr>
          <w:color w:val="000000"/>
          <w:sz w:val="24"/>
          <w:szCs w:val="24"/>
        </w:rPr>
        <w:t>)</w:t>
      </w:r>
      <w:r w:rsidRPr="007330C2">
        <w:rPr>
          <w:color w:val="000000"/>
          <w:sz w:val="24"/>
          <w:szCs w:val="24"/>
        </w:rPr>
        <w:t xml:space="preserve"> perduoti tokio įsipareigojimo arba, jei kitaip tokio įsipareigojimo įgyvendinti negalima – visų įsipareigojimų įgyvendinimą tretiesiems </w:t>
      </w:r>
      <w:r w:rsidRPr="007330C2">
        <w:rPr>
          <w:color w:val="000000"/>
          <w:sz w:val="24"/>
          <w:szCs w:val="24"/>
        </w:rPr>
        <w:lastRenderedPageBreak/>
        <w:t>asmenims.</w:t>
      </w:r>
      <w:bookmarkEnd w:id="566"/>
      <w:bookmarkEnd w:id="567"/>
      <w:r w:rsidRPr="007330C2">
        <w:rPr>
          <w:color w:val="000000"/>
          <w:sz w:val="24"/>
          <w:szCs w:val="24"/>
        </w:rPr>
        <w:t xml:space="preserve"> Šiame punkte nustatyta Valdžios subjekto teisė nedaro jokios įtakos kitoms jo teisėms pagal Sutartį.</w:t>
      </w:r>
    </w:p>
    <w:p w14:paraId="2E2AF75F" w14:textId="770A4C4C" w:rsidR="00095F4E" w:rsidRPr="007330C2" w:rsidRDefault="00095F4E" w:rsidP="007330C2">
      <w:pPr>
        <w:pStyle w:val="paragrafai"/>
        <w:tabs>
          <w:tab w:val="num" w:pos="567"/>
        </w:tabs>
        <w:ind w:left="1418" w:hanging="851"/>
        <w:rPr>
          <w:sz w:val="24"/>
          <w:szCs w:val="24"/>
        </w:rPr>
      </w:pPr>
      <w:r w:rsidRPr="007330C2">
        <w:rPr>
          <w:sz w:val="24"/>
          <w:szCs w:val="24"/>
        </w:rPr>
        <w:t xml:space="preserve">Privatus subjektas savo įsipareigojimus </w:t>
      </w:r>
      <w:r w:rsidR="000A4FE2" w:rsidRPr="007330C2">
        <w:rPr>
          <w:sz w:val="24"/>
          <w:szCs w:val="24"/>
        </w:rPr>
        <w:t xml:space="preserve">Sutarties </w:t>
      </w:r>
      <w:r w:rsidRPr="007330C2">
        <w:rPr>
          <w:sz w:val="24"/>
          <w:szCs w:val="24"/>
        </w:rPr>
        <w:fldChar w:fldCharType="begin"/>
      </w:r>
      <w:r w:rsidRPr="007330C2">
        <w:rPr>
          <w:sz w:val="24"/>
          <w:szCs w:val="24"/>
        </w:rPr>
        <w:instrText xml:space="preserve"> REF _Ref283657041 \r \h  \* MERGEFORMAT </w:instrText>
      </w:r>
      <w:r w:rsidRPr="007330C2">
        <w:rPr>
          <w:sz w:val="24"/>
          <w:szCs w:val="24"/>
        </w:rPr>
      </w:r>
      <w:r w:rsidRPr="007330C2">
        <w:rPr>
          <w:sz w:val="24"/>
          <w:szCs w:val="24"/>
        </w:rPr>
        <w:fldChar w:fldCharType="separate"/>
      </w:r>
      <w:r w:rsidR="00B878C1">
        <w:rPr>
          <w:sz w:val="24"/>
          <w:szCs w:val="24"/>
        </w:rPr>
        <w:t>30.1</w:t>
      </w:r>
      <w:r w:rsidRPr="007330C2">
        <w:rPr>
          <w:sz w:val="24"/>
          <w:szCs w:val="24"/>
        </w:rPr>
        <w:fldChar w:fldCharType="end"/>
      </w:r>
      <w:r w:rsidRPr="007330C2">
        <w:rPr>
          <w:sz w:val="24"/>
          <w:szCs w:val="24"/>
        </w:rPr>
        <w:t> punkte nustatytu pagrindu privalo perduoti Valdžios subjektui arba Valdžios subjekto nurodytam trečiajam asmeniui gavęs raštišką Valdžios subjekto nurodymą. Tokiu atveju Valdžios subjektui arba Valdžios subjekto nurodytam trečiajam asmeniui perleidžiamos visos tinkamam perduodamų įsipareigojimų vykdymui reikalingos Privataus subjekto teisės ir pareigos, įskaitant ir teises, kylančias iš Privataus subjekto sutarčių su trečiaisiais asmenimis. Privatus subjektas privalo užtikrinti tinkamą Darbų atlikimo ir Paslaugų teikimo perdavimą, nedelsdamas tinkamai įforminti reikalingus įgaliojimus ir atlikti kitus būtinus veiksmus.</w:t>
      </w:r>
    </w:p>
    <w:p w14:paraId="36E262AF" w14:textId="54A41A7D" w:rsidR="00F467EC" w:rsidRPr="007330C2" w:rsidRDefault="00F467EC" w:rsidP="007330C2">
      <w:pPr>
        <w:pStyle w:val="paragrafai"/>
        <w:ind w:left="1418" w:hanging="851"/>
        <w:rPr>
          <w:color w:val="000000"/>
          <w:sz w:val="24"/>
          <w:szCs w:val="24"/>
        </w:rPr>
      </w:pPr>
      <w:bookmarkStart w:id="569" w:name="_Toc284496773"/>
      <w:r w:rsidRPr="007330C2">
        <w:rPr>
          <w:color w:val="000000"/>
          <w:sz w:val="24"/>
          <w:szCs w:val="24"/>
        </w:rPr>
        <w:t xml:space="preserve">Ypatingomis aplinkybėmis šio </w:t>
      </w:r>
      <w:r w:rsidR="00245816" w:rsidRPr="007330C2">
        <w:rPr>
          <w:color w:val="000000"/>
          <w:sz w:val="24"/>
          <w:szCs w:val="24"/>
        </w:rPr>
        <w:fldChar w:fldCharType="begin"/>
      </w:r>
      <w:r w:rsidR="00245816" w:rsidRPr="007330C2">
        <w:rPr>
          <w:color w:val="000000"/>
          <w:sz w:val="24"/>
          <w:szCs w:val="24"/>
        </w:rPr>
        <w:instrText xml:space="preserve"> REF _Ref485971154 \r \h </w:instrText>
      </w:r>
      <w:r w:rsidR="009C2D1C" w:rsidRPr="007330C2">
        <w:rPr>
          <w:color w:val="000000"/>
          <w:sz w:val="24"/>
          <w:szCs w:val="24"/>
        </w:rPr>
        <w:instrText xml:space="preserve"> \* MERGEFORMAT </w:instrText>
      </w:r>
      <w:r w:rsidR="00245816" w:rsidRPr="007330C2">
        <w:rPr>
          <w:color w:val="000000"/>
          <w:sz w:val="24"/>
          <w:szCs w:val="24"/>
        </w:rPr>
      </w:r>
      <w:r w:rsidR="00245816" w:rsidRPr="007330C2">
        <w:rPr>
          <w:color w:val="000000"/>
          <w:sz w:val="24"/>
          <w:szCs w:val="24"/>
        </w:rPr>
        <w:fldChar w:fldCharType="separate"/>
      </w:r>
      <w:r w:rsidR="00B878C1">
        <w:rPr>
          <w:color w:val="000000"/>
          <w:sz w:val="24"/>
          <w:szCs w:val="24"/>
        </w:rPr>
        <w:t>30</w:t>
      </w:r>
      <w:r w:rsidR="00245816" w:rsidRPr="007330C2">
        <w:rPr>
          <w:color w:val="000000"/>
          <w:sz w:val="24"/>
          <w:szCs w:val="24"/>
        </w:rPr>
        <w:fldChar w:fldCharType="end"/>
      </w:r>
      <w:r w:rsidR="00245816" w:rsidRPr="007330C2">
        <w:rPr>
          <w:color w:val="000000"/>
          <w:sz w:val="24"/>
          <w:szCs w:val="24"/>
        </w:rPr>
        <w:t xml:space="preserve"> </w:t>
      </w:r>
      <w:r w:rsidRPr="007330C2">
        <w:rPr>
          <w:color w:val="000000"/>
          <w:sz w:val="24"/>
          <w:szCs w:val="24"/>
        </w:rPr>
        <w:t>punkto prasme laikoma:</w:t>
      </w:r>
      <w:bookmarkEnd w:id="569"/>
    </w:p>
    <w:p w14:paraId="5845CB00" w14:textId="14477A90" w:rsidR="009C4D38" w:rsidRPr="007330C2" w:rsidRDefault="00F467EC" w:rsidP="007330C2">
      <w:pPr>
        <w:pStyle w:val="paragrafesraas"/>
        <w:ind w:left="2268" w:hanging="850"/>
        <w:rPr>
          <w:color w:val="000000"/>
          <w:sz w:val="24"/>
          <w:szCs w:val="24"/>
        </w:rPr>
      </w:pPr>
      <w:r w:rsidRPr="007330C2">
        <w:rPr>
          <w:color w:val="000000"/>
          <w:sz w:val="24"/>
          <w:szCs w:val="24"/>
        </w:rPr>
        <w:t xml:space="preserve">esminiai Sutarties pažeidimai, kaip jie apibrėžiami </w:t>
      </w:r>
      <w:r w:rsidR="00C60056" w:rsidRPr="007330C2">
        <w:rPr>
          <w:sz w:val="24"/>
          <w:szCs w:val="24"/>
        </w:rPr>
        <w:t>Sutarties</w:t>
      </w:r>
      <w:r w:rsidR="00C60056" w:rsidRPr="007330C2">
        <w:rPr>
          <w:color w:val="000000"/>
          <w:sz w:val="24"/>
          <w:szCs w:val="24"/>
        </w:rPr>
        <w:t xml:space="preserve"> </w:t>
      </w:r>
      <w:r w:rsidRPr="007330C2">
        <w:rPr>
          <w:color w:val="000000"/>
          <w:sz w:val="24"/>
          <w:szCs w:val="24"/>
        </w:rPr>
        <w:fldChar w:fldCharType="begin"/>
      </w:r>
      <w:r w:rsidRPr="007330C2">
        <w:rPr>
          <w:color w:val="000000"/>
          <w:sz w:val="24"/>
          <w:szCs w:val="24"/>
        </w:rPr>
        <w:instrText xml:space="preserve"> REF _Ref137382490 \r \h  \* MERGEFORMAT </w:instrText>
      </w:r>
      <w:r w:rsidRPr="007330C2">
        <w:rPr>
          <w:color w:val="000000"/>
          <w:sz w:val="24"/>
          <w:szCs w:val="24"/>
        </w:rPr>
      </w:r>
      <w:r w:rsidRPr="007330C2">
        <w:rPr>
          <w:color w:val="000000"/>
          <w:sz w:val="24"/>
          <w:szCs w:val="24"/>
        </w:rPr>
        <w:fldChar w:fldCharType="separate"/>
      </w:r>
      <w:r w:rsidR="00B878C1">
        <w:rPr>
          <w:color w:val="000000"/>
          <w:sz w:val="24"/>
          <w:szCs w:val="24"/>
        </w:rPr>
        <w:t>40.2</w:t>
      </w:r>
      <w:r w:rsidRPr="007330C2">
        <w:rPr>
          <w:color w:val="000000"/>
          <w:sz w:val="24"/>
          <w:szCs w:val="24"/>
        </w:rPr>
        <w:fldChar w:fldCharType="end"/>
      </w:r>
      <w:r w:rsidRPr="007330C2">
        <w:rPr>
          <w:color w:val="000000"/>
          <w:sz w:val="24"/>
          <w:szCs w:val="24"/>
        </w:rPr>
        <w:t> punkte, nepašalinti per nustatytą terminą;</w:t>
      </w:r>
    </w:p>
    <w:p w14:paraId="1B2E64B8" w14:textId="10E75897" w:rsidR="00F467EC" w:rsidRPr="007330C2" w:rsidRDefault="00F467EC" w:rsidP="007330C2">
      <w:pPr>
        <w:pStyle w:val="paragrafesraas"/>
        <w:ind w:left="2268" w:hanging="850"/>
        <w:rPr>
          <w:color w:val="000000"/>
          <w:sz w:val="24"/>
          <w:szCs w:val="24"/>
        </w:rPr>
      </w:pPr>
      <w:r w:rsidRPr="007330C2">
        <w:rPr>
          <w:color w:val="000000"/>
          <w:sz w:val="24"/>
          <w:szCs w:val="24"/>
        </w:rPr>
        <w:t>iškilusi reali grėsmė kilti didelei žalai aplinkai, visuomenės sveikatai, žmonių ar turto saugumui</w:t>
      </w:r>
      <w:r w:rsidR="00180A45" w:rsidRPr="007330C2">
        <w:rPr>
          <w:color w:val="000000"/>
          <w:sz w:val="24"/>
          <w:szCs w:val="24"/>
        </w:rPr>
        <w:t xml:space="preserve">, </w:t>
      </w:r>
      <w:r w:rsidR="002F4965" w:rsidRPr="007330C2">
        <w:rPr>
          <w:sz w:val="24"/>
          <w:szCs w:val="24"/>
        </w:rPr>
        <w:t xml:space="preserve">Valdžios subjekto </w:t>
      </w:r>
      <w:r w:rsidR="00180A45" w:rsidRPr="007330C2">
        <w:rPr>
          <w:sz w:val="24"/>
          <w:szCs w:val="24"/>
        </w:rPr>
        <w:t>tinkamam funkcijų, pareigų atlikimu</w:t>
      </w:r>
      <w:r w:rsidR="00A71172" w:rsidRPr="007330C2">
        <w:rPr>
          <w:sz w:val="24"/>
          <w:szCs w:val="24"/>
        </w:rPr>
        <w:t>i</w:t>
      </w:r>
      <w:r w:rsidRPr="007330C2">
        <w:rPr>
          <w:color w:val="000000"/>
          <w:sz w:val="24"/>
          <w:szCs w:val="24"/>
        </w:rPr>
        <w:t xml:space="preserve"> ir, Valdžios subjekto pagrįsta nuomone, Privatus subjektas negali tam užkirsti kelio</w:t>
      </w:r>
      <w:r w:rsidR="006953C4" w:rsidRPr="007330C2">
        <w:rPr>
          <w:color w:val="000000"/>
          <w:sz w:val="24"/>
          <w:szCs w:val="24"/>
        </w:rPr>
        <w:t xml:space="preserve"> (pvz.</w:t>
      </w:r>
      <w:r w:rsidR="004B6D3B" w:rsidRPr="007330C2">
        <w:rPr>
          <w:color w:val="000000"/>
          <w:sz w:val="24"/>
          <w:szCs w:val="24"/>
        </w:rPr>
        <w:t xml:space="preserve"> Paslaugų teikimui naudojama infrastruktūra tampa nesaugi, neatlieka</w:t>
      </w:r>
      <w:r w:rsidR="004B5D8D" w:rsidRPr="007330C2">
        <w:rPr>
          <w:color w:val="000000"/>
          <w:sz w:val="24"/>
          <w:szCs w:val="24"/>
        </w:rPr>
        <w:t>ma</w:t>
      </w:r>
      <w:r w:rsidR="004B6D3B" w:rsidRPr="007330C2">
        <w:rPr>
          <w:color w:val="000000"/>
          <w:sz w:val="24"/>
          <w:szCs w:val="24"/>
        </w:rPr>
        <w:t xml:space="preserve"> būtin</w:t>
      </w:r>
      <w:r w:rsidR="004B5D8D" w:rsidRPr="007330C2">
        <w:rPr>
          <w:color w:val="000000"/>
          <w:sz w:val="24"/>
          <w:szCs w:val="24"/>
        </w:rPr>
        <w:t>a</w:t>
      </w:r>
      <w:r w:rsidR="004B6D3B" w:rsidRPr="007330C2">
        <w:rPr>
          <w:color w:val="000000"/>
          <w:sz w:val="24"/>
          <w:szCs w:val="24"/>
        </w:rPr>
        <w:t xml:space="preserve"> Paslaugų teikimui naudojamos infrastruktūros patikimumo patikr</w:t>
      </w:r>
      <w:r w:rsidR="004B5D8D" w:rsidRPr="007330C2">
        <w:rPr>
          <w:color w:val="000000"/>
          <w:sz w:val="24"/>
          <w:szCs w:val="24"/>
        </w:rPr>
        <w:t>a</w:t>
      </w:r>
      <w:r w:rsidR="006C0FCD" w:rsidRPr="007330C2">
        <w:rPr>
          <w:color w:val="000000"/>
          <w:sz w:val="24"/>
          <w:szCs w:val="24"/>
        </w:rPr>
        <w:t>, nesilaikoma gamintojo nurodymų</w:t>
      </w:r>
      <w:r w:rsidR="000944E1" w:rsidRPr="007330C2">
        <w:rPr>
          <w:color w:val="000000"/>
          <w:sz w:val="24"/>
          <w:szCs w:val="24"/>
        </w:rPr>
        <w:t>, atliekant Darbus ar teikiant Paslaugas nesilaikoma privalomų saugos reikalavimų, Darbus atlieka ar Paslaugas teikia neturintis tam reikiamos kvalifikacijos personalas</w:t>
      </w:r>
      <w:r w:rsidR="000058FA" w:rsidRPr="007330C2">
        <w:rPr>
          <w:color w:val="000000"/>
          <w:sz w:val="24"/>
          <w:szCs w:val="24"/>
        </w:rPr>
        <w:t>, į aplinką patenka pavojingos medžiagos</w:t>
      </w:r>
      <w:r w:rsidR="0097473C" w:rsidRPr="007330C2">
        <w:rPr>
          <w:color w:val="000000"/>
          <w:sz w:val="24"/>
          <w:szCs w:val="24"/>
        </w:rPr>
        <w:t xml:space="preserve"> ir pan.</w:t>
      </w:r>
      <w:r w:rsidR="006953C4" w:rsidRPr="007330C2">
        <w:rPr>
          <w:color w:val="000000"/>
          <w:sz w:val="24"/>
          <w:szCs w:val="24"/>
        </w:rPr>
        <w:t>)</w:t>
      </w:r>
      <w:r w:rsidRPr="007330C2">
        <w:rPr>
          <w:color w:val="000000"/>
          <w:sz w:val="24"/>
          <w:szCs w:val="24"/>
        </w:rPr>
        <w:t>;</w:t>
      </w:r>
    </w:p>
    <w:p w14:paraId="297869C5" w14:textId="45E93A14" w:rsidR="00F467EC" w:rsidRPr="007330C2" w:rsidRDefault="00F467EC" w:rsidP="007330C2">
      <w:pPr>
        <w:pStyle w:val="paragrafesraas"/>
        <w:ind w:left="2268" w:hanging="850"/>
        <w:rPr>
          <w:sz w:val="24"/>
          <w:szCs w:val="24"/>
        </w:rPr>
      </w:pPr>
      <w:r w:rsidRPr="007330C2">
        <w:rPr>
          <w:color w:val="000000"/>
          <w:sz w:val="24"/>
          <w:szCs w:val="24"/>
        </w:rPr>
        <w:t xml:space="preserve">nenugalimos jėgos aplinkybės, numatytos </w:t>
      </w:r>
      <w:r w:rsidR="001B7008" w:rsidRPr="007330C2">
        <w:rPr>
          <w:sz w:val="24"/>
          <w:szCs w:val="24"/>
        </w:rPr>
        <w:t>Sutarties</w:t>
      </w:r>
      <w:r w:rsidR="001B7008" w:rsidRPr="007330C2">
        <w:rPr>
          <w:color w:val="000000"/>
          <w:sz w:val="24"/>
          <w:szCs w:val="24"/>
        </w:rPr>
        <w:t xml:space="preserve"> </w:t>
      </w:r>
      <w:r w:rsidRPr="007330C2">
        <w:rPr>
          <w:color w:val="000000"/>
          <w:sz w:val="24"/>
          <w:szCs w:val="24"/>
        </w:rPr>
        <w:fldChar w:fldCharType="begin"/>
      </w:r>
      <w:r w:rsidRPr="007330C2">
        <w:rPr>
          <w:color w:val="000000"/>
          <w:sz w:val="24"/>
          <w:szCs w:val="24"/>
        </w:rPr>
        <w:instrText xml:space="preserve"> REF _Ref136080503 \r \h </w:instrText>
      </w:r>
      <w:r w:rsidR="002D5DCF" w:rsidRPr="007330C2">
        <w:rPr>
          <w:color w:val="000000"/>
          <w:sz w:val="24"/>
          <w:szCs w:val="24"/>
        </w:rPr>
        <w:instrText xml:space="preserve"> \* MERGEFORMAT </w:instrText>
      </w:r>
      <w:r w:rsidRPr="007330C2">
        <w:rPr>
          <w:color w:val="000000"/>
          <w:sz w:val="24"/>
          <w:szCs w:val="24"/>
        </w:rPr>
      </w:r>
      <w:r w:rsidRPr="007330C2">
        <w:rPr>
          <w:color w:val="000000"/>
          <w:sz w:val="24"/>
          <w:szCs w:val="24"/>
        </w:rPr>
        <w:fldChar w:fldCharType="separate"/>
      </w:r>
      <w:r w:rsidR="00B878C1">
        <w:rPr>
          <w:color w:val="000000"/>
          <w:sz w:val="24"/>
          <w:szCs w:val="24"/>
        </w:rPr>
        <w:t>43</w:t>
      </w:r>
      <w:r w:rsidRPr="007330C2">
        <w:rPr>
          <w:color w:val="000000"/>
          <w:sz w:val="24"/>
          <w:szCs w:val="24"/>
        </w:rPr>
        <w:fldChar w:fldCharType="end"/>
      </w:r>
      <w:r w:rsidRPr="007330C2">
        <w:rPr>
          <w:color w:val="000000"/>
          <w:sz w:val="24"/>
          <w:szCs w:val="24"/>
        </w:rPr>
        <w:t xml:space="preserve"> punkte, dėl kurių Privatus subjektas negali vykdyti savo įsipareigojimų, tęsiasi ilgiau kaip</w:t>
      </w:r>
      <w:r w:rsidR="00245816" w:rsidRPr="007330C2">
        <w:rPr>
          <w:color w:val="000000"/>
          <w:sz w:val="24"/>
          <w:szCs w:val="24"/>
        </w:rPr>
        <w:t xml:space="preserve"> 20 (dvidešimt) dienų</w:t>
      </w:r>
      <w:r w:rsidRPr="007330C2">
        <w:rPr>
          <w:color w:val="000000"/>
          <w:sz w:val="24"/>
          <w:szCs w:val="24"/>
        </w:rPr>
        <w:t>, tačiau Valdžios subjektas arba trečiasis asmuo gali užtikrinti įsipareigojimų vykdymą</w:t>
      </w:r>
      <w:r w:rsidR="00A71172" w:rsidRPr="007330C2">
        <w:rPr>
          <w:sz w:val="24"/>
          <w:szCs w:val="24"/>
        </w:rPr>
        <w:t>.</w:t>
      </w:r>
    </w:p>
    <w:p w14:paraId="03F14EE5" w14:textId="39630B5E" w:rsidR="00245816" w:rsidRPr="007330C2" w:rsidRDefault="00FF6E36" w:rsidP="007330C2">
      <w:pPr>
        <w:pStyle w:val="paragrafai"/>
        <w:ind w:left="1418" w:hanging="851"/>
        <w:rPr>
          <w:sz w:val="24"/>
          <w:szCs w:val="24"/>
          <w:lang w:eastAsia="lt-LT"/>
        </w:rPr>
      </w:pPr>
      <w:bookmarkStart w:id="570" w:name="_Toc284496774"/>
      <w:r w:rsidRPr="007330C2">
        <w:rPr>
          <w:sz w:val="24"/>
          <w:szCs w:val="24"/>
          <w:lang w:eastAsia="lt-LT"/>
        </w:rPr>
        <w:t>Valdžios subjektas prieš imdamasis šiame punkte nurodytų veiksmų raštu, ne vėliau kaip prieš</w:t>
      </w:r>
      <w:r w:rsidR="00245816" w:rsidRPr="007330C2">
        <w:rPr>
          <w:sz w:val="24"/>
          <w:szCs w:val="24"/>
          <w:lang w:eastAsia="lt-LT"/>
        </w:rPr>
        <w:t xml:space="preserve"> </w:t>
      </w:r>
      <w:bookmarkStart w:id="571" w:name="_Hlk103748919"/>
      <w:r w:rsidR="002F4965" w:rsidRPr="007330C2">
        <w:rPr>
          <w:sz w:val="24"/>
          <w:szCs w:val="24"/>
          <w:lang w:eastAsia="lt-LT"/>
        </w:rPr>
        <w:t>5 (penkias) Darbo dienas</w:t>
      </w:r>
      <w:bookmarkEnd w:id="571"/>
      <w:r w:rsidR="002F4965" w:rsidRPr="007330C2">
        <w:rPr>
          <w:sz w:val="24"/>
          <w:szCs w:val="24"/>
          <w:lang w:eastAsia="lt-LT"/>
        </w:rPr>
        <w:t xml:space="preserve"> </w:t>
      </w:r>
      <w:r w:rsidRPr="007330C2">
        <w:rPr>
          <w:sz w:val="24"/>
          <w:szCs w:val="24"/>
          <w:lang w:eastAsia="lt-LT"/>
        </w:rPr>
        <w:t>, informuoja Privatų subjektą apie</w:t>
      </w:r>
      <w:r w:rsidR="00245816" w:rsidRPr="007330C2">
        <w:rPr>
          <w:sz w:val="24"/>
          <w:szCs w:val="24"/>
          <w:lang w:eastAsia="lt-LT"/>
        </w:rPr>
        <w:t>:</w:t>
      </w:r>
    </w:p>
    <w:p w14:paraId="30DBF684" w14:textId="77777777" w:rsidR="00245816" w:rsidRPr="007330C2" w:rsidRDefault="00FF6E36" w:rsidP="007330C2">
      <w:pPr>
        <w:pStyle w:val="paragrafesraas"/>
        <w:tabs>
          <w:tab w:val="clear" w:pos="3131"/>
        </w:tabs>
        <w:ind w:left="2268" w:hanging="850"/>
        <w:rPr>
          <w:sz w:val="24"/>
          <w:szCs w:val="24"/>
          <w:lang w:eastAsia="lt-LT"/>
        </w:rPr>
      </w:pPr>
      <w:r w:rsidRPr="007330C2">
        <w:rPr>
          <w:sz w:val="24"/>
          <w:szCs w:val="24"/>
          <w:lang w:eastAsia="lt-LT"/>
        </w:rPr>
        <w:t>ketinimą imtis nurodytų veiksmų</w:t>
      </w:r>
      <w:r w:rsidR="00245816" w:rsidRPr="007330C2">
        <w:rPr>
          <w:sz w:val="24"/>
          <w:szCs w:val="24"/>
          <w:lang w:eastAsia="lt-LT"/>
        </w:rPr>
        <w:t xml:space="preserve">; </w:t>
      </w:r>
    </w:p>
    <w:p w14:paraId="7ED2707E" w14:textId="3A43AD77" w:rsidR="00245816" w:rsidRPr="007330C2" w:rsidRDefault="00FF6E36" w:rsidP="007330C2">
      <w:pPr>
        <w:pStyle w:val="paragrafesraas"/>
        <w:tabs>
          <w:tab w:val="clear" w:pos="3131"/>
        </w:tabs>
        <w:ind w:left="2268" w:hanging="850"/>
        <w:rPr>
          <w:sz w:val="24"/>
          <w:szCs w:val="24"/>
          <w:lang w:eastAsia="lt-LT"/>
        </w:rPr>
      </w:pPr>
      <w:r w:rsidRPr="007330C2">
        <w:rPr>
          <w:sz w:val="24"/>
          <w:szCs w:val="24"/>
          <w:lang w:eastAsia="lt-LT"/>
        </w:rPr>
        <w:t>tokių veiksmų ėmimosi priežastį;</w:t>
      </w:r>
    </w:p>
    <w:p w14:paraId="585EFCD7" w14:textId="4CE84241" w:rsidR="00245816" w:rsidRPr="007330C2" w:rsidRDefault="00FF6E36" w:rsidP="007330C2">
      <w:pPr>
        <w:pStyle w:val="paragrafesraas"/>
        <w:tabs>
          <w:tab w:val="clear" w:pos="3131"/>
        </w:tabs>
        <w:ind w:left="2268" w:hanging="850"/>
        <w:rPr>
          <w:sz w:val="24"/>
          <w:szCs w:val="24"/>
          <w:lang w:eastAsia="lt-LT"/>
        </w:rPr>
      </w:pPr>
      <w:r w:rsidRPr="007330C2">
        <w:rPr>
          <w:sz w:val="24"/>
          <w:szCs w:val="24"/>
          <w:lang w:eastAsia="lt-LT"/>
        </w:rPr>
        <w:t>datą, nuo kurios bus pradedami vykdyti nurodyti veiksmai</w:t>
      </w:r>
      <w:r w:rsidR="00245816" w:rsidRPr="007330C2">
        <w:rPr>
          <w:sz w:val="24"/>
          <w:szCs w:val="24"/>
          <w:lang w:eastAsia="lt-LT"/>
        </w:rPr>
        <w:t>;</w:t>
      </w:r>
    </w:p>
    <w:p w14:paraId="26FA1D38" w14:textId="64321390" w:rsidR="00245816" w:rsidRPr="007330C2" w:rsidRDefault="00FF6E36" w:rsidP="007330C2">
      <w:pPr>
        <w:pStyle w:val="paragrafesraas"/>
        <w:tabs>
          <w:tab w:val="clear" w:pos="3131"/>
        </w:tabs>
        <w:ind w:left="2268" w:hanging="850"/>
        <w:rPr>
          <w:sz w:val="24"/>
          <w:szCs w:val="24"/>
          <w:lang w:eastAsia="lt-LT"/>
        </w:rPr>
      </w:pPr>
      <w:r w:rsidRPr="007330C2">
        <w:rPr>
          <w:sz w:val="24"/>
          <w:szCs w:val="24"/>
          <w:lang w:eastAsia="lt-LT"/>
        </w:rPr>
        <w:t>laiko tarpą, kuriuo Valdžios subjekto nuomone bus vykdomi nurodyti veiksmai</w:t>
      </w:r>
      <w:r w:rsidR="00245816" w:rsidRPr="007330C2">
        <w:rPr>
          <w:sz w:val="24"/>
          <w:szCs w:val="24"/>
          <w:lang w:eastAsia="lt-LT"/>
        </w:rPr>
        <w:t>;</w:t>
      </w:r>
    </w:p>
    <w:p w14:paraId="005B110A" w14:textId="77777777" w:rsidR="002F4965" w:rsidRPr="007330C2" w:rsidRDefault="00FF6E36" w:rsidP="007330C2">
      <w:pPr>
        <w:pStyle w:val="paragrafesraas"/>
        <w:tabs>
          <w:tab w:val="clear" w:pos="3131"/>
        </w:tabs>
        <w:ind w:left="2268" w:hanging="850"/>
        <w:rPr>
          <w:sz w:val="24"/>
          <w:szCs w:val="24"/>
          <w:lang w:eastAsia="lt-LT"/>
        </w:rPr>
      </w:pPr>
      <w:r w:rsidRPr="007330C2">
        <w:rPr>
          <w:sz w:val="24"/>
          <w:szCs w:val="24"/>
          <w:lang w:eastAsia="lt-LT"/>
        </w:rPr>
        <w:t xml:space="preserve">jeigu įmanoma, tokių veiksmų poveikį Privačiam subjektui ir jo galimybei atlikti Darbus ar teikti Paslaugas tokių veiksmų vykdymo laikotarpiu. </w:t>
      </w:r>
    </w:p>
    <w:p w14:paraId="0B7E6B15" w14:textId="78F52B5D" w:rsidR="00FF6E36" w:rsidRPr="007330C2" w:rsidRDefault="00FF6E36" w:rsidP="007330C2">
      <w:pPr>
        <w:pStyle w:val="paragrafai"/>
        <w:ind w:hanging="779"/>
        <w:rPr>
          <w:sz w:val="24"/>
          <w:szCs w:val="24"/>
          <w:lang w:eastAsia="lt-LT"/>
        </w:rPr>
      </w:pPr>
      <w:r w:rsidRPr="007330C2">
        <w:rPr>
          <w:sz w:val="24"/>
          <w:szCs w:val="24"/>
          <w:lang w:eastAsia="lt-LT"/>
        </w:rPr>
        <w:t>Privatus subjektas neatsako už subjekto, kuris perima įsipareigojimų vykdymą, veiksmus, neveikimą ar perimtų ir (ar) perduotų įsipareigojimų vykdymo rezultatų atitikimą Sutarties ir (ar) teisės aktų reikalavimams</w:t>
      </w:r>
      <w:r w:rsidR="002F4965" w:rsidRPr="007330C2">
        <w:rPr>
          <w:sz w:val="24"/>
          <w:szCs w:val="24"/>
          <w:lang w:eastAsia="lt-LT"/>
        </w:rPr>
        <w:t xml:space="preserve">, </w:t>
      </w:r>
      <w:bookmarkStart w:id="572" w:name="_Hlk103749342"/>
      <w:r w:rsidR="002F4965" w:rsidRPr="007330C2">
        <w:rPr>
          <w:sz w:val="24"/>
          <w:szCs w:val="24"/>
          <w:lang w:eastAsia="lt-LT"/>
        </w:rPr>
        <w:t>defektus, taip pat žalą, padarytą Objekt</w:t>
      </w:r>
      <w:r w:rsidR="00C659D4" w:rsidRPr="007330C2">
        <w:rPr>
          <w:sz w:val="24"/>
          <w:szCs w:val="24"/>
          <w:lang w:eastAsia="lt-LT"/>
        </w:rPr>
        <w:t>o elementams</w:t>
      </w:r>
      <w:r w:rsidR="002F4965" w:rsidRPr="007330C2">
        <w:rPr>
          <w:sz w:val="24"/>
          <w:szCs w:val="24"/>
          <w:lang w:eastAsia="lt-LT"/>
        </w:rPr>
        <w:t xml:space="preserve"> laikino Privataus subjekto įsipareigojimų vykdymo perleidimo metu</w:t>
      </w:r>
      <w:bookmarkEnd w:id="572"/>
      <w:r w:rsidRPr="007330C2">
        <w:rPr>
          <w:sz w:val="24"/>
          <w:szCs w:val="24"/>
          <w:lang w:eastAsia="lt-LT"/>
        </w:rPr>
        <w:t>.</w:t>
      </w:r>
    </w:p>
    <w:p w14:paraId="6EA6B473" w14:textId="244C98BB" w:rsidR="00245816" w:rsidRPr="007330C2" w:rsidRDefault="00F467EC" w:rsidP="007330C2">
      <w:pPr>
        <w:pStyle w:val="paragrafai"/>
        <w:tabs>
          <w:tab w:val="num" w:pos="1418"/>
        </w:tabs>
        <w:ind w:left="1418" w:hanging="851"/>
        <w:rPr>
          <w:sz w:val="24"/>
          <w:szCs w:val="24"/>
        </w:rPr>
      </w:pPr>
      <w:r w:rsidRPr="007330C2">
        <w:rPr>
          <w:sz w:val="24"/>
          <w:szCs w:val="24"/>
        </w:rPr>
        <w:t xml:space="preserve">Už </w:t>
      </w:r>
      <w:r w:rsidR="000948F3" w:rsidRPr="007330C2">
        <w:rPr>
          <w:sz w:val="24"/>
          <w:szCs w:val="24"/>
        </w:rPr>
        <w:t xml:space="preserve">Sutarties </w:t>
      </w:r>
      <w:r w:rsidRPr="007330C2">
        <w:rPr>
          <w:sz w:val="24"/>
          <w:szCs w:val="24"/>
        </w:rPr>
        <w:fldChar w:fldCharType="begin"/>
      </w:r>
      <w:r w:rsidRPr="007330C2">
        <w:rPr>
          <w:sz w:val="24"/>
          <w:szCs w:val="24"/>
        </w:rPr>
        <w:instrText xml:space="preserve"> REF _Ref283657041 \r \h  \* MERGEFORMAT </w:instrText>
      </w:r>
      <w:r w:rsidRPr="007330C2">
        <w:rPr>
          <w:sz w:val="24"/>
          <w:szCs w:val="24"/>
        </w:rPr>
      </w:r>
      <w:r w:rsidRPr="007330C2">
        <w:rPr>
          <w:sz w:val="24"/>
          <w:szCs w:val="24"/>
        </w:rPr>
        <w:fldChar w:fldCharType="separate"/>
      </w:r>
      <w:r w:rsidR="00B878C1">
        <w:rPr>
          <w:sz w:val="24"/>
          <w:szCs w:val="24"/>
        </w:rPr>
        <w:t>30.1</w:t>
      </w:r>
      <w:r w:rsidRPr="007330C2">
        <w:rPr>
          <w:sz w:val="24"/>
          <w:szCs w:val="24"/>
        </w:rPr>
        <w:fldChar w:fldCharType="end"/>
      </w:r>
      <w:r w:rsidRPr="007330C2">
        <w:rPr>
          <w:sz w:val="24"/>
          <w:szCs w:val="24"/>
        </w:rPr>
        <w:t xml:space="preserve"> punkto pagrindu perduoto įsipareigojimo vykdymą pagal Sutartį atsako subjektas, kuriam perduotas atitinkamo įsipareigojimo įgyvendinimas. Šiam subjektui </w:t>
      </w:r>
      <w:r w:rsidR="00A124FC" w:rsidRPr="007330C2">
        <w:rPr>
          <w:sz w:val="24"/>
          <w:szCs w:val="24"/>
        </w:rPr>
        <w:t>Privatus subjektas privalo suteikti visą</w:t>
      </w:r>
      <w:r w:rsidRPr="007330C2">
        <w:rPr>
          <w:sz w:val="24"/>
          <w:szCs w:val="24"/>
        </w:rPr>
        <w:t xml:space="preserve"> perduoto įsipareigojimo pagal Sutartį vykdymui </w:t>
      </w:r>
      <w:r w:rsidRPr="007330C2">
        <w:rPr>
          <w:sz w:val="24"/>
          <w:szCs w:val="24"/>
        </w:rPr>
        <w:lastRenderedPageBreak/>
        <w:t>būtin</w:t>
      </w:r>
      <w:r w:rsidR="00A124FC" w:rsidRPr="007330C2">
        <w:rPr>
          <w:sz w:val="24"/>
          <w:szCs w:val="24"/>
        </w:rPr>
        <w:t>ą</w:t>
      </w:r>
      <w:r w:rsidRPr="007330C2">
        <w:rPr>
          <w:sz w:val="24"/>
          <w:szCs w:val="24"/>
        </w:rPr>
        <w:t xml:space="preserve"> informacij</w:t>
      </w:r>
      <w:r w:rsidR="00A124FC" w:rsidRPr="007330C2">
        <w:rPr>
          <w:sz w:val="24"/>
          <w:szCs w:val="24"/>
        </w:rPr>
        <w:t>ą</w:t>
      </w:r>
      <w:r w:rsidRPr="007330C2">
        <w:rPr>
          <w:sz w:val="24"/>
          <w:szCs w:val="24"/>
        </w:rPr>
        <w:t xml:space="preserve"> ir tai nėra laikoma kurios nors Šalies konfidencialios informacijos apsaugos </w:t>
      </w:r>
      <w:r w:rsidR="00A124FC" w:rsidRPr="007330C2">
        <w:rPr>
          <w:sz w:val="24"/>
          <w:szCs w:val="24"/>
        </w:rPr>
        <w:t xml:space="preserve">reikalavimų </w:t>
      </w:r>
      <w:r w:rsidRPr="007330C2">
        <w:rPr>
          <w:sz w:val="24"/>
          <w:szCs w:val="24"/>
        </w:rPr>
        <w:t xml:space="preserve">pažeidimu. </w:t>
      </w:r>
      <w:bookmarkEnd w:id="570"/>
    </w:p>
    <w:p w14:paraId="0BDEC72B" w14:textId="762162F9" w:rsidR="00F467EC" w:rsidRPr="007F4AC8" w:rsidRDefault="00245816" w:rsidP="007330C2">
      <w:pPr>
        <w:pStyle w:val="paragrafai"/>
        <w:ind w:left="1418" w:hanging="992"/>
        <w:rPr>
          <w:sz w:val="24"/>
          <w:szCs w:val="24"/>
        </w:rPr>
      </w:pPr>
      <w:r w:rsidRPr="007F4AC8">
        <w:rPr>
          <w:sz w:val="24"/>
          <w:szCs w:val="24"/>
        </w:rPr>
        <w:t xml:space="preserve">Laikino Privataus subjekto įsipareigojimų perdavimo tretiesiems asmenims metu </w:t>
      </w:r>
      <w:r w:rsidR="006F16C7" w:rsidRPr="007F4AC8">
        <w:rPr>
          <w:sz w:val="24"/>
          <w:szCs w:val="24"/>
        </w:rPr>
        <w:t xml:space="preserve">nesant Sutarties </w:t>
      </w:r>
      <w:r w:rsidR="006F16C7" w:rsidRPr="007F4AC8">
        <w:rPr>
          <w:sz w:val="24"/>
          <w:szCs w:val="24"/>
        </w:rPr>
        <w:fldChar w:fldCharType="begin"/>
      </w:r>
      <w:r w:rsidR="006F16C7" w:rsidRPr="007F4AC8">
        <w:rPr>
          <w:sz w:val="24"/>
          <w:szCs w:val="24"/>
        </w:rPr>
        <w:instrText xml:space="preserve"> REF _Ref485969017 \r \h </w:instrText>
      </w:r>
      <w:r w:rsidR="00C659D4" w:rsidRPr="007F4AC8">
        <w:rPr>
          <w:sz w:val="24"/>
          <w:szCs w:val="24"/>
        </w:rPr>
        <w:instrText xml:space="preserve"> \* MERGEFORMAT </w:instrText>
      </w:r>
      <w:r w:rsidR="006F16C7" w:rsidRPr="007F4AC8">
        <w:rPr>
          <w:sz w:val="24"/>
          <w:szCs w:val="24"/>
        </w:rPr>
      </w:r>
      <w:r w:rsidR="006F16C7" w:rsidRPr="007F4AC8">
        <w:rPr>
          <w:sz w:val="24"/>
          <w:szCs w:val="24"/>
        </w:rPr>
        <w:fldChar w:fldCharType="separate"/>
      </w:r>
      <w:r w:rsidR="00B878C1">
        <w:rPr>
          <w:sz w:val="24"/>
          <w:szCs w:val="24"/>
        </w:rPr>
        <w:t>24.8</w:t>
      </w:r>
      <w:r w:rsidR="006F16C7" w:rsidRPr="007F4AC8">
        <w:rPr>
          <w:sz w:val="24"/>
          <w:szCs w:val="24"/>
        </w:rPr>
        <w:fldChar w:fldCharType="end"/>
      </w:r>
      <w:r w:rsidR="006F16C7" w:rsidRPr="007F4AC8">
        <w:rPr>
          <w:sz w:val="24"/>
          <w:szCs w:val="24"/>
        </w:rPr>
        <w:t xml:space="preserve"> punkte nurodytų aplinkybių, Privačiam subjektui Metinio atlyginimo M4 ir M5 dalių, nurodytų Sutarties </w:t>
      </w:r>
      <w:r w:rsidR="001E3C6C">
        <w:rPr>
          <w:sz w:val="24"/>
          <w:szCs w:val="24"/>
        </w:rPr>
        <w:fldChar w:fldCharType="begin"/>
      </w:r>
      <w:r w:rsidR="001E3C6C">
        <w:rPr>
          <w:sz w:val="24"/>
          <w:szCs w:val="24"/>
        </w:rPr>
        <w:instrText xml:space="preserve"> REF _Ref110235634 \n \h </w:instrText>
      </w:r>
      <w:r w:rsidR="001E3C6C">
        <w:rPr>
          <w:sz w:val="24"/>
          <w:szCs w:val="24"/>
        </w:rPr>
      </w:r>
      <w:r w:rsidR="001E3C6C">
        <w:rPr>
          <w:sz w:val="24"/>
          <w:szCs w:val="24"/>
        </w:rPr>
        <w:fldChar w:fldCharType="separate"/>
      </w:r>
      <w:r w:rsidR="00B878C1">
        <w:rPr>
          <w:sz w:val="24"/>
          <w:szCs w:val="24"/>
        </w:rPr>
        <w:t>3</w:t>
      </w:r>
      <w:r w:rsidR="001E3C6C">
        <w:rPr>
          <w:sz w:val="24"/>
          <w:szCs w:val="24"/>
        </w:rPr>
        <w:fldChar w:fldCharType="end"/>
      </w:r>
      <w:r w:rsidR="001E3C6C">
        <w:rPr>
          <w:sz w:val="24"/>
          <w:szCs w:val="24"/>
        </w:rPr>
        <w:t xml:space="preserve"> </w:t>
      </w:r>
      <w:r w:rsidR="006F16C7" w:rsidRPr="007F4AC8">
        <w:rPr>
          <w:sz w:val="24"/>
          <w:szCs w:val="24"/>
        </w:rPr>
        <w:t xml:space="preserve">priede </w:t>
      </w:r>
      <w:r w:rsidR="006F16C7" w:rsidRPr="007F4AC8">
        <w:rPr>
          <w:i/>
          <w:sz w:val="24"/>
          <w:szCs w:val="24"/>
        </w:rPr>
        <w:t>Atsiskaitymų ir mokėjimų tvarka</w:t>
      </w:r>
      <w:r w:rsidR="006F16C7" w:rsidRPr="007F4AC8">
        <w:rPr>
          <w:sz w:val="24"/>
          <w:szCs w:val="24"/>
        </w:rPr>
        <w:t xml:space="preserve"> mokėjimai nemokami. Jeigu Privatus subjektas teikia dalį Paslaugų, tokiu atveju jam mokamos Metinio atlyginimo M4 ir M5 dalys tik už teikiamų Paslaugų dalį</w:t>
      </w:r>
      <w:r w:rsidRPr="007F4AC8">
        <w:rPr>
          <w:sz w:val="24"/>
          <w:szCs w:val="24"/>
        </w:rPr>
        <w:t>.</w:t>
      </w:r>
    </w:p>
    <w:p w14:paraId="7BE9078A" w14:textId="79DEE590" w:rsidR="003500A1" w:rsidRPr="007330C2" w:rsidRDefault="00C659D4" w:rsidP="007656FC">
      <w:pPr>
        <w:pStyle w:val="paragrafai"/>
        <w:numPr>
          <w:ilvl w:val="1"/>
          <w:numId w:val="33"/>
        </w:numPr>
        <w:tabs>
          <w:tab w:val="clear" w:pos="1205"/>
          <w:tab w:val="num" w:pos="1488"/>
        </w:tabs>
        <w:ind w:left="1418" w:hanging="992"/>
        <w:rPr>
          <w:sz w:val="24"/>
          <w:szCs w:val="24"/>
        </w:rPr>
      </w:pPr>
      <w:bookmarkStart w:id="573" w:name="_Hlk103749416"/>
      <w:r w:rsidRPr="007330C2">
        <w:rPr>
          <w:sz w:val="24"/>
          <w:szCs w:val="24"/>
        </w:rPr>
        <w:t xml:space="preserve">Jeigu iki laikino Privataus subjekto įsipareigojimų perėmimo ar perdavimo tretiesiems asmenims laikotarpio Valdžios subjektas ar jo kontroliuojamas juridinis asmuo, </w:t>
      </w:r>
      <w:proofErr w:type="spellStart"/>
      <w:r w:rsidRPr="007330C2">
        <w:rPr>
          <w:sz w:val="24"/>
          <w:szCs w:val="24"/>
        </w:rPr>
        <w:t>vykdants</w:t>
      </w:r>
      <w:proofErr w:type="spellEnd"/>
      <w:r w:rsidRPr="007330C2">
        <w:rPr>
          <w:sz w:val="24"/>
          <w:szCs w:val="24"/>
        </w:rPr>
        <w:t xml:space="preserve"> veiklas Objekte, dėl Privataus subjekto kaltės negali / negalėjo vykdyti funkcijų Objekte ar jo dalyje, kaip nurodyta Sutarties </w:t>
      </w:r>
      <w:r w:rsidR="003500A1" w:rsidRPr="007330C2">
        <w:rPr>
          <w:sz w:val="24"/>
          <w:szCs w:val="24"/>
        </w:rPr>
        <w:fldChar w:fldCharType="begin"/>
      </w:r>
      <w:r w:rsidR="003500A1" w:rsidRPr="007330C2">
        <w:rPr>
          <w:sz w:val="24"/>
          <w:szCs w:val="24"/>
        </w:rPr>
        <w:instrText xml:space="preserve"> REF _Ref485969017 \r \h </w:instrText>
      </w:r>
      <w:r w:rsidR="007330C2" w:rsidRPr="007330C2">
        <w:rPr>
          <w:sz w:val="24"/>
          <w:szCs w:val="24"/>
        </w:rPr>
        <w:instrText xml:space="preserve"> \* MERGEFORMAT </w:instrText>
      </w:r>
      <w:r w:rsidR="003500A1" w:rsidRPr="007330C2">
        <w:rPr>
          <w:sz w:val="24"/>
          <w:szCs w:val="24"/>
        </w:rPr>
      </w:r>
      <w:r w:rsidR="003500A1" w:rsidRPr="007330C2">
        <w:rPr>
          <w:sz w:val="24"/>
          <w:szCs w:val="24"/>
        </w:rPr>
        <w:fldChar w:fldCharType="separate"/>
      </w:r>
      <w:r w:rsidR="00B878C1">
        <w:rPr>
          <w:sz w:val="24"/>
          <w:szCs w:val="24"/>
        </w:rPr>
        <w:t>24.8</w:t>
      </w:r>
      <w:r w:rsidR="003500A1" w:rsidRPr="007330C2">
        <w:rPr>
          <w:sz w:val="24"/>
          <w:szCs w:val="24"/>
        </w:rPr>
        <w:fldChar w:fldCharType="end"/>
      </w:r>
      <w:r w:rsidRPr="007330C2">
        <w:rPr>
          <w:sz w:val="24"/>
          <w:szCs w:val="24"/>
        </w:rPr>
        <w:t xml:space="preserve"> punkte, iki įsipareigojimų grąžinimo / perdavimo Privačiam subjektui, Metinis atlyginimas Privačiam subjektui visai nemokamas. </w:t>
      </w:r>
      <w:bookmarkEnd w:id="573"/>
    </w:p>
    <w:p w14:paraId="3A6A52A7" w14:textId="3F4602DF" w:rsidR="00F467EC" w:rsidRPr="007330C2" w:rsidRDefault="00245816" w:rsidP="007656FC">
      <w:pPr>
        <w:pStyle w:val="paragrafai"/>
        <w:numPr>
          <w:ilvl w:val="1"/>
          <w:numId w:val="33"/>
        </w:numPr>
        <w:tabs>
          <w:tab w:val="clear" w:pos="1205"/>
          <w:tab w:val="num" w:pos="1488"/>
        </w:tabs>
        <w:ind w:left="1418" w:hanging="992"/>
        <w:rPr>
          <w:sz w:val="24"/>
          <w:szCs w:val="24"/>
        </w:rPr>
      </w:pPr>
      <w:r w:rsidRPr="007330C2">
        <w:rPr>
          <w:sz w:val="24"/>
          <w:szCs w:val="24"/>
        </w:rPr>
        <w:t>Pasibaigus aplinkybėms, dėl kurių buvo perimtas ar perduotas atitinkamas Privataus subjekto įsipareigojimas, jam nedelsiant grąžinamos laikinai perleistos teisės ir Sutartis vykdoma įprastine tvarka</w:t>
      </w:r>
      <w:r w:rsidR="00F467EC" w:rsidRPr="007330C2">
        <w:rPr>
          <w:sz w:val="24"/>
          <w:szCs w:val="24"/>
        </w:rPr>
        <w:t>.</w:t>
      </w:r>
    </w:p>
    <w:p w14:paraId="1E137256" w14:textId="433CD85C" w:rsidR="00F467EC" w:rsidRPr="007330C2" w:rsidRDefault="00252DC5" w:rsidP="007330C2">
      <w:pPr>
        <w:pStyle w:val="paragrafai"/>
        <w:tabs>
          <w:tab w:val="num" w:pos="1418"/>
        </w:tabs>
        <w:ind w:left="1418" w:hanging="851"/>
        <w:rPr>
          <w:sz w:val="24"/>
          <w:szCs w:val="24"/>
        </w:rPr>
      </w:pPr>
      <w:bookmarkStart w:id="574" w:name="_Toc284496776"/>
      <w:r w:rsidRPr="007330C2">
        <w:rPr>
          <w:sz w:val="24"/>
          <w:szCs w:val="24"/>
        </w:rPr>
        <w:t>J</w:t>
      </w:r>
      <w:r w:rsidR="00205565" w:rsidRPr="007330C2">
        <w:rPr>
          <w:sz w:val="24"/>
          <w:szCs w:val="24"/>
        </w:rPr>
        <w:t>ei</w:t>
      </w:r>
      <w:r w:rsidRPr="007330C2">
        <w:rPr>
          <w:sz w:val="24"/>
          <w:szCs w:val="24"/>
        </w:rPr>
        <w:t xml:space="preserve"> Privatus subjekto vertinimu, Valdžios subjektas nepagrįstai taikė laikiną Privataus subjekto įsipareigojimų vykdymo perleidimą, ginčas sprendžiamas šios Sutarties </w:t>
      </w:r>
      <w:r w:rsidRPr="007330C2">
        <w:rPr>
          <w:sz w:val="24"/>
          <w:szCs w:val="24"/>
        </w:rPr>
        <w:fldChar w:fldCharType="begin"/>
      </w:r>
      <w:r w:rsidRPr="007330C2">
        <w:rPr>
          <w:sz w:val="24"/>
          <w:szCs w:val="24"/>
        </w:rPr>
        <w:instrText xml:space="preserve"> REF _Ref284491700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55</w:t>
      </w:r>
      <w:r w:rsidRPr="007330C2">
        <w:rPr>
          <w:sz w:val="24"/>
          <w:szCs w:val="24"/>
        </w:rPr>
        <w:fldChar w:fldCharType="end"/>
      </w:r>
      <w:r w:rsidRPr="007330C2">
        <w:rPr>
          <w:sz w:val="24"/>
          <w:szCs w:val="24"/>
        </w:rPr>
        <w:t xml:space="preserve"> punkte nustatyta tvarka. </w:t>
      </w:r>
      <w:r w:rsidR="00F467EC" w:rsidRPr="007330C2">
        <w:rPr>
          <w:sz w:val="24"/>
          <w:szCs w:val="24"/>
        </w:rPr>
        <w:t xml:space="preserve">Laikinas Privataus subjekto įsipareigojimų vykdymo perleidimas neužkerta kelio Sutarties nutraukimui </w:t>
      </w:r>
      <w:r w:rsidR="008245B7" w:rsidRPr="007330C2">
        <w:rPr>
          <w:sz w:val="24"/>
          <w:szCs w:val="24"/>
        </w:rPr>
        <w:t xml:space="preserve">Sutarties </w:t>
      </w:r>
      <w:r w:rsidR="00A03D71" w:rsidRPr="007330C2">
        <w:rPr>
          <w:sz w:val="24"/>
          <w:szCs w:val="24"/>
        </w:rPr>
        <w:fldChar w:fldCharType="begin"/>
      </w:r>
      <w:r w:rsidR="00A03D71" w:rsidRPr="007330C2">
        <w:rPr>
          <w:sz w:val="24"/>
          <w:szCs w:val="24"/>
        </w:rPr>
        <w:instrText xml:space="preserve"> REF _Ref407629617 \r \h </w:instrText>
      </w:r>
      <w:r w:rsidR="002D5DCF" w:rsidRPr="007330C2">
        <w:rPr>
          <w:sz w:val="24"/>
          <w:szCs w:val="24"/>
        </w:rPr>
        <w:instrText xml:space="preserve"> \* MERGEFORMAT </w:instrText>
      </w:r>
      <w:r w:rsidR="00A03D71" w:rsidRPr="007330C2">
        <w:rPr>
          <w:sz w:val="24"/>
          <w:szCs w:val="24"/>
        </w:rPr>
      </w:r>
      <w:r w:rsidR="00A03D71" w:rsidRPr="007330C2">
        <w:rPr>
          <w:sz w:val="24"/>
          <w:szCs w:val="24"/>
        </w:rPr>
        <w:fldChar w:fldCharType="separate"/>
      </w:r>
      <w:r w:rsidR="00B878C1">
        <w:rPr>
          <w:sz w:val="24"/>
          <w:szCs w:val="24"/>
        </w:rPr>
        <w:t>XVI</w:t>
      </w:r>
      <w:r w:rsidR="00A03D71" w:rsidRPr="007330C2">
        <w:rPr>
          <w:sz w:val="24"/>
          <w:szCs w:val="24"/>
        </w:rPr>
        <w:fldChar w:fldCharType="end"/>
      </w:r>
      <w:r w:rsidR="008245B7" w:rsidRPr="007330C2">
        <w:rPr>
          <w:sz w:val="24"/>
          <w:szCs w:val="24"/>
        </w:rPr>
        <w:t xml:space="preserve"> skyriuje nustatyta tvarka</w:t>
      </w:r>
      <w:r w:rsidRPr="007330C2">
        <w:rPr>
          <w:sz w:val="24"/>
          <w:szCs w:val="24"/>
        </w:rPr>
        <w:t>.</w:t>
      </w:r>
      <w:bookmarkEnd w:id="574"/>
    </w:p>
    <w:p w14:paraId="6B1610E6" w14:textId="77777777" w:rsidR="00F467EC" w:rsidRPr="007330C2" w:rsidRDefault="00F467EC" w:rsidP="007330C2">
      <w:pPr>
        <w:pStyle w:val="Heading2"/>
        <w:tabs>
          <w:tab w:val="num" w:pos="567"/>
        </w:tabs>
        <w:ind w:left="567" w:hanging="567"/>
        <w:rPr>
          <w:sz w:val="24"/>
          <w:szCs w:val="24"/>
        </w:rPr>
      </w:pPr>
      <w:bookmarkStart w:id="575" w:name="_Toc293074470"/>
      <w:bookmarkStart w:id="576" w:name="_Toc297646395"/>
      <w:bookmarkStart w:id="577" w:name="_Toc300049742"/>
      <w:bookmarkStart w:id="578" w:name="_Toc309205546"/>
      <w:bookmarkStart w:id="579" w:name="_Toc92372047"/>
      <w:bookmarkStart w:id="580" w:name="_Toc144960602"/>
      <w:r w:rsidRPr="007330C2">
        <w:rPr>
          <w:sz w:val="24"/>
          <w:szCs w:val="24"/>
        </w:rPr>
        <w:t>Įstojimo galimybė („</w:t>
      </w:r>
      <w:proofErr w:type="spellStart"/>
      <w:r w:rsidRPr="007330C2">
        <w:rPr>
          <w:sz w:val="24"/>
          <w:szCs w:val="24"/>
        </w:rPr>
        <w:t>Step-In</w:t>
      </w:r>
      <w:proofErr w:type="spellEnd"/>
      <w:r w:rsidRPr="007330C2">
        <w:rPr>
          <w:sz w:val="24"/>
          <w:szCs w:val="24"/>
        </w:rPr>
        <w:t>“)</w:t>
      </w:r>
      <w:bookmarkEnd w:id="575"/>
      <w:bookmarkEnd w:id="576"/>
      <w:bookmarkEnd w:id="577"/>
      <w:bookmarkEnd w:id="578"/>
      <w:bookmarkEnd w:id="579"/>
      <w:bookmarkEnd w:id="580"/>
    </w:p>
    <w:p w14:paraId="48934895" w14:textId="1F32186D" w:rsidR="00F467EC" w:rsidRPr="007330C2" w:rsidRDefault="00F467EC" w:rsidP="007330C2">
      <w:pPr>
        <w:pStyle w:val="paragrafai"/>
        <w:tabs>
          <w:tab w:val="num" w:pos="1418"/>
        </w:tabs>
        <w:ind w:left="1418" w:hanging="851"/>
        <w:rPr>
          <w:sz w:val="24"/>
          <w:szCs w:val="24"/>
        </w:rPr>
      </w:pPr>
      <w:r w:rsidRPr="007330C2">
        <w:rPr>
          <w:sz w:val="24"/>
          <w:szCs w:val="24"/>
        </w:rPr>
        <w:t>Finansuotojas turi teisę pasinaudoti įstojimo teise, nustatyta Tiesioginiame susitarime, vadovaudamasis Tiesioginiame susitarime nustatytais reikalavimais ir tvarka, taip pat kitomis Tiesioginiame susitarime nustatytomis Finansuotojo teisėmis. Valdžios subjektas negali imtis veiksmų, prieštaraujančių Tiesioginiam susitarimui.</w:t>
      </w:r>
      <w:r w:rsidR="003500A1" w:rsidRPr="007330C2">
        <w:rPr>
          <w:sz w:val="24"/>
          <w:szCs w:val="24"/>
        </w:rPr>
        <w:t xml:space="preserve"> Tiesioginio susitarimo nuostatos negali didinti Valdžios subjekto Sutartimi prisiimtų įsipareigojimų.</w:t>
      </w:r>
    </w:p>
    <w:p w14:paraId="7A26D8CC" w14:textId="77777777" w:rsidR="00C92636" w:rsidRPr="007330C2" w:rsidRDefault="00C92636" w:rsidP="007330C2">
      <w:pPr>
        <w:pStyle w:val="paragrafai"/>
        <w:numPr>
          <w:ilvl w:val="0"/>
          <w:numId w:val="0"/>
        </w:numPr>
        <w:ind w:left="1134" w:hanging="495"/>
        <w:rPr>
          <w:sz w:val="24"/>
          <w:szCs w:val="24"/>
        </w:rPr>
      </w:pPr>
    </w:p>
    <w:p w14:paraId="1E3C6ABC" w14:textId="77777777" w:rsidR="00F467EC" w:rsidRPr="007330C2" w:rsidRDefault="00F467EC" w:rsidP="007330C2">
      <w:pPr>
        <w:pStyle w:val="Heading1"/>
        <w:spacing w:before="0"/>
        <w:ind w:left="1134" w:hanging="495"/>
      </w:pPr>
      <w:bookmarkStart w:id="581" w:name="_Toc284496777"/>
      <w:bookmarkStart w:id="582" w:name="_Toc293074471"/>
      <w:bookmarkStart w:id="583" w:name="_Toc297646396"/>
      <w:bookmarkStart w:id="584" w:name="_Toc300049743"/>
      <w:bookmarkStart w:id="585" w:name="_Toc309205547"/>
      <w:bookmarkStart w:id="586" w:name="_Toc92372048"/>
      <w:bookmarkStart w:id="587" w:name="_Toc144960603"/>
      <w:r w:rsidRPr="007330C2">
        <w:t>Prievolių Valdžios subjektui ir tretiesiems asmenims įvykdymo užtikrinimas</w:t>
      </w:r>
      <w:bookmarkEnd w:id="581"/>
      <w:bookmarkEnd w:id="582"/>
      <w:bookmarkEnd w:id="583"/>
      <w:bookmarkEnd w:id="584"/>
      <w:bookmarkEnd w:id="585"/>
      <w:bookmarkEnd w:id="586"/>
      <w:bookmarkEnd w:id="587"/>
    </w:p>
    <w:p w14:paraId="0ED77867" w14:textId="072BDC77" w:rsidR="00F467EC" w:rsidRPr="007330C2" w:rsidRDefault="00F467EC" w:rsidP="007330C2">
      <w:pPr>
        <w:pStyle w:val="Heading2"/>
        <w:tabs>
          <w:tab w:val="num" w:pos="567"/>
        </w:tabs>
        <w:ind w:left="567" w:hanging="567"/>
        <w:rPr>
          <w:sz w:val="24"/>
          <w:szCs w:val="24"/>
        </w:rPr>
      </w:pPr>
      <w:bookmarkStart w:id="588" w:name="_Ref284527355"/>
      <w:bookmarkStart w:id="589" w:name="_Toc293074472"/>
      <w:bookmarkStart w:id="590" w:name="_Toc297646397"/>
      <w:bookmarkStart w:id="591" w:name="_Toc300049744"/>
      <w:bookmarkStart w:id="592" w:name="_Toc309205548"/>
      <w:bookmarkStart w:id="593" w:name="_Toc92372049"/>
      <w:bookmarkStart w:id="594" w:name="_Ref136310825"/>
      <w:bookmarkStart w:id="595" w:name="_Toc141511371"/>
      <w:bookmarkStart w:id="596" w:name="_Toc284496778"/>
      <w:bookmarkStart w:id="597" w:name="_Toc144960604"/>
      <w:bookmarkEnd w:id="568"/>
      <w:r w:rsidRPr="007330C2">
        <w:rPr>
          <w:sz w:val="24"/>
          <w:szCs w:val="24"/>
        </w:rPr>
        <w:t xml:space="preserve">Prievolių </w:t>
      </w:r>
      <w:r w:rsidR="007D721C" w:rsidRPr="007330C2">
        <w:rPr>
          <w:sz w:val="24"/>
          <w:szCs w:val="24"/>
        </w:rPr>
        <w:t xml:space="preserve">Valdžios </w:t>
      </w:r>
      <w:r w:rsidR="004D56EF" w:rsidRPr="007330C2">
        <w:rPr>
          <w:sz w:val="24"/>
          <w:szCs w:val="24"/>
        </w:rPr>
        <w:t xml:space="preserve">subjektui </w:t>
      </w:r>
      <w:r w:rsidRPr="007330C2">
        <w:rPr>
          <w:sz w:val="24"/>
          <w:szCs w:val="24"/>
        </w:rPr>
        <w:t>įvykdymo užtikrinimas</w:t>
      </w:r>
      <w:bookmarkEnd w:id="588"/>
      <w:bookmarkEnd w:id="589"/>
      <w:bookmarkEnd w:id="590"/>
      <w:bookmarkEnd w:id="591"/>
      <w:bookmarkEnd w:id="592"/>
      <w:bookmarkEnd w:id="593"/>
      <w:bookmarkEnd w:id="597"/>
    </w:p>
    <w:p w14:paraId="667B52AC" w14:textId="2F7F4FF2" w:rsidR="001408A7" w:rsidRPr="007330C2" w:rsidRDefault="00F467EC" w:rsidP="007330C2">
      <w:pPr>
        <w:pStyle w:val="paragrafai"/>
        <w:tabs>
          <w:tab w:val="num" w:pos="1418"/>
        </w:tabs>
        <w:ind w:left="1418" w:hanging="851"/>
        <w:rPr>
          <w:sz w:val="24"/>
          <w:szCs w:val="24"/>
        </w:rPr>
      </w:pPr>
      <w:bookmarkStart w:id="598" w:name="_Ref108697983"/>
      <w:bookmarkStart w:id="599" w:name="_Ref396478105"/>
      <w:bookmarkStart w:id="600" w:name="_Ref293328441"/>
      <w:r w:rsidRPr="007330C2">
        <w:rPr>
          <w:sz w:val="24"/>
          <w:szCs w:val="24"/>
        </w:rPr>
        <w:t>Privatus subjektas</w:t>
      </w:r>
      <w:r w:rsidR="00010A91" w:rsidRPr="007330C2">
        <w:rPr>
          <w:sz w:val="24"/>
          <w:szCs w:val="24"/>
        </w:rPr>
        <w:t xml:space="preserve"> privalo</w:t>
      </w:r>
      <w:r w:rsidRPr="007330C2">
        <w:rPr>
          <w:sz w:val="24"/>
          <w:szCs w:val="24"/>
        </w:rPr>
        <w:t xml:space="preserve"> pateikti Prievolių įvykdymo užtikrinimą pagal </w:t>
      </w:r>
      <w:r w:rsidR="008A13BA" w:rsidRPr="007330C2">
        <w:rPr>
          <w:sz w:val="24"/>
          <w:szCs w:val="24"/>
        </w:rPr>
        <w:t xml:space="preserve">Sutarties </w:t>
      </w:r>
      <w:r w:rsidR="001E3C6C">
        <w:rPr>
          <w:sz w:val="24"/>
          <w:szCs w:val="24"/>
        </w:rPr>
        <w:fldChar w:fldCharType="begin"/>
      </w:r>
      <w:r w:rsidR="001E3C6C">
        <w:rPr>
          <w:sz w:val="24"/>
          <w:szCs w:val="24"/>
        </w:rPr>
        <w:instrText xml:space="preserve"> REF _Ref110235658 \n \h </w:instrText>
      </w:r>
      <w:r w:rsidR="001E3C6C">
        <w:rPr>
          <w:sz w:val="24"/>
          <w:szCs w:val="24"/>
        </w:rPr>
      </w:r>
      <w:r w:rsidR="001E3C6C">
        <w:rPr>
          <w:sz w:val="24"/>
          <w:szCs w:val="24"/>
        </w:rPr>
        <w:fldChar w:fldCharType="separate"/>
      </w:r>
      <w:r w:rsidR="00B878C1">
        <w:rPr>
          <w:sz w:val="24"/>
          <w:szCs w:val="24"/>
        </w:rPr>
        <w:t>11</w:t>
      </w:r>
      <w:r w:rsidR="001E3C6C">
        <w:rPr>
          <w:sz w:val="24"/>
          <w:szCs w:val="24"/>
        </w:rPr>
        <w:fldChar w:fldCharType="end"/>
      </w:r>
      <w:r w:rsidR="001E3C6C">
        <w:rPr>
          <w:sz w:val="24"/>
          <w:szCs w:val="24"/>
        </w:rPr>
        <w:t xml:space="preserve"> </w:t>
      </w:r>
      <w:r w:rsidR="008A13BA" w:rsidRPr="007330C2">
        <w:rPr>
          <w:sz w:val="24"/>
          <w:szCs w:val="24"/>
        </w:rPr>
        <w:t>priede</w:t>
      </w:r>
      <w:r w:rsidR="00252DC5" w:rsidRPr="007330C2">
        <w:rPr>
          <w:sz w:val="24"/>
          <w:szCs w:val="24"/>
        </w:rPr>
        <w:t xml:space="preserve"> </w:t>
      </w:r>
      <w:r w:rsidR="008A13BA" w:rsidRPr="007330C2">
        <w:rPr>
          <w:i/>
          <w:sz w:val="24"/>
          <w:szCs w:val="24"/>
        </w:rPr>
        <w:t xml:space="preserve">Prievolių įvykdymo užtikrinimo formos </w:t>
      </w:r>
      <w:r w:rsidR="008A13BA" w:rsidRPr="007330C2">
        <w:rPr>
          <w:sz w:val="24"/>
          <w:szCs w:val="24"/>
        </w:rPr>
        <w:t>nustatytą formą, kurio dydis</w:t>
      </w:r>
      <w:r w:rsidR="003500A1" w:rsidRPr="007330C2">
        <w:rPr>
          <w:sz w:val="24"/>
          <w:szCs w:val="24"/>
        </w:rPr>
        <w:t xml:space="preserve"> </w:t>
      </w:r>
      <w:r w:rsidR="003500A1" w:rsidRPr="007B6E0C">
        <w:rPr>
          <w:sz w:val="24"/>
          <w:szCs w:val="24"/>
        </w:rPr>
        <w:t xml:space="preserve">500 000 (penki šimtai tūkstančių) </w:t>
      </w:r>
      <w:r w:rsidR="00CF03B5" w:rsidRPr="007330C2">
        <w:rPr>
          <w:sz w:val="24"/>
          <w:szCs w:val="24"/>
        </w:rPr>
        <w:t>eurų</w:t>
      </w:r>
      <w:r w:rsidR="008A13BA" w:rsidRPr="007330C2">
        <w:rPr>
          <w:sz w:val="24"/>
          <w:szCs w:val="24"/>
        </w:rPr>
        <w:t>. Prievolių įvykdymo užtikrinimas pateikiamas likus 2 (dviem) mėnesiams iki Paslaugų teikimo termino pabaigos,</w:t>
      </w:r>
      <w:r w:rsidR="00CF03B5" w:rsidRPr="007330C2">
        <w:rPr>
          <w:sz w:val="24"/>
          <w:szCs w:val="24"/>
        </w:rPr>
        <w:t xml:space="preserve"> ir turi galioti ne mažiau nei </w:t>
      </w:r>
      <w:r w:rsidR="003500A1" w:rsidRPr="007B6E0C">
        <w:rPr>
          <w:sz w:val="24"/>
          <w:szCs w:val="24"/>
        </w:rPr>
        <w:t>6</w:t>
      </w:r>
      <w:r w:rsidR="00CF03B5" w:rsidRPr="007330C2">
        <w:rPr>
          <w:sz w:val="24"/>
          <w:szCs w:val="24"/>
        </w:rPr>
        <w:t xml:space="preserve"> (</w:t>
      </w:r>
      <w:r w:rsidR="003500A1" w:rsidRPr="007330C2">
        <w:rPr>
          <w:sz w:val="24"/>
          <w:szCs w:val="24"/>
        </w:rPr>
        <w:t>šešis</w:t>
      </w:r>
      <w:r w:rsidR="008A13BA" w:rsidRPr="007330C2">
        <w:rPr>
          <w:sz w:val="24"/>
          <w:szCs w:val="24"/>
        </w:rPr>
        <w:t xml:space="preserve">) mėnesius po to kai </w:t>
      </w:r>
      <w:r w:rsidR="00CF03B5" w:rsidRPr="007330C2">
        <w:rPr>
          <w:sz w:val="24"/>
          <w:szCs w:val="24"/>
        </w:rPr>
        <w:t xml:space="preserve">Turtas </w:t>
      </w:r>
      <w:r w:rsidR="008A13BA" w:rsidRPr="007330C2">
        <w:rPr>
          <w:sz w:val="24"/>
          <w:szCs w:val="24"/>
        </w:rPr>
        <w:t>yra perduodama</w:t>
      </w:r>
      <w:r w:rsidR="00CF03B5" w:rsidRPr="007330C2">
        <w:rPr>
          <w:sz w:val="24"/>
          <w:szCs w:val="24"/>
        </w:rPr>
        <w:t>s (</w:t>
      </w:r>
      <w:r w:rsidR="008A13BA" w:rsidRPr="007330C2">
        <w:rPr>
          <w:sz w:val="24"/>
          <w:szCs w:val="24"/>
        </w:rPr>
        <w:t>grąžinama</w:t>
      </w:r>
      <w:r w:rsidR="00CF03B5" w:rsidRPr="007330C2">
        <w:rPr>
          <w:sz w:val="24"/>
          <w:szCs w:val="24"/>
        </w:rPr>
        <w:t>s)</w:t>
      </w:r>
      <w:r w:rsidR="008A13BA" w:rsidRPr="007330C2">
        <w:rPr>
          <w:sz w:val="24"/>
          <w:szCs w:val="24"/>
        </w:rPr>
        <w:t xml:space="preserve"> Sutarties </w:t>
      </w:r>
      <w:r w:rsidR="008A13BA" w:rsidRPr="007330C2">
        <w:rPr>
          <w:sz w:val="24"/>
          <w:szCs w:val="24"/>
        </w:rPr>
        <w:fldChar w:fldCharType="begin"/>
      </w:r>
      <w:r w:rsidR="008A13BA" w:rsidRPr="007330C2">
        <w:rPr>
          <w:sz w:val="24"/>
          <w:szCs w:val="24"/>
        </w:rPr>
        <w:instrText xml:space="preserve"> REF _Ref485815647 \r \h  \* MERGEFORMAT </w:instrText>
      </w:r>
      <w:r w:rsidR="008A13BA" w:rsidRPr="007330C2">
        <w:rPr>
          <w:sz w:val="24"/>
          <w:szCs w:val="24"/>
        </w:rPr>
      </w:r>
      <w:r w:rsidR="008A13BA" w:rsidRPr="007330C2">
        <w:rPr>
          <w:sz w:val="24"/>
          <w:szCs w:val="24"/>
        </w:rPr>
        <w:fldChar w:fldCharType="separate"/>
      </w:r>
      <w:r w:rsidR="00B878C1">
        <w:rPr>
          <w:sz w:val="24"/>
          <w:szCs w:val="24"/>
        </w:rPr>
        <w:t>10</w:t>
      </w:r>
      <w:r w:rsidR="008A13BA" w:rsidRPr="007330C2">
        <w:rPr>
          <w:sz w:val="24"/>
          <w:szCs w:val="24"/>
        </w:rPr>
        <w:fldChar w:fldCharType="end"/>
      </w:r>
      <w:r w:rsidR="008A13BA" w:rsidRPr="007330C2">
        <w:rPr>
          <w:sz w:val="24"/>
          <w:szCs w:val="24"/>
        </w:rPr>
        <w:t xml:space="preserve"> </w:t>
      </w:r>
      <w:r w:rsidR="00CF03B5" w:rsidRPr="007330C2">
        <w:rPr>
          <w:sz w:val="24"/>
          <w:szCs w:val="24"/>
        </w:rPr>
        <w:t>punkte</w:t>
      </w:r>
      <w:r w:rsidR="008A13BA" w:rsidRPr="007330C2">
        <w:rPr>
          <w:sz w:val="24"/>
          <w:szCs w:val="24"/>
        </w:rPr>
        <w:t xml:space="preserve"> nustatyta tvarka. Prieš pateikiant Prievolių įvykdymo užtikrinimą, Privatus subjektas gali kreiptis į Valdžios subjektą dėl jo tinkamumo patvirtinimo</w:t>
      </w:r>
      <w:r w:rsidR="003500A1" w:rsidRPr="007330C2">
        <w:rPr>
          <w:sz w:val="24"/>
          <w:szCs w:val="24"/>
        </w:rPr>
        <w:t xml:space="preserve">, kuris patikrina ar Prievolių įvykdymo užtikrinimas </w:t>
      </w:r>
      <w:proofErr w:type="spellStart"/>
      <w:r w:rsidR="003500A1" w:rsidRPr="007330C2">
        <w:rPr>
          <w:sz w:val="24"/>
          <w:szCs w:val="24"/>
        </w:rPr>
        <w:t>atitiinka</w:t>
      </w:r>
      <w:proofErr w:type="spellEnd"/>
      <w:r w:rsidR="003500A1" w:rsidRPr="007330C2">
        <w:rPr>
          <w:sz w:val="24"/>
          <w:szCs w:val="24"/>
        </w:rPr>
        <w:t xml:space="preserve"> Sutarties </w:t>
      </w:r>
      <w:r w:rsidR="00590F3C">
        <w:rPr>
          <w:sz w:val="24"/>
          <w:szCs w:val="24"/>
        </w:rPr>
        <w:fldChar w:fldCharType="begin"/>
      </w:r>
      <w:r w:rsidR="00590F3C">
        <w:rPr>
          <w:sz w:val="24"/>
          <w:szCs w:val="24"/>
        </w:rPr>
        <w:instrText xml:space="preserve"> REF _Ref110235658 \r \h </w:instrText>
      </w:r>
      <w:r w:rsidR="00590F3C">
        <w:rPr>
          <w:sz w:val="24"/>
          <w:szCs w:val="24"/>
        </w:rPr>
      </w:r>
      <w:r w:rsidR="00590F3C">
        <w:rPr>
          <w:sz w:val="24"/>
          <w:szCs w:val="24"/>
        </w:rPr>
        <w:fldChar w:fldCharType="separate"/>
      </w:r>
      <w:r w:rsidR="00B878C1">
        <w:rPr>
          <w:sz w:val="24"/>
          <w:szCs w:val="24"/>
        </w:rPr>
        <w:t>11</w:t>
      </w:r>
      <w:r w:rsidR="00590F3C">
        <w:rPr>
          <w:sz w:val="24"/>
          <w:szCs w:val="24"/>
        </w:rPr>
        <w:fldChar w:fldCharType="end"/>
      </w:r>
      <w:r w:rsidR="003500A1" w:rsidRPr="007330C2">
        <w:rPr>
          <w:sz w:val="24"/>
          <w:szCs w:val="24"/>
        </w:rPr>
        <w:t xml:space="preserve"> priede</w:t>
      </w:r>
      <w:r w:rsidR="004110FF" w:rsidRPr="007330C2">
        <w:rPr>
          <w:sz w:val="24"/>
          <w:szCs w:val="24"/>
        </w:rPr>
        <w:t xml:space="preserve"> </w:t>
      </w:r>
      <w:r w:rsidR="004110FF" w:rsidRPr="001E3C6C">
        <w:rPr>
          <w:i/>
          <w:iCs/>
          <w:sz w:val="24"/>
          <w:szCs w:val="24"/>
        </w:rPr>
        <w:t>Prievolių įvykdymo užtikrinimo formos</w:t>
      </w:r>
      <w:r w:rsidR="004110FF" w:rsidRPr="007330C2">
        <w:rPr>
          <w:sz w:val="24"/>
          <w:szCs w:val="24"/>
        </w:rPr>
        <w:t xml:space="preserve"> nurodytas esmines nuostatas</w:t>
      </w:r>
      <w:r w:rsidR="008A13BA" w:rsidRPr="007330C2">
        <w:rPr>
          <w:sz w:val="24"/>
          <w:szCs w:val="24"/>
        </w:rPr>
        <w:t>. Atsakymą dėl to</w:t>
      </w:r>
      <w:r w:rsidR="00CF03B5" w:rsidRPr="007330C2">
        <w:rPr>
          <w:sz w:val="24"/>
          <w:szCs w:val="24"/>
        </w:rPr>
        <w:t>kio kreipimosi</w:t>
      </w:r>
      <w:r w:rsidR="008A13BA" w:rsidRPr="007330C2">
        <w:rPr>
          <w:sz w:val="24"/>
          <w:szCs w:val="24"/>
        </w:rPr>
        <w:t xml:space="preserve"> Valdžios subjektas </w:t>
      </w:r>
      <w:r w:rsidR="00CF03B5" w:rsidRPr="007330C2">
        <w:rPr>
          <w:sz w:val="24"/>
          <w:szCs w:val="24"/>
        </w:rPr>
        <w:t>privalo pateikti</w:t>
      </w:r>
      <w:r w:rsidR="008A13BA" w:rsidRPr="007330C2">
        <w:rPr>
          <w:sz w:val="24"/>
          <w:szCs w:val="24"/>
        </w:rPr>
        <w:t xml:space="preserve"> ne vėliau kaip per 5 (penkias) Darbo dienas nuo tokio kreipimosi</w:t>
      </w:r>
      <w:r w:rsidR="004110FF" w:rsidRPr="007330C2">
        <w:rPr>
          <w:sz w:val="24"/>
          <w:szCs w:val="24"/>
        </w:rPr>
        <w:t xml:space="preserve"> gavimo</w:t>
      </w:r>
      <w:r w:rsidR="001408A7" w:rsidRPr="007330C2">
        <w:rPr>
          <w:sz w:val="24"/>
          <w:szCs w:val="24"/>
        </w:rPr>
        <w:t>.</w:t>
      </w:r>
      <w:bookmarkStart w:id="601" w:name="_Hlk103749888"/>
      <w:bookmarkEnd w:id="598"/>
    </w:p>
    <w:p w14:paraId="44C28132" w14:textId="3CEF4803" w:rsidR="0041663B" w:rsidRPr="007330C2" w:rsidRDefault="0041663B" w:rsidP="007330C2">
      <w:pPr>
        <w:pStyle w:val="paragrafai"/>
        <w:tabs>
          <w:tab w:val="num" w:pos="1418"/>
        </w:tabs>
        <w:ind w:left="1418" w:hanging="851"/>
        <w:rPr>
          <w:sz w:val="24"/>
          <w:szCs w:val="24"/>
        </w:rPr>
      </w:pPr>
      <w:r w:rsidRPr="007330C2">
        <w:rPr>
          <w:sz w:val="24"/>
          <w:szCs w:val="24"/>
        </w:rPr>
        <w:t>Prievolių įvykdymo užtikrinimas turi būti</w:t>
      </w:r>
      <w:r w:rsidR="004110FF" w:rsidRPr="007330C2">
        <w:rPr>
          <w:sz w:val="24"/>
          <w:szCs w:val="24"/>
        </w:rPr>
        <w:t xml:space="preserve"> išduotas</w:t>
      </w:r>
      <w:r w:rsidRPr="007330C2">
        <w:rPr>
          <w:sz w:val="24"/>
          <w:szCs w:val="24"/>
        </w:rPr>
        <w:t>:</w:t>
      </w:r>
    </w:p>
    <w:p w14:paraId="2DA414EB" w14:textId="507D9197" w:rsidR="0041663B" w:rsidRPr="007330C2" w:rsidRDefault="004110FF" w:rsidP="007330C2">
      <w:pPr>
        <w:pStyle w:val="paragrafesraas"/>
        <w:tabs>
          <w:tab w:val="clear" w:pos="3131"/>
          <w:tab w:val="num" w:pos="2127"/>
        </w:tabs>
        <w:ind w:hanging="1855"/>
        <w:rPr>
          <w:rStyle w:val="wysiwyg-font-size-medium"/>
          <w:sz w:val="24"/>
          <w:szCs w:val="24"/>
        </w:rPr>
      </w:pPr>
      <w:bookmarkStart w:id="602" w:name="_Hlk103749905"/>
      <w:bookmarkStart w:id="603" w:name="_Hlk103749924"/>
      <w:r w:rsidRPr="007330C2">
        <w:rPr>
          <w:sz w:val="24"/>
          <w:szCs w:val="24"/>
        </w:rPr>
        <w:t>Europos Sąjungoje licencijuoto banko arba draudimo bendrovės</w:t>
      </w:r>
      <w:bookmarkEnd w:id="602"/>
      <w:r w:rsidR="0041663B" w:rsidRPr="007330C2">
        <w:rPr>
          <w:sz w:val="24"/>
          <w:szCs w:val="24"/>
        </w:rPr>
        <w:t xml:space="preserve">, </w:t>
      </w:r>
      <w:r w:rsidR="0041663B" w:rsidRPr="007330C2">
        <w:rPr>
          <w:rStyle w:val="wysiwyg-font-size-medium"/>
          <w:i/>
          <w:sz w:val="24"/>
          <w:szCs w:val="24"/>
        </w:rPr>
        <w:t>arba</w:t>
      </w:r>
    </w:p>
    <w:p w14:paraId="7C473F25" w14:textId="2297F22A" w:rsidR="004110FF" w:rsidRPr="007330C2" w:rsidRDefault="004110FF" w:rsidP="007330C2">
      <w:pPr>
        <w:pStyle w:val="paragrafesraas"/>
        <w:tabs>
          <w:tab w:val="clear" w:pos="3131"/>
          <w:tab w:val="num" w:pos="2127"/>
        </w:tabs>
        <w:ind w:left="2127" w:hanging="851"/>
        <w:rPr>
          <w:rStyle w:val="wysiwyg-font-size-medium"/>
          <w:sz w:val="24"/>
          <w:szCs w:val="24"/>
        </w:rPr>
      </w:pPr>
      <w:r w:rsidRPr="007330C2">
        <w:rPr>
          <w:sz w:val="24"/>
          <w:szCs w:val="24"/>
        </w:rPr>
        <w:lastRenderedPageBreak/>
        <w:t xml:space="preserve">banko ar draudimo bendrovės iš trečiosios šalies, kurie užtikrinimo išdavimo dieną turi turėti bent vienos tarptautinių reitingų agentūros patvirtintą investicinio lygio reitingą, ne mažesnį kaip: Standard &amp; </w:t>
      </w:r>
      <w:proofErr w:type="spellStart"/>
      <w:r w:rsidRPr="007330C2">
        <w:rPr>
          <w:sz w:val="24"/>
          <w:szCs w:val="24"/>
        </w:rPr>
        <w:t>Poor’s</w:t>
      </w:r>
      <w:proofErr w:type="spellEnd"/>
      <w:r w:rsidRPr="007330C2">
        <w:rPr>
          <w:sz w:val="24"/>
          <w:szCs w:val="24"/>
        </w:rPr>
        <w:t xml:space="preserve"> – „A-“, </w:t>
      </w:r>
      <w:proofErr w:type="spellStart"/>
      <w:r w:rsidRPr="007330C2">
        <w:rPr>
          <w:sz w:val="24"/>
          <w:szCs w:val="24"/>
        </w:rPr>
        <w:t>Fitch</w:t>
      </w:r>
      <w:proofErr w:type="spellEnd"/>
      <w:r w:rsidRPr="007330C2">
        <w:rPr>
          <w:sz w:val="24"/>
          <w:szCs w:val="24"/>
        </w:rPr>
        <w:t xml:space="preserve"> – „A-“, </w:t>
      </w:r>
      <w:proofErr w:type="spellStart"/>
      <w:r w:rsidRPr="007330C2">
        <w:rPr>
          <w:sz w:val="24"/>
          <w:szCs w:val="24"/>
        </w:rPr>
        <w:t>Moody’s</w:t>
      </w:r>
      <w:proofErr w:type="spellEnd"/>
      <w:r w:rsidRPr="007330C2">
        <w:rPr>
          <w:sz w:val="24"/>
          <w:szCs w:val="24"/>
        </w:rPr>
        <w:t xml:space="preserve"> – „A3“ arba lygiavertį; reitingą turi atitikti bankas arba draudimo bendrovė, kuri išdavė užtikrinimą, arba bendrovių grupė, kuriai jie priklauso.</w:t>
      </w:r>
    </w:p>
    <w:p w14:paraId="249B96C0" w14:textId="1754E47B" w:rsidR="004110FF" w:rsidRPr="007330C2" w:rsidRDefault="004110FF" w:rsidP="007330C2">
      <w:pPr>
        <w:pStyle w:val="paragrafai"/>
        <w:tabs>
          <w:tab w:val="num" w:pos="1418"/>
        </w:tabs>
        <w:ind w:left="1418" w:hanging="851"/>
        <w:rPr>
          <w:sz w:val="24"/>
          <w:szCs w:val="24"/>
        </w:rPr>
      </w:pPr>
      <w:bookmarkStart w:id="604" w:name="_Hlk103749949"/>
      <w:bookmarkEnd w:id="601"/>
      <w:bookmarkEnd w:id="603"/>
      <w:r w:rsidRPr="007330C2">
        <w:rPr>
          <w:sz w:val="24"/>
          <w:szCs w:val="24"/>
        </w:rPr>
        <w:t xml:space="preserve"> </w:t>
      </w:r>
      <w:r w:rsidR="001408A7" w:rsidRPr="007330C2">
        <w:rPr>
          <w:sz w:val="24"/>
          <w:szCs w:val="24"/>
        </w:rPr>
        <w:t xml:space="preserve">Privačiam subjektui nepateikus Prievolių įvykdymo užtikrinimo Sutarties </w:t>
      </w:r>
      <w:r w:rsidR="00734C7A" w:rsidRPr="007330C2">
        <w:rPr>
          <w:sz w:val="24"/>
          <w:szCs w:val="24"/>
        </w:rPr>
        <w:fldChar w:fldCharType="begin"/>
      </w:r>
      <w:r w:rsidR="00734C7A" w:rsidRPr="007330C2">
        <w:rPr>
          <w:sz w:val="24"/>
          <w:szCs w:val="24"/>
        </w:rPr>
        <w:instrText xml:space="preserve"> REF _Ref108697983 \r \h </w:instrText>
      </w:r>
      <w:r w:rsidR="007330C2" w:rsidRPr="007330C2">
        <w:rPr>
          <w:sz w:val="24"/>
          <w:szCs w:val="24"/>
        </w:rPr>
        <w:instrText xml:space="preserve"> \* MERGEFORMAT </w:instrText>
      </w:r>
      <w:r w:rsidR="00734C7A" w:rsidRPr="007330C2">
        <w:rPr>
          <w:sz w:val="24"/>
          <w:szCs w:val="24"/>
        </w:rPr>
      </w:r>
      <w:r w:rsidR="00734C7A" w:rsidRPr="007330C2">
        <w:rPr>
          <w:sz w:val="24"/>
          <w:szCs w:val="24"/>
        </w:rPr>
        <w:fldChar w:fldCharType="separate"/>
      </w:r>
      <w:r w:rsidR="00B878C1">
        <w:rPr>
          <w:sz w:val="24"/>
          <w:szCs w:val="24"/>
        </w:rPr>
        <w:t>32.1</w:t>
      </w:r>
      <w:r w:rsidR="00734C7A" w:rsidRPr="007330C2">
        <w:rPr>
          <w:sz w:val="24"/>
          <w:szCs w:val="24"/>
        </w:rPr>
        <w:fldChar w:fldCharType="end"/>
      </w:r>
      <w:r w:rsidR="00734C7A" w:rsidRPr="007330C2">
        <w:rPr>
          <w:sz w:val="24"/>
          <w:szCs w:val="24"/>
        </w:rPr>
        <w:t xml:space="preserve"> </w:t>
      </w:r>
      <w:r w:rsidR="001408A7" w:rsidRPr="007330C2">
        <w:rPr>
          <w:sz w:val="24"/>
          <w:szCs w:val="24"/>
        </w:rPr>
        <w:t xml:space="preserve">punkte nurodytu terminu arba </w:t>
      </w:r>
      <w:r w:rsidR="001408A7" w:rsidRPr="007330C2">
        <w:rPr>
          <w:color w:val="000000"/>
          <w:sz w:val="24"/>
          <w:szCs w:val="24"/>
        </w:rPr>
        <w:t>kai prievolių įvykdymo užtikrinimo nėra galimybės pateikti dėl situacijos draudimo rinkoje</w:t>
      </w:r>
      <w:r w:rsidR="001408A7" w:rsidRPr="007330C2">
        <w:rPr>
          <w:sz w:val="24"/>
          <w:szCs w:val="24"/>
        </w:rPr>
        <w:t xml:space="preserve">, Valdžios subjektas turi teisę sustabdyti Metinio atlyginimo mokėjimą ne didesne nei Prievolių įvykdymo užtikrinimo dydžio, nurodyto Sutarties </w:t>
      </w:r>
      <w:r w:rsidR="00734C7A" w:rsidRPr="007330C2">
        <w:rPr>
          <w:sz w:val="24"/>
          <w:szCs w:val="24"/>
        </w:rPr>
        <w:fldChar w:fldCharType="begin"/>
      </w:r>
      <w:r w:rsidR="00734C7A" w:rsidRPr="007330C2">
        <w:rPr>
          <w:sz w:val="24"/>
          <w:szCs w:val="24"/>
        </w:rPr>
        <w:instrText xml:space="preserve"> REF _Ref108697983 \r \h </w:instrText>
      </w:r>
      <w:r w:rsidR="007330C2" w:rsidRPr="007330C2">
        <w:rPr>
          <w:sz w:val="24"/>
          <w:szCs w:val="24"/>
        </w:rPr>
        <w:instrText xml:space="preserve"> \* MERGEFORMAT </w:instrText>
      </w:r>
      <w:r w:rsidR="00734C7A" w:rsidRPr="007330C2">
        <w:rPr>
          <w:sz w:val="24"/>
          <w:szCs w:val="24"/>
        </w:rPr>
      </w:r>
      <w:r w:rsidR="00734C7A" w:rsidRPr="007330C2">
        <w:rPr>
          <w:sz w:val="24"/>
          <w:szCs w:val="24"/>
        </w:rPr>
        <w:fldChar w:fldCharType="separate"/>
      </w:r>
      <w:r w:rsidR="00B878C1">
        <w:rPr>
          <w:sz w:val="24"/>
          <w:szCs w:val="24"/>
        </w:rPr>
        <w:t>32.1</w:t>
      </w:r>
      <w:r w:rsidR="00734C7A" w:rsidRPr="007330C2">
        <w:rPr>
          <w:sz w:val="24"/>
          <w:szCs w:val="24"/>
        </w:rPr>
        <w:fldChar w:fldCharType="end"/>
      </w:r>
      <w:r w:rsidR="00734C7A" w:rsidRPr="007330C2">
        <w:rPr>
          <w:sz w:val="24"/>
          <w:szCs w:val="24"/>
        </w:rPr>
        <w:t xml:space="preserve"> </w:t>
      </w:r>
      <w:r w:rsidR="001408A7" w:rsidRPr="007330C2">
        <w:rPr>
          <w:sz w:val="24"/>
          <w:szCs w:val="24"/>
        </w:rPr>
        <w:t>punkte, suma, iki Prievolių įvykdymo užtikrinimas bus pateiktas.</w:t>
      </w:r>
      <w:bookmarkEnd w:id="599"/>
      <w:bookmarkEnd w:id="600"/>
      <w:bookmarkEnd w:id="604"/>
      <w:r w:rsidRPr="007330C2">
        <w:rPr>
          <w:sz w:val="24"/>
          <w:szCs w:val="24"/>
        </w:rPr>
        <w:t xml:space="preserve"> </w:t>
      </w:r>
    </w:p>
    <w:p w14:paraId="580C38F2" w14:textId="30AB1A93" w:rsidR="00F467EC" w:rsidRPr="007330C2" w:rsidRDefault="00F467EC" w:rsidP="007330C2">
      <w:pPr>
        <w:pStyle w:val="paragrafai"/>
        <w:tabs>
          <w:tab w:val="num" w:pos="1418"/>
        </w:tabs>
        <w:ind w:left="1418" w:hanging="851"/>
        <w:rPr>
          <w:sz w:val="24"/>
          <w:szCs w:val="24"/>
        </w:rPr>
      </w:pPr>
      <w:r w:rsidRPr="007330C2">
        <w:rPr>
          <w:sz w:val="24"/>
          <w:szCs w:val="24"/>
        </w:rPr>
        <w:t xml:space="preserve">Privačiam subjektui neįvykdžius </w:t>
      </w:r>
      <w:r w:rsidR="004110FF" w:rsidRPr="007330C2">
        <w:rPr>
          <w:sz w:val="24"/>
          <w:szCs w:val="24"/>
        </w:rPr>
        <w:t xml:space="preserve">ar netinkamai įvykdžius </w:t>
      </w:r>
      <w:r w:rsidRPr="007330C2">
        <w:rPr>
          <w:sz w:val="24"/>
          <w:szCs w:val="24"/>
        </w:rPr>
        <w:t>savo prievol</w:t>
      </w:r>
      <w:r w:rsidR="004110FF" w:rsidRPr="007330C2">
        <w:rPr>
          <w:sz w:val="24"/>
          <w:szCs w:val="24"/>
        </w:rPr>
        <w:t>es</w:t>
      </w:r>
      <w:r w:rsidRPr="007330C2">
        <w:rPr>
          <w:sz w:val="24"/>
          <w:szCs w:val="24"/>
        </w:rPr>
        <w:t xml:space="preserve">, kurios yra užtikrintos Prievolių įvykdymo užtikrinimu, arba Sutarties </w:t>
      </w:r>
      <w:r w:rsidR="00F345C9" w:rsidRPr="007330C2">
        <w:rPr>
          <w:sz w:val="24"/>
          <w:szCs w:val="24"/>
        </w:rPr>
        <w:fldChar w:fldCharType="begin"/>
      </w:r>
      <w:r w:rsidR="00F345C9" w:rsidRPr="007330C2">
        <w:rPr>
          <w:sz w:val="24"/>
          <w:szCs w:val="24"/>
        </w:rPr>
        <w:instrText xml:space="preserve"> REF _Ref309153867 \r \h </w:instrText>
      </w:r>
      <w:r w:rsidR="007330C2" w:rsidRPr="007330C2">
        <w:rPr>
          <w:sz w:val="24"/>
          <w:szCs w:val="24"/>
        </w:rPr>
        <w:instrText xml:space="preserve"> \* MERGEFORMAT </w:instrText>
      </w:r>
      <w:r w:rsidR="00F345C9" w:rsidRPr="007330C2">
        <w:rPr>
          <w:sz w:val="24"/>
          <w:szCs w:val="24"/>
        </w:rPr>
      </w:r>
      <w:r w:rsidR="00F345C9" w:rsidRPr="007330C2">
        <w:rPr>
          <w:sz w:val="24"/>
          <w:szCs w:val="24"/>
        </w:rPr>
        <w:fldChar w:fldCharType="separate"/>
      </w:r>
      <w:r w:rsidR="00B878C1">
        <w:rPr>
          <w:sz w:val="24"/>
          <w:szCs w:val="24"/>
        </w:rPr>
        <w:t>40</w:t>
      </w:r>
      <w:r w:rsidR="00F345C9" w:rsidRPr="007330C2">
        <w:rPr>
          <w:sz w:val="24"/>
          <w:szCs w:val="24"/>
        </w:rPr>
        <w:fldChar w:fldCharType="end"/>
      </w:r>
      <w:r w:rsidRPr="007330C2">
        <w:rPr>
          <w:sz w:val="24"/>
          <w:szCs w:val="24"/>
        </w:rPr>
        <w:t xml:space="preserve"> punkte nurodytu atveju, Valdžios subjektas turi teisę pasinaudoti jam pateiktu Prievolių įvykdymo užtikrinimu. Tokiu atveju, Prievolių įvykdymo užtikrinimas panaudojamas padengti (i) dėl Privataus subjekto ar Investuotojo kaltės kilusius nuostolius, (ii) </w:t>
      </w:r>
      <w:r w:rsidR="00BD3339" w:rsidRPr="007330C2">
        <w:rPr>
          <w:sz w:val="24"/>
          <w:szCs w:val="24"/>
        </w:rPr>
        <w:t xml:space="preserve">kitus Privataus subjekto finansinius </w:t>
      </w:r>
      <w:proofErr w:type="spellStart"/>
      <w:r w:rsidR="00BD3339" w:rsidRPr="007330C2">
        <w:rPr>
          <w:sz w:val="24"/>
          <w:szCs w:val="24"/>
        </w:rPr>
        <w:t>įsipareigjimus</w:t>
      </w:r>
      <w:proofErr w:type="spellEnd"/>
      <w:r w:rsidR="00BD3339" w:rsidRPr="007330C2">
        <w:rPr>
          <w:sz w:val="24"/>
          <w:szCs w:val="24"/>
        </w:rPr>
        <w:t xml:space="preserve"> Valdžios subjektui pagal Sutartį, jeigu </w:t>
      </w:r>
      <w:proofErr w:type="spellStart"/>
      <w:r w:rsidR="00BD3339" w:rsidRPr="007330C2">
        <w:rPr>
          <w:rFonts w:eastAsia="Calibri"/>
          <w:sz w:val="24"/>
          <w:szCs w:val="24"/>
        </w:rPr>
        <w:t>jeigu</w:t>
      </w:r>
      <w:proofErr w:type="spellEnd"/>
      <w:r w:rsidR="00BD3339" w:rsidRPr="007330C2">
        <w:rPr>
          <w:rFonts w:eastAsia="Calibri"/>
          <w:sz w:val="24"/>
          <w:szCs w:val="24"/>
        </w:rPr>
        <w:t xml:space="preserve"> nustatoma, kad grąžinamo/ perduodamo Objekto elementų būklė nėra tokia, kuri atitiktų grąžinimo reikalavimus.</w:t>
      </w:r>
      <w:r w:rsidR="00BD3339" w:rsidRPr="007330C2">
        <w:rPr>
          <w:sz w:val="24"/>
          <w:szCs w:val="24"/>
        </w:rPr>
        <w:t xml:space="preserve"> </w:t>
      </w:r>
      <w:r w:rsidRPr="007330C2">
        <w:rPr>
          <w:sz w:val="24"/>
          <w:szCs w:val="24"/>
        </w:rPr>
        <w:t>Jeigu po tokio panaudojimo liktų pagal Prievolių įvykdymo užtikrinimą pareikalautų užtikrinimo lėšų, jos per 7 (septynias) Darbo dienas grąžinamos Privačiam subjektui.</w:t>
      </w:r>
    </w:p>
    <w:p w14:paraId="34E622CC" w14:textId="02F9FAFD" w:rsidR="00F467EC" w:rsidRPr="007330C2" w:rsidRDefault="00F467EC" w:rsidP="007330C2">
      <w:pPr>
        <w:pStyle w:val="paragrafai"/>
        <w:tabs>
          <w:tab w:val="num" w:pos="1134"/>
        </w:tabs>
        <w:ind w:left="1418" w:hanging="851"/>
        <w:rPr>
          <w:sz w:val="24"/>
          <w:szCs w:val="24"/>
        </w:rPr>
      </w:pPr>
      <w:r w:rsidRPr="007330C2">
        <w:rPr>
          <w:sz w:val="24"/>
          <w:szCs w:val="24"/>
        </w:rPr>
        <w:t xml:space="preserve">Pasibaigus </w:t>
      </w:r>
      <w:bookmarkStart w:id="605" w:name="_Hlk103750094"/>
      <w:r w:rsidR="00BD3339" w:rsidRPr="007330C2">
        <w:rPr>
          <w:sz w:val="24"/>
          <w:szCs w:val="24"/>
        </w:rPr>
        <w:t xml:space="preserve">6 (šešių) </w:t>
      </w:r>
      <w:r w:rsidR="00BD3339" w:rsidRPr="007330C2">
        <w:rPr>
          <w:rFonts w:eastAsia="Calibri"/>
          <w:sz w:val="24"/>
          <w:szCs w:val="24"/>
        </w:rPr>
        <w:t>mėnesių laikotarpiui po to kai Objekto elementai yra perduodami / grąžinami Valdžios subjektui ir Valdžios subjektui nepasinaudojus Prievolių įvykdymo užtikrinimu, arba Privačiam subjektui tinkamai iki galo įvykdžius užtikrinamas prievoles</w:t>
      </w:r>
      <w:bookmarkEnd w:id="605"/>
      <w:r w:rsidR="00BD3339" w:rsidRPr="007330C2">
        <w:rPr>
          <w:color w:val="000000"/>
          <w:sz w:val="24"/>
          <w:szCs w:val="24"/>
        </w:rPr>
        <w:t>,</w:t>
      </w:r>
      <w:r w:rsidR="00BD3339" w:rsidRPr="007330C2">
        <w:rPr>
          <w:sz w:val="24"/>
          <w:szCs w:val="24"/>
        </w:rPr>
        <w:t xml:space="preserve"> </w:t>
      </w:r>
      <w:r w:rsidRPr="007330C2">
        <w:rPr>
          <w:sz w:val="24"/>
          <w:szCs w:val="24"/>
        </w:rPr>
        <w:t xml:space="preserve">ne vėliau kaip </w:t>
      </w:r>
      <w:r w:rsidRPr="007330C2">
        <w:rPr>
          <w:color w:val="000000"/>
          <w:sz w:val="24"/>
          <w:szCs w:val="24"/>
        </w:rPr>
        <w:t>per</w:t>
      </w:r>
      <w:r w:rsidR="00014906" w:rsidRPr="007330C2">
        <w:rPr>
          <w:color w:val="000000"/>
          <w:sz w:val="24"/>
          <w:szCs w:val="24"/>
        </w:rPr>
        <w:t xml:space="preserve"> 7 (septynias) Darbo dienas</w:t>
      </w:r>
      <w:r w:rsidRPr="007330C2">
        <w:rPr>
          <w:color w:val="000000"/>
          <w:sz w:val="24"/>
          <w:szCs w:val="24"/>
        </w:rPr>
        <w:t>,</w:t>
      </w:r>
      <w:r w:rsidRPr="007330C2">
        <w:rPr>
          <w:sz w:val="24"/>
          <w:szCs w:val="24"/>
        </w:rPr>
        <w:t xml:space="preserve"> Valdžios subjektas grąžina jam suteiktą Prievolių įvykdymo užtikrinimą.</w:t>
      </w:r>
    </w:p>
    <w:p w14:paraId="7BD1ABCC" w14:textId="3E4BE9B4" w:rsidR="00F467EC" w:rsidRPr="007330C2" w:rsidRDefault="00F467EC" w:rsidP="007330C2">
      <w:pPr>
        <w:pStyle w:val="Heading2"/>
        <w:tabs>
          <w:tab w:val="clear" w:pos="1488"/>
          <w:tab w:val="num" w:pos="567"/>
        </w:tabs>
        <w:ind w:left="567" w:hanging="567"/>
        <w:rPr>
          <w:sz w:val="24"/>
          <w:szCs w:val="24"/>
        </w:rPr>
      </w:pPr>
      <w:bookmarkStart w:id="606" w:name="_Ref284584578"/>
      <w:bookmarkStart w:id="607" w:name="_Toc293074473"/>
      <w:bookmarkStart w:id="608" w:name="_Toc297646398"/>
      <w:bookmarkStart w:id="609" w:name="_Toc300049745"/>
      <w:bookmarkStart w:id="610" w:name="_Toc309205549"/>
      <w:bookmarkStart w:id="611" w:name="_Toc92372050"/>
      <w:bookmarkStart w:id="612" w:name="_Toc144960605"/>
      <w:r w:rsidRPr="007330C2">
        <w:rPr>
          <w:sz w:val="24"/>
          <w:szCs w:val="24"/>
        </w:rPr>
        <w:t xml:space="preserve">Prievolių </w:t>
      </w:r>
      <w:r w:rsidR="002735E1" w:rsidRPr="007330C2">
        <w:rPr>
          <w:sz w:val="24"/>
          <w:szCs w:val="24"/>
        </w:rPr>
        <w:t xml:space="preserve">tretiesiems asmenims </w:t>
      </w:r>
      <w:r w:rsidRPr="007330C2">
        <w:rPr>
          <w:sz w:val="24"/>
          <w:szCs w:val="24"/>
        </w:rPr>
        <w:t>įvykdymo užtikrinim</w:t>
      </w:r>
      <w:bookmarkEnd w:id="594"/>
      <w:bookmarkEnd w:id="595"/>
      <w:bookmarkEnd w:id="596"/>
      <w:bookmarkEnd w:id="606"/>
      <w:bookmarkEnd w:id="607"/>
      <w:r w:rsidRPr="007330C2">
        <w:rPr>
          <w:sz w:val="24"/>
          <w:szCs w:val="24"/>
        </w:rPr>
        <w:t>as</w:t>
      </w:r>
      <w:bookmarkEnd w:id="608"/>
      <w:bookmarkEnd w:id="609"/>
      <w:bookmarkEnd w:id="610"/>
      <w:bookmarkEnd w:id="611"/>
      <w:bookmarkEnd w:id="612"/>
    </w:p>
    <w:p w14:paraId="35B89A16" w14:textId="3244E521" w:rsidR="00C80D03" w:rsidRPr="007330C2" w:rsidRDefault="00F467EC" w:rsidP="007330C2">
      <w:pPr>
        <w:pStyle w:val="paragrafai"/>
        <w:tabs>
          <w:tab w:val="num" w:pos="1418"/>
        </w:tabs>
        <w:ind w:left="1418" w:hanging="851"/>
        <w:rPr>
          <w:sz w:val="24"/>
          <w:szCs w:val="24"/>
        </w:rPr>
      </w:pPr>
      <w:bookmarkStart w:id="613" w:name="_Ref137381511"/>
      <w:bookmarkStart w:id="614" w:name="_Toc284496779"/>
      <w:r w:rsidRPr="007330C2">
        <w:rPr>
          <w:sz w:val="24"/>
          <w:szCs w:val="24"/>
        </w:rPr>
        <w:t>Užtikrindamas savo prievolių įvykdymą Finansuotojui, Privatus subjektas turi teisę įkeisti ir</w:t>
      </w:r>
      <w:r w:rsidR="00E16E9B" w:rsidRPr="007330C2">
        <w:rPr>
          <w:sz w:val="24"/>
          <w:szCs w:val="24"/>
        </w:rPr>
        <w:t xml:space="preserve"> (</w:t>
      </w:r>
      <w:r w:rsidRPr="007330C2">
        <w:rPr>
          <w:sz w:val="24"/>
          <w:szCs w:val="24"/>
        </w:rPr>
        <w:t>ar</w:t>
      </w:r>
      <w:r w:rsidR="00E16E9B" w:rsidRPr="007330C2">
        <w:rPr>
          <w:sz w:val="24"/>
          <w:szCs w:val="24"/>
        </w:rPr>
        <w:t>)</w:t>
      </w:r>
      <w:r w:rsidRPr="007330C2">
        <w:rPr>
          <w:sz w:val="24"/>
          <w:szCs w:val="24"/>
        </w:rPr>
        <w:t xml:space="preserve"> perleisti savo būsimas pajamas, gaunamas pagal Sutartį ir perleisti reikalavimo teises, susijusias su Sutartimi, Finansuotojui, taip pat įkeisti Finansuotojui sąskaitą, į kurią atliekami Valdžios subjekto mokėjimai Privačiam subjektui. </w:t>
      </w:r>
      <w:r w:rsidR="00C80D03" w:rsidRPr="007330C2">
        <w:rPr>
          <w:sz w:val="24"/>
          <w:szCs w:val="24"/>
        </w:rPr>
        <w:t xml:space="preserve">Apie sudarytą įkeitimo sandorį Privatus subjektas privalo nedelsiant informuoti Valdžios subjektą. </w:t>
      </w:r>
      <w:r w:rsidRPr="007330C2">
        <w:rPr>
          <w:sz w:val="24"/>
          <w:szCs w:val="24"/>
        </w:rPr>
        <w:t>Užtikrinti savo prievolių įvykdymą kitu savo turtu, kitais įstatymų numatytais prievolių įvykdymo užtikrinimo būdais ar kitiems asmenims Privatus subjektas gali tik gavęs išankstinį rašytinį Valdžios subjekto sutikimą, kurio šis negali nepagrįstai neduoti</w:t>
      </w:r>
      <w:r w:rsidR="00C524FC" w:rsidRPr="007330C2">
        <w:rPr>
          <w:sz w:val="24"/>
          <w:szCs w:val="24"/>
        </w:rPr>
        <w:t>.</w:t>
      </w:r>
    </w:p>
    <w:p w14:paraId="302E7A74" w14:textId="5F40AA12" w:rsidR="008A78A0" w:rsidRPr="007330C2" w:rsidRDefault="00F467EC" w:rsidP="007330C2">
      <w:pPr>
        <w:pStyle w:val="paragrafai"/>
        <w:tabs>
          <w:tab w:val="num" w:pos="1276"/>
        </w:tabs>
        <w:ind w:left="1276" w:hanging="709"/>
        <w:rPr>
          <w:sz w:val="24"/>
          <w:szCs w:val="24"/>
        </w:rPr>
      </w:pPr>
      <w:bookmarkStart w:id="615" w:name="_Ref108697950"/>
      <w:bookmarkStart w:id="616" w:name="_Ref297643139"/>
      <w:bookmarkEnd w:id="613"/>
      <w:bookmarkEnd w:id="614"/>
      <w:r w:rsidRPr="007330C2">
        <w:rPr>
          <w:sz w:val="24"/>
          <w:szCs w:val="24"/>
        </w:rPr>
        <w:t xml:space="preserve">Privataus subjekto akcijos ar jų suteikiamos teisės </w:t>
      </w:r>
      <w:r w:rsidR="008A78A0" w:rsidRPr="007330C2">
        <w:rPr>
          <w:sz w:val="24"/>
          <w:szCs w:val="24"/>
        </w:rPr>
        <w:t>iš anksto pranešus Valdžios subjektui, bet be atskiro jo sutikimo, gali būti įkeistos Finansuotojui, sudarant atitinkamą susitarimą tarp Finansuotojo ir Investuotojo</w:t>
      </w:r>
      <w:r w:rsidR="000C447E" w:rsidRPr="007330C2">
        <w:rPr>
          <w:sz w:val="24"/>
          <w:szCs w:val="24"/>
        </w:rPr>
        <w:t xml:space="preserve"> arba Tiesioginį susitarimą</w:t>
      </w:r>
      <w:r w:rsidR="008A78A0" w:rsidRPr="007330C2">
        <w:rPr>
          <w:sz w:val="24"/>
          <w:szCs w:val="24"/>
        </w:rPr>
        <w:t xml:space="preserve">. Finansuotojui pasinaudojus šiame punkte nustatytu įkeitimu ir esant Sutarties </w:t>
      </w:r>
      <w:r w:rsidR="00676A58" w:rsidRPr="007330C2">
        <w:rPr>
          <w:sz w:val="24"/>
          <w:szCs w:val="24"/>
        </w:rPr>
        <w:fldChar w:fldCharType="begin"/>
      </w:r>
      <w:r w:rsidR="00676A58" w:rsidRPr="007330C2">
        <w:rPr>
          <w:sz w:val="24"/>
          <w:szCs w:val="24"/>
        </w:rPr>
        <w:instrText xml:space="preserve"> REF _Ref406594726 \r \h </w:instrText>
      </w:r>
      <w:r w:rsidR="002D5DCF" w:rsidRPr="007330C2">
        <w:rPr>
          <w:sz w:val="24"/>
          <w:szCs w:val="24"/>
        </w:rPr>
        <w:instrText xml:space="preserve"> \* MERGEFORMAT </w:instrText>
      </w:r>
      <w:r w:rsidR="00676A58" w:rsidRPr="007330C2">
        <w:rPr>
          <w:sz w:val="24"/>
          <w:szCs w:val="24"/>
        </w:rPr>
      </w:r>
      <w:r w:rsidR="00676A58" w:rsidRPr="007330C2">
        <w:rPr>
          <w:sz w:val="24"/>
          <w:szCs w:val="24"/>
        </w:rPr>
        <w:fldChar w:fldCharType="separate"/>
      </w:r>
      <w:r w:rsidR="00B878C1">
        <w:rPr>
          <w:sz w:val="24"/>
          <w:szCs w:val="24"/>
        </w:rPr>
        <w:t>40.1</w:t>
      </w:r>
      <w:r w:rsidR="00676A58" w:rsidRPr="007330C2">
        <w:rPr>
          <w:sz w:val="24"/>
          <w:szCs w:val="24"/>
        </w:rPr>
        <w:fldChar w:fldCharType="end"/>
      </w:r>
      <w:r w:rsidR="000C447E" w:rsidRPr="007330C2">
        <w:rPr>
          <w:sz w:val="24"/>
          <w:szCs w:val="24"/>
        </w:rPr>
        <w:t xml:space="preserve"> </w:t>
      </w:r>
      <w:r w:rsidR="008A78A0" w:rsidRPr="007330C2">
        <w:rPr>
          <w:sz w:val="24"/>
          <w:szCs w:val="24"/>
        </w:rPr>
        <w:t xml:space="preserve">punkte numatytai situacijai, </w:t>
      </w:r>
      <w:r w:rsidR="00A43290" w:rsidRPr="007330C2">
        <w:rPr>
          <w:sz w:val="24"/>
          <w:szCs w:val="24"/>
        </w:rPr>
        <w:t xml:space="preserve">Sutarties </w:t>
      </w:r>
      <w:r w:rsidR="00676A58" w:rsidRPr="007330C2">
        <w:rPr>
          <w:sz w:val="24"/>
          <w:szCs w:val="24"/>
        </w:rPr>
        <w:fldChar w:fldCharType="begin"/>
      </w:r>
      <w:r w:rsidR="00676A58" w:rsidRPr="007330C2">
        <w:rPr>
          <w:sz w:val="24"/>
          <w:szCs w:val="24"/>
        </w:rPr>
        <w:instrText xml:space="preserve"> REF _Ref406594726 \r \h </w:instrText>
      </w:r>
      <w:r w:rsidR="002D5DCF" w:rsidRPr="007330C2">
        <w:rPr>
          <w:sz w:val="24"/>
          <w:szCs w:val="24"/>
        </w:rPr>
        <w:instrText xml:space="preserve"> \* MERGEFORMAT </w:instrText>
      </w:r>
      <w:r w:rsidR="00676A58" w:rsidRPr="007330C2">
        <w:rPr>
          <w:sz w:val="24"/>
          <w:szCs w:val="24"/>
        </w:rPr>
      </w:r>
      <w:r w:rsidR="00676A58" w:rsidRPr="007330C2">
        <w:rPr>
          <w:sz w:val="24"/>
          <w:szCs w:val="24"/>
        </w:rPr>
        <w:fldChar w:fldCharType="separate"/>
      </w:r>
      <w:r w:rsidR="00B878C1">
        <w:rPr>
          <w:sz w:val="24"/>
          <w:szCs w:val="24"/>
        </w:rPr>
        <w:t>40.1</w:t>
      </w:r>
      <w:r w:rsidR="00676A58" w:rsidRPr="007330C2">
        <w:rPr>
          <w:sz w:val="24"/>
          <w:szCs w:val="24"/>
        </w:rPr>
        <w:fldChar w:fldCharType="end"/>
      </w:r>
      <w:r w:rsidR="008A78A0" w:rsidRPr="007330C2">
        <w:rPr>
          <w:sz w:val="24"/>
          <w:szCs w:val="24"/>
        </w:rPr>
        <w:t xml:space="preserve"> punkte numatytas terminas pradedamas skaičiuoti iš naujo.</w:t>
      </w:r>
      <w:bookmarkEnd w:id="615"/>
    </w:p>
    <w:p w14:paraId="19FBC4D4" w14:textId="7FF30FBA" w:rsidR="00F467EC" w:rsidRPr="007330C2" w:rsidRDefault="004110FF" w:rsidP="007330C2">
      <w:pPr>
        <w:pStyle w:val="paragrafai"/>
        <w:tabs>
          <w:tab w:val="num" w:pos="1418"/>
        </w:tabs>
        <w:ind w:left="1134" w:hanging="567"/>
        <w:rPr>
          <w:sz w:val="24"/>
          <w:szCs w:val="24"/>
        </w:rPr>
      </w:pPr>
      <w:bookmarkStart w:id="617" w:name="_Toc284496780"/>
      <w:bookmarkEnd w:id="616"/>
      <w:r w:rsidRPr="007330C2">
        <w:rPr>
          <w:sz w:val="24"/>
          <w:szCs w:val="24"/>
        </w:rPr>
        <w:t xml:space="preserve"> </w:t>
      </w:r>
      <w:r w:rsidR="00F467EC" w:rsidRPr="007330C2">
        <w:rPr>
          <w:sz w:val="24"/>
          <w:szCs w:val="24"/>
        </w:rPr>
        <w:t>Valdžios subjektas įsipareigoja bendradarbiauti ir be svarbios priežasties, kai tai nepažeidžia Valdžios subjekto interesų</w:t>
      </w:r>
      <w:r w:rsidR="005B3CFF" w:rsidRPr="007330C2">
        <w:rPr>
          <w:sz w:val="24"/>
          <w:szCs w:val="24"/>
        </w:rPr>
        <w:t xml:space="preserve">, nepadidina Valdžios subjekto įsipareigojimų, nesukuria jam ir </w:t>
      </w:r>
      <w:r w:rsidR="002827E4" w:rsidRPr="007330C2">
        <w:rPr>
          <w:sz w:val="24"/>
          <w:szCs w:val="24"/>
        </w:rPr>
        <w:t>(</w:t>
      </w:r>
      <w:r w:rsidR="005B3CFF" w:rsidRPr="007330C2">
        <w:rPr>
          <w:sz w:val="24"/>
          <w:szCs w:val="24"/>
        </w:rPr>
        <w:t>ar</w:t>
      </w:r>
      <w:r w:rsidR="002827E4" w:rsidRPr="007330C2">
        <w:rPr>
          <w:sz w:val="24"/>
          <w:szCs w:val="24"/>
        </w:rPr>
        <w:t>)</w:t>
      </w:r>
      <w:r w:rsidR="005B3CFF" w:rsidRPr="007330C2">
        <w:rPr>
          <w:sz w:val="24"/>
          <w:szCs w:val="24"/>
        </w:rPr>
        <w:t xml:space="preserve"> valstybei papildomų įsipareigojimų ir rizikų, </w:t>
      </w:r>
      <w:r w:rsidR="00F467EC" w:rsidRPr="007330C2">
        <w:rPr>
          <w:sz w:val="24"/>
          <w:szCs w:val="24"/>
        </w:rPr>
        <w:t xml:space="preserve">ir neprieštarauja teisės aktams, neatsisakyti išduoti leidimus ar sutikimus, kurie bus būtini Privataus subjekto įsipareigojimų Finansuotojui </w:t>
      </w:r>
      <w:r w:rsidR="000C447E" w:rsidRPr="007330C2">
        <w:rPr>
          <w:sz w:val="24"/>
          <w:szCs w:val="24"/>
        </w:rPr>
        <w:t xml:space="preserve">ar </w:t>
      </w:r>
      <w:r w:rsidR="000C447E" w:rsidRPr="007330C2">
        <w:rPr>
          <w:sz w:val="24"/>
          <w:szCs w:val="24"/>
        </w:rPr>
        <w:lastRenderedPageBreak/>
        <w:t xml:space="preserve">Kitam paskolos teikėjui </w:t>
      </w:r>
      <w:r w:rsidR="00F467EC" w:rsidRPr="007330C2">
        <w:rPr>
          <w:sz w:val="24"/>
          <w:szCs w:val="24"/>
        </w:rPr>
        <w:t>užtikrinimo priemonėms sukurti.</w:t>
      </w:r>
      <w:bookmarkEnd w:id="617"/>
      <w:r w:rsidR="00F467EC" w:rsidRPr="007330C2">
        <w:rPr>
          <w:sz w:val="24"/>
          <w:szCs w:val="24"/>
        </w:rPr>
        <w:t xml:space="preserve"> Valdžios subjekto atsisakymas išduoti </w:t>
      </w:r>
      <w:r w:rsidR="000A64F6" w:rsidRPr="007330C2">
        <w:rPr>
          <w:sz w:val="24"/>
          <w:szCs w:val="24"/>
        </w:rPr>
        <w:t xml:space="preserve">šiame punkte nurodytą </w:t>
      </w:r>
      <w:r w:rsidR="00F467EC" w:rsidRPr="007330C2">
        <w:rPr>
          <w:sz w:val="24"/>
          <w:szCs w:val="24"/>
        </w:rPr>
        <w:t>leidimą ar sutikimą turi būti motyvuotas.</w:t>
      </w:r>
      <w:r w:rsidR="00CA2323" w:rsidRPr="007330C2">
        <w:rPr>
          <w:sz w:val="24"/>
          <w:szCs w:val="24"/>
        </w:rPr>
        <w:t xml:space="preserve"> </w:t>
      </w:r>
    </w:p>
    <w:p w14:paraId="189056B7" w14:textId="77777777" w:rsidR="003D33A7" w:rsidRPr="007330C2" w:rsidRDefault="003D33A7" w:rsidP="007330C2">
      <w:pPr>
        <w:pStyle w:val="paragrafai"/>
        <w:numPr>
          <w:ilvl w:val="0"/>
          <w:numId w:val="0"/>
        </w:numPr>
        <w:tabs>
          <w:tab w:val="num" w:pos="1488"/>
        </w:tabs>
        <w:ind w:left="1418"/>
        <w:rPr>
          <w:sz w:val="24"/>
          <w:szCs w:val="24"/>
        </w:rPr>
      </w:pPr>
    </w:p>
    <w:p w14:paraId="6ABAAE71" w14:textId="77777777" w:rsidR="00F467EC" w:rsidRPr="007330C2" w:rsidRDefault="00F467EC" w:rsidP="007330C2">
      <w:pPr>
        <w:pStyle w:val="Heading1"/>
        <w:spacing w:before="0"/>
        <w:ind w:left="1134" w:hanging="495"/>
      </w:pPr>
      <w:bookmarkStart w:id="618" w:name="_Toc284496784"/>
      <w:bookmarkStart w:id="619" w:name="_Toc293074474"/>
      <w:bookmarkStart w:id="620" w:name="_Toc297646399"/>
      <w:bookmarkStart w:id="621" w:name="_Toc300049746"/>
      <w:bookmarkStart w:id="622" w:name="_Toc309205550"/>
      <w:bookmarkStart w:id="623" w:name="_Toc92372051"/>
      <w:bookmarkStart w:id="624" w:name="_Toc141511373"/>
      <w:bookmarkStart w:id="625" w:name="_Toc144960606"/>
      <w:r w:rsidRPr="007330C2">
        <w:t>Draudimas</w:t>
      </w:r>
      <w:bookmarkEnd w:id="618"/>
      <w:bookmarkEnd w:id="619"/>
      <w:bookmarkEnd w:id="620"/>
      <w:bookmarkEnd w:id="621"/>
      <w:bookmarkEnd w:id="622"/>
      <w:bookmarkEnd w:id="623"/>
      <w:bookmarkEnd w:id="625"/>
    </w:p>
    <w:p w14:paraId="16C30317" w14:textId="282C285C" w:rsidR="00F467EC" w:rsidRPr="007330C2" w:rsidRDefault="00F467EC" w:rsidP="007330C2">
      <w:pPr>
        <w:pStyle w:val="Heading2"/>
        <w:tabs>
          <w:tab w:val="clear" w:pos="1488"/>
          <w:tab w:val="num" w:pos="567"/>
        </w:tabs>
        <w:ind w:left="567" w:hanging="567"/>
        <w:rPr>
          <w:sz w:val="24"/>
          <w:szCs w:val="24"/>
        </w:rPr>
      </w:pPr>
      <w:bookmarkStart w:id="626" w:name="_Toc284496785"/>
      <w:bookmarkStart w:id="627" w:name="_Toc293074475"/>
      <w:bookmarkStart w:id="628" w:name="_Toc297646400"/>
      <w:bookmarkStart w:id="629" w:name="_Toc300049747"/>
      <w:bookmarkStart w:id="630" w:name="_Toc309205551"/>
      <w:bookmarkStart w:id="631" w:name="_Ref317602062"/>
      <w:bookmarkStart w:id="632" w:name="_Toc92372052"/>
      <w:bookmarkStart w:id="633" w:name="_Ref108104533"/>
      <w:bookmarkStart w:id="634" w:name="_Ref108451303"/>
      <w:bookmarkStart w:id="635" w:name="_Toc144960607"/>
      <w:r w:rsidRPr="007330C2">
        <w:rPr>
          <w:sz w:val="24"/>
          <w:szCs w:val="24"/>
        </w:rPr>
        <w:t>Draudimas ir draudimo išmokų naudojimas</w:t>
      </w:r>
      <w:bookmarkEnd w:id="624"/>
      <w:bookmarkEnd w:id="626"/>
      <w:bookmarkEnd w:id="627"/>
      <w:bookmarkEnd w:id="628"/>
      <w:bookmarkEnd w:id="629"/>
      <w:bookmarkEnd w:id="630"/>
      <w:bookmarkEnd w:id="631"/>
      <w:bookmarkEnd w:id="632"/>
      <w:bookmarkEnd w:id="633"/>
      <w:bookmarkEnd w:id="634"/>
      <w:bookmarkEnd w:id="635"/>
    </w:p>
    <w:p w14:paraId="525A3B42" w14:textId="67F13D86" w:rsidR="00F467EC" w:rsidRPr="007330C2" w:rsidRDefault="00F467EC" w:rsidP="007330C2">
      <w:pPr>
        <w:pStyle w:val="paragrafai"/>
        <w:ind w:left="1418" w:hanging="851"/>
        <w:rPr>
          <w:sz w:val="24"/>
          <w:szCs w:val="24"/>
        </w:rPr>
      </w:pPr>
      <w:bookmarkStart w:id="636" w:name="_Toc284496786"/>
      <w:bookmarkStart w:id="637" w:name="_Ref136341304"/>
      <w:bookmarkStart w:id="638" w:name="_Ref137518699"/>
      <w:r w:rsidRPr="007330C2">
        <w:rPr>
          <w:sz w:val="24"/>
          <w:szCs w:val="24"/>
        </w:rPr>
        <w:t xml:space="preserve">Privatus subjektas privalo savo sąskaita ir rizika savo </w:t>
      </w:r>
      <w:r w:rsidR="00723CB7" w:rsidRPr="007330C2">
        <w:rPr>
          <w:sz w:val="24"/>
          <w:szCs w:val="24"/>
        </w:rPr>
        <w:t xml:space="preserve">ar Finansuotojo </w:t>
      </w:r>
      <w:r w:rsidRPr="007330C2">
        <w:rPr>
          <w:sz w:val="24"/>
          <w:szCs w:val="24"/>
        </w:rPr>
        <w:t xml:space="preserve">naudai, </w:t>
      </w:r>
      <w:r w:rsidR="00723CB7" w:rsidRPr="007330C2">
        <w:rPr>
          <w:sz w:val="24"/>
          <w:szCs w:val="24"/>
        </w:rPr>
        <w:t xml:space="preserve">Sutarties </w:t>
      </w:r>
      <w:r w:rsidR="001E3C6C">
        <w:rPr>
          <w:sz w:val="24"/>
          <w:szCs w:val="24"/>
        </w:rPr>
        <w:fldChar w:fldCharType="begin"/>
      </w:r>
      <w:r w:rsidR="001E3C6C">
        <w:rPr>
          <w:sz w:val="24"/>
          <w:szCs w:val="24"/>
        </w:rPr>
        <w:instrText xml:space="preserve"> REF _Ref110235734 \n \h </w:instrText>
      </w:r>
      <w:r w:rsidR="001E3C6C">
        <w:rPr>
          <w:sz w:val="24"/>
          <w:szCs w:val="24"/>
        </w:rPr>
      </w:r>
      <w:r w:rsidR="001E3C6C">
        <w:rPr>
          <w:sz w:val="24"/>
          <w:szCs w:val="24"/>
        </w:rPr>
        <w:fldChar w:fldCharType="separate"/>
      </w:r>
      <w:r w:rsidR="00B878C1">
        <w:rPr>
          <w:sz w:val="24"/>
          <w:szCs w:val="24"/>
        </w:rPr>
        <w:t>5</w:t>
      </w:r>
      <w:r w:rsidR="001E3C6C">
        <w:rPr>
          <w:sz w:val="24"/>
          <w:szCs w:val="24"/>
        </w:rPr>
        <w:fldChar w:fldCharType="end"/>
      </w:r>
      <w:r w:rsidR="001E3C6C">
        <w:rPr>
          <w:sz w:val="24"/>
          <w:szCs w:val="24"/>
        </w:rPr>
        <w:t xml:space="preserve"> </w:t>
      </w:r>
      <w:r w:rsidR="00723CB7" w:rsidRPr="007330C2">
        <w:rPr>
          <w:sz w:val="24"/>
          <w:szCs w:val="24"/>
        </w:rPr>
        <w:t xml:space="preserve">priede </w:t>
      </w:r>
      <w:r w:rsidR="00723CB7" w:rsidRPr="007330C2">
        <w:rPr>
          <w:i/>
          <w:sz w:val="24"/>
          <w:szCs w:val="24"/>
        </w:rPr>
        <w:t>Privalomų draudimo sutarčių sudarymo sąrašas</w:t>
      </w:r>
      <w:r w:rsidR="00723CB7" w:rsidRPr="007330C2">
        <w:rPr>
          <w:sz w:val="24"/>
          <w:szCs w:val="24"/>
        </w:rPr>
        <w:t xml:space="preserve"> nurodytais terminais, </w:t>
      </w:r>
      <w:r w:rsidRPr="007330C2">
        <w:rPr>
          <w:sz w:val="24"/>
          <w:szCs w:val="24"/>
        </w:rPr>
        <w:t xml:space="preserve">ne mažesnei nei nurodytai ir </w:t>
      </w:r>
      <w:r w:rsidR="002827E4" w:rsidRPr="007330C2">
        <w:rPr>
          <w:sz w:val="24"/>
          <w:szCs w:val="24"/>
        </w:rPr>
        <w:t>(</w:t>
      </w:r>
      <w:r w:rsidRPr="007330C2">
        <w:rPr>
          <w:sz w:val="24"/>
          <w:szCs w:val="24"/>
        </w:rPr>
        <w:t>ar</w:t>
      </w:r>
      <w:r w:rsidR="002827E4" w:rsidRPr="007330C2">
        <w:rPr>
          <w:sz w:val="24"/>
          <w:szCs w:val="24"/>
        </w:rPr>
        <w:t>)</w:t>
      </w:r>
      <w:r w:rsidRPr="007330C2">
        <w:rPr>
          <w:sz w:val="24"/>
          <w:szCs w:val="24"/>
        </w:rPr>
        <w:t xml:space="preserve"> teisės aktų reikalaujamai sumai, sudaryti Sutarties</w:t>
      </w:r>
      <w:r w:rsidR="0054237E" w:rsidRPr="007330C2">
        <w:rPr>
          <w:sz w:val="24"/>
          <w:szCs w:val="24"/>
        </w:rPr>
        <w:t xml:space="preserve"> 5</w:t>
      </w:r>
      <w:r w:rsidRPr="007330C2">
        <w:rPr>
          <w:sz w:val="24"/>
          <w:szCs w:val="24"/>
        </w:rPr>
        <w:t> priede</w:t>
      </w:r>
      <w:r w:rsidRPr="007330C2">
        <w:rPr>
          <w:color w:val="000000"/>
          <w:sz w:val="24"/>
          <w:szCs w:val="24"/>
        </w:rPr>
        <w:t xml:space="preserve"> </w:t>
      </w:r>
      <w:r w:rsidRPr="007330C2">
        <w:rPr>
          <w:sz w:val="24"/>
          <w:szCs w:val="24"/>
        </w:rPr>
        <w:t xml:space="preserve">nurodytas ir </w:t>
      </w:r>
      <w:r w:rsidR="002827E4" w:rsidRPr="007330C2">
        <w:rPr>
          <w:sz w:val="24"/>
          <w:szCs w:val="24"/>
        </w:rPr>
        <w:t>(</w:t>
      </w:r>
      <w:r w:rsidRPr="007330C2">
        <w:rPr>
          <w:sz w:val="24"/>
          <w:szCs w:val="24"/>
        </w:rPr>
        <w:t>ar</w:t>
      </w:r>
      <w:r w:rsidR="002827E4" w:rsidRPr="007330C2">
        <w:rPr>
          <w:sz w:val="24"/>
          <w:szCs w:val="24"/>
        </w:rPr>
        <w:t>)</w:t>
      </w:r>
      <w:r w:rsidRPr="007330C2">
        <w:rPr>
          <w:sz w:val="24"/>
          <w:szCs w:val="24"/>
        </w:rPr>
        <w:t xml:space="preserve"> teisės aktų reikalaujamas Draudimo sutartis</w:t>
      </w:r>
      <w:r w:rsidR="005833B8" w:rsidRPr="007330C2">
        <w:rPr>
          <w:sz w:val="24"/>
          <w:szCs w:val="24"/>
        </w:rPr>
        <w:t xml:space="preserve"> finansiškai stabiliose draudimo kompanijose.</w:t>
      </w:r>
      <w:r w:rsidRPr="007330C2">
        <w:rPr>
          <w:sz w:val="24"/>
          <w:szCs w:val="24"/>
        </w:rPr>
        <w:t xml:space="preserve"> Jei Sutarties </w:t>
      </w:r>
      <w:r w:rsidR="001E3C6C">
        <w:rPr>
          <w:sz w:val="24"/>
          <w:szCs w:val="24"/>
        </w:rPr>
        <w:fldChar w:fldCharType="begin"/>
      </w:r>
      <w:r w:rsidR="001E3C6C">
        <w:rPr>
          <w:sz w:val="24"/>
          <w:szCs w:val="24"/>
        </w:rPr>
        <w:instrText xml:space="preserve"> REF _Ref110235744 \n \h </w:instrText>
      </w:r>
      <w:r w:rsidR="001E3C6C">
        <w:rPr>
          <w:sz w:val="24"/>
          <w:szCs w:val="24"/>
        </w:rPr>
      </w:r>
      <w:r w:rsidR="001E3C6C">
        <w:rPr>
          <w:sz w:val="24"/>
          <w:szCs w:val="24"/>
        </w:rPr>
        <w:fldChar w:fldCharType="separate"/>
      </w:r>
      <w:r w:rsidR="00B878C1">
        <w:rPr>
          <w:sz w:val="24"/>
          <w:szCs w:val="24"/>
        </w:rPr>
        <w:t>5</w:t>
      </w:r>
      <w:r w:rsidR="001E3C6C">
        <w:rPr>
          <w:sz w:val="24"/>
          <w:szCs w:val="24"/>
        </w:rPr>
        <w:fldChar w:fldCharType="end"/>
      </w:r>
      <w:r w:rsidRPr="007330C2">
        <w:rPr>
          <w:sz w:val="24"/>
          <w:szCs w:val="24"/>
        </w:rPr>
        <w:t xml:space="preserve"> priede </w:t>
      </w:r>
      <w:r w:rsidR="00CA2323" w:rsidRPr="007330C2">
        <w:rPr>
          <w:i/>
          <w:sz w:val="24"/>
          <w:szCs w:val="24"/>
        </w:rPr>
        <w:t>Privalomų draudimo sutarčių sudarymo sąrašas</w:t>
      </w:r>
      <w:r w:rsidR="00CA2323" w:rsidRPr="007330C2">
        <w:rPr>
          <w:sz w:val="24"/>
          <w:szCs w:val="24"/>
        </w:rPr>
        <w:t xml:space="preserve"> </w:t>
      </w:r>
      <w:r w:rsidRPr="007330C2">
        <w:rPr>
          <w:sz w:val="24"/>
          <w:szCs w:val="24"/>
        </w:rPr>
        <w:t xml:space="preserve">nurodyta draudimo suma didesnė, nei teisės aktų reikalaujama draudimo suma, taikoma Sutarties </w:t>
      </w:r>
      <w:r w:rsidR="001E3C6C">
        <w:rPr>
          <w:sz w:val="24"/>
          <w:szCs w:val="24"/>
        </w:rPr>
        <w:fldChar w:fldCharType="begin"/>
      </w:r>
      <w:r w:rsidR="001E3C6C">
        <w:rPr>
          <w:sz w:val="24"/>
          <w:szCs w:val="24"/>
        </w:rPr>
        <w:instrText xml:space="preserve"> REF _Ref110235755 \n \h </w:instrText>
      </w:r>
      <w:r w:rsidR="001E3C6C">
        <w:rPr>
          <w:sz w:val="24"/>
          <w:szCs w:val="24"/>
        </w:rPr>
      </w:r>
      <w:r w:rsidR="001E3C6C">
        <w:rPr>
          <w:sz w:val="24"/>
          <w:szCs w:val="24"/>
        </w:rPr>
        <w:fldChar w:fldCharType="separate"/>
      </w:r>
      <w:r w:rsidR="00B878C1">
        <w:rPr>
          <w:sz w:val="24"/>
          <w:szCs w:val="24"/>
        </w:rPr>
        <w:t>5</w:t>
      </w:r>
      <w:r w:rsidR="001E3C6C">
        <w:rPr>
          <w:sz w:val="24"/>
          <w:szCs w:val="24"/>
        </w:rPr>
        <w:fldChar w:fldCharType="end"/>
      </w:r>
      <w:r w:rsidR="00304459" w:rsidRPr="007330C2">
        <w:rPr>
          <w:sz w:val="24"/>
          <w:szCs w:val="24"/>
        </w:rPr>
        <w:t> </w:t>
      </w:r>
      <w:r w:rsidRPr="007330C2">
        <w:rPr>
          <w:sz w:val="24"/>
          <w:szCs w:val="24"/>
        </w:rPr>
        <w:t>priede</w:t>
      </w:r>
      <w:r w:rsidRPr="007330C2">
        <w:rPr>
          <w:color w:val="000000"/>
          <w:sz w:val="24"/>
          <w:szCs w:val="24"/>
        </w:rPr>
        <w:t xml:space="preserve"> </w:t>
      </w:r>
      <w:r w:rsidRPr="007330C2">
        <w:rPr>
          <w:sz w:val="24"/>
          <w:szCs w:val="24"/>
        </w:rPr>
        <w:t xml:space="preserve">nurodyta suma. Privatus subjektas visą Sutarties </w:t>
      </w:r>
      <w:r w:rsidR="00C90CF8">
        <w:rPr>
          <w:sz w:val="24"/>
          <w:szCs w:val="24"/>
        </w:rPr>
        <w:fldChar w:fldCharType="begin"/>
      </w:r>
      <w:r w:rsidR="00C90CF8">
        <w:rPr>
          <w:sz w:val="24"/>
          <w:szCs w:val="24"/>
        </w:rPr>
        <w:instrText xml:space="preserve"> REF _Ref110235772 \n \h </w:instrText>
      </w:r>
      <w:r w:rsidR="00C90CF8">
        <w:rPr>
          <w:sz w:val="24"/>
          <w:szCs w:val="24"/>
        </w:rPr>
      </w:r>
      <w:r w:rsidR="00C90CF8">
        <w:rPr>
          <w:sz w:val="24"/>
          <w:szCs w:val="24"/>
        </w:rPr>
        <w:fldChar w:fldCharType="separate"/>
      </w:r>
      <w:r w:rsidR="00B878C1">
        <w:rPr>
          <w:sz w:val="24"/>
          <w:szCs w:val="24"/>
        </w:rPr>
        <w:t>5</w:t>
      </w:r>
      <w:r w:rsidR="00C90CF8">
        <w:rPr>
          <w:sz w:val="24"/>
          <w:szCs w:val="24"/>
        </w:rPr>
        <w:fldChar w:fldCharType="end"/>
      </w:r>
      <w:r w:rsidRPr="007330C2">
        <w:rPr>
          <w:sz w:val="24"/>
          <w:szCs w:val="24"/>
        </w:rPr>
        <w:t xml:space="preserve"> priede </w:t>
      </w:r>
      <w:r w:rsidR="00CA2323" w:rsidRPr="007330C2">
        <w:rPr>
          <w:i/>
          <w:sz w:val="24"/>
          <w:szCs w:val="24"/>
        </w:rPr>
        <w:t>Privalomų draudimo sutarčių sudarymo sąrašas</w:t>
      </w:r>
      <w:r w:rsidR="00CA2323" w:rsidRPr="007330C2">
        <w:rPr>
          <w:sz w:val="24"/>
          <w:szCs w:val="24"/>
        </w:rPr>
        <w:t xml:space="preserve"> </w:t>
      </w:r>
      <w:r w:rsidRPr="007330C2">
        <w:rPr>
          <w:sz w:val="24"/>
          <w:szCs w:val="24"/>
        </w:rPr>
        <w:t>nurodytą laikotarpį privalo turėti galiojančias Draudimo sutartis (t.</w:t>
      </w:r>
      <w:r w:rsidR="00B167CD" w:rsidRPr="007330C2">
        <w:rPr>
          <w:sz w:val="24"/>
          <w:szCs w:val="24"/>
        </w:rPr>
        <w:t xml:space="preserve"> </w:t>
      </w:r>
      <w:r w:rsidRPr="007330C2">
        <w:rPr>
          <w:sz w:val="24"/>
          <w:szCs w:val="24"/>
        </w:rPr>
        <w:t xml:space="preserve">y. viena ar kelios Draudimo sutartys, įskaitant Draudimo sutarčių atnaujinimą ar pakeitimą naujomis Draudimo sutartimis, dėl to paties draudimo objekto turi nepertraukiamai apimti visą Sutarties </w:t>
      </w:r>
      <w:r w:rsidR="00C90CF8">
        <w:rPr>
          <w:sz w:val="24"/>
          <w:szCs w:val="24"/>
        </w:rPr>
        <w:fldChar w:fldCharType="begin"/>
      </w:r>
      <w:r w:rsidR="00C90CF8">
        <w:rPr>
          <w:sz w:val="24"/>
          <w:szCs w:val="24"/>
        </w:rPr>
        <w:instrText xml:space="preserve"> REF _Ref110235779 \n \h </w:instrText>
      </w:r>
      <w:r w:rsidR="00C90CF8">
        <w:rPr>
          <w:sz w:val="24"/>
          <w:szCs w:val="24"/>
        </w:rPr>
      </w:r>
      <w:r w:rsidR="00C90CF8">
        <w:rPr>
          <w:sz w:val="24"/>
          <w:szCs w:val="24"/>
        </w:rPr>
        <w:fldChar w:fldCharType="separate"/>
      </w:r>
      <w:r w:rsidR="00B878C1">
        <w:rPr>
          <w:sz w:val="24"/>
          <w:szCs w:val="24"/>
        </w:rPr>
        <w:t>5</w:t>
      </w:r>
      <w:r w:rsidR="00C90CF8">
        <w:rPr>
          <w:sz w:val="24"/>
          <w:szCs w:val="24"/>
        </w:rPr>
        <w:fldChar w:fldCharType="end"/>
      </w:r>
      <w:r w:rsidRPr="007330C2">
        <w:rPr>
          <w:sz w:val="24"/>
          <w:szCs w:val="24"/>
        </w:rPr>
        <w:t xml:space="preserve"> priede </w:t>
      </w:r>
      <w:r w:rsidR="004D5F0E" w:rsidRPr="007330C2">
        <w:rPr>
          <w:i/>
          <w:iCs/>
          <w:sz w:val="24"/>
          <w:szCs w:val="24"/>
        </w:rPr>
        <w:t>Privalomų draudimo sutarčių sudarymo sąrašas</w:t>
      </w:r>
      <w:r w:rsidR="004D5F0E" w:rsidRPr="007330C2">
        <w:rPr>
          <w:sz w:val="24"/>
          <w:szCs w:val="24"/>
        </w:rPr>
        <w:t xml:space="preserve"> </w:t>
      </w:r>
      <w:r w:rsidRPr="007330C2">
        <w:rPr>
          <w:sz w:val="24"/>
          <w:szCs w:val="24"/>
        </w:rPr>
        <w:t>nurodytą draudimo terminą).</w:t>
      </w:r>
      <w:bookmarkEnd w:id="636"/>
    </w:p>
    <w:p w14:paraId="6AA02BC4" w14:textId="49491113" w:rsidR="00F467EC" w:rsidRPr="007330C2" w:rsidRDefault="00F467EC" w:rsidP="007330C2">
      <w:pPr>
        <w:pStyle w:val="paragrafai"/>
        <w:tabs>
          <w:tab w:val="num" w:pos="1418"/>
        </w:tabs>
        <w:ind w:left="1418" w:hanging="851"/>
        <w:rPr>
          <w:color w:val="000000"/>
          <w:sz w:val="24"/>
          <w:szCs w:val="24"/>
        </w:rPr>
      </w:pPr>
      <w:bookmarkStart w:id="639" w:name="_Toc284496788"/>
      <w:r w:rsidRPr="007330C2">
        <w:rPr>
          <w:color w:val="000000"/>
          <w:sz w:val="24"/>
          <w:szCs w:val="24"/>
        </w:rPr>
        <w:t>Ne vėliau kaip per</w:t>
      </w:r>
      <w:r w:rsidR="00CA2323" w:rsidRPr="007330C2">
        <w:rPr>
          <w:color w:val="000000"/>
          <w:sz w:val="24"/>
          <w:szCs w:val="24"/>
        </w:rPr>
        <w:t xml:space="preserve"> 10 (dešimt) dienų</w:t>
      </w:r>
      <w:r w:rsidR="00B05E2B" w:rsidRPr="007330C2">
        <w:rPr>
          <w:color w:val="FF0000"/>
          <w:sz w:val="24"/>
          <w:szCs w:val="24"/>
        </w:rPr>
        <w:t xml:space="preserve"> </w:t>
      </w:r>
      <w:r w:rsidRPr="007330C2">
        <w:rPr>
          <w:color w:val="000000"/>
          <w:sz w:val="24"/>
          <w:szCs w:val="24"/>
        </w:rPr>
        <w:t>nuo Draudimo sutarčių sudarymo Privatus subjektas pateikia Valdžios subjektui jų kopijas ar kitus jų sudarymą liudijančius dokumentus ir draudimo įmokų sumokėjimą patvirtinančius dokumentus. Tuo atveju, jeigu draudimo įmokos mokamos ne tuo pačiu metu, kai sudaromos Draudimo sutartys, dokumentai apie sumokėjimą pateikiami Valdžios subjektui ne vėliau kaip per</w:t>
      </w:r>
      <w:r w:rsidR="00CA2323" w:rsidRPr="007330C2">
        <w:rPr>
          <w:color w:val="000000"/>
          <w:sz w:val="24"/>
          <w:szCs w:val="24"/>
        </w:rPr>
        <w:t xml:space="preserve"> 10 (dešimt) dienų</w:t>
      </w:r>
      <w:r w:rsidRPr="007330C2">
        <w:rPr>
          <w:color w:val="000000"/>
          <w:sz w:val="24"/>
          <w:szCs w:val="24"/>
        </w:rPr>
        <w:t xml:space="preserve"> nuo draudimo įmokų sumokėjimo.</w:t>
      </w:r>
      <w:bookmarkEnd w:id="639"/>
    </w:p>
    <w:p w14:paraId="4BC33F80" w14:textId="6C681AE2" w:rsidR="00F467EC" w:rsidRPr="007330C2" w:rsidRDefault="00F467EC" w:rsidP="007330C2">
      <w:pPr>
        <w:pStyle w:val="paragrafai"/>
        <w:tabs>
          <w:tab w:val="num" w:pos="1418"/>
        </w:tabs>
        <w:ind w:left="1418" w:hanging="851"/>
        <w:rPr>
          <w:color w:val="000000"/>
          <w:sz w:val="24"/>
          <w:szCs w:val="24"/>
        </w:rPr>
      </w:pPr>
      <w:bookmarkStart w:id="640" w:name="_Toc284496790"/>
      <w:bookmarkStart w:id="641" w:name="_Ref284516297"/>
      <w:bookmarkStart w:id="642" w:name="_Ref108104038"/>
      <w:bookmarkStart w:id="643" w:name="_Ref108104047"/>
      <w:bookmarkStart w:id="644" w:name="_Ref108104079"/>
      <w:bookmarkStart w:id="645" w:name="_Ref108104226"/>
      <w:r w:rsidRPr="007330C2">
        <w:rPr>
          <w:color w:val="000000"/>
          <w:sz w:val="24"/>
          <w:szCs w:val="24"/>
        </w:rPr>
        <w:t xml:space="preserve">Draudimo sutartys gali būti nesudaromos tik tuo atveju ir laikotarpiui, kai atitinkamos draudimo sutarties nėra galimybės sudaryti dėl situacijos draudimo rinkoje. </w:t>
      </w:r>
      <w:r w:rsidR="001408A7" w:rsidRPr="007330C2">
        <w:rPr>
          <w:color w:val="000000"/>
          <w:sz w:val="24"/>
          <w:szCs w:val="24"/>
        </w:rPr>
        <w:t xml:space="preserve">Apie šiame punkte nurodytų sąlygų egzistavimą </w:t>
      </w:r>
      <w:r w:rsidR="001408A7" w:rsidRPr="007330C2">
        <w:rPr>
          <w:sz w:val="24"/>
          <w:szCs w:val="24"/>
        </w:rPr>
        <w:t xml:space="preserve">Privatus </w:t>
      </w:r>
      <w:r w:rsidR="001408A7" w:rsidRPr="007330C2">
        <w:rPr>
          <w:color w:val="000000"/>
          <w:sz w:val="24"/>
          <w:szCs w:val="24"/>
        </w:rPr>
        <w:t>subjektas privalo per 5 (penkias) Darbo dienas privalo pranešti Valdžios subjektui. Taip pat š</w:t>
      </w:r>
      <w:r w:rsidRPr="007330C2">
        <w:rPr>
          <w:color w:val="000000"/>
          <w:sz w:val="24"/>
          <w:szCs w:val="24"/>
        </w:rPr>
        <w:t xml:space="preserve">iame punkte nurodytų sąlygų egzistavimą privalo įrodyti </w:t>
      </w:r>
      <w:r w:rsidR="000C2164" w:rsidRPr="007330C2">
        <w:rPr>
          <w:sz w:val="24"/>
          <w:szCs w:val="24"/>
        </w:rPr>
        <w:t>jomis besiremianti Šalis.</w:t>
      </w:r>
      <w:bookmarkEnd w:id="640"/>
      <w:bookmarkEnd w:id="641"/>
      <w:bookmarkEnd w:id="642"/>
      <w:bookmarkEnd w:id="643"/>
      <w:bookmarkEnd w:id="644"/>
      <w:bookmarkEnd w:id="645"/>
    </w:p>
    <w:p w14:paraId="3382D041" w14:textId="030C3189" w:rsidR="004D5F0E" w:rsidRPr="007330C2" w:rsidRDefault="004D5F0E" w:rsidP="007330C2">
      <w:pPr>
        <w:pStyle w:val="paragrafai"/>
        <w:tabs>
          <w:tab w:val="num" w:pos="1418"/>
        </w:tabs>
        <w:ind w:left="1418" w:hanging="851"/>
        <w:rPr>
          <w:color w:val="000000"/>
          <w:sz w:val="24"/>
          <w:szCs w:val="24"/>
        </w:rPr>
      </w:pPr>
      <w:bookmarkStart w:id="646" w:name="_Ref108104082"/>
      <w:r w:rsidRPr="007330C2">
        <w:rPr>
          <w:color w:val="000000"/>
          <w:sz w:val="24"/>
          <w:szCs w:val="24"/>
        </w:rPr>
        <w:t xml:space="preserve">Aplinkybės, nurodytos Sutarties </w:t>
      </w:r>
      <w:r w:rsidRPr="007330C2">
        <w:rPr>
          <w:color w:val="000000"/>
          <w:sz w:val="24"/>
          <w:szCs w:val="24"/>
        </w:rPr>
        <w:fldChar w:fldCharType="begin"/>
      </w:r>
      <w:r w:rsidRPr="007330C2">
        <w:rPr>
          <w:color w:val="000000"/>
          <w:sz w:val="24"/>
          <w:szCs w:val="24"/>
        </w:rPr>
        <w:instrText xml:space="preserve"> REF _Ref108104038 \r \h </w:instrText>
      </w:r>
      <w:r w:rsidR="007330C2" w:rsidRPr="007330C2">
        <w:rPr>
          <w:color w:val="000000"/>
          <w:sz w:val="24"/>
          <w:szCs w:val="24"/>
        </w:rPr>
        <w:instrText xml:space="preserve"> \* MERGEFORMAT </w:instrText>
      </w:r>
      <w:r w:rsidRPr="007330C2">
        <w:rPr>
          <w:color w:val="000000"/>
          <w:sz w:val="24"/>
          <w:szCs w:val="24"/>
        </w:rPr>
      </w:r>
      <w:r w:rsidRPr="007330C2">
        <w:rPr>
          <w:color w:val="000000"/>
          <w:sz w:val="24"/>
          <w:szCs w:val="24"/>
        </w:rPr>
        <w:fldChar w:fldCharType="separate"/>
      </w:r>
      <w:r w:rsidR="00B878C1">
        <w:rPr>
          <w:color w:val="000000"/>
          <w:sz w:val="24"/>
          <w:szCs w:val="24"/>
        </w:rPr>
        <w:t>34.3</w:t>
      </w:r>
      <w:r w:rsidRPr="007330C2">
        <w:rPr>
          <w:color w:val="000000"/>
          <w:sz w:val="24"/>
          <w:szCs w:val="24"/>
        </w:rPr>
        <w:fldChar w:fldCharType="end"/>
      </w:r>
      <w:r w:rsidRPr="007330C2">
        <w:rPr>
          <w:color w:val="000000"/>
          <w:sz w:val="24"/>
          <w:szCs w:val="24"/>
        </w:rPr>
        <w:t xml:space="preserve"> punkte, negali būti priklausomos nuo Privataus subjekto ar jo pasitelktų Subtiekėjų. Privatus subjektas įsipareigoja nuolat tikrinti situaciją draudimo rinkoje, ar neišnyko aplinkybės nurodytos Sutarties </w:t>
      </w:r>
      <w:r w:rsidRPr="007330C2">
        <w:rPr>
          <w:color w:val="000000"/>
          <w:sz w:val="24"/>
          <w:szCs w:val="24"/>
        </w:rPr>
        <w:fldChar w:fldCharType="begin"/>
      </w:r>
      <w:r w:rsidRPr="007330C2">
        <w:rPr>
          <w:color w:val="000000"/>
          <w:sz w:val="24"/>
          <w:szCs w:val="24"/>
        </w:rPr>
        <w:instrText xml:space="preserve"> REF _Ref108104047 \r \h </w:instrText>
      </w:r>
      <w:r w:rsidR="007330C2" w:rsidRPr="007330C2">
        <w:rPr>
          <w:color w:val="000000"/>
          <w:sz w:val="24"/>
          <w:szCs w:val="24"/>
        </w:rPr>
        <w:instrText xml:space="preserve"> \* MERGEFORMAT </w:instrText>
      </w:r>
      <w:r w:rsidRPr="007330C2">
        <w:rPr>
          <w:color w:val="000000"/>
          <w:sz w:val="24"/>
          <w:szCs w:val="24"/>
        </w:rPr>
      </w:r>
      <w:r w:rsidRPr="007330C2">
        <w:rPr>
          <w:color w:val="000000"/>
          <w:sz w:val="24"/>
          <w:szCs w:val="24"/>
        </w:rPr>
        <w:fldChar w:fldCharType="separate"/>
      </w:r>
      <w:r w:rsidR="00B878C1">
        <w:rPr>
          <w:color w:val="000000"/>
          <w:sz w:val="24"/>
          <w:szCs w:val="24"/>
        </w:rPr>
        <w:t>34.3</w:t>
      </w:r>
      <w:r w:rsidRPr="007330C2">
        <w:rPr>
          <w:color w:val="000000"/>
          <w:sz w:val="24"/>
          <w:szCs w:val="24"/>
        </w:rPr>
        <w:fldChar w:fldCharType="end"/>
      </w:r>
      <w:r w:rsidRPr="007330C2">
        <w:rPr>
          <w:color w:val="000000"/>
          <w:sz w:val="24"/>
          <w:szCs w:val="24"/>
        </w:rPr>
        <w:t xml:space="preserve"> punkte.</w:t>
      </w:r>
      <w:bookmarkEnd w:id="646"/>
    </w:p>
    <w:p w14:paraId="76E189AA" w14:textId="5BE9DE2E" w:rsidR="004D5F0E" w:rsidRPr="007330C2" w:rsidRDefault="004D5F0E" w:rsidP="007330C2">
      <w:pPr>
        <w:pStyle w:val="paragrafai"/>
        <w:tabs>
          <w:tab w:val="num" w:pos="1418"/>
        </w:tabs>
        <w:ind w:left="1418" w:hanging="851"/>
        <w:rPr>
          <w:color w:val="000000"/>
          <w:sz w:val="24"/>
          <w:szCs w:val="24"/>
        </w:rPr>
      </w:pPr>
      <w:bookmarkStart w:id="647" w:name="_Ref108104212"/>
      <w:r w:rsidRPr="007330C2">
        <w:rPr>
          <w:color w:val="000000"/>
          <w:sz w:val="24"/>
          <w:szCs w:val="24"/>
        </w:rPr>
        <w:t xml:space="preserve">Jei yra visos aplinkybės nurodytos Sutarties </w:t>
      </w:r>
      <w:r w:rsidR="004A0162" w:rsidRPr="007330C2">
        <w:rPr>
          <w:color w:val="000000"/>
          <w:sz w:val="24"/>
          <w:szCs w:val="24"/>
        </w:rPr>
        <w:fldChar w:fldCharType="begin"/>
      </w:r>
      <w:r w:rsidR="004A0162" w:rsidRPr="007330C2">
        <w:rPr>
          <w:color w:val="000000"/>
          <w:sz w:val="24"/>
          <w:szCs w:val="24"/>
        </w:rPr>
        <w:instrText xml:space="preserve"> REF _Ref108104079 \r \h </w:instrText>
      </w:r>
      <w:r w:rsidR="007330C2" w:rsidRPr="007330C2">
        <w:rPr>
          <w:color w:val="000000"/>
          <w:sz w:val="24"/>
          <w:szCs w:val="24"/>
        </w:rPr>
        <w:instrText xml:space="preserve"> \* MERGEFORMAT </w:instrText>
      </w:r>
      <w:r w:rsidR="004A0162" w:rsidRPr="007330C2">
        <w:rPr>
          <w:color w:val="000000"/>
          <w:sz w:val="24"/>
          <w:szCs w:val="24"/>
        </w:rPr>
      </w:r>
      <w:r w:rsidR="004A0162" w:rsidRPr="007330C2">
        <w:rPr>
          <w:color w:val="000000"/>
          <w:sz w:val="24"/>
          <w:szCs w:val="24"/>
        </w:rPr>
        <w:fldChar w:fldCharType="separate"/>
      </w:r>
      <w:r w:rsidR="00B878C1">
        <w:rPr>
          <w:color w:val="000000"/>
          <w:sz w:val="24"/>
          <w:szCs w:val="24"/>
        </w:rPr>
        <w:t>34.3</w:t>
      </w:r>
      <w:r w:rsidR="004A0162" w:rsidRPr="007330C2">
        <w:rPr>
          <w:color w:val="000000"/>
          <w:sz w:val="24"/>
          <w:szCs w:val="24"/>
        </w:rPr>
        <w:fldChar w:fldCharType="end"/>
      </w:r>
      <w:r w:rsidR="004A0162" w:rsidRPr="007330C2">
        <w:rPr>
          <w:color w:val="000000"/>
          <w:sz w:val="24"/>
          <w:szCs w:val="24"/>
        </w:rPr>
        <w:t xml:space="preserve"> ir </w:t>
      </w:r>
      <w:r w:rsidR="004A0162" w:rsidRPr="007330C2">
        <w:rPr>
          <w:color w:val="000000"/>
          <w:sz w:val="24"/>
          <w:szCs w:val="24"/>
        </w:rPr>
        <w:fldChar w:fldCharType="begin"/>
      </w:r>
      <w:r w:rsidR="004A0162" w:rsidRPr="007330C2">
        <w:rPr>
          <w:color w:val="000000"/>
          <w:sz w:val="24"/>
          <w:szCs w:val="24"/>
        </w:rPr>
        <w:instrText xml:space="preserve"> REF _Ref108104082 \r \h </w:instrText>
      </w:r>
      <w:r w:rsidR="007330C2" w:rsidRPr="007330C2">
        <w:rPr>
          <w:color w:val="000000"/>
          <w:sz w:val="24"/>
          <w:szCs w:val="24"/>
        </w:rPr>
        <w:instrText xml:space="preserve"> \* MERGEFORMAT </w:instrText>
      </w:r>
      <w:r w:rsidR="004A0162" w:rsidRPr="007330C2">
        <w:rPr>
          <w:color w:val="000000"/>
          <w:sz w:val="24"/>
          <w:szCs w:val="24"/>
        </w:rPr>
      </w:r>
      <w:r w:rsidR="004A0162" w:rsidRPr="007330C2">
        <w:rPr>
          <w:color w:val="000000"/>
          <w:sz w:val="24"/>
          <w:szCs w:val="24"/>
        </w:rPr>
        <w:fldChar w:fldCharType="separate"/>
      </w:r>
      <w:r w:rsidR="00B878C1">
        <w:rPr>
          <w:color w:val="000000"/>
          <w:sz w:val="24"/>
          <w:szCs w:val="24"/>
        </w:rPr>
        <w:t>34.4</w:t>
      </w:r>
      <w:r w:rsidR="004A0162" w:rsidRPr="007330C2">
        <w:rPr>
          <w:color w:val="000000"/>
          <w:sz w:val="24"/>
          <w:szCs w:val="24"/>
        </w:rPr>
        <w:fldChar w:fldCharType="end"/>
      </w:r>
      <w:r w:rsidRPr="007330C2">
        <w:rPr>
          <w:color w:val="000000"/>
          <w:sz w:val="24"/>
          <w:szCs w:val="24"/>
        </w:rPr>
        <w:t xml:space="preserve"> punktuose, Šalys Sutarties </w:t>
      </w:r>
      <w:r w:rsidR="004A0162" w:rsidRPr="007330C2">
        <w:rPr>
          <w:color w:val="000000"/>
          <w:sz w:val="24"/>
          <w:szCs w:val="24"/>
        </w:rPr>
        <w:fldChar w:fldCharType="begin"/>
      </w:r>
      <w:r w:rsidR="004A0162" w:rsidRPr="007330C2">
        <w:rPr>
          <w:color w:val="000000"/>
          <w:sz w:val="24"/>
          <w:szCs w:val="24"/>
        </w:rPr>
        <w:instrText xml:space="preserve"> REF _Ref286319572 \r \h </w:instrText>
      </w:r>
      <w:r w:rsidR="007330C2" w:rsidRPr="007330C2">
        <w:rPr>
          <w:color w:val="000000"/>
          <w:sz w:val="24"/>
          <w:szCs w:val="24"/>
        </w:rPr>
        <w:instrText xml:space="preserve"> \* MERGEFORMAT </w:instrText>
      </w:r>
      <w:r w:rsidR="004A0162" w:rsidRPr="007330C2">
        <w:rPr>
          <w:color w:val="000000"/>
          <w:sz w:val="24"/>
          <w:szCs w:val="24"/>
        </w:rPr>
      </w:r>
      <w:r w:rsidR="004A0162" w:rsidRPr="007330C2">
        <w:rPr>
          <w:color w:val="000000"/>
          <w:sz w:val="24"/>
          <w:szCs w:val="24"/>
        </w:rPr>
        <w:fldChar w:fldCharType="separate"/>
      </w:r>
      <w:r w:rsidR="00B878C1">
        <w:rPr>
          <w:color w:val="000000"/>
          <w:sz w:val="24"/>
          <w:szCs w:val="24"/>
        </w:rPr>
        <w:t>53</w:t>
      </w:r>
      <w:r w:rsidR="004A0162" w:rsidRPr="007330C2">
        <w:rPr>
          <w:color w:val="000000"/>
          <w:sz w:val="24"/>
          <w:szCs w:val="24"/>
        </w:rPr>
        <w:fldChar w:fldCharType="end"/>
      </w:r>
      <w:r w:rsidRPr="007330C2">
        <w:rPr>
          <w:color w:val="000000"/>
          <w:sz w:val="24"/>
          <w:szCs w:val="24"/>
        </w:rPr>
        <w:t xml:space="preserve"> punkte nustatyta tvarka spręs dėl galimų alternatyvų draudimui</w:t>
      </w:r>
      <w:r w:rsidR="004A0162" w:rsidRPr="007330C2">
        <w:rPr>
          <w:color w:val="000000"/>
          <w:sz w:val="24"/>
          <w:szCs w:val="24"/>
        </w:rPr>
        <w:t>.</w:t>
      </w:r>
      <w:bookmarkEnd w:id="647"/>
    </w:p>
    <w:p w14:paraId="43D79084" w14:textId="3583455C" w:rsidR="004A0162" w:rsidRPr="007330C2" w:rsidRDefault="004A0162" w:rsidP="007330C2">
      <w:pPr>
        <w:pStyle w:val="paragrafai"/>
        <w:tabs>
          <w:tab w:val="clear" w:pos="1205"/>
          <w:tab w:val="num" w:pos="1488"/>
          <w:tab w:val="left" w:pos="1560"/>
        </w:tabs>
        <w:ind w:left="993"/>
        <w:rPr>
          <w:color w:val="000000"/>
          <w:sz w:val="24"/>
          <w:szCs w:val="24"/>
        </w:rPr>
      </w:pPr>
      <w:bookmarkStart w:id="648" w:name="_Hlk103750759"/>
      <w:r w:rsidRPr="007330C2">
        <w:rPr>
          <w:color w:val="000000"/>
          <w:sz w:val="24"/>
          <w:szCs w:val="24"/>
        </w:rPr>
        <w:t xml:space="preserve">Jei Šalys nesusitaria Sutarties </w:t>
      </w:r>
      <w:r w:rsidRPr="007330C2">
        <w:rPr>
          <w:color w:val="000000"/>
          <w:sz w:val="24"/>
          <w:szCs w:val="24"/>
        </w:rPr>
        <w:fldChar w:fldCharType="begin"/>
      </w:r>
      <w:r w:rsidRPr="007330C2">
        <w:rPr>
          <w:color w:val="000000"/>
          <w:sz w:val="24"/>
          <w:szCs w:val="24"/>
        </w:rPr>
        <w:instrText xml:space="preserve"> REF _Ref108104212 \r \h </w:instrText>
      </w:r>
      <w:r w:rsidR="007330C2" w:rsidRPr="007330C2">
        <w:rPr>
          <w:color w:val="000000"/>
          <w:sz w:val="24"/>
          <w:szCs w:val="24"/>
        </w:rPr>
        <w:instrText xml:space="preserve"> \* MERGEFORMAT </w:instrText>
      </w:r>
      <w:r w:rsidRPr="007330C2">
        <w:rPr>
          <w:color w:val="000000"/>
          <w:sz w:val="24"/>
          <w:szCs w:val="24"/>
        </w:rPr>
      </w:r>
      <w:r w:rsidRPr="007330C2">
        <w:rPr>
          <w:color w:val="000000"/>
          <w:sz w:val="24"/>
          <w:szCs w:val="24"/>
        </w:rPr>
        <w:fldChar w:fldCharType="separate"/>
      </w:r>
      <w:r w:rsidR="00B878C1">
        <w:rPr>
          <w:color w:val="000000"/>
          <w:sz w:val="24"/>
          <w:szCs w:val="24"/>
        </w:rPr>
        <w:t>34.5</w:t>
      </w:r>
      <w:r w:rsidRPr="007330C2">
        <w:rPr>
          <w:color w:val="000000"/>
          <w:sz w:val="24"/>
          <w:szCs w:val="24"/>
        </w:rPr>
        <w:fldChar w:fldCharType="end"/>
      </w:r>
      <w:r w:rsidRPr="007330C2">
        <w:rPr>
          <w:color w:val="000000"/>
          <w:sz w:val="24"/>
          <w:szCs w:val="24"/>
        </w:rPr>
        <w:t xml:space="preserve"> punkte nustatyta tvarka dėl galimų alternatyvų draudimui ir / arba </w:t>
      </w:r>
      <w:r w:rsidRPr="007330C2">
        <w:rPr>
          <w:color w:val="000000"/>
          <w:sz w:val="24"/>
          <w:szCs w:val="24"/>
        </w:rPr>
        <w:fldChar w:fldCharType="begin"/>
      </w:r>
      <w:r w:rsidRPr="007330C2">
        <w:rPr>
          <w:color w:val="000000"/>
          <w:sz w:val="24"/>
          <w:szCs w:val="24"/>
        </w:rPr>
        <w:instrText xml:space="preserve"> REF _Ref108104226 \r \h </w:instrText>
      </w:r>
      <w:r w:rsidR="007330C2" w:rsidRPr="007330C2">
        <w:rPr>
          <w:color w:val="000000"/>
          <w:sz w:val="24"/>
          <w:szCs w:val="24"/>
        </w:rPr>
        <w:instrText xml:space="preserve"> \* MERGEFORMAT </w:instrText>
      </w:r>
      <w:r w:rsidRPr="007330C2">
        <w:rPr>
          <w:color w:val="000000"/>
          <w:sz w:val="24"/>
          <w:szCs w:val="24"/>
        </w:rPr>
      </w:r>
      <w:r w:rsidRPr="007330C2">
        <w:rPr>
          <w:color w:val="000000"/>
          <w:sz w:val="24"/>
          <w:szCs w:val="24"/>
        </w:rPr>
        <w:fldChar w:fldCharType="separate"/>
      </w:r>
      <w:r w:rsidR="00B878C1">
        <w:rPr>
          <w:color w:val="000000"/>
          <w:sz w:val="24"/>
          <w:szCs w:val="24"/>
        </w:rPr>
        <w:t>34.3</w:t>
      </w:r>
      <w:r w:rsidRPr="007330C2">
        <w:rPr>
          <w:color w:val="000000"/>
          <w:sz w:val="24"/>
          <w:szCs w:val="24"/>
        </w:rPr>
        <w:fldChar w:fldCharType="end"/>
      </w:r>
      <w:r w:rsidRPr="007330C2">
        <w:rPr>
          <w:color w:val="000000"/>
          <w:sz w:val="24"/>
          <w:szCs w:val="24"/>
        </w:rPr>
        <w:t xml:space="preserve"> punkte nurodytos aplinkybės tęsiasi ilgiau nei 6 (šešis) mėnesius, Sutartis gali būti nutraukiama Sutarties </w:t>
      </w:r>
      <w:r w:rsidRPr="007330C2">
        <w:rPr>
          <w:color w:val="000000"/>
          <w:sz w:val="24"/>
          <w:szCs w:val="24"/>
        </w:rPr>
        <w:fldChar w:fldCharType="begin"/>
      </w:r>
      <w:r w:rsidRPr="007330C2">
        <w:rPr>
          <w:color w:val="000000"/>
          <w:sz w:val="24"/>
          <w:szCs w:val="24"/>
        </w:rPr>
        <w:instrText xml:space="preserve"> REF _Ref309218499 \r \h </w:instrText>
      </w:r>
      <w:r w:rsidR="007330C2" w:rsidRPr="007330C2">
        <w:rPr>
          <w:color w:val="000000"/>
          <w:sz w:val="24"/>
          <w:szCs w:val="24"/>
        </w:rPr>
        <w:instrText xml:space="preserve"> \* MERGEFORMAT </w:instrText>
      </w:r>
      <w:r w:rsidRPr="007330C2">
        <w:rPr>
          <w:color w:val="000000"/>
          <w:sz w:val="24"/>
          <w:szCs w:val="24"/>
        </w:rPr>
      </w:r>
      <w:r w:rsidRPr="007330C2">
        <w:rPr>
          <w:color w:val="000000"/>
          <w:sz w:val="24"/>
          <w:szCs w:val="24"/>
        </w:rPr>
        <w:fldChar w:fldCharType="separate"/>
      </w:r>
      <w:r w:rsidR="00B878C1">
        <w:rPr>
          <w:color w:val="000000"/>
          <w:sz w:val="24"/>
          <w:szCs w:val="24"/>
        </w:rPr>
        <w:t>42</w:t>
      </w:r>
      <w:r w:rsidRPr="007330C2">
        <w:rPr>
          <w:color w:val="000000"/>
          <w:sz w:val="24"/>
          <w:szCs w:val="24"/>
        </w:rPr>
        <w:fldChar w:fldCharType="end"/>
      </w:r>
      <w:r w:rsidRPr="007330C2">
        <w:rPr>
          <w:color w:val="000000"/>
          <w:sz w:val="24"/>
          <w:szCs w:val="24"/>
        </w:rPr>
        <w:t xml:space="preserve"> punkte nustatyta tvarka.</w:t>
      </w:r>
      <w:bookmarkEnd w:id="648"/>
    </w:p>
    <w:p w14:paraId="1C6800D9" w14:textId="63271245" w:rsidR="00F467EC" w:rsidRPr="007330C2" w:rsidRDefault="00F467EC" w:rsidP="007330C2">
      <w:pPr>
        <w:pStyle w:val="paragrafai"/>
        <w:tabs>
          <w:tab w:val="num" w:pos="1418"/>
        </w:tabs>
        <w:ind w:left="1418" w:hanging="851"/>
        <w:rPr>
          <w:sz w:val="24"/>
          <w:szCs w:val="24"/>
        </w:rPr>
      </w:pPr>
      <w:bookmarkStart w:id="649" w:name="_Toc284496791"/>
      <w:r w:rsidRPr="007330C2">
        <w:rPr>
          <w:sz w:val="24"/>
          <w:szCs w:val="24"/>
        </w:rPr>
        <w:t xml:space="preserve">Šalys privalo imtis visų reikiamų veiksmų ar susilaikyti nuo tam tikrų veiksmų atlikimo, jeigu dėl šių veiksmų ir </w:t>
      </w:r>
      <w:r w:rsidR="002827E4" w:rsidRPr="007330C2">
        <w:rPr>
          <w:sz w:val="24"/>
          <w:szCs w:val="24"/>
        </w:rPr>
        <w:t>(</w:t>
      </w:r>
      <w:r w:rsidRPr="007330C2">
        <w:rPr>
          <w:sz w:val="24"/>
          <w:szCs w:val="24"/>
        </w:rPr>
        <w:t>ar</w:t>
      </w:r>
      <w:r w:rsidR="002827E4" w:rsidRPr="007330C2">
        <w:rPr>
          <w:sz w:val="24"/>
          <w:szCs w:val="24"/>
        </w:rPr>
        <w:t>)</w:t>
      </w:r>
      <w:r w:rsidRPr="007330C2">
        <w:rPr>
          <w:sz w:val="24"/>
          <w:szCs w:val="24"/>
        </w:rPr>
        <w:t xml:space="preserve"> neveikimo draudikas įgytų teisę nutraukti sudarytas Draudimo sutartis, sustabdyti jų galiojimą, tai</w:t>
      </w:r>
      <w:r w:rsidR="000C2164" w:rsidRPr="007330C2">
        <w:rPr>
          <w:sz w:val="24"/>
          <w:szCs w:val="24"/>
        </w:rPr>
        <w:t>p</w:t>
      </w:r>
      <w:r w:rsidRPr="007330C2">
        <w:rPr>
          <w:sz w:val="24"/>
          <w:szCs w:val="24"/>
        </w:rPr>
        <w:t xml:space="preserve"> pat, atsiradus žalai, atsisakyti išmokėti Privačiam </w:t>
      </w:r>
      <w:r w:rsidRPr="007330C2">
        <w:rPr>
          <w:sz w:val="24"/>
          <w:szCs w:val="24"/>
        </w:rPr>
        <w:lastRenderedPageBreak/>
        <w:t xml:space="preserve">subjektui draudimo išmokas ar išmokėti žymiai mažesnę jų dalį dėl to, kad ši žala dėl Šalių atliktų veiksmų ir </w:t>
      </w:r>
      <w:r w:rsidR="002827E4" w:rsidRPr="007330C2">
        <w:rPr>
          <w:sz w:val="24"/>
          <w:szCs w:val="24"/>
        </w:rPr>
        <w:t>(</w:t>
      </w:r>
      <w:r w:rsidRPr="007330C2">
        <w:rPr>
          <w:sz w:val="24"/>
          <w:szCs w:val="24"/>
        </w:rPr>
        <w:t>ar</w:t>
      </w:r>
      <w:r w:rsidR="002827E4" w:rsidRPr="007330C2">
        <w:rPr>
          <w:sz w:val="24"/>
          <w:szCs w:val="24"/>
        </w:rPr>
        <w:t>)</w:t>
      </w:r>
      <w:r w:rsidRPr="007330C2">
        <w:rPr>
          <w:sz w:val="24"/>
          <w:szCs w:val="24"/>
        </w:rPr>
        <w:t xml:space="preserve"> neveikimo buvo pripažinta nedraudiminiu įvykiu.</w:t>
      </w:r>
      <w:bookmarkEnd w:id="649"/>
    </w:p>
    <w:p w14:paraId="5CF53529" w14:textId="725E25CF" w:rsidR="00F467EC" w:rsidRPr="007330C2" w:rsidRDefault="00F467EC" w:rsidP="007330C2">
      <w:pPr>
        <w:pStyle w:val="paragrafai"/>
        <w:tabs>
          <w:tab w:val="num" w:pos="1418"/>
        </w:tabs>
        <w:ind w:left="1418" w:hanging="851"/>
        <w:rPr>
          <w:sz w:val="24"/>
          <w:szCs w:val="24"/>
        </w:rPr>
      </w:pPr>
      <w:bookmarkStart w:id="650" w:name="_Toc284496792"/>
      <w:bookmarkStart w:id="651" w:name="_Ref137633368"/>
      <w:r w:rsidRPr="007330C2">
        <w:rPr>
          <w:sz w:val="24"/>
          <w:szCs w:val="24"/>
        </w:rPr>
        <w:t xml:space="preserve">Atsitikus draudiminiam įvykiui, kurio metu </w:t>
      </w:r>
      <w:r w:rsidR="004A0162" w:rsidRPr="007330C2">
        <w:rPr>
          <w:sz w:val="24"/>
          <w:szCs w:val="24"/>
        </w:rPr>
        <w:t>Objekto elementai</w:t>
      </w:r>
      <w:r w:rsidRPr="007330C2">
        <w:rPr>
          <w:sz w:val="24"/>
          <w:szCs w:val="24"/>
        </w:rPr>
        <w:t xml:space="preserve"> buvo sugadint</w:t>
      </w:r>
      <w:r w:rsidR="004A0162" w:rsidRPr="007330C2">
        <w:rPr>
          <w:sz w:val="24"/>
          <w:szCs w:val="24"/>
        </w:rPr>
        <w:t>i</w:t>
      </w:r>
      <w:r w:rsidRPr="007330C2">
        <w:rPr>
          <w:sz w:val="24"/>
          <w:szCs w:val="24"/>
        </w:rPr>
        <w:t xml:space="preserve"> ar žuvo, Privatus subjektas lėšas, gautas kaip draudimo išmok</w:t>
      </w:r>
      <w:r w:rsidR="000C2164" w:rsidRPr="007330C2">
        <w:rPr>
          <w:sz w:val="24"/>
          <w:szCs w:val="24"/>
        </w:rPr>
        <w:t>a</w:t>
      </w:r>
      <w:r w:rsidRPr="007330C2">
        <w:rPr>
          <w:sz w:val="24"/>
          <w:szCs w:val="24"/>
        </w:rPr>
        <w:t xml:space="preserve"> už </w:t>
      </w:r>
      <w:proofErr w:type="spellStart"/>
      <w:r w:rsidRPr="007330C2">
        <w:rPr>
          <w:sz w:val="24"/>
          <w:szCs w:val="24"/>
        </w:rPr>
        <w:t>žuvus</w:t>
      </w:r>
      <w:r w:rsidR="004A0162" w:rsidRPr="007330C2">
        <w:rPr>
          <w:sz w:val="24"/>
          <w:szCs w:val="24"/>
        </w:rPr>
        <w:t>ius</w:t>
      </w:r>
      <w:r w:rsidRPr="007330C2">
        <w:rPr>
          <w:sz w:val="24"/>
          <w:szCs w:val="24"/>
        </w:rPr>
        <w:t>į</w:t>
      </w:r>
      <w:proofErr w:type="spellEnd"/>
      <w:r w:rsidRPr="007330C2">
        <w:rPr>
          <w:sz w:val="24"/>
          <w:szCs w:val="24"/>
        </w:rPr>
        <w:t xml:space="preserve"> </w:t>
      </w:r>
      <w:r w:rsidR="004A0162" w:rsidRPr="007330C2">
        <w:rPr>
          <w:sz w:val="24"/>
          <w:szCs w:val="24"/>
        </w:rPr>
        <w:t>Objekto elementus</w:t>
      </w:r>
      <w:r w:rsidRPr="007330C2">
        <w:rPr>
          <w:sz w:val="24"/>
          <w:szCs w:val="24"/>
        </w:rPr>
        <w:t>, skiria j</w:t>
      </w:r>
      <w:r w:rsidR="004A0162" w:rsidRPr="007330C2">
        <w:rPr>
          <w:sz w:val="24"/>
          <w:szCs w:val="24"/>
        </w:rPr>
        <w:t>ų</w:t>
      </w:r>
      <w:r w:rsidRPr="007330C2">
        <w:rPr>
          <w:sz w:val="24"/>
          <w:szCs w:val="24"/>
        </w:rPr>
        <w:t xml:space="preserve"> atstatymui / pakeitimui lygiaverči</w:t>
      </w:r>
      <w:r w:rsidR="004A0162" w:rsidRPr="007330C2">
        <w:rPr>
          <w:sz w:val="24"/>
          <w:szCs w:val="24"/>
        </w:rPr>
        <w:t>ais Objekto elementais</w:t>
      </w:r>
      <w:r w:rsidRPr="007330C2">
        <w:rPr>
          <w:sz w:val="24"/>
          <w:szCs w:val="24"/>
        </w:rPr>
        <w:t>.</w:t>
      </w:r>
      <w:bookmarkEnd w:id="650"/>
    </w:p>
    <w:p w14:paraId="20DD76B4" w14:textId="131EED24" w:rsidR="004A0162" w:rsidRPr="007330C2" w:rsidRDefault="004A0162" w:rsidP="007330C2">
      <w:pPr>
        <w:pStyle w:val="paragrafai"/>
        <w:tabs>
          <w:tab w:val="num" w:pos="1418"/>
        </w:tabs>
        <w:ind w:left="1418" w:hanging="851"/>
        <w:rPr>
          <w:sz w:val="24"/>
          <w:szCs w:val="24"/>
        </w:rPr>
      </w:pPr>
      <w:r w:rsidRPr="007330C2">
        <w:rPr>
          <w:sz w:val="24"/>
          <w:szCs w:val="24"/>
        </w:rPr>
        <w:t xml:space="preserve"> Jeigu Objekto elementų atstatyti ar pakeisti lygiaverčiais negalima arba tai ekonomiškai netikslinga, draudimo išmoka turi būti panaudota nuostolių atlyginimui</w:t>
      </w:r>
    </w:p>
    <w:p w14:paraId="5F121A83" w14:textId="77777777" w:rsidR="00CC00E1" w:rsidRPr="007330C2" w:rsidRDefault="00F467EC" w:rsidP="007330C2">
      <w:pPr>
        <w:pStyle w:val="paragrafai"/>
        <w:ind w:left="1134"/>
        <w:rPr>
          <w:sz w:val="24"/>
          <w:szCs w:val="24"/>
        </w:rPr>
      </w:pPr>
      <w:bookmarkStart w:id="652" w:name="_Ref283366834"/>
      <w:bookmarkStart w:id="653" w:name="_Toc284496793"/>
      <w:r w:rsidRPr="007330C2">
        <w:rPr>
          <w:sz w:val="24"/>
          <w:szCs w:val="24"/>
        </w:rPr>
        <w:t xml:space="preserve">Jeigu draudimo išmokos atlyginti nuostoliams nepakanka, likusią dalį padengia </w:t>
      </w:r>
      <w:r w:rsidR="00F349C7" w:rsidRPr="007330C2">
        <w:rPr>
          <w:sz w:val="24"/>
          <w:szCs w:val="24"/>
        </w:rPr>
        <w:t>asmuo</w:t>
      </w:r>
      <w:r w:rsidRPr="007330C2">
        <w:rPr>
          <w:sz w:val="24"/>
          <w:szCs w:val="24"/>
        </w:rPr>
        <w:t xml:space="preserve">, atsakingas už žalos padarymą (ar kuriam pagal Sutartį priskirta atitinkama rizika, dėl kurios </w:t>
      </w:r>
      <w:proofErr w:type="spellStart"/>
      <w:r w:rsidRPr="007330C2">
        <w:rPr>
          <w:sz w:val="24"/>
          <w:szCs w:val="24"/>
        </w:rPr>
        <w:t>realizavimosi</w:t>
      </w:r>
      <w:proofErr w:type="spellEnd"/>
      <w:r w:rsidRPr="007330C2">
        <w:rPr>
          <w:sz w:val="24"/>
          <w:szCs w:val="24"/>
        </w:rPr>
        <w:t xml:space="preserve"> buvo sugadintas arba žuvo Turtas) iš savo nuos</w:t>
      </w:r>
      <w:r w:rsidR="00391F20" w:rsidRPr="007330C2">
        <w:rPr>
          <w:sz w:val="24"/>
          <w:szCs w:val="24"/>
        </w:rPr>
        <w:t>av</w:t>
      </w:r>
      <w:r w:rsidRPr="007330C2">
        <w:rPr>
          <w:sz w:val="24"/>
          <w:szCs w:val="24"/>
        </w:rPr>
        <w:t xml:space="preserve">ų ir </w:t>
      </w:r>
      <w:r w:rsidR="002827E4" w:rsidRPr="007330C2">
        <w:rPr>
          <w:sz w:val="24"/>
          <w:szCs w:val="24"/>
        </w:rPr>
        <w:t>(</w:t>
      </w:r>
      <w:r w:rsidRPr="007330C2">
        <w:rPr>
          <w:sz w:val="24"/>
          <w:szCs w:val="24"/>
        </w:rPr>
        <w:t>ar</w:t>
      </w:r>
      <w:r w:rsidR="002827E4" w:rsidRPr="007330C2">
        <w:rPr>
          <w:sz w:val="24"/>
          <w:szCs w:val="24"/>
        </w:rPr>
        <w:t>)</w:t>
      </w:r>
      <w:r w:rsidRPr="007330C2">
        <w:rPr>
          <w:sz w:val="24"/>
          <w:szCs w:val="24"/>
        </w:rPr>
        <w:t xml:space="preserve"> skolintų lėšų.</w:t>
      </w:r>
    </w:p>
    <w:p w14:paraId="460545CD" w14:textId="51543BDF" w:rsidR="00F467EC" w:rsidRPr="007330C2" w:rsidRDefault="00F467EC" w:rsidP="007330C2">
      <w:pPr>
        <w:pStyle w:val="paragrafai"/>
        <w:ind w:left="1134"/>
        <w:rPr>
          <w:sz w:val="24"/>
          <w:szCs w:val="24"/>
        </w:rPr>
      </w:pPr>
      <w:r w:rsidRPr="007330C2">
        <w:rPr>
          <w:sz w:val="24"/>
          <w:szCs w:val="24"/>
        </w:rPr>
        <w:t xml:space="preserve"> Jeigu padengus nuostolius arba atstačius / pakeitus </w:t>
      </w:r>
      <w:r w:rsidR="00CC00E1" w:rsidRPr="007330C2">
        <w:rPr>
          <w:sz w:val="24"/>
          <w:szCs w:val="24"/>
        </w:rPr>
        <w:t>Objekto elementus</w:t>
      </w:r>
      <w:r w:rsidRPr="007330C2">
        <w:rPr>
          <w:sz w:val="24"/>
          <w:szCs w:val="24"/>
        </w:rPr>
        <w:t xml:space="preserve"> lygiaverčiu turtu draudimo išmoka nesunaudojama, likutis panaudojamas Sutarties </w:t>
      </w:r>
      <w:r w:rsidR="00C90CF8">
        <w:rPr>
          <w:sz w:val="24"/>
          <w:szCs w:val="24"/>
        </w:rPr>
        <w:fldChar w:fldCharType="begin"/>
      </w:r>
      <w:r w:rsidR="00C90CF8">
        <w:rPr>
          <w:sz w:val="24"/>
          <w:szCs w:val="24"/>
        </w:rPr>
        <w:instrText xml:space="preserve"> REF _Ref110235811 \n \h </w:instrText>
      </w:r>
      <w:r w:rsidR="00C90CF8">
        <w:rPr>
          <w:sz w:val="24"/>
          <w:szCs w:val="24"/>
        </w:rPr>
      </w:r>
      <w:r w:rsidR="00C90CF8">
        <w:rPr>
          <w:sz w:val="24"/>
          <w:szCs w:val="24"/>
        </w:rPr>
        <w:fldChar w:fldCharType="separate"/>
      </w:r>
      <w:r w:rsidR="00B878C1">
        <w:rPr>
          <w:sz w:val="24"/>
          <w:szCs w:val="24"/>
        </w:rPr>
        <w:t>3</w:t>
      </w:r>
      <w:r w:rsidR="00C90CF8">
        <w:rPr>
          <w:sz w:val="24"/>
          <w:szCs w:val="24"/>
        </w:rPr>
        <w:fldChar w:fldCharType="end"/>
      </w:r>
      <w:r w:rsidR="00E220F6">
        <w:rPr>
          <w:sz w:val="24"/>
          <w:szCs w:val="24"/>
        </w:rPr>
        <w:t xml:space="preserve"> </w:t>
      </w:r>
      <w:r w:rsidRPr="007330C2">
        <w:rPr>
          <w:sz w:val="24"/>
          <w:szCs w:val="24"/>
        </w:rPr>
        <w:t xml:space="preserve">priede </w:t>
      </w:r>
      <w:r w:rsidRPr="007330C2">
        <w:rPr>
          <w:i/>
          <w:sz w:val="24"/>
          <w:szCs w:val="24"/>
        </w:rPr>
        <w:t>Atsiskaitymų ir mokėjimų tvarka</w:t>
      </w:r>
      <w:r w:rsidRPr="007330C2">
        <w:rPr>
          <w:sz w:val="24"/>
          <w:szCs w:val="24"/>
        </w:rPr>
        <w:t xml:space="preserve"> nustatyta tvarka.</w:t>
      </w:r>
      <w:bookmarkEnd w:id="652"/>
      <w:bookmarkEnd w:id="653"/>
    </w:p>
    <w:p w14:paraId="5353B67E" w14:textId="6809ADE8" w:rsidR="00F467EC" w:rsidRPr="007330C2" w:rsidRDefault="00F467EC" w:rsidP="007330C2">
      <w:pPr>
        <w:pStyle w:val="paragrafai"/>
        <w:ind w:left="1134"/>
        <w:rPr>
          <w:sz w:val="24"/>
          <w:szCs w:val="24"/>
        </w:rPr>
      </w:pPr>
      <w:bookmarkStart w:id="654" w:name="_Ref137633308"/>
      <w:bookmarkStart w:id="655" w:name="_Toc284496794"/>
      <w:bookmarkEnd w:id="651"/>
      <w:r w:rsidRPr="007330C2">
        <w:rPr>
          <w:sz w:val="24"/>
          <w:szCs w:val="24"/>
        </w:rPr>
        <w:t xml:space="preserve">Privatus subjektas turi teisę panaudoti gautas draudimo išmokas ne </w:t>
      </w:r>
      <w:r w:rsidR="00CC00E1" w:rsidRPr="007330C2">
        <w:rPr>
          <w:sz w:val="24"/>
          <w:szCs w:val="24"/>
        </w:rPr>
        <w:t>Objekto elementų</w:t>
      </w:r>
      <w:r w:rsidRPr="007330C2">
        <w:rPr>
          <w:sz w:val="24"/>
          <w:szCs w:val="24"/>
        </w:rPr>
        <w:t xml:space="preserve"> atstatymui tik tuo atveju, jeigu kitoks lėšų panaudojimo būdas teiktų didesnę ekonominę ir socialinę naudą ir dėl tokio lėšų panaudojimo būdo yra gautas rašytinis Valdžios subjekto sutikimas</w:t>
      </w:r>
      <w:r w:rsidR="00CC00E1" w:rsidRPr="007330C2">
        <w:rPr>
          <w:sz w:val="24"/>
          <w:szCs w:val="24"/>
        </w:rPr>
        <w:t xml:space="preserve"> arba jeigu Sutartis nutraukiama anksčiau laiko</w:t>
      </w:r>
      <w:r w:rsidRPr="007330C2">
        <w:rPr>
          <w:sz w:val="24"/>
          <w:szCs w:val="24"/>
        </w:rPr>
        <w:t>.</w:t>
      </w:r>
      <w:bookmarkEnd w:id="654"/>
      <w:bookmarkEnd w:id="655"/>
    </w:p>
    <w:p w14:paraId="07F4947F" w14:textId="24C4EFAF" w:rsidR="003B3C54" w:rsidRPr="007330C2" w:rsidRDefault="00F467EC" w:rsidP="007330C2">
      <w:pPr>
        <w:pStyle w:val="paragrafai"/>
        <w:tabs>
          <w:tab w:val="num" w:pos="426"/>
        </w:tabs>
        <w:ind w:left="1134"/>
        <w:rPr>
          <w:sz w:val="24"/>
          <w:szCs w:val="24"/>
        </w:rPr>
      </w:pPr>
      <w:bookmarkStart w:id="656" w:name="_Toc284496795"/>
      <w:r w:rsidRPr="007330C2">
        <w:rPr>
          <w:sz w:val="24"/>
          <w:szCs w:val="24"/>
        </w:rPr>
        <w:t xml:space="preserve">Privatus subjektas, sudarydamas sutartis su </w:t>
      </w:r>
      <w:r w:rsidR="00E95A03" w:rsidRPr="007330C2">
        <w:rPr>
          <w:sz w:val="24"/>
          <w:szCs w:val="24"/>
        </w:rPr>
        <w:t>Subtiek</w:t>
      </w:r>
      <w:r w:rsidRPr="007330C2">
        <w:rPr>
          <w:sz w:val="24"/>
          <w:szCs w:val="24"/>
        </w:rPr>
        <w:t>ėjais</w:t>
      </w:r>
      <w:r w:rsidR="00CA2323" w:rsidRPr="007330C2">
        <w:rPr>
          <w:sz w:val="24"/>
          <w:szCs w:val="24"/>
        </w:rPr>
        <w:t xml:space="preserve"> ar kitais ūkio subjektais</w:t>
      </w:r>
      <w:r w:rsidRPr="007330C2">
        <w:rPr>
          <w:sz w:val="24"/>
          <w:szCs w:val="24"/>
        </w:rPr>
        <w:t xml:space="preserve"> turi užtikrinti, kad </w:t>
      </w:r>
      <w:r w:rsidR="00E95A03" w:rsidRPr="007330C2">
        <w:rPr>
          <w:sz w:val="24"/>
          <w:szCs w:val="24"/>
        </w:rPr>
        <w:t>Subtiek</w:t>
      </w:r>
      <w:r w:rsidRPr="007330C2">
        <w:rPr>
          <w:sz w:val="24"/>
          <w:szCs w:val="24"/>
        </w:rPr>
        <w:t xml:space="preserve">ėjai </w:t>
      </w:r>
      <w:r w:rsidR="00CA2323" w:rsidRPr="007330C2">
        <w:rPr>
          <w:sz w:val="24"/>
          <w:szCs w:val="24"/>
        </w:rPr>
        <w:t xml:space="preserve">ar kiti ūkio subjektai </w:t>
      </w:r>
      <w:r w:rsidRPr="007330C2">
        <w:rPr>
          <w:sz w:val="24"/>
          <w:szCs w:val="24"/>
        </w:rPr>
        <w:t xml:space="preserve">visam sutarčių vykdymo laikotarpiui apdraustų ir turėtų </w:t>
      </w:r>
      <w:bookmarkEnd w:id="656"/>
      <w:r w:rsidRPr="007330C2">
        <w:rPr>
          <w:sz w:val="24"/>
          <w:szCs w:val="24"/>
        </w:rPr>
        <w:t>savo civilinės atsakomybės už žalą, padarytą tretiesiems asmenims bei jų turtui, draudimą ne mažesnei kaip</w:t>
      </w:r>
      <w:r w:rsidR="00CA2323" w:rsidRPr="007330C2">
        <w:rPr>
          <w:sz w:val="24"/>
          <w:szCs w:val="24"/>
        </w:rPr>
        <w:t xml:space="preserve"> 10 (dešimt) procentų sutarties su Subtiekėjais ar kitais ūkio </w:t>
      </w:r>
      <w:proofErr w:type="spellStart"/>
      <w:r w:rsidR="00CA2323" w:rsidRPr="007330C2">
        <w:rPr>
          <w:sz w:val="24"/>
          <w:szCs w:val="24"/>
        </w:rPr>
        <w:t>sbjektais</w:t>
      </w:r>
      <w:proofErr w:type="spellEnd"/>
      <w:r w:rsidR="00CA2323" w:rsidRPr="007330C2">
        <w:rPr>
          <w:sz w:val="24"/>
          <w:szCs w:val="24"/>
        </w:rPr>
        <w:t xml:space="preserve"> vertės (su PVM) EUR sumai</w:t>
      </w:r>
      <w:r w:rsidRPr="007330C2">
        <w:rPr>
          <w:sz w:val="24"/>
          <w:szCs w:val="24"/>
        </w:rPr>
        <w:t xml:space="preserve">, išskyrus atvejus, </w:t>
      </w:r>
      <w:r w:rsidR="00DF24A9">
        <w:rPr>
          <w:sz w:val="24"/>
          <w:szCs w:val="24"/>
        </w:rPr>
        <w:t>kai</w:t>
      </w:r>
      <w:r w:rsidR="00DF24A9" w:rsidRPr="007330C2">
        <w:rPr>
          <w:sz w:val="24"/>
          <w:szCs w:val="24"/>
        </w:rPr>
        <w:t xml:space="preserve"> </w:t>
      </w:r>
      <w:r w:rsidRPr="007330C2">
        <w:rPr>
          <w:sz w:val="24"/>
          <w:szCs w:val="24"/>
        </w:rPr>
        <w:t xml:space="preserve">Privataus subjekto Draudimo sutarčių apsauga galioja ir dėl jo pasitelktų </w:t>
      </w:r>
      <w:r w:rsidR="00E95A03" w:rsidRPr="007330C2">
        <w:rPr>
          <w:sz w:val="24"/>
          <w:szCs w:val="24"/>
        </w:rPr>
        <w:t>Subtiek</w:t>
      </w:r>
      <w:r w:rsidRPr="007330C2">
        <w:rPr>
          <w:sz w:val="24"/>
          <w:szCs w:val="24"/>
        </w:rPr>
        <w:t>ėjų veiksmais padarytos žalos.</w:t>
      </w:r>
      <w:r w:rsidR="003B3C54" w:rsidRPr="007330C2">
        <w:rPr>
          <w:sz w:val="24"/>
          <w:szCs w:val="24"/>
        </w:rPr>
        <w:t xml:space="preserve"> Privatus subjektas,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Privataus subjekto Draudimo sutarčių apsauga galioja ir dėl jo pasitelktų Subtiekėjų veiksmais padarytos žalos. </w:t>
      </w:r>
    </w:p>
    <w:p w14:paraId="312BBAB3" w14:textId="6BF01F65" w:rsidR="00F467EC" w:rsidRPr="007330C2" w:rsidRDefault="00F467EC" w:rsidP="007330C2">
      <w:pPr>
        <w:pStyle w:val="paragrafai"/>
        <w:tabs>
          <w:tab w:val="num" w:pos="426"/>
          <w:tab w:val="left" w:pos="709"/>
        </w:tabs>
        <w:ind w:left="1134"/>
        <w:rPr>
          <w:sz w:val="24"/>
          <w:szCs w:val="24"/>
        </w:rPr>
      </w:pPr>
      <w:bookmarkStart w:id="657" w:name="_Toc284496796"/>
      <w:r w:rsidRPr="007330C2">
        <w:rPr>
          <w:sz w:val="24"/>
          <w:szCs w:val="24"/>
        </w:rPr>
        <w:t xml:space="preserve">Šiame </w:t>
      </w:r>
      <w:r w:rsidR="00CC00E1" w:rsidRPr="007330C2">
        <w:rPr>
          <w:sz w:val="24"/>
          <w:szCs w:val="24"/>
        </w:rPr>
        <w:t xml:space="preserve">Sutarties </w:t>
      </w:r>
      <w:r w:rsidR="00CC00E1" w:rsidRPr="007330C2">
        <w:rPr>
          <w:sz w:val="24"/>
          <w:szCs w:val="24"/>
        </w:rPr>
        <w:fldChar w:fldCharType="begin"/>
      </w:r>
      <w:r w:rsidR="00CC00E1" w:rsidRPr="007330C2">
        <w:rPr>
          <w:sz w:val="24"/>
          <w:szCs w:val="24"/>
        </w:rPr>
        <w:instrText xml:space="preserve"> REF _Ref108104533 \r \h </w:instrText>
      </w:r>
      <w:r w:rsidR="007330C2" w:rsidRPr="007330C2">
        <w:rPr>
          <w:sz w:val="24"/>
          <w:szCs w:val="24"/>
        </w:rPr>
        <w:instrText xml:space="preserve"> \* MERGEFORMAT </w:instrText>
      </w:r>
      <w:r w:rsidR="00CC00E1" w:rsidRPr="007330C2">
        <w:rPr>
          <w:sz w:val="24"/>
          <w:szCs w:val="24"/>
        </w:rPr>
      </w:r>
      <w:r w:rsidR="00CC00E1" w:rsidRPr="007330C2">
        <w:rPr>
          <w:sz w:val="24"/>
          <w:szCs w:val="24"/>
        </w:rPr>
        <w:fldChar w:fldCharType="separate"/>
      </w:r>
      <w:r w:rsidR="00B878C1">
        <w:rPr>
          <w:sz w:val="24"/>
          <w:szCs w:val="24"/>
        </w:rPr>
        <w:t>34</w:t>
      </w:r>
      <w:r w:rsidR="00CC00E1" w:rsidRPr="007330C2">
        <w:rPr>
          <w:sz w:val="24"/>
          <w:szCs w:val="24"/>
        </w:rPr>
        <w:fldChar w:fldCharType="end"/>
      </w:r>
      <w:r w:rsidR="00CC00E1" w:rsidRPr="007330C2">
        <w:rPr>
          <w:sz w:val="24"/>
          <w:szCs w:val="24"/>
        </w:rPr>
        <w:t xml:space="preserve"> </w:t>
      </w:r>
      <w:r w:rsidRPr="007330C2">
        <w:rPr>
          <w:sz w:val="24"/>
          <w:szCs w:val="24"/>
        </w:rPr>
        <w:t>punkte numatytų pareigų vykdymas ar jų nevykdymas neatleidžia Privataus subjekto nuo jo prisiimtų įsipareigojimų pagal Sutartį vykdymo ir atsakomybės.</w:t>
      </w:r>
      <w:bookmarkEnd w:id="657"/>
    </w:p>
    <w:p w14:paraId="07D69D3C" w14:textId="77777777" w:rsidR="003C0262" w:rsidRPr="007330C2" w:rsidRDefault="003C0262" w:rsidP="007330C2">
      <w:pPr>
        <w:pStyle w:val="paragrafai"/>
        <w:numPr>
          <w:ilvl w:val="0"/>
          <w:numId w:val="0"/>
        </w:numPr>
        <w:tabs>
          <w:tab w:val="left" w:pos="709"/>
        </w:tabs>
        <w:ind w:left="1134" w:hanging="495"/>
        <w:rPr>
          <w:sz w:val="24"/>
          <w:szCs w:val="24"/>
        </w:rPr>
      </w:pPr>
    </w:p>
    <w:p w14:paraId="75A62011" w14:textId="77777777" w:rsidR="00F467EC" w:rsidRPr="007330C2" w:rsidRDefault="00F467EC" w:rsidP="007330C2">
      <w:pPr>
        <w:pStyle w:val="Heading1"/>
        <w:spacing w:before="0"/>
        <w:ind w:left="1134" w:hanging="495"/>
      </w:pPr>
      <w:bookmarkStart w:id="658" w:name="_Toc293074476"/>
      <w:bookmarkStart w:id="659" w:name="_Toc297646401"/>
      <w:bookmarkStart w:id="660" w:name="_Toc300049748"/>
      <w:bookmarkStart w:id="661" w:name="_Toc309205552"/>
      <w:bookmarkStart w:id="662" w:name="_Toc92372053"/>
      <w:bookmarkStart w:id="663" w:name="_Toc144960608"/>
      <w:r w:rsidRPr="007330C2">
        <w:t>Intelektinė nuosavybė</w:t>
      </w:r>
      <w:bookmarkEnd w:id="658"/>
      <w:bookmarkEnd w:id="659"/>
      <w:bookmarkEnd w:id="660"/>
      <w:bookmarkEnd w:id="661"/>
      <w:bookmarkEnd w:id="662"/>
      <w:bookmarkEnd w:id="663"/>
    </w:p>
    <w:p w14:paraId="0129317A" w14:textId="77777777" w:rsidR="00F467EC" w:rsidRPr="007330C2" w:rsidRDefault="00F467EC" w:rsidP="007330C2">
      <w:pPr>
        <w:pStyle w:val="Heading2"/>
        <w:ind w:left="1134"/>
        <w:rPr>
          <w:sz w:val="24"/>
          <w:szCs w:val="24"/>
        </w:rPr>
      </w:pPr>
      <w:bookmarkStart w:id="664" w:name="_Toc293074477"/>
      <w:bookmarkStart w:id="665" w:name="_Toc297646402"/>
      <w:bookmarkStart w:id="666" w:name="_Toc300049749"/>
      <w:bookmarkStart w:id="667" w:name="_Toc309205553"/>
      <w:bookmarkStart w:id="668" w:name="_Toc92372054"/>
      <w:bookmarkStart w:id="669" w:name="_Toc144960609"/>
      <w:r w:rsidRPr="007330C2">
        <w:rPr>
          <w:sz w:val="24"/>
          <w:szCs w:val="24"/>
        </w:rPr>
        <w:t>Prievolė laikytis intelektinės nuosavybės apsaugos reikalavimų</w:t>
      </w:r>
      <w:bookmarkEnd w:id="664"/>
      <w:bookmarkEnd w:id="665"/>
      <w:bookmarkEnd w:id="666"/>
      <w:bookmarkEnd w:id="667"/>
      <w:bookmarkEnd w:id="668"/>
      <w:bookmarkEnd w:id="669"/>
    </w:p>
    <w:p w14:paraId="245BCE31" w14:textId="77777777" w:rsidR="00F467EC" w:rsidRPr="007330C2" w:rsidRDefault="00F467EC" w:rsidP="007330C2">
      <w:pPr>
        <w:pStyle w:val="paragrafai"/>
        <w:ind w:left="1134"/>
        <w:rPr>
          <w:sz w:val="24"/>
          <w:szCs w:val="24"/>
        </w:rPr>
      </w:pPr>
      <w:r w:rsidRPr="007330C2">
        <w:rPr>
          <w:sz w:val="24"/>
          <w:szCs w:val="24"/>
        </w:rPr>
        <w:t>Šalys privalo laikytis intelektinės nuosavybės apsaugos reikalavimų.</w:t>
      </w:r>
    </w:p>
    <w:p w14:paraId="71020278" w14:textId="77777777" w:rsidR="00F467EC" w:rsidRPr="007330C2" w:rsidRDefault="00F467EC" w:rsidP="007330C2">
      <w:pPr>
        <w:pStyle w:val="Heading2"/>
        <w:ind w:left="1134"/>
        <w:rPr>
          <w:sz w:val="24"/>
          <w:szCs w:val="24"/>
        </w:rPr>
      </w:pPr>
      <w:bookmarkStart w:id="670" w:name="_Toc293074478"/>
      <w:bookmarkStart w:id="671" w:name="_Toc297646403"/>
      <w:bookmarkStart w:id="672" w:name="_Toc300049750"/>
      <w:bookmarkStart w:id="673" w:name="_Toc309205554"/>
      <w:bookmarkStart w:id="674" w:name="_Toc92372055"/>
      <w:bookmarkStart w:id="675" w:name="_Toc144960610"/>
      <w:r w:rsidRPr="007330C2">
        <w:rPr>
          <w:sz w:val="24"/>
          <w:szCs w:val="24"/>
        </w:rPr>
        <w:t>Privataus subjekto suteikiamos licencijos</w:t>
      </w:r>
      <w:bookmarkEnd w:id="670"/>
      <w:bookmarkEnd w:id="671"/>
      <w:bookmarkEnd w:id="672"/>
      <w:bookmarkEnd w:id="673"/>
      <w:bookmarkEnd w:id="674"/>
      <w:bookmarkEnd w:id="675"/>
    </w:p>
    <w:p w14:paraId="0C9FFB93" w14:textId="471E681D" w:rsidR="00CC00E1" w:rsidRPr="007330C2" w:rsidRDefault="00CC00E1" w:rsidP="007330C2">
      <w:pPr>
        <w:pStyle w:val="paragrafai"/>
        <w:tabs>
          <w:tab w:val="clear" w:pos="1205"/>
          <w:tab w:val="num" w:pos="1488"/>
        </w:tabs>
        <w:ind w:left="1134"/>
        <w:rPr>
          <w:sz w:val="24"/>
          <w:szCs w:val="24"/>
        </w:rPr>
      </w:pPr>
      <w:r w:rsidRPr="007330C2">
        <w:rPr>
          <w:sz w:val="24"/>
          <w:szCs w:val="24"/>
        </w:rPr>
        <w:t xml:space="preserve"> Visos intelektinės nuosavybės teisės į šios Sutarties galiojimo metu sukurtus produktus, paslaugas, jų turinį, prekės ženklus, programas, kūrinius ar jų išraiškos formas, susijusius su Objekto elementais, įskaitant bet neapsiribojant Modernizavimo priemonėmis, Programine įranga, Duomenų baze, šios Sutarties galiojimo metu priklauso Privačiam subjektui arba </w:t>
      </w:r>
      <w:r w:rsidRPr="007330C2">
        <w:rPr>
          <w:sz w:val="24"/>
          <w:szCs w:val="24"/>
        </w:rPr>
        <w:lastRenderedPageBreak/>
        <w:t>tretiesiems asmenims, jei tai numato Privataus subjekto ir trečiųjų asmenų sutartys, susitarimai</w:t>
      </w:r>
      <w:r w:rsidR="0042408D" w:rsidRPr="007330C2">
        <w:rPr>
          <w:sz w:val="24"/>
          <w:szCs w:val="24"/>
        </w:rPr>
        <w:t xml:space="preserve">. Pasibaigus Sutarčiai visos turtinės teisės maksimalia leistina įstatymuose numatyta apimtimi </w:t>
      </w:r>
      <w:proofErr w:type="spellStart"/>
      <w:r w:rsidR="0042408D" w:rsidRPr="007330C2">
        <w:rPr>
          <w:sz w:val="24"/>
          <w:szCs w:val="24"/>
        </w:rPr>
        <w:t>or</w:t>
      </w:r>
      <w:proofErr w:type="spellEnd"/>
      <w:r w:rsidR="0042408D" w:rsidRPr="007330C2">
        <w:rPr>
          <w:sz w:val="24"/>
          <w:szCs w:val="24"/>
        </w:rPr>
        <w:t xml:space="preserve"> turiniu perleidžiamos Valdžios subjektui, kaip nurodyta Sutarties </w:t>
      </w:r>
      <w:r w:rsidR="0042408D" w:rsidRPr="007330C2">
        <w:rPr>
          <w:sz w:val="24"/>
          <w:szCs w:val="24"/>
        </w:rPr>
        <w:fldChar w:fldCharType="begin"/>
      </w:r>
      <w:r w:rsidR="0042408D" w:rsidRPr="007330C2">
        <w:rPr>
          <w:sz w:val="24"/>
          <w:szCs w:val="24"/>
        </w:rPr>
        <w:instrText xml:space="preserve"> REF _Ref105391431 \r \h </w:instrText>
      </w:r>
      <w:r w:rsidR="007330C2" w:rsidRPr="007330C2">
        <w:rPr>
          <w:sz w:val="24"/>
          <w:szCs w:val="24"/>
        </w:rPr>
        <w:instrText xml:space="preserve"> \* MERGEFORMAT </w:instrText>
      </w:r>
      <w:r w:rsidR="0042408D" w:rsidRPr="007330C2">
        <w:rPr>
          <w:sz w:val="24"/>
          <w:szCs w:val="24"/>
        </w:rPr>
      </w:r>
      <w:r w:rsidR="0042408D" w:rsidRPr="007330C2">
        <w:rPr>
          <w:sz w:val="24"/>
          <w:szCs w:val="24"/>
        </w:rPr>
        <w:fldChar w:fldCharType="separate"/>
      </w:r>
      <w:r w:rsidR="00B878C1">
        <w:rPr>
          <w:sz w:val="24"/>
          <w:szCs w:val="24"/>
        </w:rPr>
        <w:t>10</w:t>
      </w:r>
      <w:r w:rsidR="0042408D" w:rsidRPr="007330C2">
        <w:rPr>
          <w:sz w:val="24"/>
          <w:szCs w:val="24"/>
        </w:rPr>
        <w:fldChar w:fldCharType="end"/>
      </w:r>
      <w:r w:rsidR="0042408D" w:rsidRPr="007330C2">
        <w:rPr>
          <w:sz w:val="24"/>
          <w:szCs w:val="24"/>
        </w:rPr>
        <w:t xml:space="preserve"> punkte.</w:t>
      </w:r>
    </w:p>
    <w:p w14:paraId="7525A4AC" w14:textId="43947A98" w:rsidR="00F467EC" w:rsidRPr="007330C2" w:rsidRDefault="00F467EC" w:rsidP="007330C2">
      <w:pPr>
        <w:pStyle w:val="paragrafai"/>
        <w:ind w:left="1134"/>
        <w:rPr>
          <w:sz w:val="24"/>
          <w:szCs w:val="24"/>
        </w:rPr>
      </w:pPr>
      <w:r w:rsidRPr="007330C2">
        <w:rPr>
          <w:sz w:val="24"/>
          <w:szCs w:val="24"/>
        </w:rPr>
        <w:t xml:space="preserve">Pasibaigus Sutarčiai, Privatus subjektas suteikia Valdžios subjektui neribotos trukmės, perleidžiamą, neatlygintiną ir neišimtinę licenciją (suteikiančią teisę suteikti </w:t>
      </w:r>
      <w:proofErr w:type="spellStart"/>
      <w:r w:rsidRPr="007330C2">
        <w:rPr>
          <w:sz w:val="24"/>
          <w:szCs w:val="24"/>
        </w:rPr>
        <w:t>sub</w:t>
      </w:r>
      <w:proofErr w:type="spellEnd"/>
      <w:r w:rsidRPr="007330C2">
        <w:rPr>
          <w:sz w:val="24"/>
          <w:szCs w:val="24"/>
        </w:rPr>
        <w:t xml:space="preserve">-licencijas) naudoti visas ir bet kurias intelektinės nuosavybės teises, kurios suteiktos Privačiam subjektui ir kurios yra reikalingos Paslaugų teikimui ir </w:t>
      </w:r>
      <w:r w:rsidR="0042408D" w:rsidRPr="007330C2">
        <w:rPr>
          <w:sz w:val="24"/>
          <w:szCs w:val="24"/>
        </w:rPr>
        <w:t>Objekto elementų, Programinės įrangos bei Duomenų bazės</w:t>
      </w:r>
      <w:r w:rsidRPr="007330C2">
        <w:rPr>
          <w:sz w:val="24"/>
          <w:szCs w:val="24"/>
        </w:rPr>
        <w:t xml:space="preserve"> valdymui bei priežiūrai</w:t>
      </w:r>
      <w:r w:rsidR="001E7064" w:rsidRPr="007330C2">
        <w:rPr>
          <w:sz w:val="24"/>
          <w:szCs w:val="24"/>
        </w:rPr>
        <w:t>, įskaitant visas Privataus subjekto teises turimas / įgytas Projektinės dokumentacijos atžvilgiu</w:t>
      </w:r>
      <w:r w:rsidR="0042408D" w:rsidRPr="007330C2">
        <w:rPr>
          <w:sz w:val="24"/>
          <w:szCs w:val="24"/>
        </w:rPr>
        <w:t>, išskyrus atvejus, kai Privatus subjektas neturi teisės perleisti intelektinės nuosavybės teisių arba jam suteiktos ribotos licencijos</w:t>
      </w:r>
      <w:r w:rsidRPr="007330C2">
        <w:rPr>
          <w:sz w:val="24"/>
          <w:szCs w:val="24"/>
        </w:rPr>
        <w:t>.</w:t>
      </w:r>
      <w:r w:rsidR="0042408D" w:rsidRPr="007330C2">
        <w:rPr>
          <w:sz w:val="24"/>
          <w:szCs w:val="24"/>
        </w:rPr>
        <w:t xml:space="preserve"> Tokiu atveju Privatus subjektas bendradarbiauja ir suteikia Valdžios subjektui reikalingą </w:t>
      </w:r>
      <w:proofErr w:type="spellStart"/>
      <w:r w:rsidR="0042408D" w:rsidRPr="007330C2">
        <w:rPr>
          <w:sz w:val="24"/>
          <w:szCs w:val="24"/>
        </w:rPr>
        <w:t>infromaciją</w:t>
      </w:r>
      <w:proofErr w:type="spellEnd"/>
      <w:r w:rsidR="0042408D" w:rsidRPr="007330C2">
        <w:rPr>
          <w:sz w:val="24"/>
          <w:szCs w:val="24"/>
        </w:rPr>
        <w:t>, jog jis galėtų savarankiškai kreiptis į intelektinės nuosavybės teisių turėtoją dėl reikalingų licencijų</w:t>
      </w:r>
    </w:p>
    <w:p w14:paraId="402B5272" w14:textId="43DEA4B4" w:rsidR="00F467EC" w:rsidRPr="007330C2" w:rsidRDefault="00F467EC" w:rsidP="007330C2">
      <w:pPr>
        <w:pStyle w:val="paragrafai"/>
        <w:ind w:left="1134"/>
        <w:rPr>
          <w:sz w:val="24"/>
          <w:szCs w:val="24"/>
        </w:rPr>
      </w:pPr>
      <w:bookmarkStart w:id="676" w:name="_Ref396470341"/>
      <w:r w:rsidRPr="007330C2">
        <w:rPr>
          <w:sz w:val="24"/>
          <w:szCs w:val="24"/>
        </w:rPr>
        <w:t xml:space="preserve">Jeigu pasibaigus Sutarčiai bet kurios intelektinės nuosavybės teisės, reikalingos Paslaugų teikimui ar </w:t>
      </w:r>
      <w:r w:rsidR="0042408D" w:rsidRPr="007330C2">
        <w:rPr>
          <w:sz w:val="24"/>
          <w:szCs w:val="24"/>
        </w:rPr>
        <w:t>Objekto elementų, Programinės įrangos ar Duomenų bazės</w:t>
      </w:r>
      <w:r w:rsidRPr="007330C2">
        <w:rPr>
          <w:sz w:val="24"/>
          <w:szCs w:val="24"/>
        </w:rPr>
        <w:t xml:space="preserve"> valdymui ir priežiūrai priklauso tretiesiems asmenims, Privatus subjektas ir Investuotojas privalo imtis visų prieinamų protingų priemonių savo lėšomis Valdžios subjekto naudai įgyti tokių intelektinės nuosavybės teisių dalį, pakankamą Paslaugų teikimui ir </w:t>
      </w:r>
      <w:r w:rsidR="0042408D" w:rsidRPr="007330C2">
        <w:rPr>
          <w:sz w:val="24"/>
          <w:szCs w:val="24"/>
        </w:rPr>
        <w:t>Objekto elementų, Programinės įrangos ar Duomenų bazės</w:t>
      </w:r>
      <w:r w:rsidRPr="007330C2">
        <w:rPr>
          <w:sz w:val="24"/>
          <w:szCs w:val="24"/>
        </w:rPr>
        <w:t xml:space="preserve"> priežiūrai bei valdymui.</w:t>
      </w:r>
      <w:bookmarkEnd w:id="676"/>
    </w:p>
    <w:p w14:paraId="5906B1E9" w14:textId="1CDB0991" w:rsidR="00F467EC" w:rsidRPr="007330C2" w:rsidRDefault="00F467EC" w:rsidP="007330C2">
      <w:pPr>
        <w:pStyle w:val="paragrafai"/>
        <w:ind w:left="1134"/>
        <w:rPr>
          <w:sz w:val="24"/>
          <w:szCs w:val="24"/>
        </w:rPr>
      </w:pPr>
      <w:bookmarkStart w:id="677" w:name="_Ref396470360"/>
      <w:r w:rsidRPr="007330C2">
        <w:rPr>
          <w:sz w:val="24"/>
          <w:szCs w:val="24"/>
        </w:rPr>
        <w:t xml:space="preserve">Privatus subjektas turi atlyginti Valdžios subjektui visus pastarojo patirtus nuostolius, kilusius dėl </w:t>
      </w:r>
      <w:r w:rsidR="0042408D" w:rsidRPr="007330C2">
        <w:rPr>
          <w:sz w:val="24"/>
          <w:szCs w:val="24"/>
        </w:rPr>
        <w:t xml:space="preserve">Privataus subjekto ir / ar Investuotojo ir / ar Subtiekėjo įvykdyto </w:t>
      </w:r>
      <w:r w:rsidRPr="007330C2">
        <w:rPr>
          <w:sz w:val="24"/>
          <w:szCs w:val="24"/>
        </w:rPr>
        <w:t xml:space="preserve">bet kokio intelektinės nuosavybės teisių pažeidimo, susijusio su Paslaugų teikimu ir </w:t>
      </w:r>
      <w:r w:rsidR="0042408D" w:rsidRPr="007330C2">
        <w:rPr>
          <w:sz w:val="24"/>
          <w:szCs w:val="24"/>
        </w:rPr>
        <w:t>Objekto elementų</w:t>
      </w:r>
      <w:r w:rsidRPr="007330C2">
        <w:rPr>
          <w:sz w:val="24"/>
          <w:szCs w:val="24"/>
        </w:rPr>
        <w:t xml:space="preserve"> valdymu bei priežiūra.</w:t>
      </w:r>
      <w:bookmarkEnd w:id="677"/>
    </w:p>
    <w:p w14:paraId="70E410F5" w14:textId="77777777" w:rsidR="00F467EC" w:rsidRPr="007330C2" w:rsidRDefault="00F467EC" w:rsidP="007330C2">
      <w:pPr>
        <w:pStyle w:val="Heading2"/>
        <w:ind w:left="1134"/>
        <w:rPr>
          <w:sz w:val="24"/>
          <w:szCs w:val="24"/>
        </w:rPr>
      </w:pPr>
      <w:bookmarkStart w:id="678" w:name="_Toc293074479"/>
      <w:bookmarkStart w:id="679" w:name="_Toc297646404"/>
      <w:bookmarkStart w:id="680" w:name="_Toc300049751"/>
      <w:bookmarkStart w:id="681" w:name="_Toc309205555"/>
      <w:bookmarkStart w:id="682" w:name="_Ref317602080"/>
      <w:bookmarkStart w:id="683" w:name="_Toc92372056"/>
      <w:bookmarkStart w:id="684" w:name="_Toc144960611"/>
      <w:r w:rsidRPr="007330C2">
        <w:rPr>
          <w:sz w:val="24"/>
          <w:szCs w:val="24"/>
        </w:rPr>
        <w:t>Valdžios subjekto suteikiamos licencijos</w:t>
      </w:r>
      <w:bookmarkEnd w:id="678"/>
      <w:bookmarkEnd w:id="679"/>
      <w:bookmarkEnd w:id="680"/>
      <w:bookmarkEnd w:id="681"/>
      <w:bookmarkEnd w:id="682"/>
      <w:bookmarkEnd w:id="683"/>
      <w:bookmarkEnd w:id="684"/>
    </w:p>
    <w:p w14:paraId="1E3FF0B1" w14:textId="1C74059E" w:rsidR="009C5412" w:rsidRPr="007330C2" w:rsidRDefault="00F467EC" w:rsidP="007330C2">
      <w:pPr>
        <w:pStyle w:val="paragrafai"/>
        <w:ind w:left="1134"/>
        <w:rPr>
          <w:sz w:val="24"/>
          <w:szCs w:val="24"/>
        </w:rPr>
      </w:pPr>
      <w:r w:rsidRPr="007330C2">
        <w:rPr>
          <w:sz w:val="24"/>
          <w:szCs w:val="24"/>
        </w:rPr>
        <w:t>Valdžios subjektas Sutartimi suteikia Privačiam subjektui neperleidžiamą, neiš</w:t>
      </w:r>
      <w:r w:rsidR="001E7064" w:rsidRPr="007330C2">
        <w:rPr>
          <w:sz w:val="24"/>
          <w:szCs w:val="24"/>
        </w:rPr>
        <w:t>imtinę</w:t>
      </w:r>
      <w:r w:rsidRPr="007330C2">
        <w:rPr>
          <w:sz w:val="24"/>
          <w:szCs w:val="24"/>
        </w:rPr>
        <w:t xml:space="preserve"> ir neatlygintiną licenciją (suteikiančią teisę suteikti </w:t>
      </w:r>
      <w:proofErr w:type="spellStart"/>
      <w:r w:rsidRPr="007330C2">
        <w:rPr>
          <w:sz w:val="24"/>
          <w:szCs w:val="24"/>
        </w:rPr>
        <w:t>sub</w:t>
      </w:r>
      <w:proofErr w:type="spellEnd"/>
      <w:r w:rsidRPr="007330C2">
        <w:rPr>
          <w:sz w:val="24"/>
          <w:szCs w:val="24"/>
        </w:rPr>
        <w:t xml:space="preserve">-licencijas) Sutarties galiojimo metu naudotis bet kokiomis intelektinės nuosavybės teisėmis, priklausančiomis Valdžios subjektui ir </w:t>
      </w:r>
      <w:r w:rsidR="002827E4" w:rsidRPr="007330C2">
        <w:rPr>
          <w:sz w:val="24"/>
          <w:szCs w:val="24"/>
        </w:rPr>
        <w:t>(</w:t>
      </w:r>
      <w:r w:rsidR="00427A01" w:rsidRPr="007330C2">
        <w:rPr>
          <w:sz w:val="24"/>
          <w:szCs w:val="24"/>
        </w:rPr>
        <w:t>ar</w:t>
      </w:r>
      <w:r w:rsidR="002827E4" w:rsidRPr="007330C2">
        <w:rPr>
          <w:sz w:val="24"/>
          <w:szCs w:val="24"/>
        </w:rPr>
        <w:t>)</w:t>
      </w:r>
      <w:r w:rsidR="00427A01" w:rsidRPr="007330C2">
        <w:rPr>
          <w:sz w:val="24"/>
          <w:szCs w:val="24"/>
        </w:rPr>
        <w:t xml:space="preserve"> jam suteiktomis bet kokiu pagrindu, ir </w:t>
      </w:r>
      <w:r w:rsidRPr="007330C2">
        <w:rPr>
          <w:sz w:val="24"/>
          <w:szCs w:val="24"/>
        </w:rPr>
        <w:t xml:space="preserve">reikalingomis projektavimui, statybai, finansavimui, Paslaugų teikimui ar </w:t>
      </w:r>
      <w:r w:rsidR="00B127CB" w:rsidRPr="007330C2">
        <w:rPr>
          <w:sz w:val="24"/>
          <w:szCs w:val="24"/>
        </w:rPr>
        <w:t>Objekto elementų</w:t>
      </w:r>
      <w:r w:rsidRPr="007330C2">
        <w:rPr>
          <w:sz w:val="24"/>
          <w:szCs w:val="24"/>
        </w:rPr>
        <w:t xml:space="preserve"> valdymui bei priežiūrai, siekiant įgyvendinti Sutartį. </w:t>
      </w:r>
    </w:p>
    <w:p w14:paraId="786B749F" w14:textId="145F11F0" w:rsidR="00F467EC" w:rsidRPr="007330C2" w:rsidRDefault="00F467EC" w:rsidP="007330C2">
      <w:pPr>
        <w:pStyle w:val="paragrafai"/>
        <w:ind w:left="1134"/>
        <w:rPr>
          <w:sz w:val="24"/>
          <w:szCs w:val="24"/>
        </w:rPr>
      </w:pPr>
      <w:r w:rsidRPr="007330C2">
        <w:rPr>
          <w:sz w:val="24"/>
          <w:szCs w:val="24"/>
        </w:rPr>
        <w:t>Valdžios subjektas atlygina Privačiam subjektui visus pastarojo patirtus nuostolius, kilusius dėl bet kokio šiame punkte nurodytų intelektinės nuosavybės teisių pažeidimo.</w:t>
      </w:r>
    </w:p>
    <w:p w14:paraId="4D65EE13" w14:textId="77777777" w:rsidR="00F467EC" w:rsidRPr="007330C2" w:rsidRDefault="00F467EC" w:rsidP="007330C2">
      <w:pPr>
        <w:pStyle w:val="Heading1"/>
        <w:spacing w:before="0"/>
        <w:ind w:left="1134" w:hanging="495"/>
      </w:pPr>
      <w:bookmarkStart w:id="685" w:name="_Toc137613116"/>
      <w:bookmarkStart w:id="686" w:name="_Toc137613181"/>
      <w:bookmarkStart w:id="687" w:name="_Toc137613117"/>
      <w:bookmarkStart w:id="688" w:name="_Toc137613182"/>
      <w:bookmarkStart w:id="689" w:name="_Toc284496797"/>
      <w:bookmarkStart w:id="690" w:name="_Ref284497136"/>
      <w:bookmarkStart w:id="691" w:name="_Toc293074480"/>
      <w:bookmarkStart w:id="692" w:name="_Toc297646405"/>
      <w:bookmarkStart w:id="693" w:name="_Toc300049752"/>
      <w:bookmarkStart w:id="694" w:name="_Toc309205556"/>
      <w:bookmarkStart w:id="695" w:name="_Toc92372057"/>
      <w:bookmarkStart w:id="696" w:name="_Toc141511374"/>
      <w:bookmarkStart w:id="697" w:name="_Toc144960612"/>
      <w:bookmarkEnd w:id="637"/>
      <w:bookmarkEnd w:id="638"/>
      <w:bookmarkEnd w:id="685"/>
      <w:bookmarkEnd w:id="686"/>
      <w:bookmarkEnd w:id="687"/>
      <w:bookmarkEnd w:id="688"/>
      <w:r w:rsidRPr="007330C2">
        <w:t>Sutarties keitimas</w:t>
      </w:r>
      <w:bookmarkEnd w:id="689"/>
      <w:bookmarkEnd w:id="690"/>
      <w:bookmarkEnd w:id="691"/>
      <w:bookmarkEnd w:id="692"/>
      <w:bookmarkEnd w:id="693"/>
      <w:bookmarkEnd w:id="694"/>
      <w:bookmarkEnd w:id="695"/>
      <w:bookmarkEnd w:id="697"/>
    </w:p>
    <w:p w14:paraId="5A6B218C" w14:textId="77777777" w:rsidR="00F467EC" w:rsidRPr="007330C2" w:rsidRDefault="00F467EC" w:rsidP="007330C2">
      <w:pPr>
        <w:pStyle w:val="Heading2"/>
        <w:ind w:left="1134"/>
        <w:rPr>
          <w:sz w:val="24"/>
          <w:szCs w:val="24"/>
        </w:rPr>
      </w:pPr>
      <w:bookmarkStart w:id="698" w:name="_Toc284496798"/>
      <w:bookmarkStart w:id="699" w:name="_Toc293074481"/>
      <w:bookmarkStart w:id="700" w:name="_Toc297646406"/>
      <w:bookmarkStart w:id="701" w:name="_Toc300049753"/>
      <w:bookmarkStart w:id="702" w:name="_Toc309205557"/>
      <w:bookmarkStart w:id="703" w:name="_Ref396477185"/>
      <w:bookmarkStart w:id="704" w:name="_Ref396480636"/>
      <w:bookmarkStart w:id="705" w:name="_Ref396480671"/>
      <w:bookmarkStart w:id="706" w:name="_Ref396480735"/>
      <w:bookmarkStart w:id="707" w:name="_Ref396480920"/>
      <w:bookmarkStart w:id="708" w:name="_Ref407612964"/>
      <w:bookmarkStart w:id="709" w:name="_Ref502147236"/>
      <w:bookmarkStart w:id="710" w:name="_Ref527985920"/>
      <w:bookmarkStart w:id="711" w:name="_Toc92372058"/>
      <w:bookmarkStart w:id="712" w:name="_Ref94766295"/>
      <w:bookmarkStart w:id="713" w:name="_Ref103164482"/>
      <w:bookmarkStart w:id="714" w:name="_Ref108105337"/>
      <w:bookmarkStart w:id="715" w:name="_Ref108424939"/>
      <w:bookmarkStart w:id="716" w:name="_Ref108695221"/>
      <w:bookmarkStart w:id="717" w:name="_Toc144960613"/>
      <w:r w:rsidRPr="007330C2">
        <w:rPr>
          <w:sz w:val="24"/>
          <w:szCs w:val="24"/>
        </w:rPr>
        <w:t>Sutarties keitimo atvejai</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3957C8CA" w14:textId="03F77D29" w:rsidR="00492BDC" w:rsidRPr="007330C2" w:rsidRDefault="00DC5567" w:rsidP="007330C2">
      <w:pPr>
        <w:pStyle w:val="paragrafai"/>
        <w:shd w:val="clear" w:color="auto" w:fill="FFFFFF" w:themeFill="background1"/>
        <w:tabs>
          <w:tab w:val="num" w:pos="567"/>
        </w:tabs>
        <w:ind w:left="1134"/>
        <w:rPr>
          <w:sz w:val="24"/>
          <w:szCs w:val="24"/>
        </w:rPr>
      </w:pPr>
      <w:bookmarkStart w:id="718" w:name="_Ref433094425"/>
      <w:bookmarkStart w:id="719" w:name="_Toc284496799"/>
      <w:r w:rsidRPr="007330C2">
        <w:rPr>
          <w:sz w:val="24"/>
          <w:szCs w:val="24"/>
        </w:rPr>
        <w:t xml:space="preserve">Be Sutarties </w:t>
      </w:r>
      <w:r w:rsidRPr="007330C2">
        <w:rPr>
          <w:sz w:val="24"/>
          <w:szCs w:val="24"/>
        </w:rPr>
        <w:fldChar w:fldCharType="begin"/>
      </w:r>
      <w:r w:rsidRPr="007330C2">
        <w:rPr>
          <w:sz w:val="24"/>
          <w:szCs w:val="24"/>
        </w:rPr>
        <w:instrText xml:space="preserve"> REF _Ref485972627 \r \h </w:instrText>
      </w:r>
      <w:r w:rsidR="009C2D1C"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16</w:t>
      </w:r>
      <w:r w:rsidRPr="007330C2">
        <w:rPr>
          <w:sz w:val="24"/>
          <w:szCs w:val="24"/>
        </w:rPr>
        <w:fldChar w:fldCharType="end"/>
      </w:r>
      <w:r w:rsidRPr="007330C2">
        <w:rPr>
          <w:sz w:val="24"/>
          <w:szCs w:val="24"/>
        </w:rPr>
        <w:t xml:space="preserve"> punkte nurodytų Papildomų darbų ir </w:t>
      </w:r>
      <w:r w:rsidR="002827E4" w:rsidRPr="007330C2">
        <w:rPr>
          <w:sz w:val="24"/>
          <w:szCs w:val="24"/>
        </w:rPr>
        <w:t>(</w:t>
      </w:r>
      <w:r w:rsidRPr="007330C2">
        <w:rPr>
          <w:sz w:val="24"/>
          <w:szCs w:val="24"/>
        </w:rPr>
        <w:t>ar</w:t>
      </w:r>
      <w:r w:rsidR="002827E4" w:rsidRPr="007330C2">
        <w:rPr>
          <w:sz w:val="24"/>
          <w:szCs w:val="24"/>
        </w:rPr>
        <w:t>)</w:t>
      </w:r>
      <w:r w:rsidRPr="007330C2">
        <w:rPr>
          <w:sz w:val="24"/>
          <w:szCs w:val="24"/>
        </w:rPr>
        <w:t xml:space="preserve"> paslaugų bei </w:t>
      </w:r>
      <w:r w:rsidRPr="007330C2">
        <w:rPr>
          <w:sz w:val="24"/>
          <w:szCs w:val="24"/>
        </w:rPr>
        <w:fldChar w:fldCharType="begin"/>
      </w:r>
      <w:r w:rsidRPr="007330C2">
        <w:rPr>
          <w:sz w:val="24"/>
          <w:szCs w:val="24"/>
        </w:rPr>
        <w:instrText xml:space="preserve"> REF _Ref485972635 \r \h </w:instrText>
      </w:r>
      <w:r w:rsidR="009C2D1C"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17</w:t>
      </w:r>
      <w:r w:rsidRPr="007330C2">
        <w:rPr>
          <w:sz w:val="24"/>
          <w:szCs w:val="24"/>
        </w:rPr>
        <w:fldChar w:fldCharType="end"/>
      </w:r>
      <w:r w:rsidRPr="007330C2">
        <w:rPr>
          <w:sz w:val="24"/>
          <w:szCs w:val="24"/>
        </w:rPr>
        <w:t xml:space="preserve"> punkte nurodyto Pakeitimo, </w:t>
      </w:r>
      <w:r w:rsidR="00F467EC" w:rsidRPr="007330C2">
        <w:rPr>
          <w:sz w:val="24"/>
          <w:szCs w:val="24"/>
        </w:rPr>
        <w:t>Šalys gali susitarti dėl Sutarties, įskaitant ir jos priedus, pakeitimų tik tuo atveju, jeigu tokie pakeitimai neprieštarauja viešiesiems interesams</w:t>
      </w:r>
      <w:r w:rsidR="00CC5B37" w:rsidRPr="007330C2">
        <w:rPr>
          <w:sz w:val="24"/>
          <w:szCs w:val="24"/>
        </w:rPr>
        <w:t>,</w:t>
      </w:r>
      <w:r w:rsidRPr="007330C2">
        <w:rPr>
          <w:sz w:val="24"/>
          <w:szCs w:val="24"/>
        </w:rPr>
        <w:t xml:space="preserve"> iš esmės</w:t>
      </w:r>
      <w:r w:rsidR="00F467EC" w:rsidRPr="007330C2">
        <w:rPr>
          <w:sz w:val="24"/>
          <w:szCs w:val="24"/>
        </w:rPr>
        <w:t xml:space="preserve"> nekeičia </w:t>
      </w:r>
      <w:r w:rsidRPr="007330C2">
        <w:rPr>
          <w:sz w:val="24"/>
          <w:szCs w:val="24"/>
        </w:rPr>
        <w:t>Sutarties pobūdžio</w:t>
      </w:r>
      <w:r w:rsidR="00CC5B37" w:rsidRPr="007330C2">
        <w:rPr>
          <w:sz w:val="24"/>
          <w:szCs w:val="24"/>
        </w:rPr>
        <w:t xml:space="preserve"> ir rizikų pasiskirstymo tarp Šalių</w:t>
      </w:r>
      <w:r w:rsidR="00F467EC" w:rsidRPr="007330C2">
        <w:rPr>
          <w:sz w:val="24"/>
          <w:szCs w:val="24"/>
        </w:rPr>
        <w:t>.</w:t>
      </w:r>
      <w:r w:rsidR="00492BDC" w:rsidRPr="007330C2">
        <w:rPr>
          <w:sz w:val="24"/>
          <w:szCs w:val="24"/>
        </w:rPr>
        <w:t xml:space="preserve"> </w:t>
      </w:r>
      <w:bookmarkEnd w:id="718"/>
    </w:p>
    <w:p w14:paraId="32661A8D" w14:textId="050575A6" w:rsidR="00F467EC" w:rsidRPr="007330C2" w:rsidRDefault="00F467EC" w:rsidP="007330C2">
      <w:pPr>
        <w:pStyle w:val="paragrafai"/>
        <w:ind w:left="1134"/>
        <w:rPr>
          <w:sz w:val="24"/>
          <w:szCs w:val="24"/>
        </w:rPr>
      </w:pPr>
      <w:bookmarkStart w:id="720" w:name="_Ref396479518"/>
      <w:r w:rsidRPr="007330C2">
        <w:rPr>
          <w:sz w:val="24"/>
          <w:szCs w:val="24"/>
        </w:rPr>
        <w:t>Sutarties nuostatas keisti galima šiais atvejais:</w:t>
      </w:r>
      <w:bookmarkStart w:id="721" w:name="_Toc284496800"/>
      <w:bookmarkEnd w:id="719"/>
      <w:bookmarkEnd w:id="720"/>
    </w:p>
    <w:p w14:paraId="121563D9" w14:textId="4BC4C8E6" w:rsidR="00F467EC" w:rsidRPr="007330C2" w:rsidRDefault="00427A01" w:rsidP="00507C5A">
      <w:pPr>
        <w:pStyle w:val="paragrafesraas"/>
        <w:tabs>
          <w:tab w:val="clear" w:pos="3131"/>
          <w:tab w:val="num" w:pos="1134"/>
          <w:tab w:val="left" w:pos="1276"/>
          <w:tab w:val="num" w:pos="1418"/>
        </w:tabs>
        <w:ind w:left="1134" w:hanging="495"/>
        <w:rPr>
          <w:sz w:val="24"/>
          <w:szCs w:val="24"/>
        </w:rPr>
      </w:pPr>
      <w:bookmarkStart w:id="722" w:name="_Ref108167218"/>
      <w:r w:rsidRPr="007330C2">
        <w:rPr>
          <w:sz w:val="24"/>
          <w:szCs w:val="24"/>
        </w:rPr>
        <w:t>į</w:t>
      </w:r>
      <w:r w:rsidR="00F467EC" w:rsidRPr="007330C2">
        <w:rPr>
          <w:sz w:val="24"/>
          <w:szCs w:val="24"/>
        </w:rPr>
        <w:t>vyksta Esminis teisės aktų pasikeitimas</w:t>
      </w:r>
      <w:bookmarkStart w:id="723" w:name="_Toc284496801"/>
      <w:bookmarkEnd w:id="721"/>
      <w:r w:rsidR="000A0269" w:rsidRPr="007330C2">
        <w:rPr>
          <w:sz w:val="24"/>
          <w:szCs w:val="24"/>
        </w:rPr>
        <w:t>;</w:t>
      </w:r>
      <w:r w:rsidRPr="007330C2">
        <w:rPr>
          <w:sz w:val="24"/>
          <w:szCs w:val="24"/>
        </w:rPr>
        <w:t xml:space="preserve"> arba</w:t>
      </w:r>
      <w:bookmarkEnd w:id="722"/>
    </w:p>
    <w:p w14:paraId="59A44064" w14:textId="1A715CDC" w:rsidR="00F467EC" w:rsidRPr="007330C2" w:rsidRDefault="00427A01" w:rsidP="007330C2">
      <w:pPr>
        <w:pStyle w:val="paragrafesraas"/>
        <w:tabs>
          <w:tab w:val="num" w:pos="1134"/>
          <w:tab w:val="left" w:pos="1276"/>
          <w:tab w:val="left" w:pos="1418"/>
        </w:tabs>
        <w:ind w:left="1134" w:hanging="495"/>
        <w:rPr>
          <w:sz w:val="24"/>
          <w:szCs w:val="24"/>
        </w:rPr>
      </w:pPr>
      <w:bookmarkStart w:id="724" w:name="_Ref407632280"/>
      <w:r w:rsidRPr="007330C2">
        <w:rPr>
          <w:sz w:val="24"/>
          <w:szCs w:val="24"/>
        </w:rPr>
        <w:t>j</w:t>
      </w:r>
      <w:r w:rsidR="00F467EC" w:rsidRPr="007330C2">
        <w:rPr>
          <w:sz w:val="24"/>
          <w:szCs w:val="24"/>
        </w:rPr>
        <w:t>eigu Sutarties konkretaus keitimo vertę galima išreikšti pinigais ir tokio keitimo vertė neviršija 10</w:t>
      </w:r>
      <w:r w:rsidR="000D6BBC" w:rsidRPr="007330C2">
        <w:rPr>
          <w:sz w:val="24"/>
          <w:szCs w:val="24"/>
        </w:rPr>
        <w:t xml:space="preserve"> (dešimt) procentų</w:t>
      </w:r>
      <w:r w:rsidR="00F467EC" w:rsidRPr="007330C2">
        <w:rPr>
          <w:sz w:val="24"/>
          <w:szCs w:val="24"/>
        </w:rPr>
        <w:t xml:space="preserve"> Sutarties vertės, su sąlyga, kad toks Sutarties keitimas nepakeičia bendro </w:t>
      </w:r>
      <w:r w:rsidR="00F467EC" w:rsidRPr="007330C2">
        <w:rPr>
          <w:sz w:val="24"/>
          <w:szCs w:val="24"/>
        </w:rPr>
        <w:lastRenderedPageBreak/>
        <w:t>Sutarties pobūdžio. Esant keliems tokiems keitimams iš eilės, vertė turi būti skaičiuojama atsižvelgiant į bendrą tokių keitimų vertę</w:t>
      </w:r>
      <w:r w:rsidR="000A0269" w:rsidRPr="007330C2">
        <w:rPr>
          <w:sz w:val="24"/>
          <w:szCs w:val="24"/>
        </w:rPr>
        <w:t>;</w:t>
      </w:r>
      <w:r w:rsidRPr="007330C2">
        <w:rPr>
          <w:sz w:val="24"/>
          <w:szCs w:val="24"/>
        </w:rPr>
        <w:t xml:space="preserve"> arba</w:t>
      </w:r>
      <w:bookmarkEnd w:id="724"/>
    </w:p>
    <w:p w14:paraId="0D471DE3" w14:textId="4DFCBD75" w:rsidR="00F467EC" w:rsidRPr="007330C2" w:rsidRDefault="00427A01" w:rsidP="007330C2">
      <w:pPr>
        <w:pStyle w:val="paragrafesraas"/>
        <w:tabs>
          <w:tab w:val="num" w:pos="720"/>
          <w:tab w:val="num" w:pos="1134"/>
          <w:tab w:val="left" w:pos="1276"/>
          <w:tab w:val="left" w:pos="1418"/>
        </w:tabs>
        <w:ind w:left="1134" w:hanging="495"/>
        <w:rPr>
          <w:sz w:val="24"/>
          <w:szCs w:val="24"/>
        </w:rPr>
      </w:pPr>
      <w:bookmarkStart w:id="725" w:name="_Ref407632293"/>
      <w:bookmarkEnd w:id="723"/>
      <w:r w:rsidRPr="007330C2">
        <w:rPr>
          <w:sz w:val="24"/>
          <w:szCs w:val="24"/>
        </w:rPr>
        <w:t xml:space="preserve">jeigu </w:t>
      </w:r>
      <w:r w:rsidR="00DC5567" w:rsidRPr="007330C2">
        <w:rPr>
          <w:sz w:val="24"/>
          <w:szCs w:val="24"/>
        </w:rPr>
        <w:t>Sutarties keitimas yra būtinas esant visoms toliau nurodytoms</w:t>
      </w:r>
      <w:r w:rsidR="00F467EC" w:rsidRPr="007330C2">
        <w:rPr>
          <w:sz w:val="24"/>
          <w:szCs w:val="24"/>
        </w:rPr>
        <w:t xml:space="preserve"> sąlygo</w:t>
      </w:r>
      <w:r w:rsidR="00DC5567" w:rsidRPr="007330C2">
        <w:rPr>
          <w:sz w:val="24"/>
          <w:szCs w:val="24"/>
        </w:rPr>
        <w:t>m</w:t>
      </w:r>
      <w:r w:rsidR="00F467EC" w:rsidRPr="007330C2">
        <w:rPr>
          <w:sz w:val="24"/>
          <w:szCs w:val="24"/>
        </w:rPr>
        <w:t>s:</w:t>
      </w:r>
      <w:bookmarkEnd w:id="725"/>
    </w:p>
    <w:p w14:paraId="7C5253F8" w14:textId="77777777" w:rsidR="00F467EC" w:rsidRPr="007330C2" w:rsidRDefault="004E1E7E" w:rsidP="007330C2">
      <w:pPr>
        <w:pStyle w:val="paragrafesraas"/>
        <w:numPr>
          <w:ilvl w:val="3"/>
          <w:numId w:val="2"/>
        </w:numPr>
        <w:tabs>
          <w:tab w:val="num" w:pos="1134"/>
          <w:tab w:val="left" w:pos="1276"/>
          <w:tab w:val="left" w:pos="1418"/>
          <w:tab w:val="left" w:pos="1701"/>
          <w:tab w:val="left" w:pos="1843"/>
          <w:tab w:val="left" w:pos="2127"/>
          <w:tab w:val="left" w:pos="2694"/>
        </w:tabs>
        <w:ind w:left="1134" w:hanging="495"/>
        <w:rPr>
          <w:sz w:val="24"/>
          <w:szCs w:val="24"/>
        </w:rPr>
      </w:pPr>
      <w:r w:rsidRPr="007330C2">
        <w:rPr>
          <w:sz w:val="24"/>
          <w:szCs w:val="24"/>
        </w:rPr>
        <w:t>b</w:t>
      </w:r>
      <w:r w:rsidR="00F467EC" w:rsidRPr="007330C2">
        <w:rPr>
          <w:sz w:val="24"/>
          <w:szCs w:val="24"/>
        </w:rPr>
        <w:t xml:space="preserve">ūtinybė atlikti pakeitimą atsirado dėl aplinkybių, kurių </w:t>
      </w:r>
      <w:r w:rsidRPr="007330C2">
        <w:rPr>
          <w:sz w:val="24"/>
          <w:szCs w:val="24"/>
        </w:rPr>
        <w:t>Šalys</w:t>
      </w:r>
      <w:r w:rsidR="00F467EC" w:rsidRPr="007330C2">
        <w:rPr>
          <w:sz w:val="24"/>
          <w:szCs w:val="24"/>
        </w:rPr>
        <w:t xml:space="preserve"> </w:t>
      </w:r>
      <w:r w:rsidRPr="007330C2">
        <w:rPr>
          <w:sz w:val="24"/>
          <w:szCs w:val="24"/>
        </w:rPr>
        <w:t xml:space="preserve">atidžiai </w:t>
      </w:r>
      <w:r w:rsidR="00BB7970" w:rsidRPr="007330C2">
        <w:rPr>
          <w:sz w:val="24"/>
          <w:szCs w:val="24"/>
        </w:rPr>
        <w:t xml:space="preserve">ir rūpestingai </w:t>
      </w:r>
      <w:r w:rsidR="00F467EC" w:rsidRPr="007330C2">
        <w:rPr>
          <w:sz w:val="24"/>
          <w:szCs w:val="24"/>
        </w:rPr>
        <w:t>veikdam</w:t>
      </w:r>
      <w:r w:rsidRPr="007330C2">
        <w:rPr>
          <w:sz w:val="24"/>
          <w:szCs w:val="24"/>
        </w:rPr>
        <w:t>os</w:t>
      </w:r>
      <w:r w:rsidR="00F467EC" w:rsidRPr="007330C2">
        <w:rPr>
          <w:sz w:val="24"/>
          <w:szCs w:val="24"/>
        </w:rPr>
        <w:t xml:space="preserve"> negalėjo numatyti;</w:t>
      </w:r>
    </w:p>
    <w:p w14:paraId="7D6C4E5F" w14:textId="77777777" w:rsidR="00F467EC" w:rsidRPr="007330C2" w:rsidRDefault="00BB0E3D" w:rsidP="007330C2">
      <w:pPr>
        <w:pStyle w:val="paragrafesraas"/>
        <w:numPr>
          <w:ilvl w:val="3"/>
          <w:numId w:val="2"/>
        </w:numPr>
        <w:tabs>
          <w:tab w:val="num" w:pos="1134"/>
          <w:tab w:val="left" w:pos="1276"/>
          <w:tab w:val="left" w:pos="1418"/>
          <w:tab w:val="left" w:pos="1701"/>
          <w:tab w:val="left" w:pos="1843"/>
          <w:tab w:val="num" w:pos="1985"/>
          <w:tab w:val="left" w:pos="2127"/>
          <w:tab w:val="left" w:pos="2694"/>
        </w:tabs>
        <w:ind w:left="1134" w:hanging="495"/>
        <w:rPr>
          <w:sz w:val="24"/>
          <w:szCs w:val="24"/>
        </w:rPr>
      </w:pPr>
      <w:r w:rsidRPr="007330C2">
        <w:rPr>
          <w:sz w:val="24"/>
          <w:szCs w:val="24"/>
        </w:rPr>
        <w:t>p</w:t>
      </w:r>
      <w:r w:rsidR="00F467EC" w:rsidRPr="007330C2">
        <w:rPr>
          <w:sz w:val="24"/>
          <w:szCs w:val="24"/>
        </w:rPr>
        <w:t>akeitimu nekeičiamas bendras Sutarties pobūdis;</w:t>
      </w:r>
    </w:p>
    <w:p w14:paraId="1888A753" w14:textId="0660143D" w:rsidR="008B5F87" w:rsidRPr="007330C2" w:rsidRDefault="000D6BBC" w:rsidP="007330C2">
      <w:pPr>
        <w:pStyle w:val="paragrafesraas"/>
        <w:numPr>
          <w:ilvl w:val="3"/>
          <w:numId w:val="2"/>
        </w:numPr>
        <w:tabs>
          <w:tab w:val="num" w:pos="1134"/>
          <w:tab w:val="left" w:pos="1276"/>
          <w:tab w:val="left" w:pos="1418"/>
          <w:tab w:val="left" w:pos="1701"/>
          <w:tab w:val="left" w:pos="1843"/>
          <w:tab w:val="num" w:pos="1985"/>
          <w:tab w:val="left" w:pos="2127"/>
          <w:tab w:val="left" w:pos="2694"/>
        </w:tabs>
        <w:ind w:left="1134" w:hanging="495"/>
        <w:rPr>
          <w:sz w:val="24"/>
          <w:szCs w:val="24"/>
        </w:rPr>
      </w:pPr>
      <w:r w:rsidRPr="007330C2">
        <w:rPr>
          <w:sz w:val="24"/>
          <w:szCs w:val="24"/>
        </w:rPr>
        <w:t xml:space="preserve">Metinio atlyginimo padidėjimas neviršija 50 (penkiasdešimt) </w:t>
      </w:r>
      <w:proofErr w:type="spellStart"/>
      <w:r w:rsidRPr="007330C2">
        <w:rPr>
          <w:sz w:val="24"/>
          <w:szCs w:val="24"/>
          <w:lang w:val="es-ES"/>
        </w:rPr>
        <w:t>procentų</w:t>
      </w:r>
      <w:proofErr w:type="spellEnd"/>
      <w:r w:rsidRPr="007330C2">
        <w:rPr>
          <w:sz w:val="24"/>
          <w:szCs w:val="24"/>
          <w:lang w:val="es-ES"/>
        </w:rPr>
        <w:t xml:space="preserve"> </w:t>
      </w:r>
      <w:r w:rsidRPr="007330C2">
        <w:rPr>
          <w:sz w:val="24"/>
          <w:szCs w:val="24"/>
        </w:rPr>
        <w:t>pradinės Sutarties vertės. Jei daromi keli pakeitimai iš eilės, ši riba taikoma kiekvieno pakeitimo vertei; arba</w:t>
      </w:r>
    </w:p>
    <w:p w14:paraId="4E21D443" w14:textId="77777777" w:rsidR="000D6BBC" w:rsidRPr="007330C2" w:rsidRDefault="000A0269" w:rsidP="007330C2">
      <w:pPr>
        <w:pStyle w:val="paragrafesraas"/>
        <w:tabs>
          <w:tab w:val="num" w:pos="1276"/>
        </w:tabs>
        <w:ind w:left="1276" w:hanging="709"/>
        <w:rPr>
          <w:sz w:val="24"/>
          <w:szCs w:val="24"/>
        </w:rPr>
      </w:pPr>
      <w:bookmarkStart w:id="726" w:name="_Ref108167233"/>
      <w:r w:rsidRPr="007330C2">
        <w:rPr>
          <w:sz w:val="24"/>
          <w:szCs w:val="24"/>
        </w:rPr>
        <w:t>p</w:t>
      </w:r>
      <w:r w:rsidR="00DC5567" w:rsidRPr="007330C2">
        <w:rPr>
          <w:sz w:val="24"/>
          <w:szCs w:val="24"/>
        </w:rPr>
        <w:t xml:space="preserve">agal oficialius ES ir </w:t>
      </w:r>
      <w:r w:rsidR="002827E4" w:rsidRPr="007330C2">
        <w:rPr>
          <w:sz w:val="24"/>
          <w:szCs w:val="24"/>
        </w:rPr>
        <w:t>(</w:t>
      </w:r>
      <w:r w:rsidR="00DC5567" w:rsidRPr="007330C2">
        <w:rPr>
          <w:sz w:val="24"/>
          <w:szCs w:val="24"/>
        </w:rPr>
        <w:t>ar</w:t>
      </w:r>
      <w:r w:rsidR="002827E4" w:rsidRPr="007330C2">
        <w:rPr>
          <w:sz w:val="24"/>
          <w:szCs w:val="24"/>
        </w:rPr>
        <w:t>)</w:t>
      </w:r>
      <w:r w:rsidR="00DC5567" w:rsidRPr="007330C2">
        <w:rPr>
          <w:sz w:val="24"/>
          <w:szCs w:val="24"/>
        </w:rPr>
        <w:t xml:space="preserve"> Lietuvos Respublikos valstybės institucijų reikalavimus (raštus) siekiant užtikrinti, kad Sutartis nebūtų apskaitoma </w:t>
      </w:r>
      <w:proofErr w:type="spellStart"/>
      <w:r w:rsidR="00DC5567" w:rsidRPr="007330C2">
        <w:rPr>
          <w:sz w:val="24"/>
          <w:szCs w:val="24"/>
        </w:rPr>
        <w:t>valdžio</w:t>
      </w:r>
      <w:proofErr w:type="spellEnd"/>
      <w:r w:rsidR="00DC5567" w:rsidRPr="007330C2">
        <w:rPr>
          <w:sz w:val="24"/>
          <w:szCs w:val="24"/>
        </w:rPr>
        <w:t xml:space="preserve"> sektoriaus balanse. Tokiu atveju Valdžios subjektas raštu </w:t>
      </w:r>
      <w:proofErr w:type="spellStart"/>
      <w:r w:rsidR="00DC5567" w:rsidRPr="007330C2">
        <w:rPr>
          <w:sz w:val="24"/>
          <w:szCs w:val="24"/>
        </w:rPr>
        <w:t>inormuoja</w:t>
      </w:r>
      <w:proofErr w:type="spellEnd"/>
      <w:r w:rsidR="00DC5567" w:rsidRPr="007330C2">
        <w:rPr>
          <w:sz w:val="24"/>
          <w:szCs w:val="24"/>
        </w:rPr>
        <w:t xml:space="preserve"> Privatų subjektą ir Investuotoją apie ES</w:t>
      </w:r>
      <w:r w:rsidR="00073B62" w:rsidRPr="007330C2">
        <w:rPr>
          <w:sz w:val="24"/>
          <w:szCs w:val="24"/>
        </w:rPr>
        <w:t xml:space="preserve"> </w:t>
      </w:r>
      <w:r w:rsidR="00DC5567" w:rsidRPr="007330C2">
        <w:rPr>
          <w:sz w:val="24"/>
          <w:szCs w:val="24"/>
        </w:rPr>
        <w:t xml:space="preserve">ir </w:t>
      </w:r>
      <w:r w:rsidR="002827E4" w:rsidRPr="007330C2">
        <w:rPr>
          <w:sz w:val="24"/>
          <w:szCs w:val="24"/>
        </w:rPr>
        <w:t>(</w:t>
      </w:r>
      <w:r w:rsidR="00DC5567" w:rsidRPr="007330C2">
        <w:rPr>
          <w:sz w:val="24"/>
          <w:szCs w:val="24"/>
        </w:rPr>
        <w:t>ar</w:t>
      </w:r>
      <w:r w:rsidR="002827E4" w:rsidRPr="007330C2">
        <w:rPr>
          <w:sz w:val="24"/>
          <w:szCs w:val="24"/>
        </w:rPr>
        <w:t>)</w:t>
      </w:r>
      <w:r w:rsidR="00DC5567" w:rsidRPr="007330C2">
        <w:rPr>
          <w:sz w:val="24"/>
          <w:szCs w:val="24"/>
        </w:rPr>
        <w:t xml:space="preserve"> Lietuvos Respublikos valstybės institucijų reikalavimus bei suderina su Privačiu subjektu ir Investuotoju būtinus Sutarties pakeitimus, jeigu tokie yra būtini</w:t>
      </w:r>
      <w:r w:rsidR="000D6BBC" w:rsidRPr="007330C2">
        <w:rPr>
          <w:sz w:val="24"/>
          <w:szCs w:val="24"/>
        </w:rPr>
        <w:t>;</w:t>
      </w:r>
      <w:bookmarkEnd w:id="726"/>
    </w:p>
    <w:p w14:paraId="1E615040" w14:textId="6BAC91E3" w:rsidR="00DC5567" w:rsidRPr="007330C2" w:rsidRDefault="000D6BBC" w:rsidP="007330C2">
      <w:pPr>
        <w:pStyle w:val="paragrafesraas"/>
        <w:tabs>
          <w:tab w:val="num" w:pos="1276"/>
        </w:tabs>
        <w:ind w:left="1276" w:hanging="709"/>
        <w:rPr>
          <w:sz w:val="24"/>
          <w:szCs w:val="24"/>
        </w:rPr>
      </w:pPr>
      <w:r w:rsidRPr="007330C2">
        <w:rPr>
          <w:sz w:val="24"/>
          <w:szCs w:val="24"/>
        </w:rPr>
        <w:t>esant neesminiams (techninio pobūdžio) Sutarties pakeitimams, kurie gali būti atliekami visais atvejais</w:t>
      </w:r>
      <w:r w:rsidR="00DC5567" w:rsidRPr="007330C2">
        <w:rPr>
          <w:sz w:val="24"/>
          <w:szCs w:val="24"/>
        </w:rPr>
        <w:t>.</w:t>
      </w:r>
    </w:p>
    <w:p w14:paraId="50B764A4" w14:textId="4C2BCE99" w:rsidR="00030630" w:rsidRPr="007330C2" w:rsidRDefault="00532D10" w:rsidP="007330C2">
      <w:pPr>
        <w:pStyle w:val="paragrafai"/>
        <w:shd w:val="clear" w:color="auto" w:fill="FFFFFF" w:themeFill="background1"/>
        <w:tabs>
          <w:tab w:val="num" w:pos="567"/>
        </w:tabs>
        <w:ind w:left="1134"/>
        <w:rPr>
          <w:sz w:val="24"/>
          <w:szCs w:val="24"/>
        </w:rPr>
      </w:pPr>
      <w:r w:rsidRPr="007330C2">
        <w:rPr>
          <w:sz w:val="24"/>
          <w:szCs w:val="24"/>
        </w:rPr>
        <w:t xml:space="preserve"> </w:t>
      </w:r>
      <w:r w:rsidR="00030630" w:rsidRPr="007330C2">
        <w:rPr>
          <w:sz w:val="24"/>
          <w:szCs w:val="24"/>
        </w:rPr>
        <w:t xml:space="preserve">Kiti </w:t>
      </w:r>
      <w:r w:rsidR="00C30A08" w:rsidRPr="007330C2">
        <w:rPr>
          <w:sz w:val="24"/>
          <w:szCs w:val="24"/>
        </w:rPr>
        <w:t>Sutarties pakeitimai, kurie nėra numatyti šioje Sutartyje ir kurie neprieštarauja Viešųjų pirkimų įstatyme nustatytiems lygiateisiškumo, nediskriminavimo, abipusio pripažinimo, proporcingumo ir skaidrumo principams ir racionalaus lėšų naudojimo tikslui galimi tik Viešųjų pirkimų įstatymo 89 straipsnyje nustatytais atvejais</w:t>
      </w:r>
      <w:r w:rsidR="00030630" w:rsidRPr="007330C2">
        <w:rPr>
          <w:sz w:val="24"/>
          <w:szCs w:val="24"/>
        </w:rPr>
        <w:t>.</w:t>
      </w:r>
    </w:p>
    <w:p w14:paraId="47A19B2C" w14:textId="4DEE6A41" w:rsidR="00E03A5C" w:rsidRPr="007330C2" w:rsidRDefault="00E03A5C" w:rsidP="007330C2">
      <w:pPr>
        <w:pStyle w:val="paragrafai"/>
        <w:shd w:val="clear" w:color="auto" w:fill="FFFFFF" w:themeFill="background1"/>
        <w:tabs>
          <w:tab w:val="num" w:pos="567"/>
        </w:tabs>
        <w:ind w:left="1134"/>
        <w:rPr>
          <w:sz w:val="24"/>
          <w:szCs w:val="24"/>
        </w:rPr>
      </w:pPr>
      <w:r w:rsidRPr="007330C2">
        <w:rPr>
          <w:sz w:val="24"/>
          <w:szCs w:val="24"/>
        </w:rPr>
        <w:t xml:space="preserve"> Keičiant Sutartį, Darbų arba Paslaugų kaina yra nustatoma vadovaujantis Sutarties </w:t>
      </w:r>
      <w:r w:rsidRPr="007330C2">
        <w:rPr>
          <w:sz w:val="24"/>
          <w:szCs w:val="24"/>
        </w:rPr>
        <w:fldChar w:fldCharType="begin"/>
      </w:r>
      <w:r w:rsidRPr="007330C2">
        <w:rPr>
          <w:sz w:val="24"/>
          <w:szCs w:val="24"/>
        </w:rPr>
        <w:instrText xml:space="preserve"> REF _Ref108166711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17.6</w:t>
      </w:r>
      <w:r w:rsidRPr="007330C2">
        <w:rPr>
          <w:sz w:val="24"/>
          <w:szCs w:val="24"/>
        </w:rPr>
        <w:fldChar w:fldCharType="end"/>
      </w:r>
      <w:r w:rsidRPr="007330C2">
        <w:rPr>
          <w:sz w:val="24"/>
          <w:szCs w:val="24"/>
        </w:rPr>
        <w:t xml:space="preserve"> ir </w:t>
      </w:r>
      <w:r w:rsidRPr="007330C2">
        <w:rPr>
          <w:sz w:val="24"/>
          <w:szCs w:val="24"/>
        </w:rPr>
        <w:fldChar w:fldCharType="begin"/>
      </w:r>
      <w:r w:rsidRPr="007330C2">
        <w:rPr>
          <w:sz w:val="24"/>
          <w:szCs w:val="24"/>
        </w:rPr>
        <w:instrText xml:space="preserve"> REF _Ref108166713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17.7</w:t>
      </w:r>
      <w:r w:rsidRPr="007330C2">
        <w:rPr>
          <w:sz w:val="24"/>
          <w:szCs w:val="24"/>
        </w:rPr>
        <w:fldChar w:fldCharType="end"/>
      </w:r>
      <w:r w:rsidRPr="007330C2">
        <w:rPr>
          <w:sz w:val="24"/>
          <w:szCs w:val="24"/>
        </w:rPr>
        <w:t xml:space="preserve"> punktuose nustatyta tvarka. </w:t>
      </w:r>
    </w:p>
    <w:p w14:paraId="23B3C5EB" w14:textId="159AFB0D" w:rsidR="00DF24A9" w:rsidRDefault="00DF24A9" w:rsidP="007330C2">
      <w:pPr>
        <w:pStyle w:val="paragrafai"/>
        <w:shd w:val="clear" w:color="auto" w:fill="FFFFFF" w:themeFill="background1"/>
        <w:tabs>
          <w:tab w:val="num" w:pos="567"/>
        </w:tabs>
        <w:ind w:left="1134"/>
        <w:rPr>
          <w:sz w:val="24"/>
          <w:szCs w:val="24"/>
        </w:rPr>
      </w:pPr>
      <w:r>
        <w:rPr>
          <w:sz w:val="24"/>
          <w:szCs w:val="24"/>
        </w:rPr>
        <w:t xml:space="preserve"> Šalys supranta, kad pradinės Investicijos ir Sąnaudos, nurodytos Investuotojo Pasiūlyme nėra perskaičiuojamos ir jos gali būti keičiamos tik dėl indeksavimo, kaip nurodyta šios Sutarties </w:t>
      </w:r>
      <w:r>
        <w:rPr>
          <w:sz w:val="24"/>
          <w:szCs w:val="24"/>
        </w:rPr>
        <w:fldChar w:fldCharType="begin"/>
      </w:r>
      <w:r>
        <w:rPr>
          <w:sz w:val="24"/>
          <w:szCs w:val="24"/>
        </w:rPr>
        <w:instrText xml:space="preserve"> REF _Ref110234991 \r \h </w:instrText>
      </w:r>
      <w:r>
        <w:rPr>
          <w:sz w:val="24"/>
          <w:szCs w:val="24"/>
        </w:rPr>
      </w:r>
      <w:r>
        <w:rPr>
          <w:sz w:val="24"/>
          <w:szCs w:val="24"/>
        </w:rPr>
        <w:fldChar w:fldCharType="separate"/>
      </w:r>
      <w:r w:rsidR="00B878C1">
        <w:rPr>
          <w:sz w:val="24"/>
          <w:szCs w:val="24"/>
        </w:rPr>
        <w:t>3</w:t>
      </w:r>
      <w:r>
        <w:rPr>
          <w:sz w:val="24"/>
          <w:szCs w:val="24"/>
        </w:rPr>
        <w:fldChar w:fldCharType="end"/>
      </w:r>
      <w:r>
        <w:rPr>
          <w:sz w:val="24"/>
          <w:szCs w:val="24"/>
        </w:rPr>
        <w:t xml:space="preserve"> priede </w:t>
      </w:r>
      <w:r w:rsidRPr="003A1D2C">
        <w:rPr>
          <w:i/>
          <w:iCs/>
          <w:sz w:val="24"/>
          <w:szCs w:val="24"/>
        </w:rPr>
        <w:t>Atsiskaitym</w:t>
      </w:r>
      <w:r>
        <w:rPr>
          <w:i/>
          <w:iCs/>
          <w:sz w:val="24"/>
          <w:szCs w:val="24"/>
        </w:rPr>
        <w:t>ų</w:t>
      </w:r>
      <w:r w:rsidRPr="003A1D2C">
        <w:rPr>
          <w:i/>
          <w:iCs/>
          <w:sz w:val="24"/>
          <w:szCs w:val="24"/>
        </w:rPr>
        <w:t xml:space="preserve"> ir mokėjimo tvark</w:t>
      </w:r>
      <w:r>
        <w:rPr>
          <w:i/>
          <w:iCs/>
          <w:sz w:val="24"/>
          <w:szCs w:val="24"/>
        </w:rPr>
        <w:t>a</w:t>
      </w:r>
      <w:r>
        <w:rPr>
          <w:sz w:val="24"/>
          <w:szCs w:val="24"/>
        </w:rPr>
        <w:t>.</w:t>
      </w:r>
    </w:p>
    <w:p w14:paraId="30A5D2D8" w14:textId="43CF2E47" w:rsidR="00C30A08" w:rsidRPr="007330C2" w:rsidRDefault="00C30A08" w:rsidP="007330C2">
      <w:pPr>
        <w:pStyle w:val="paragrafai"/>
        <w:shd w:val="clear" w:color="auto" w:fill="FFFFFF" w:themeFill="background1"/>
        <w:tabs>
          <w:tab w:val="num" w:pos="567"/>
        </w:tabs>
        <w:ind w:left="1134"/>
        <w:rPr>
          <w:sz w:val="24"/>
          <w:szCs w:val="24"/>
        </w:rPr>
      </w:pPr>
      <w:r w:rsidRPr="007330C2">
        <w:rPr>
          <w:sz w:val="24"/>
          <w:szCs w:val="24"/>
        </w:rPr>
        <w:t xml:space="preserve">Pradinė Sutarties vertė reiškia Metinio atlyginimo sumą visam Sutarties laikotarpiui realia (neindeksuota) verte be PVM. Jeigu Metinis atlyginimas realia verte indeksuojamas Sutarties 3 priedo </w:t>
      </w:r>
      <w:r w:rsidRPr="007330C2">
        <w:rPr>
          <w:i/>
          <w:sz w:val="24"/>
          <w:szCs w:val="24"/>
        </w:rPr>
        <w:t>Atsiskaitymų ir mokėjimo tvarka</w:t>
      </w:r>
      <w:r w:rsidRPr="007330C2">
        <w:rPr>
          <w:sz w:val="24"/>
          <w:szCs w:val="24"/>
        </w:rPr>
        <w:t xml:space="preserve"> nustatyta tvarka, šiame Sutarties </w:t>
      </w:r>
      <w:r w:rsidRPr="007330C2">
        <w:rPr>
          <w:sz w:val="24"/>
          <w:szCs w:val="24"/>
        </w:rPr>
        <w:fldChar w:fldCharType="begin"/>
      </w:r>
      <w:r w:rsidRPr="007330C2">
        <w:rPr>
          <w:sz w:val="24"/>
          <w:szCs w:val="24"/>
        </w:rPr>
        <w:instrText xml:space="preserve"> REF _Ref108105337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w:t>
      </w:r>
      <w:r w:rsidRPr="007330C2">
        <w:rPr>
          <w:sz w:val="24"/>
          <w:szCs w:val="24"/>
        </w:rPr>
        <w:fldChar w:fldCharType="end"/>
      </w:r>
      <w:r w:rsidRPr="007330C2">
        <w:rPr>
          <w:sz w:val="24"/>
          <w:szCs w:val="24"/>
        </w:rPr>
        <w:t xml:space="preserve"> punkte minima Sutarties vertė perskaičiuojama tokia tvarka: sudedant kiekvienų Sutarties galiojimo laikotarpiu praėjusių ir einamųjų metų, t.</w:t>
      </w:r>
      <w:r w:rsidR="006E1997">
        <w:rPr>
          <w:sz w:val="24"/>
          <w:szCs w:val="24"/>
        </w:rPr>
        <w:t xml:space="preserve"> </w:t>
      </w:r>
      <w:r w:rsidRPr="007330C2">
        <w:rPr>
          <w:sz w:val="24"/>
          <w:szCs w:val="24"/>
        </w:rPr>
        <w:t xml:space="preserve">y. metų, kai atliekamas Sutarties keitimas, indeksuotas Metinių atlyginimų sumas ir Sutarties 3 priedo </w:t>
      </w:r>
      <w:r w:rsidRPr="007330C2">
        <w:rPr>
          <w:i/>
          <w:sz w:val="24"/>
          <w:szCs w:val="24"/>
        </w:rPr>
        <w:t>Atsiskaitymų ir mokėjimų tvarka</w:t>
      </w:r>
      <w:r w:rsidRPr="007330C2">
        <w:rPr>
          <w:sz w:val="24"/>
          <w:szCs w:val="24"/>
        </w:rPr>
        <w:t xml:space="preserve"> 1 priedėlyje </w:t>
      </w:r>
      <w:r w:rsidRPr="007330C2">
        <w:rPr>
          <w:i/>
          <w:sz w:val="24"/>
          <w:szCs w:val="24"/>
        </w:rPr>
        <w:t>Metinio atlyginimo mokėjimo grafikas</w:t>
      </w:r>
      <w:r w:rsidRPr="007330C2">
        <w:rPr>
          <w:sz w:val="24"/>
          <w:szCs w:val="24"/>
        </w:rPr>
        <w:t xml:space="preserve"> nurodytas realias (neindeksuotas) Metinio atlyginimo sumas už kiekvienus metus, kurie Sutarties galiojimo laikotarpiu dar nėra suėję</w:t>
      </w:r>
      <w:r w:rsidR="006E1997">
        <w:rPr>
          <w:sz w:val="24"/>
          <w:szCs w:val="24"/>
        </w:rPr>
        <w:t>.</w:t>
      </w:r>
    </w:p>
    <w:p w14:paraId="75BDDC3E" w14:textId="716FBB75" w:rsidR="00F467EC" w:rsidRPr="007330C2" w:rsidRDefault="00F467EC" w:rsidP="007330C2">
      <w:pPr>
        <w:pStyle w:val="Heading2"/>
        <w:ind w:left="1134"/>
        <w:rPr>
          <w:sz w:val="24"/>
          <w:szCs w:val="24"/>
        </w:rPr>
      </w:pPr>
      <w:bookmarkStart w:id="727" w:name="_Toc284496803"/>
      <w:bookmarkStart w:id="728" w:name="_Toc293074482"/>
      <w:bookmarkStart w:id="729" w:name="_Toc297646407"/>
      <w:bookmarkStart w:id="730" w:name="_Toc300049754"/>
      <w:bookmarkStart w:id="731" w:name="_Toc309205558"/>
      <w:bookmarkStart w:id="732" w:name="_Ref396480694"/>
      <w:bookmarkStart w:id="733" w:name="_Toc92372059"/>
      <w:bookmarkStart w:id="734" w:name="_Toc144960614"/>
      <w:r w:rsidRPr="007330C2">
        <w:rPr>
          <w:sz w:val="24"/>
          <w:szCs w:val="24"/>
        </w:rPr>
        <w:t xml:space="preserve">Sutarties keitimas dėl </w:t>
      </w:r>
      <w:bookmarkEnd w:id="696"/>
      <w:r w:rsidR="00961C27" w:rsidRPr="007330C2">
        <w:rPr>
          <w:sz w:val="24"/>
          <w:szCs w:val="24"/>
        </w:rPr>
        <w:t>Sutarties</w:t>
      </w:r>
      <w:r w:rsidRPr="007330C2">
        <w:rPr>
          <w:sz w:val="24"/>
          <w:szCs w:val="24"/>
        </w:rPr>
        <w:t xml:space="preserve"> </w:t>
      </w:r>
      <w:r w:rsidR="00961C27" w:rsidRPr="007330C2">
        <w:rPr>
          <w:sz w:val="24"/>
          <w:szCs w:val="24"/>
        </w:rPr>
        <w:fldChar w:fldCharType="begin"/>
      </w:r>
      <w:r w:rsidR="00961C27" w:rsidRPr="007330C2">
        <w:rPr>
          <w:sz w:val="24"/>
          <w:szCs w:val="24"/>
        </w:rPr>
        <w:instrText xml:space="preserve"> REF _Ref396479518 \r \h </w:instrText>
      </w:r>
      <w:r w:rsidR="007330C2" w:rsidRPr="007330C2">
        <w:rPr>
          <w:sz w:val="24"/>
          <w:szCs w:val="24"/>
        </w:rPr>
        <w:instrText xml:space="preserve"> \* MERGEFORMAT </w:instrText>
      </w:r>
      <w:r w:rsidR="00961C27" w:rsidRPr="007330C2">
        <w:rPr>
          <w:sz w:val="24"/>
          <w:szCs w:val="24"/>
        </w:rPr>
      </w:r>
      <w:r w:rsidR="00961C27" w:rsidRPr="007330C2">
        <w:rPr>
          <w:sz w:val="24"/>
          <w:szCs w:val="24"/>
        </w:rPr>
        <w:fldChar w:fldCharType="separate"/>
      </w:r>
      <w:r w:rsidR="00B878C1">
        <w:rPr>
          <w:sz w:val="24"/>
          <w:szCs w:val="24"/>
        </w:rPr>
        <w:t>38.2</w:t>
      </w:r>
      <w:r w:rsidR="00961C27" w:rsidRPr="007330C2">
        <w:rPr>
          <w:sz w:val="24"/>
          <w:szCs w:val="24"/>
        </w:rPr>
        <w:fldChar w:fldCharType="end"/>
      </w:r>
      <w:r w:rsidR="0085713E" w:rsidRPr="007330C2">
        <w:rPr>
          <w:sz w:val="24"/>
          <w:szCs w:val="24"/>
        </w:rPr>
        <w:t xml:space="preserve"> </w:t>
      </w:r>
      <w:r w:rsidRPr="007330C2">
        <w:rPr>
          <w:sz w:val="24"/>
          <w:szCs w:val="24"/>
        </w:rPr>
        <w:t>punkt</w:t>
      </w:r>
      <w:bookmarkEnd w:id="727"/>
      <w:bookmarkEnd w:id="728"/>
      <w:bookmarkEnd w:id="729"/>
      <w:bookmarkEnd w:id="730"/>
      <w:bookmarkEnd w:id="731"/>
      <w:bookmarkEnd w:id="732"/>
      <w:bookmarkEnd w:id="733"/>
      <w:r w:rsidR="00961C27" w:rsidRPr="007330C2">
        <w:rPr>
          <w:sz w:val="24"/>
          <w:szCs w:val="24"/>
        </w:rPr>
        <w:t>e nurodytų aplinkybių</w:t>
      </w:r>
      <w:bookmarkEnd w:id="734"/>
    </w:p>
    <w:p w14:paraId="0FB7274B" w14:textId="0B97E1C9" w:rsidR="00F467EC" w:rsidRPr="007330C2" w:rsidRDefault="00F77D00" w:rsidP="007330C2">
      <w:pPr>
        <w:pStyle w:val="paragrafai"/>
        <w:ind w:left="1134"/>
        <w:rPr>
          <w:sz w:val="24"/>
          <w:szCs w:val="24"/>
        </w:rPr>
      </w:pPr>
      <w:bookmarkStart w:id="735" w:name="_Ref396479148"/>
      <w:r w:rsidRPr="007330C2">
        <w:rPr>
          <w:sz w:val="24"/>
          <w:szCs w:val="24"/>
        </w:rPr>
        <w:t>Sutarties</w:t>
      </w:r>
      <w:r w:rsidR="00F467EC" w:rsidRPr="007330C2">
        <w:rPr>
          <w:sz w:val="24"/>
          <w:szCs w:val="24"/>
        </w:rPr>
        <w:t xml:space="preserve"> </w:t>
      </w:r>
      <w:r w:rsidR="00376FC9" w:rsidRPr="007330C2">
        <w:rPr>
          <w:sz w:val="24"/>
          <w:szCs w:val="24"/>
        </w:rPr>
        <w:fldChar w:fldCharType="begin"/>
      </w:r>
      <w:r w:rsidR="00376FC9" w:rsidRPr="007330C2">
        <w:rPr>
          <w:sz w:val="24"/>
          <w:szCs w:val="24"/>
        </w:rPr>
        <w:instrText xml:space="preserve"> REF _Ref396479518 \r \h </w:instrText>
      </w:r>
      <w:r w:rsidR="002D5DCF" w:rsidRPr="007330C2">
        <w:rPr>
          <w:sz w:val="24"/>
          <w:szCs w:val="24"/>
        </w:rPr>
        <w:instrText xml:space="preserve"> \* MERGEFORMAT </w:instrText>
      </w:r>
      <w:r w:rsidR="00376FC9" w:rsidRPr="007330C2">
        <w:rPr>
          <w:sz w:val="24"/>
          <w:szCs w:val="24"/>
        </w:rPr>
      </w:r>
      <w:r w:rsidR="00376FC9" w:rsidRPr="007330C2">
        <w:rPr>
          <w:sz w:val="24"/>
          <w:szCs w:val="24"/>
        </w:rPr>
        <w:fldChar w:fldCharType="separate"/>
      </w:r>
      <w:r w:rsidR="00B878C1">
        <w:rPr>
          <w:sz w:val="24"/>
          <w:szCs w:val="24"/>
        </w:rPr>
        <w:t>38.2</w:t>
      </w:r>
      <w:r w:rsidR="00376FC9" w:rsidRPr="007330C2">
        <w:rPr>
          <w:sz w:val="24"/>
          <w:szCs w:val="24"/>
        </w:rPr>
        <w:fldChar w:fldCharType="end"/>
      </w:r>
      <w:r w:rsidR="00376FC9" w:rsidRPr="007330C2">
        <w:rPr>
          <w:sz w:val="24"/>
          <w:szCs w:val="24"/>
        </w:rPr>
        <w:t xml:space="preserve"> </w:t>
      </w:r>
      <w:r w:rsidR="00F467EC" w:rsidRPr="007330C2">
        <w:rPr>
          <w:sz w:val="24"/>
          <w:szCs w:val="24"/>
        </w:rPr>
        <w:t>punkte  nurodyti Sutarties keitimo atvejai neatleidžia Šalių nuo pareigos vykdyti įsipareigojimus pagal Sutartį, išskyrus atvej</w:t>
      </w:r>
      <w:r w:rsidR="002576DE" w:rsidRPr="007330C2">
        <w:rPr>
          <w:sz w:val="24"/>
          <w:szCs w:val="24"/>
        </w:rPr>
        <w:t>us</w:t>
      </w:r>
      <w:r w:rsidR="00F467EC" w:rsidRPr="007330C2">
        <w:rPr>
          <w:sz w:val="24"/>
          <w:szCs w:val="24"/>
        </w:rPr>
        <w:t>, kai nėra galimybės vykdyti savo įsipareigojimų dėl Atleidimo atvejo ar Kompensavimo įvykio (jų trukmės terminu) bei atvejus, kai vykdant tokius įsipareigojimus būtų pažeisti imperatyvūs teisės aktų reikalavimai.</w:t>
      </w:r>
      <w:bookmarkEnd w:id="735"/>
    </w:p>
    <w:p w14:paraId="006B29F6" w14:textId="49F1DD7C" w:rsidR="00F467EC" w:rsidRPr="007330C2" w:rsidRDefault="00961C27" w:rsidP="007330C2">
      <w:pPr>
        <w:pStyle w:val="paragrafai"/>
        <w:ind w:left="1134"/>
        <w:rPr>
          <w:sz w:val="24"/>
          <w:szCs w:val="24"/>
        </w:rPr>
      </w:pPr>
      <w:bookmarkStart w:id="736" w:name="_Toc284496805"/>
      <w:r w:rsidRPr="007330C2">
        <w:rPr>
          <w:sz w:val="24"/>
          <w:szCs w:val="24"/>
        </w:rPr>
        <w:t xml:space="preserve">Atsiradus aplinkybėms, nurodytoms Sutarties </w:t>
      </w:r>
      <w:r w:rsidRPr="007330C2">
        <w:rPr>
          <w:sz w:val="24"/>
          <w:szCs w:val="24"/>
        </w:rPr>
        <w:fldChar w:fldCharType="begin"/>
      </w:r>
      <w:r w:rsidRPr="007330C2">
        <w:rPr>
          <w:sz w:val="24"/>
          <w:szCs w:val="24"/>
        </w:rPr>
        <w:instrText xml:space="preserve"> REF _Ref396479518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w:t>
      </w:r>
      <w:r w:rsidRPr="007330C2">
        <w:rPr>
          <w:sz w:val="24"/>
          <w:szCs w:val="24"/>
        </w:rPr>
        <w:fldChar w:fldCharType="end"/>
      </w:r>
      <w:r w:rsidRPr="007330C2">
        <w:rPr>
          <w:sz w:val="24"/>
          <w:szCs w:val="24"/>
        </w:rPr>
        <w:t xml:space="preserve"> punkte</w:t>
      </w:r>
      <w:r w:rsidR="00F467EC" w:rsidRPr="007330C2">
        <w:rPr>
          <w:sz w:val="24"/>
          <w:szCs w:val="24"/>
        </w:rPr>
        <w:t xml:space="preserve">, kurios neigiamai veikia Privataus subjekto teisių ir pareigų pagal Sutartį įgyvendinimą, Šalys privalo imtis visų prieinamų </w:t>
      </w:r>
      <w:r w:rsidR="00F467EC" w:rsidRPr="007330C2">
        <w:rPr>
          <w:sz w:val="24"/>
          <w:szCs w:val="24"/>
        </w:rPr>
        <w:lastRenderedPageBreak/>
        <w:t xml:space="preserve">priemonių siekiant užtikrinti, kad patiriama žala būtų kaip įmanoma mažesnė. Jeigu aplinkybės, nurodytos </w:t>
      </w:r>
      <w:r w:rsidR="00174F6D" w:rsidRPr="007330C2">
        <w:rPr>
          <w:sz w:val="24"/>
          <w:szCs w:val="24"/>
        </w:rPr>
        <w:t xml:space="preserve">Sutarties </w:t>
      </w:r>
      <w:r w:rsidRPr="007330C2">
        <w:rPr>
          <w:sz w:val="24"/>
          <w:szCs w:val="24"/>
        </w:rPr>
        <w:fldChar w:fldCharType="begin"/>
      </w:r>
      <w:r w:rsidRPr="007330C2">
        <w:rPr>
          <w:sz w:val="24"/>
          <w:szCs w:val="24"/>
        </w:rPr>
        <w:instrText xml:space="preserve"> REF _Ref396479518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w:t>
      </w:r>
      <w:r w:rsidRPr="007330C2">
        <w:rPr>
          <w:sz w:val="24"/>
          <w:szCs w:val="24"/>
        </w:rPr>
        <w:fldChar w:fldCharType="end"/>
      </w:r>
      <w:r w:rsidRPr="007330C2">
        <w:rPr>
          <w:sz w:val="24"/>
          <w:szCs w:val="24"/>
        </w:rPr>
        <w:t xml:space="preserve"> </w:t>
      </w:r>
      <w:r w:rsidR="00F467EC" w:rsidRPr="007330C2">
        <w:rPr>
          <w:sz w:val="24"/>
          <w:szCs w:val="24"/>
        </w:rPr>
        <w:t>punkt</w:t>
      </w:r>
      <w:r w:rsidRPr="007330C2">
        <w:rPr>
          <w:sz w:val="24"/>
          <w:szCs w:val="24"/>
        </w:rPr>
        <w:t>e</w:t>
      </w:r>
      <w:r w:rsidR="00F467EC" w:rsidRPr="007330C2">
        <w:rPr>
          <w:sz w:val="24"/>
          <w:szCs w:val="24"/>
        </w:rPr>
        <w:t xml:space="preserve"> yra palankūs Privataus subjekto teisių ir pareigų pagal Sutartį įgyvendinimui, jis privalo dėti visas pastangas, jog išnaudojant naujai atsiradusias galimybes būtų pasiekta didžiausia ekonominė ir socialinė nauda Valdžios subjektui</w:t>
      </w:r>
      <w:r w:rsidRPr="007330C2">
        <w:rPr>
          <w:sz w:val="24"/>
          <w:szCs w:val="24"/>
        </w:rPr>
        <w:t xml:space="preserve"> ir </w:t>
      </w:r>
      <w:proofErr w:type="spellStart"/>
      <w:r w:rsidRPr="007330C2">
        <w:rPr>
          <w:sz w:val="24"/>
          <w:szCs w:val="24"/>
        </w:rPr>
        <w:t>viešąjam</w:t>
      </w:r>
      <w:proofErr w:type="spellEnd"/>
      <w:r w:rsidRPr="007330C2">
        <w:rPr>
          <w:sz w:val="24"/>
          <w:szCs w:val="24"/>
        </w:rPr>
        <w:t xml:space="preserve"> interesui</w:t>
      </w:r>
      <w:r w:rsidR="00F467EC" w:rsidRPr="007330C2">
        <w:rPr>
          <w:sz w:val="24"/>
          <w:szCs w:val="24"/>
        </w:rPr>
        <w:t>.</w:t>
      </w:r>
      <w:bookmarkEnd w:id="736"/>
    </w:p>
    <w:p w14:paraId="61AE7D5A" w14:textId="44FA6230" w:rsidR="004C02A6" w:rsidRPr="007330C2" w:rsidRDefault="00961C27" w:rsidP="007330C2">
      <w:pPr>
        <w:pStyle w:val="paragrafai"/>
        <w:ind w:left="1134"/>
        <w:rPr>
          <w:sz w:val="24"/>
          <w:szCs w:val="24"/>
        </w:rPr>
      </w:pPr>
      <w:bookmarkStart w:id="737" w:name="_Ref136243834"/>
      <w:bookmarkStart w:id="738" w:name="_Toc284496806"/>
      <w:r w:rsidRPr="007330C2">
        <w:rPr>
          <w:sz w:val="24"/>
          <w:szCs w:val="24"/>
        </w:rPr>
        <w:t>A</w:t>
      </w:r>
      <w:r w:rsidR="00F467EC" w:rsidRPr="007330C2">
        <w:rPr>
          <w:sz w:val="24"/>
          <w:szCs w:val="24"/>
        </w:rPr>
        <w:t>tsiradus aplinkybė</w:t>
      </w:r>
      <w:r w:rsidR="00376FC9" w:rsidRPr="007330C2">
        <w:rPr>
          <w:sz w:val="24"/>
          <w:szCs w:val="24"/>
        </w:rPr>
        <w:t>m</w:t>
      </w:r>
      <w:r w:rsidR="00F467EC" w:rsidRPr="007330C2">
        <w:rPr>
          <w:sz w:val="24"/>
          <w:szCs w:val="24"/>
        </w:rPr>
        <w:t>s, nurodyto</w:t>
      </w:r>
      <w:r w:rsidRPr="007330C2">
        <w:rPr>
          <w:sz w:val="24"/>
          <w:szCs w:val="24"/>
        </w:rPr>
        <w:t>m</w:t>
      </w:r>
      <w:r w:rsidR="00F467EC" w:rsidRPr="007330C2">
        <w:rPr>
          <w:sz w:val="24"/>
          <w:szCs w:val="24"/>
        </w:rPr>
        <w:t xml:space="preserve">s </w:t>
      </w:r>
      <w:r w:rsidR="00B07041" w:rsidRPr="007330C2">
        <w:rPr>
          <w:sz w:val="24"/>
          <w:szCs w:val="24"/>
        </w:rPr>
        <w:t xml:space="preserve">Sutarties </w:t>
      </w:r>
      <w:r w:rsidRPr="007330C2">
        <w:rPr>
          <w:sz w:val="24"/>
          <w:szCs w:val="24"/>
        </w:rPr>
        <w:fldChar w:fldCharType="begin"/>
      </w:r>
      <w:r w:rsidRPr="007330C2">
        <w:rPr>
          <w:sz w:val="24"/>
          <w:szCs w:val="24"/>
        </w:rPr>
        <w:instrText xml:space="preserve"> REF _Ref396479518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w:t>
      </w:r>
      <w:r w:rsidRPr="007330C2">
        <w:rPr>
          <w:sz w:val="24"/>
          <w:szCs w:val="24"/>
        </w:rPr>
        <w:fldChar w:fldCharType="end"/>
      </w:r>
      <w:r w:rsidR="00050F39" w:rsidRPr="007330C2">
        <w:rPr>
          <w:sz w:val="24"/>
          <w:szCs w:val="24"/>
        </w:rPr>
        <w:t xml:space="preserve"> </w:t>
      </w:r>
      <w:r w:rsidR="00F467EC" w:rsidRPr="007330C2">
        <w:rPr>
          <w:sz w:val="24"/>
          <w:szCs w:val="24"/>
        </w:rPr>
        <w:t>punkt</w:t>
      </w:r>
      <w:r w:rsidRPr="007330C2">
        <w:rPr>
          <w:sz w:val="24"/>
          <w:szCs w:val="24"/>
        </w:rPr>
        <w:t>e,</w:t>
      </w:r>
      <w:r w:rsidR="00F467EC" w:rsidRPr="007330C2">
        <w:rPr>
          <w:sz w:val="24"/>
          <w:szCs w:val="24"/>
        </w:rPr>
        <w:t xml:space="preserv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w:t>
      </w:r>
      <w:r w:rsidR="002827E4" w:rsidRPr="007330C2">
        <w:rPr>
          <w:sz w:val="24"/>
          <w:szCs w:val="24"/>
        </w:rPr>
        <w:t>(</w:t>
      </w:r>
      <w:r w:rsidR="00F467EC" w:rsidRPr="007330C2">
        <w:rPr>
          <w:sz w:val="24"/>
          <w:szCs w:val="24"/>
        </w:rPr>
        <w:t>ar</w:t>
      </w:r>
      <w:r w:rsidR="004B4D71" w:rsidRPr="007330C2">
        <w:rPr>
          <w:sz w:val="24"/>
          <w:szCs w:val="24"/>
        </w:rPr>
        <w:t>)</w:t>
      </w:r>
      <w:r w:rsidR="00F467EC" w:rsidRPr="007330C2">
        <w:rPr>
          <w:sz w:val="24"/>
          <w:szCs w:val="24"/>
        </w:rPr>
        <w:t xml:space="preserve"> ekonominę pusiausvyrą (ypatingai – Investicijų grąžą), kokia buvo prieš </w:t>
      </w:r>
      <w:bookmarkEnd w:id="737"/>
      <w:bookmarkEnd w:id="738"/>
      <w:r w:rsidR="00F467EC" w:rsidRPr="007330C2">
        <w:rPr>
          <w:sz w:val="24"/>
          <w:szCs w:val="24"/>
        </w:rPr>
        <w:t>atsira</w:t>
      </w:r>
      <w:r w:rsidRPr="007330C2">
        <w:rPr>
          <w:sz w:val="24"/>
          <w:szCs w:val="24"/>
        </w:rPr>
        <w:t>n</w:t>
      </w:r>
      <w:r w:rsidR="00F467EC" w:rsidRPr="007330C2">
        <w:rPr>
          <w:sz w:val="24"/>
          <w:szCs w:val="24"/>
        </w:rPr>
        <w:t>d</w:t>
      </w:r>
      <w:r w:rsidRPr="007330C2">
        <w:rPr>
          <w:sz w:val="24"/>
          <w:szCs w:val="24"/>
        </w:rPr>
        <w:t xml:space="preserve">ant </w:t>
      </w:r>
      <w:r w:rsidR="00F467EC" w:rsidRPr="007330C2">
        <w:rPr>
          <w:sz w:val="24"/>
          <w:szCs w:val="24"/>
        </w:rPr>
        <w:t xml:space="preserve">aplinkybėms, nurodytoms </w:t>
      </w:r>
      <w:r w:rsidR="000341E3" w:rsidRPr="007330C2">
        <w:rPr>
          <w:sz w:val="24"/>
          <w:szCs w:val="24"/>
        </w:rPr>
        <w:t xml:space="preserve">Sutarties </w:t>
      </w:r>
      <w:r w:rsidRPr="007330C2">
        <w:rPr>
          <w:sz w:val="24"/>
          <w:szCs w:val="24"/>
        </w:rPr>
        <w:fldChar w:fldCharType="begin"/>
      </w:r>
      <w:r w:rsidRPr="007330C2">
        <w:rPr>
          <w:sz w:val="24"/>
          <w:szCs w:val="24"/>
        </w:rPr>
        <w:instrText xml:space="preserve"> REF _Ref396479518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w:t>
      </w:r>
      <w:r w:rsidRPr="007330C2">
        <w:rPr>
          <w:sz w:val="24"/>
          <w:szCs w:val="24"/>
        </w:rPr>
        <w:fldChar w:fldCharType="end"/>
      </w:r>
      <w:r w:rsidR="00C04EF3" w:rsidRPr="007330C2">
        <w:rPr>
          <w:sz w:val="24"/>
          <w:szCs w:val="24"/>
        </w:rPr>
        <w:t xml:space="preserve"> </w:t>
      </w:r>
      <w:r w:rsidR="00F467EC" w:rsidRPr="007330C2">
        <w:rPr>
          <w:sz w:val="24"/>
          <w:szCs w:val="24"/>
        </w:rPr>
        <w:t>punkt</w:t>
      </w:r>
      <w:r w:rsidRPr="007330C2">
        <w:rPr>
          <w:sz w:val="24"/>
          <w:szCs w:val="24"/>
        </w:rPr>
        <w:t>e</w:t>
      </w:r>
      <w:r w:rsidR="00F467EC" w:rsidRPr="007330C2">
        <w:rPr>
          <w:sz w:val="24"/>
          <w:szCs w:val="24"/>
        </w:rPr>
        <w:t>.</w:t>
      </w:r>
      <w:r w:rsidR="0067707C" w:rsidRPr="007330C2">
        <w:rPr>
          <w:sz w:val="24"/>
          <w:szCs w:val="24"/>
        </w:rPr>
        <w:t xml:space="preserve"> </w:t>
      </w:r>
    </w:p>
    <w:p w14:paraId="7E0BE03D" w14:textId="2ED86AB6" w:rsidR="0067707C" w:rsidRPr="007330C2" w:rsidRDefault="00961C27" w:rsidP="007330C2">
      <w:pPr>
        <w:pStyle w:val="paragrafai"/>
        <w:ind w:left="1134"/>
        <w:rPr>
          <w:sz w:val="24"/>
          <w:szCs w:val="24"/>
        </w:rPr>
      </w:pPr>
      <w:bookmarkStart w:id="739" w:name="_Toc284496807"/>
      <w:bookmarkStart w:id="740" w:name="_Ref137195119"/>
      <w:r w:rsidRPr="007330C2">
        <w:rPr>
          <w:sz w:val="24"/>
          <w:szCs w:val="24"/>
        </w:rPr>
        <w:t>A</w:t>
      </w:r>
      <w:r w:rsidR="00F467EC" w:rsidRPr="007330C2">
        <w:rPr>
          <w:sz w:val="24"/>
          <w:szCs w:val="24"/>
        </w:rPr>
        <w:t xml:space="preserve">tsiradus aplinkybėms, nurodytoms </w:t>
      </w:r>
      <w:r w:rsidR="002D54D3" w:rsidRPr="007330C2">
        <w:rPr>
          <w:sz w:val="24"/>
          <w:szCs w:val="24"/>
        </w:rPr>
        <w:t xml:space="preserve">Sutarties </w:t>
      </w:r>
      <w:r w:rsidRPr="007330C2">
        <w:rPr>
          <w:sz w:val="24"/>
          <w:szCs w:val="24"/>
        </w:rPr>
        <w:fldChar w:fldCharType="begin"/>
      </w:r>
      <w:r w:rsidRPr="007330C2">
        <w:rPr>
          <w:sz w:val="24"/>
          <w:szCs w:val="24"/>
        </w:rPr>
        <w:instrText xml:space="preserve"> REF _Ref407632280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38.2.2</w:t>
      </w:r>
      <w:r w:rsidRPr="007330C2">
        <w:rPr>
          <w:sz w:val="24"/>
          <w:szCs w:val="24"/>
        </w:rPr>
        <w:fldChar w:fldCharType="end"/>
      </w:r>
      <w:r w:rsidR="00DF24A9">
        <w:rPr>
          <w:sz w:val="24"/>
          <w:szCs w:val="24"/>
        </w:rPr>
        <w:t xml:space="preserve"> </w:t>
      </w:r>
      <w:r w:rsidR="00F467EC" w:rsidRPr="007330C2">
        <w:rPr>
          <w:sz w:val="24"/>
          <w:szCs w:val="24"/>
        </w:rPr>
        <w:t>punkt</w:t>
      </w:r>
      <w:r w:rsidRPr="007330C2">
        <w:rPr>
          <w:sz w:val="24"/>
          <w:szCs w:val="24"/>
        </w:rPr>
        <w:t>e</w:t>
      </w:r>
      <w:bookmarkEnd w:id="739"/>
      <w:r w:rsidRPr="007330C2">
        <w:rPr>
          <w:sz w:val="24"/>
          <w:szCs w:val="24"/>
        </w:rPr>
        <w:t>,</w:t>
      </w:r>
      <w:r w:rsidR="00A24060" w:rsidRPr="007330C2">
        <w:rPr>
          <w:sz w:val="24"/>
          <w:szCs w:val="24"/>
        </w:rPr>
        <w:t xml:space="preserve"> </w:t>
      </w:r>
      <w:r w:rsidR="00F467EC" w:rsidRPr="007330C2">
        <w:rPr>
          <w:sz w:val="24"/>
          <w:szCs w:val="24"/>
        </w:rPr>
        <w:t xml:space="preserve">bet kuri iš Šalių gali įteikti kitai Šaliai pranešimą, </w:t>
      </w:r>
      <w:r w:rsidR="00E10A08" w:rsidRPr="007330C2">
        <w:rPr>
          <w:sz w:val="24"/>
          <w:szCs w:val="24"/>
        </w:rPr>
        <w:t>apie atsiradusias aplinkybes, nurodant</w:t>
      </w:r>
      <w:r w:rsidR="00601654" w:rsidRPr="007330C2">
        <w:rPr>
          <w:sz w:val="24"/>
          <w:szCs w:val="24"/>
        </w:rPr>
        <w:t xml:space="preserve">: </w:t>
      </w:r>
    </w:p>
    <w:p w14:paraId="28A673F4" w14:textId="3F828928" w:rsidR="00A164EA" w:rsidRPr="007330C2" w:rsidRDefault="00DF24A9" w:rsidP="00507C5A">
      <w:pPr>
        <w:pStyle w:val="paragrafesraas"/>
        <w:tabs>
          <w:tab w:val="clear" w:pos="3131"/>
          <w:tab w:val="num" w:pos="1560"/>
        </w:tabs>
        <w:ind w:left="1134" w:hanging="495"/>
        <w:rPr>
          <w:sz w:val="24"/>
          <w:szCs w:val="24"/>
        </w:rPr>
      </w:pPr>
      <w:r>
        <w:rPr>
          <w:sz w:val="24"/>
          <w:szCs w:val="24"/>
        </w:rPr>
        <w:t xml:space="preserve">aplinkybių ir </w:t>
      </w:r>
      <w:r w:rsidR="00A164EA" w:rsidRPr="007330C2">
        <w:rPr>
          <w:sz w:val="24"/>
          <w:szCs w:val="24"/>
        </w:rPr>
        <w:t>keitimo esmė ir pagrindimas;</w:t>
      </w:r>
    </w:p>
    <w:p w14:paraId="6C718CD6" w14:textId="2EB7AD6E" w:rsidR="00A164EA" w:rsidRPr="007330C2" w:rsidRDefault="00DC5567" w:rsidP="00DF24A9">
      <w:pPr>
        <w:pStyle w:val="paragrafesraas"/>
        <w:tabs>
          <w:tab w:val="clear" w:pos="3131"/>
          <w:tab w:val="num" w:pos="1701"/>
        </w:tabs>
        <w:ind w:left="1134" w:hanging="495"/>
        <w:rPr>
          <w:sz w:val="24"/>
          <w:szCs w:val="24"/>
        </w:rPr>
      </w:pPr>
      <w:r w:rsidRPr="007330C2">
        <w:rPr>
          <w:sz w:val="24"/>
          <w:szCs w:val="24"/>
        </w:rPr>
        <w:t xml:space="preserve">Sutarties </w:t>
      </w:r>
      <w:r w:rsidR="00DF24A9">
        <w:rPr>
          <w:sz w:val="24"/>
          <w:szCs w:val="24"/>
        </w:rPr>
        <w:t xml:space="preserve">Investicijų / </w:t>
      </w:r>
      <w:r w:rsidR="00961C27" w:rsidRPr="007330C2">
        <w:rPr>
          <w:sz w:val="24"/>
          <w:szCs w:val="24"/>
        </w:rPr>
        <w:t>S</w:t>
      </w:r>
      <w:r w:rsidR="00A164EA" w:rsidRPr="007330C2">
        <w:rPr>
          <w:sz w:val="24"/>
          <w:szCs w:val="24"/>
        </w:rPr>
        <w:t xml:space="preserve">ąnaudų pasikeitimą, atmetus galimus sutaupymus, aiškiai nurodant papildomas </w:t>
      </w:r>
      <w:r w:rsidR="00DF24A9">
        <w:rPr>
          <w:sz w:val="24"/>
          <w:szCs w:val="24"/>
        </w:rPr>
        <w:t xml:space="preserve">investicijas / </w:t>
      </w:r>
      <w:r w:rsidR="00A164EA" w:rsidRPr="007330C2">
        <w:rPr>
          <w:sz w:val="24"/>
          <w:szCs w:val="24"/>
        </w:rPr>
        <w:t xml:space="preserve">sąnaudas ir </w:t>
      </w:r>
      <w:r w:rsidR="00DF24A9">
        <w:rPr>
          <w:sz w:val="24"/>
          <w:szCs w:val="24"/>
        </w:rPr>
        <w:t>(ar) Investicijas /</w:t>
      </w:r>
      <w:r w:rsidR="00A164EA" w:rsidRPr="007330C2">
        <w:rPr>
          <w:sz w:val="24"/>
          <w:szCs w:val="24"/>
        </w:rPr>
        <w:t xml:space="preserve"> </w:t>
      </w:r>
      <w:r w:rsidR="00DF24A9">
        <w:rPr>
          <w:sz w:val="24"/>
          <w:szCs w:val="24"/>
        </w:rPr>
        <w:t>S</w:t>
      </w:r>
      <w:r w:rsidR="00A164EA" w:rsidRPr="007330C2">
        <w:rPr>
          <w:sz w:val="24"/>
          <w:szCs w:val="24"/>
        </w:rPr>
        <w:t xml:space="preserve">ąnaudas, kurių Privatus subjektas nebepatirs dėl atsiradusių aplinkybių, nurodytų Sutarties </w:t>
      </w:r>
      <w:r w:rsidR="00961C27" w:rsidRPr="007330C2">
        <w:rPr>
          <w:sz w:val="24"/>
          <w:szCs w:val="24"/>
        </w:rPr>
        <w:fldChar w:fldCharType="begin"/>
      </w:r>
      <w:r w:rsidR="00961C27" w:rsidRPr="007330C2">
        <w:rPr>
          <w:sz w:val="24"/>
          <w:szCs w:val="24"/>
        </w:rPr>
        <w:instrText xml:space="preserve"> REF _Ref407632280 \r \h </w:instrText>
      </w:r>
      <w:r w:rsidR="007330C2" w:rsidRPr="007330C2">
        <w:rPr>
          <w:sz w:val="24"/>
          <w:szCs w:val="24"/>
        </w:rPr>
        <w:instrText xml:space="preserve"> \* MERGEFORMAT </w:instrText>
      </w:r>
      <w:r w:rsidR="00961C27" w:rsidRPr="007330C2">
        <w:rPr>
          <w:sz w:val="24"/>
          <w:szCs w:val="24"/>
        </w:rPr>
      </w:r>
      <w:r w:rsidR="00961C27" w:rsidRPr="007330C2">
        <w:rPr>
          <w:sz w:val="24"/>
          <w:szCs w:val="24"/>
        </w:rPr>
        <w:fldChar w:fldCharType="separate"/>
      </w:r>
      <w:r w:rsidR="00B878C1">
        <w:rPr>
          <w:sz w:val="24"/>
          <w:szCs w:val="24"/>
        </w:rPr>
        <w:t>38.2.2</w:t>
      </w:r>
      <w:r w:rsidR="00961C27" w:rsidRPr="007330C2">
        <w:rPr>
          <w:sz w:val="24"/>
          <w:szCs w:val="24"/>
        </w:rPr>
        <w:fldChar w:fldCharType="end"/>
      </w:r>
      <w:r w:rsidR="00A164EA" w:rsidRPr="007330C2">
        <w:rPr>
          <w:sz w:val="24"/>
          <w:szCs w:val="24"/>
        </w:rPr>
        <w:t xml:space="preserve"> punkt</w:t>
      </w:r>
      <w:r w:rsidR="00961C27" w:rsidRPr="007330C2">
        <w:rPr>
          <w:sz w:val="24"/>
          <w:szCs w:val="24"/>
        </w:rPr>
        <w:t>e</w:t>
      </w:r>
      <w:r w:rsidR="00A164EA" w:rsidRPr="007330C2">
        <w:rPr>
          <w:sz w:val="24"/>
          <w:szCs w:val="24"/>
        </w:rPr>
        <w:t>;</w:t>
      </w:r>
    </w:p>
    <w:p w14:paraId="5B34DD02" w14:textId="01FBAFF7" w:rsidR="00A164EA" w:rsidRPr="007330C2" w:rsidRDefault="00A164EA" w:rsidP="00507C5A">
      <w:pPr>
        <w:pStyle w:val="paragrafesraas"/>
        <w:tabs>
          <w:tab w:val="clear" w:pos="3131"/>
          <w:tab w:val="num" w:pos="1701"/>
        </w:tabs>
        <w:ind w:left="1134" w:hanging="495"/>
        <w:rPr>
          <w:sz w:val="24"/>
          <w:szCs w:val="24"/>
        </w:rPr>
      </w:pPr>
      <w:r w:rsidRPr="007330C2">
        <w:rPr>
          <w:sz w:val="24"/>
          <w:szCs w:val="24"/>
        </w:rPr>
        <w:t>keitimo įgyvendinimo grafiką;</w:t>
      </w:r>
    </w:p>
    <w:p w14:paraId="6D766E76" w14:textId="57851A45" w:rsidR="00A164EA" w:rsidRPr="007330C2" w:rsidRDefault="00A164EA" w:rsidP="00507C5A">
      <w:pPr>
        <w:pStyle w:val="paragrafesraas"/>
        <w:tabs>
          <w:tab w:val="clear" w:pos="3131"/>
          <w:tab w:val="num" w:pos="1701"/>
        </w:tabs>
        <w:ind w:left="1134" w:hanging="495"/>
        <w:rPr>
          <w:sz w:val="24"/>
          <w:szCs w:val="24"/>
        </w:rPr>
      </w:pPr>
      <w:r w:rsidRPr="007330C2">
        <w:rPr>
          <w:sz w:val="24"/>
          <w:szCs w:val="24"/>
        </w:rPr>
        <w:t xml:space="preserve">papildomų </w:t>
      </w:r>
      <w:r w:rsidR="00DF24A9">
        <w:rPr>
          <w:sz w:val="24"/>
          <w:szCs w:val="24"/>
        </w:rPr>
        <w:t>investicijų / s</w:t>
      </w:r>
      <w:r w:rsidRPr="007330C2">
        <w:rPr>
          <w:sz w:val="24"/>
          <w:szCs w:val="24"/>
        </w:rPr>
        <w:t xml:space="preserve">ąnaudų ar nereikalingų </w:t>
      </w:r>
      <w:r w:rsidR="00DF24A9">
        <w:rPr>
          <w:sz w:val="24"/>
          <w:szCs w:val="24"/>
        </w:rPr>
        <w:t xml:space="preserve">Investicijų / </w:t>
      </w:r>
      <w:r w:rsidR="003A1103" w:rsidRPr="007330C2">
        <w:rPr>
          <w:sz w:val="24"/>
          <w:szCs w:val="24"/>
        </w:rPr>
        <w:t>S</w:t>
      </w:r>
      <w:r w:rsidRPr="007330C2">
        <w:rPr>
          <w:sz w:val="24"/>
          <w:szCs w:val="24"/>
        </w:rPr>
        <w:t>ąnaudų dydžio apskaičiavimas, vadovaujantis sąnaudų efektyvumo ir racionalumo principais.</w:t>
      </w:r>
    </w:p>
    <w:p w14:paraId="439BB5AC" w14:textId="1BF1CE93" w:rsidR="00961C27" w:rsidRPr="007330C2" w:rsidRDefault="00961C27" w:rsidP="007330C2">
      <w:pPr>
        <w:pStyle w:val="paragrafai"/>
        <w:ind w:left="1134"/>
        <w:rPr>
          <w:sz w:val="24"/>
          <w:szCs w:val="24"/>
        </w:rPr>
      </w:pPr>
      <w:r w:rsidRPr="007330C2">
        <w:rPr>
          <w:sz w:val="24"/>
          <w:szCs w:val="24"/>
        </w:rPr>
        <w:t xml:space="preserve"> A</w:t>
      </w:r>
      <w:r w:rsidR="00A164EA" w:rsidRPr="007330C2">
        <w:rPr>
          <w:sz w:val="24"/>
          <w:szCs w:val="24"/>
        </w:rPr>
        <w:t>tsiradus aplinkyb</w:t>
      </w:r>
      <w:r w:rsidRPr="007330C2">
        <w:rPr>
          <w:sz w:val="24"/>
          <w:szCs w:val="24"/>
        </w:rPr>
        <w:t>ėms</w:t>
      </w:r>
      <w:r w:rsidR="00A164EA" w:rsidRPr="007330C2">
        <w:rPr>
          <w:sz w:val="24"/>
          <w:szCs w:val="24"/>
        </w:rPr>
        <w:t>, nurodyt</w:t>
      </w:r>
      <w:r w:rsidRPr="007330C2">
        <w:rPr>
          <w:sz w:val="24"/>
          <w:szCs w:val="24"/>
        </w:rPr>
        <w:t>oms</w:t>
      </w:r>
      <w:r w:rsidR="00A164EA" w:rsidRPr="007330C2">
        <w:rPr>
          <w:sz w:val="24"/>
          <w:szCs w:val="24"/>
        </w:rPr>
        <w:t xml:space="preserve"> Sutarties </w:t>
      </w:r>
      <w:r w:rsidRPr="007330C2">
        <w:rPr>
          <w:sz w:val="24"/>
          <w:szCs w:val="24"/>
        </w:rPr>
        <w:fldChar w:fldCharType="begin"/>
      </w:r>
      <w:r w:rsidRPr="007330C2">
        <w:rPr>
          <w:sz w:val="24"/>
          <w:szCs w:val="24"/>
        </w:rPr>
        <w:instrText xml:space="preserve"> REF _Ref108167218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38.2.1</w:t>
      </w:r>
      <w:r w:rsidRPr="007330C2">
        <w:rPr>
          <w:sz w:val="24"/>
          <w:szCs w:val="24"/>
        </w:rPr>
        <w:fldChar w:fldCharType="end"/>
      </w:r>
      <w:r w:rsidRPr="007330C2">
        <w:rPr>
          <w:sz w:val="24"/>
          <w:szCs w:val="24"/>
        </w:rPr>
        <w:t xml:space="preserve">, </w:t>
      </w:r>
      <w:r w:rsidRPr="007330C2">
        <w:rPr>
          <w:sz w:val="24"/>
          <w:szCs w:val="24"/>
        </w:rPr>
        <w:fldChar w:fldCharType="begin"/>
      </w:r>
      <w:r w:rsidRPr="007330C2">
        <w:rPr>
          <w:sz w:val="24"/>
          <w:szCs w:val="24"/>
        </w:rPr>
        <w:instrText xml:space="preserve"> REF _Ref407632293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38.2.3</w:t>
      </w:r>
      <w:r w:rsidRPr="007330C2">
        <w:rPr>
          <w:sz w:val="24"/>
          <w:szCs w:val="24"/>
        </w:rPr>
        <w:fldChar w:fldCharType="end"/>
      </w:r>
      <w:r w:rsidRPr="007330C2">
        <w:rPr>
          <w:sz w:val="24"/>
          <w:szCs w:val="24"/>
        </w:rPr>
        <w:t xml:space="preserve"> ir </w:t>
      </w:r>
      <w:r w:rsidRPr="007330C2">
        <w:rPr>
          <w:sz w:val="24"/>
          <w:szCs w:val="24"/>
        </w:rPr>
        <w:fldChar w:fldCharType="begin"/>
      </w:r>
      <w:r w:rsidRPr="007330C2">
        <w:rPr>
          <w:sz w:val="24"/>
          <w:szCs w:val="24"/>
        </w:rPr>
        <w:instrText xml:space="preserve"> REF _Ref108167233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38.2.4</w:t>
      </w:r>
      <w:r w:rsidRPr="007330C2">
        <w:rPr>
          <w:sz w:val="24"/>
          <w:szCs w:val="24"/>
        </w:rPr>
        <w:fldChar w:fldCharType="end"/>
      </w:r>
      <w:r w:rsidRPr="007330C2">
        <w:rPr>
          <w:sz w:val="24"/>
          <w:szCs w:val="24"/>
        </w:rPr>
        <w:t xml:space="preserve"> </w:t>
      </w:r>
      <w:r w:rsidR="00A164EA" w:rsidRPr="007330C2">
        <w:rPr>
          <w:sz w:val="24"/>
          <w:szCs w:val="24"/>
        </w:rPr>
        <w:t>punktuose</w:t>
      </w:r>
      <w:r w:rsidRPr="007330C2">
        <w:rPr>
          <w:sz w:val="24"/>
          <w:szCs w:val="24"/>
        </w:rPr>
        <w:t xml:space="preserve">, bet kuri iš Šalių gali teikti kitai Šaliai pranešimą apie atsiradusias aplinkybes, nurodant: </w:t>
      </w:r>
    </w:p>
    <w:p w14:paraId="26DF5CCE" w14:textId="00BB17F2" w:rsidR="00961C27" w:rsidRPr="007330C2" w:rsidRDefault="00961C27" w:rsidP="00507C5A">
      <w:pPr>
        <w:pStyle w:val="paragrafesraas"/>
        <w:tabs>
          <w:tab w:val="clear" w:pos="3131"/>
        </w:tabs>
        <w:ind w:left="1701" w:hanging="1134"/>
        <w:rPr>
          <w:sz w:val="24"/>
          <w:szCs w:val="24"/>
        </w:rPr>
      </w:pPr>
      <w:bookmarkStart w:id="741" w:name="_Hlk108167333"/>
      <w:r w:rsidRPr="007330C2">
        <w:rPr>
          <w:sz w:val="24"/>
          <w:szCs w:val="24"/>
        </w:rPr>
        <w:t>keitimo arba aplinkybių esmė ir pagrindimas</w:t>
      </w:r>
      <w:bookmarkEnd w:id="741"/>
      <w:r w:rsidRPr="007330C2">
        <w:rPr>
          <w:sz w:val="24"/>
          <w:szCs w:val="24"/>
        </w:rPr>
        <w:t>;</w:t>
      </w:r>
    </w:p>
    <w:p w14:paraId="249240DC" w14:textId="46A016C6" w:rsidR="00961C27" w:rsidRPr="007330C2" w:rsidRDefault="00961C27" w:rsidP="00507C5A">
      <w:pPr>
        <w:pStyle w:val="paragrafesraas"/>
        <w:tabs>
          <w:tab w:val="clear" w:pos="3131"/>
        </w:tabs>
        <w:ind w:left="1701" w:hanging="1134"/>
        <w:rPr>
          <w:sz w:val="24"/>
          <w:szCs w:val="24"/>
        </w:rPr>
      </w:pPr>
      <w:r w:rsidRPr="007330C2">
        <w:rPr>
          <w:sz w:val="24"/>
          <w:szCs w:val="24"/>
        </w:rPr>
        <w:t>ar reikalingas Sutarties keitimas;</w:t>
      </w:r>
    </w:p>
    <w:p w14:paraId="06967C6E" w14:textId="284DA395" w:rsidR="00961C27" w:rsidRPr="007330C2" w:rsidRDefault="00961C27" w:rsidP="008A23A5">
      <w:pPr>
        <w:pStyle w:val="paragrafesraas"/>
        <w:tabs>
          <w:tab w:val="clear" w:pos="3131"/>
        </w:tabs>
        <w:ind w:left="1701" w:hanging="1134"/>
        <w:rPr>
          <w:sz w:val="24"/>
          <w:szCs w:val="24"/>
        </w:rPr>
      </w:pPr>
      <w:r w:rsidRPr="007330C2">
        <w:rPr>
          <w:sz w:val="24"/>
          <w:szCs w:val="24"/>
        </w:rPr>
        <w:t xml:space="preserve">Sutarties </w:t>
      </w:r>
      <w:r w:rsidR="00DF24A9">
        <w:rPr>
          <w:sz w:val="24"/>
          <w:szCs w:val="24"/>
        </w:rPr>
        <w:t xml:space="preserve">Investicijų / </w:t>
      </w:r>
      <w:r w:rsidRPr="007330C2">
        <w:rPr>
          <w:sz w:val="24"/>
          <w:szCs w:val="24"/>
        </w:rPr>
        <w:t xml:space="preserve">Sąnaudų pasikeitimą, atmetus galimus sutaupymus, aiškiai nurodant papildomas </w:t>
      </w:r>
      <w:r w:rsidR="00DF24A9">
        <w:rPr>
          <w:sz w:val="24"/>
          <w:szCs w:val="24"/>
        </w:rPr>
        <w:t xml:space="preserve">investicijas / </w:t>
      </w:r>
      <w:r w:rsidRPr="007330C2">
        <w:rPr>
          <w:sz w:val="24"/>
          <w:szCs w:val="24"/>
        </w:rPr>
        <w:t xml:space="preserve">sąnaudas ir (ar) </w:t>
      </w:r>
      <w:r w:rsidR="00DF24A9">
        <w:rPr>
          <w:sz w:val="24"/>
          <w:szCs w:val="24"/>
        </w:rPr>
        <w:t>Investicijas / S</w:t>
      </w:r>
      <w:r w:rsidRPr="007330C2">
        <w:rPr>
          <w:sz w:val="24"/>
          <w:szCs w:val="24"/>
        </w:rPr>
        <w:t xml:space="preserve">ąnaudas, kurių Privatus subjektas nebepatirs dėl atsiradusių aplinkybių, nurodytų Sutarties </w:t>
      </w:r>
      <w:r w:rsidRPr="007330C2">
        <w:rPr>
          <w:sz w:val="24"/>
          <w:szCs w:val="24"/>
        </w:rPr>
        <w:fldChar w:fldCharType="begin"/>
      </w:r>
      <w:r w:rsidRPr="007330C2">
        <w:rPr>
          <w:sz w:val="24"/>
          <w:szCs w:val="24"/>
        </w:rPr>
        <w:instrText xml:space="preserve"> REF _Ref108167218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38.2.1</w:t>
      </w:r>
      <w:r w:rsidRPr="007330C2">
        <w:rPr>
          <w:sz w:val="24"/>
          <w:szCs w:val="24"/>
        </w:rPr>
        <w:fldChar w:fldCharType="end"/>
      </w:r>
      <w:r w:rsidRPr="007330C2">
        <w:rPr>
          <w:sz w:val="24"/>
          <w:szCs w:val="24"/>
        </w:rPr>
        <w:t xml:space="preserve">, </w:t>
      </w:r>
      <w:r w:rsidRPr="007330C2">
        <w:rPr>
          <w:sz w:val="24"/>
          <w:szCs w:val="24"/>
        </w:rPr>
        <w:fldChar w:fldCharType="begin"/>
      </w:r>
      <w:r w:rsidRPr="007330C2">
        <w:rPr>
          <w:sz w:val="24"/>
          <w:szCs w:val="24"/>
        </w:rPr>
        <w:instrText xml:space="preserve"> REF _Ref407632293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38.2.3</w:t>
      </w:r>
      <w:r w:rsidRPr="007330C2">
        <w:rPr>
          <w:sz w:val="24"/>
          <w:szCs w:val="24"/>
        </w:rPr>
        <w:fldChar w:fldCharType="end"/>
      </w:r>
      <w:r w:rsidRPr="007330C2">
        <w:rPr>
          <w:sz w:val="24"/>
          <w:szCs w:val="24"/>
        </w:rPr>
        <w:fldChar w:fldCharType="begin"/>
      </w:r>
      <w:r w:rsidRPr="007330C2">
        <w:rPr>
          <w:sz w:val="24"/>
          <w:szCs w:val="24"/>
        </w:rPr>
        <w:instrText xml:space="preserve"> REF _Ref108167233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38.2.4</w:t>
      </w:r>
      <w:r w:rsidRPr="007330C2">
        <w:rPr>
          <w:sz w:val="24"/>
          <w:szCs w:val="24"/>
        </w:rPr>
        <w:fldChar w:fldCharType="end"/>
      </w:r>
      <w:r w:rsidRPr="007330C2">
        <w:rPr>
          <w:sz w:val="24"/>
          <w:szCs w:val="24"/>
        </w:rPr>
        <w:t xml:space="preserve"> punktuose;</w:t>
      </w:r>
    </w:p>
    <w:p w14:paraId="50A118FB" w14:textId="49DED955" w:rsidR="00961C27" w:rsidRPr="007330C2" w:rsidRDefault="00961C27" w:rsidP="00507C5A">
      <w:pPr>
        <w:pStyle w:val="paragrafesraas"/>
        <w:tabs>
          <w:tab w:val="clear" w:pos="3131"/>
        </w:tabs>
        <w:ind w:left="1701" w:hanging="1134"/>
        <w:rPr>
          <w:sz w:val="24"/>
          <w:szCs w:val="24"/>
        </w:rPr>
      </w:pPr>
      <w:r w:rsidRPr="007330C2">
        <w:rPr>
          <w:sz w:val="24"/>
          <w:szCs w:val="24"/>
        </w:rPr>
        <w:t>keitimo įgyvendinimo grafiką;</w:t>
      </w:r>
    </w:p>
    <w:p w14:paraId="67E5C32A" w14:textId="3FA0760C" w:rsidR="00961C27" w:rsidRPr="007330C2" w:rsidRDefault="00961C27" w:rsidP="00507C5A">
      <w:pPr>
        <w:pStyle w:val="paragrafesraas"/>
        <w:tabs>
          <w:tab w:val="clear" w:pos="3131"/>
        </w:tabs>
        <w:ind w:left="1701" w:hanging="1134"/>
        <w:rPr>
          <w:sz w:val="24"/>
          <w:szCs w:val="24"/>
        </w:rPr>
      </w:pPr>
      <w:r w:rsidRPr="007330C2">
        <w:rPr>
          <w:sz w:val="24"/>
          <w:szCs w:val="24"/>
        </w:rPr>
        <w:t xml:space="preserve">papildomų </w:t>
      </w:r>
      <w:r w:rsidR="00DF24A9">
        <w:rPr>
          <w:sz w:val="24"/>
          <w:szCs w:val="24"/>
        </w:rPr>
        <w:t>investicijų / s</w:t>
      </w:r>
      <w:r w:rsidRPr="007330C2">
        <w:rPr>
          <w:sz w:val="24"/>
          <w:szCs w:val="24"/>
        </w:rPr>
        <w:t xml:space="preserve">ąnaudų </w:t>
      </w:r>
      <w:r w:rsidR="00DF24A9">
        <w:rPr>
          <w:sz w:val="24"/>
          <w:szCs w:val="24"/>
        </w:rPr>
        <w:t>ir (</w:t>
      </w:r>
      <w:r w:rsidRPr="007330C2">
        <w:rPr>
          <w:sz w:val="24"/>
          <w:szCs w:val="24"/>
        </w:rPr>
        <w:t>ar</w:t>
      </w:r>
      <w:r w:rsidR="00DF24A9">
        <w:rPr>
          <w:sz w:val="24"/>
          <w:szCs w:val="24"/>
        </w:rPr>
        <w:t>)</w:t>
      </w:r>
      <w:r w:rsidRPr="007330C2">
        <w:rPr>
          <w:sz w:val="24"/>
          <w:szCs w:val="24"/>
        </w:rPr>
        <w:t xml:space="preserve"> nereikalingų </w:t>
      </w:r>
      <w:r w:rsidR="00DF24A9">
        <w:rPr>
          <w:sz w:val="24"/>
          <w:szCs w:val="24"/>
        </w:rPr>
        <w:t xml:space="preserve">Investicijų / </w:t>
      </w:r>
      <w:r w:rsidRPr="007330C2">
        <w:rPr>
          <w:sz w:val="24"/>
          <w:szCs w:val="24"/>
        </w:rPr>
        <w:t>Sąnaudų dydžio apskaičiavimas, vadovaujantis sąnaudų efektyvumo ir racionalumo principais.</w:t>
      </w:r>
      <w:r w:rsidR="00DF24A9">
        <w:rPr>
          <w:sz w:val="24"/>
          <w:szCs w:val="24"/>
        </w:rPr>
        <w:t xml:space="preserve">  </w:t>
      </w:r>
    </w:p>
    <w:p w14:paraId="363034C3" w14:textId="09DD7BF6" w:rsidR="00961C27" w:rsidRPr="007330C2" w:rsidRDefault="00961C27" w:rsidP="007330C2">
      <w:pPr>
        <w:pStyle w:val="paragrafesraas"/>
        <w:numPr>
          <w:ilvl w:val="0"/>
          <w:numId w:val="0"/>
        </w:numPr>
        <w:ind w:left="1134"/>
        <w:rPr>
          <w:sz w:val="24"/>
          <w:szCs w:val="24"/>
        </w:rPr>
      </w:pPr>
    </w:p>
    <w:p w14:paraId="2B9D7668" w14:textId="10E9386E" w:rsidR="003A1103" w:rsidRPr="007330C2" w:rsidRDefault="003A1103" w:rsidP="007330C2">
      <w:pPr>
        <w:pStyle w:val="paragrafai"/>
        <w:ind w:left="1134"/>
        <w:rPr>
          <w:sz w:val="24"/>
          <w:szCs w:val="24"/>
        </w:rPr>
      </w:pPr>
      <w:r w:rsidRPr="007330C2">
        <w:rPr>
          <w:sz w:val="24"/>
          <w:szCs w:val="24"/>
        </w:rPr>
        <w:t xml:space="preserve"> Jeigu Sutarties Šalys sutaria, kad dėl atsiradusių aplinkybių, nurodytų Sutarties </w:t>
      </w:r>
      <w:r w:rsidRPr="007330C2">
        <w:rPr>
          <w:sz w:val="24"/>
          <w:szCs w:val="24"/>
        </w:rPr>
        <w:fldChar w:fldCharType="begin"/>
      </w:r>
      <w:r w:rsidRPr="007330C2">
        <w:rPr>
          <w:sz w:val="24"/>
          <w:szCs w:val="24"/>
        </w:rPr>
        <w:instrText xml:space="preserve"> REF _Ref396479518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38.2</w:t>
      </w:r>
      <w:r w:rsidRPr="007330C2">
        <w:rPr>
          <w:sz w:val="24"/>
          <w:szCs w:val="24"/>
        </w:rPr>
        <w:fldChar w:fldCharType="end"/>
      </w:r>
      <w:r w:rsidRPr="007330C2">
        <w:rPr>
          <w:sz w:val="24"/>
          <w:szCs w:val="24"/>
        </w:rPr>
        <w:t xml:space="preserve"> punkte Privatus subjektas gali patirti papildomas </w:t>
      </w:r>
      <w:r w:rsidR="00DF24A9">
        <w:rPr>
          <w:sz w:val="24"/>
          <w:szCs w:val="24"/>
        </w:rPr>
        <w:t>investicijas / s</w:t>
      </w:r>
      <w:r w:rsidRPr="007330C2">
        <w:rPr>
          <w:sz w:val="24"/>
          <w:szCs w:val="24"/>
        </w:rPr>
        <w:t>ąnaudas, Privatus subjektas imsis visų pagrįstai įmanomų priemonių papildomam finansavimui užtikrinti jam ir Finansuotojui priimtinomis protingomis sąlygomis.</w:t>
      </w:r>
    </w:p>
    <w:p w14:paraId="72D51E26" w14:textId="5E267FF1" w:rsidR="00A164EA" w:rsidRPr="007330C2" w:rsidRDefault="00A164EA" w:rsidP="007330C2">
      <w:pPr>
        <w:pStyle w:val="paragrafai"/>
        <w:ind w:left="1134"/>
        <w:rPr>
          <w:sz w:val="24"/>
          <w:szCs w:val="24"/>
        </w:rPr>
      </w:pPr>
      <w:r w:rsidRPr="007330C2">
        <w:rPr>
          <w:sz w:val="24"/>
          <w:szCs w:val="24"/>
        </w:rPr>
        <w:t xml:space="preserve">Šalims patvirtinus aplinkybes, nurodytas Sutarties </w:t>
      </w:r>
      <w:r w:rsidR="003A1103" w:rsidRPr="007330C2">
        <w:rPr>
          <w:sz w:val="24"/>
          <w:szCs w:val="24"/>
        </w:rPr>
        <w:fldChar w:fldCharType="begin"/>
      </w:r>
      <w:r w:rsidR="003A1103" w:rsidRPr="007330C2">
        <w:rPr>
          <w:sz w:val="24"/>
          <w:szCs w:val="24"/>
        </w:rPr>
        <w:instrText xml:space="preserve"> REF _Ref396479518 \r \h </w:instrText>
      </w:r>
      <w:r w:rsidR="007330C2" w:rsidRPr="007330C2">
        <w:rPr>
          <w:sz w:val="24"/>
          <w:szCs w:val="24"/>
        </w:rPr>
        <w:instrText xml:space="preserve"> \* MERGEFORMAT </w:instrText>
      </w:r>
      <w:r w:rsidR="003A1103" w:rsidRPr="007330C2">
        <w:rPr>
          <w:sz w:val="24"/>
          <w:szCs w:val="24"/>
        </w:rPr>
      </w:r>
      <w:r w:rsidR="003A1103" w:rsidRPr="007330C2">
        <w:rPr>
          <w:sz w:val="24"/>
          <w:szCs w:val="24"/>
        </w:rPr>
        <w:fldChar w:fldCharType="separate"/>
      </w:r>
      <w:r w:rsidR="00B878C1">
        <w:rPr>
          <w:sz w:val="24"/>
          <w:szCs w:val="24"/>
        </w:rPr>
        <w:t>38.2</w:t>
      </w:r>
      <w:r w:rsidR="003A1103" w:rsidRPr="007330C2">
        <w:rPr>
          <w:sz w:val="24"/>
          <w:szCs w:val="24"/>
        </w:rPr>
        <w:fldChar w:fldCharType="end"/>
      </w:r>
      <w:r w:rsidR="003A59FC" w:rsidRPr="007330C2">
        <w:rPr>
          <w:sz w:val="24"/>
          <w:szCs w:val="24"/>
        </w:rPr>
        <w:t xml:space="preserve"> </w:t>
      </w:r>
      <w:r w:rsidRPr="007330C2">
        <w:rPr>
          <w:sz w:val="24"/>
          <w:szCs w:val="24"/>
        </w:rPr>
        <w:t>punkt</w:t>
      </w:r>
      <w:r w:rsidR="00BD7312">
        <w:rPr>
          <w:sz w:val="24"/>
          <w:szCs w:val="24"/>
        </w:rPr>
        <w:t>e</w:t>
      </w:r>
      <w:r w:rsidRPr="007330C2">
        <w:rPr>
          <w:sz w:val="24"/>
          <w:szCs w:val="24"/>
        </w:rPr>
        <w:t xml:space="preserve">, Privatus subjektas privalo ne vėliau kaip per 15 (penkiolika) Darbo dienų pateikti Valdžios subjektui </w:t>
      </w:r>
      <w:r w:rsidR="00DF24A9">
        <w:rPr>
          <w:sz w:val="24"/>
          <w:szCs w:val="24"/>
        </w:rPr>
        <w:t>pakeisti</w:t>
      </w:r>
      <w:r w:rsidR="00DF24A9" w:rsidRPr="007330C2">
        <w:rPr>
          <w:sz w:val="24"/>
          <w:szCs w:val="24"/>
        </w:rPr>
        <w:t xml:space="preserve"> </w:t>
      </w:r>
      <w:r w:rsidRPr="007330C2">
        <w:rPr>
          <w:sz w:val="24"/>
          <w:szCs w:val="24"/>
        </w:rPr>
        <w:t xml:space="preserve">Finansinį veiklos modelį. Siekiant išvengti abejonių, jeigu dėl aplinkybių, nurodytų Sutarties </w:t>
      </w:r>
      <w:r w:rsidR="003A1103" w:rsidRPr="007330C2">
        <w:rPr>
          <w:sz w:val="24"/>
          <w:szCs w:val="24"/>
        </w:rPr>
        <w:fldChar w:fldCharType="begin"/>
      </w:r>
      <w:r w:rsidR="003A1103" w:rsidRPr="007330C2">
        <w:rPr>
          <w:sz w:val="24"/>
          <w:szCs w:val="24"/>
        </w:rPr>
        <w:instrText xml:space="preserve"> REF _Ref396479518 \r \h </w:instrText>
      </w:r>
      <w:r w:rsidR="007330C2" w:rsidRPr="007330C2">
        <w:rPr>
          <w:sz w:val="24"/>
          <w:szCs w:val="24"/>
        </w:rPr>
        <w:instrText xml:space="preserve"> \* MERGEFORMAT </w:instrText>
      </w:r>
      <w:r w:rsidR="003A1103" w:rsidRPr="007330C2">
        <w:rPr>
          <w:sz w:val="24"/>
          <w:szCs w:val="24"/>
        </w:rPr>
      </w:r>
      <w:r w:rsidR="003A1103" w:rsidRPr="007330C2">
        <w:rPr>
          <w:sz w:val="24"/>
          <w:szCs w:val="24"/>
        </w:rPr>
        <w:fldChar w:fldCharType="separate"/>
      </w:r>
      <w:r w:rsidR="00B878C1">
        <w:rPr>
          <w:sz w:val="24"/>
          <w:szCs w:val="24"/>
        </w:rPr>
        <w:t>38.2</w:t>
      </w:r>
      <w:r w:rsidR="003A1103" w:rsidRPr="007330C2">
        <w:rPr>
          <w:sz w:val="24"/>
          <w:szCs w:val="24"/>
        </w:rPr>
        <w:fldChar w:fldCharType="end"/>
      </w:r>
      <w:r w:rsidRPr="007330C2">
        <w:rPr>
          <w:sz w:val="24"/>
          <w:szCs w:val="24"/>
        </w:rPr>
        <w:t xml:space="preserve"> punkte sumažėja reikalingų atlikti Investicijų ir (ar) </w:t>
      </w:r>
      <w:r w:rsidR="003A1103" w:rsidRPr="007330C2">
        <w:rPr>
          <w:sz w:val="24"/>
          <w:szCs w:val="24"/>
        </w:rPr>
        <w:t>S</w:t>
      </w:r>
      <w:r w:rsidRPr="007330C2">
        <w:rPr>
          <w:sz w:val="24"/>
          <w:szCs w:val="24"/>
        </w:rPr>
        <w:t xml:space="preserve">ąnaudos, Metinis atlyginimas turi būti keičiamas taip, kad </w:t>
      </w:r>
      <w:r w:rsidR="003A1103" w:rsidRPr="007330C2">
        <w:rPr>
          <w:sz w:val="24"/>
          <w:szCs w:val="24"/>
        </w:rPr>
        <w:t xml:space="preserve">Privačiam subjektui būtų kompensuojamos padidėjusios Investicijos ar Sąnaudos, tačiau kad </w:t>
      </w:r>
      <w:r w:rsidRPr="007330C2">
        <w:rPr>
          <w:sz w:val="24"/>
          <w:szCs w:val="24"/>
        </w:rPr>
        <w:t>Valdžios subjektas nemokėtų Privačiam subjektui už atitinkamus sutaupymus.</w:t>
      </w:r>
    </w:p>
    <w:p w14:paraId="1A6ACEB7" w14:textId="069789CA" w:rsidR="00A164EA" w:rsidRPr="007330C2" w:rsidRDefault="00A164EA" w:rsidP="007330C2">
      <w:pPr>
        <w:pStyle w:val="paragrafai"/>
        <w:ind w:left="1134"/>
        <w:rPr>
          <w:sz w:val="24"/>
          <w:szCs w:val="24"/>
        </w:rPr>
      </w:pPr>
      <w:r w:rsidRPr="007330C2">
        <w:rPr>
          <w:sz w:val="24"/>
          <w:szCs w:val="24"/>
        </w:rPr>
        <w:lastRenderedPageBreak/>
        <w:t xml:space="preserve">Jeigu iškyla ginčas tarp Valdžios subjekto ir Privataus subjekto dėl </w:t>
      </w:r>
      <w:r w:rsidR="006103DC" w:rsidRPr="007330C2">
        <w:rPr>
          <w:sz w:val="24"/>
          <w:szCs w:val="24"/>
        </w:rPr>
        <w:t xml:space="preserve">Sutarties keitimo atsiradus aplinkybėms, nurodytoms Sutarties </w:t>
      </w:r>
      <w:r w:rsidR="006103DC" w:rsidRPr="007330C2">
        <w:rPr>
          <w:sz w:val="24"/>
          <w:szCs w:val="24"/>
        </w:rPr>
        <w:fldChar w:fldCharType="begin"/>
      </w:r>
      <w:r w:rsidR="006103DC" w:rsidRPr="007330C2">
        <w:rPr>
          <w:sz w:val="24"/>
          <w:szCs w:val="24"/>
        </w:rPr>
        <w:instrText xml:space="preserve"> REF _Ref396479518 \r \h </w:instrText>
      </w:r>
      <w:r w:rsidR="007330C2" w:rsidRPr="007330C2">
        <w:rPr>
          <w:sz w:val="24"/>
          <w:szCs w:val="24"/>
        </w:rPr>
        <w:instrText xml:space="preserve"> \* MERGEFORMAT </w:instrText>
      </w:r>
      <w:r w:rsidR="006103DC" w:rsidRPr="007330C2">
        <w:rPr>
          <w:sz w:val="24"/>
          <w:szCs w:val="24"/>
        </w:rPr>
      </w:r>
      <w:r w:rsidR="006103DC" w:rsidRPr="007330C2">
        <w:rPr>
          <w:sz w:val="24"/>
          <w:szCs w:val="24"/>
        </w:rPr>
        <w:fldChar w:fldCharType="separate"/>
      </w:r>
      <w:r w:rsidR="00B878C1">
        <w:rPr>
          <w:sz w:val="24"/>
          <w:szCs w:val="24"/>
        </w:rPr>
        <w:t>38.2</w:t>
      </w:r>
      <w:r w:rsidR="006103DC" w:rsidRPr="007330C2">
        <w:rPr>
          <w:sz w:val="24"/>
          <w:szCs w:val="24"/>
        </w:rPr>
        <w:fldChar w:fldCharType="end"/>
      </w:r>
      <w:r w:rsidR="006103DC" w:rsidRPr="007330C2">
        <w:rPr>
          <w:sz w:val="24"/>
          <w:szCs w:val="24"/>
        </w:rPr>
        <w:t xml:space="preserve"> punkte</w:t>
      </w:r>
      <w:r w:rsidRPr="007330C2">
        <w:rPr>
          <w:sz w:val="24"/>
          <w:szCs w:val="24"/>
        </w:rPr>
        <w:t xml:space="preserve">, ginčas sprendžiamas šios Sutarties </w:t>
      </w:r>
      <w:r w:rsidR="006103DC" w:rsidRPr="007330C2">
        <w:rPr>
          <w:sz w:val="24"/>
          <w:szCs w:val="24"/>
        </w:rPr>
        <w:fldChar w:fldCharType="begin"/>
      </w:r>
      <w:r w:rsidR="006103DC" w:rsidRPr="007330C2">
        <w:rPr>
          <w:sz w:val="24"/>
          <w:szCs w:val="24"/>
        </w:rPr>
        <w:instrText xml:space="preserve"> REF _Ref286319572 \r \h </w:instrText>
      </w:r>
      <w:r w:rsidR="007330C2" w:rsidRPr="007330C2">
        <w:rPr>
          <w:sz w:val="24"/>
          <w:szCs w:val="24"/>
        </w:rPr>
        <w:instrText xml:space="preserve"> \* MERGEFORMAT </w:instrText>
      </w:r>
      <w:r w:rsidR="006103DC" w:rsidRPr="007330C2">
        <w:rPr>
          <w:sz w:val="24"/>
          <w:szCs w:val="24"/>
        </w:rPr>
      </w:r>
      <w:r w:rsidR="006103DC" w:rsidRPr="007330C2">
        <w:rPr>
          <w:sz w:val="24"/>
          <w:szCs w:val="24"/>
        </w:rPr>
        <w:fldChar w:fldCharType="separate"/>
      </w:r>
      <w:r w:rsidR="00B878C1">
        <w:rPr>
          <w:sz w:val="24"/>
          <w:szCs w:val="24"/>
        </w:rPr>
        <w:t>53</w:t>
      </w:r>
      <w:r w:rsidR="006103DC" w:rsidRPr="007330C2">
        <w:rPr>
          <w:sz w:val="24"/>
          <w:szCs w:val="24"/>
        </w:rPr>
        <w:fldChar w:fldCharType="end"/>
      </w:r>
      <w:r w:rsidRPr="007330C2">
        <w:rPr>
          <w:sz w:val="24"/>
          <w:szCs w:val="24"/>
        </w:rPr>
        <w:t xml:space="preserve"> punkte nustatyta tvarka.</w:t>
      </w:r>
    </w:p>
    <w:p w14:paraId="0E8911D5" w14:textId="1FCD662E" w:rsidR="00A164EA" w:rsidRPr="007330C2" w:rsidRDefault="00A164EA" w:rsidP="007330C2">
      <w:pPr>
        <w:pStyle w:val="paragrafai"/>
        <w:ind w:left="1134"/>
        <w:rPr>
          <w:sz w:val="24"/>
          <w:szCs w:val="24"/>
        </w:rPr>
      </w:pPr>
      <w:r w:rsidRPr="007330C2">
        <w:rPr>
          <w:sz w:val="24"/>
          <w:szCs w:val="24"/>
        </w:rPr>
        <w:t xml:space="preserve">Patvirtinus </w:t>
      </w:r>
      <w:r w:rsidR="006103DC" w:rsidRPr="007330C2">
        <w:rPr>
          <w:sz w:val="24"/>
          <w:szCs w:val="24"/>
        </w:rPr>
        <w:t xml:space="preserve">aplinkybes, nurodytas Sutarties </w:t>
      </w:r>
      <w:r w:rsidR="006103DC" w:rsidRPr="007330C2">
        <w:rPr>
          <w:sz w:val="24"/>
          <w:szCs w:val="24"/>
        </w:rPr>
        <w:fldChar w:fldCharType="begin"/>
      </w:r>
      <w:r w:rsidR="006103DC" w:rsidRPr="007330C2">
        <w:rPr>
          <w:sz w:val="24"/>
          <w:szCs w:val="24"/>
        </w:rPr>
        <w:instrText xml:space="preserve"> REF _Ref396479518 \r \h </w:instrText>
      </w:r>
      <w:r w:rsidR="007330C2" w:rsidRPr="007330C2">
        <w:rPr>
          <w:sz w:val="24"/>
          <w:szCs w:val="24"/>
        </w:rPr>
        <w:instrText xml:space="preserve"> \* MERGEFORMAT </w:instrText>
      </w:r>
      <w:r w:rsidR="006103DC" w:rsidRPr="007330C2">
        <w:rPr>
          <w:sz w:val="24"/>
          <w:szCs w:val="24"/>
        </w:rPr>
      </w:r>
      <w:r w:rsidR="006103DC" w:rsidRPr="007330C2">
        <w:rPr>
          <w:sz w:val="24"/>
          <w:szCs w:val="24"/>
        </w:rPr>
        <w:fldChar w:fldCharType="separate"/>
      </w:r>
      <w:r w:rsidR="00B878C1">
        <w:rPr>
          <w:sz w:val="24"/>
          <w:szCs w:val="24"/>
        </w:rPr>
        <w:t>38.2</w:t>
      </w:r>
      <w:r w:rsidR="006103DC" w:rsidRPr="007330C2">
        <w:rPr>
          <w:sz w:val="24"/>
          <w:szCs w:val="24"/>
        </w:rPr>
        <w:fldChar w:fldCharType="end"/>
      </w:r>
      <w:r w:rsidR="006103DC" w:rsidRPr="007330C2">
        <w:rPr>
          <w:sz w:val="24"/>
          <w:szCs w:val="24"/>
        </w:rPr>
        <w:t xml:space="preserve"> punkte</w:t>
      </w:r>
      <w:r w:rsidRPr="007330C2">
        <w:rPr>
          <w:sz w:val="24"/>
          <w:szCs w:val="24"/>
        </w:rPr>
        <w:t>, Šalys nedelsiant sudarys atitinkamus Sutarties pakeitimus (jeigu tokie yra reikalingi).</w:t>
      </w:r>
    </w:p>
    <w:p w14:paraId="66106A90" w14:textId="77777777" w:rsidR="00F467EC" w:rsidRPr="007330C2" w:rsidRDefault="00F467EC" w:rsidP="007330C2">
      <w:pPr>
        <w:pStyle w:val="Heading1"/>
        <w:spacing w:before="0"/>
        <w:ind w:left="1134" w:hanging="495"/>
      </w:pPr>
      <w:bookmarkStart w:id="742" w:name="_Toc284496808"/>
      <w:bookmarkStart w:id="743" w:name="_Ref291234288"/>
      <w:bookmarkStart w:id="744" w:name="_Ref291235072"/>
      <w:bookmarkStart w:id="745" w:name="_Ref291235111"/>
      <w:bookmarkStart w:id="746" w:name="_Ref292988663"/>
      <w:bookmarkStart w:id="747" w:name="_Toc293074483"/>
      <w:bookmarkStart w:id="748" w:name="_Toc297646408"/>
      <w:bookmarkStart w:id="749" w:name="_Toc300049755"/>
      <w:bookmarkStart w:id="750" w:name="_Toc309205559"/>
      <w:bookmarkStart w:id="751" w:name="_Ref407629617"/>
      <w:bookmarkStart w:id="752" w:name="_Toc92372060"/>
      <w:bookmarkStart w:id="753" w:name="_Ref135730921"/>
      <w:bookmarkStart w:id="754" w:name="_Ref136078616"/>
      <w:bookmarkStart w:id="755" w:name="_Toc141511376"/>
      <w:bookmarkStart w:id="756" w:name="_Toc144960615"/>
      <w:bookmarkEnd w:id="740"/>
      <w:r w:rsidRPr="007330C2">
        <w:t>Sutarties nutraukimas</w:t>
      </w:r>
      <w:bookmarkEnd w:id="742"/>
      <w:bookmarkEnd w:id="743"/>
      <w:bookmarkEnd w:id="744"/>
      <w:bookmarkEnd w:id="745"/>
      <w:bookmarkEnd w:id="746"/>
      <w:bookmarkEnd w:id="747"/>
      <w:bookmarkEnd w:id="748"/>
      <w:bookmarkEnd w:id="749"/>
      <w:bookmarkEnd w:id="750"/>
      <w:bookmarkEnd w:id="751"/>
      <w:bookmarkEnd w:id="752"/>
      <w:bookmarkEnd w:id="756"/>
    </w:p>
    <w:p w14:paraId="1ED4FCD1" w14:textId="3383B683" w:rsidR="00F467EC" w:rsidRPr="007330C2" w:rsidRDefault="00F467EC" w:rsidP="007330C2">
      <w:pPr>
        <w:pStyle w:val="Heading2"/>
        <w:ind w:left="1134"/>
        <w:rPr>
          <w:sz w:val="24"/>
          <w:szCs w:val="24"/>
        </w:rPr>
      </w:pPr>
      <w:bookmarkStart w:id="757" w:name="_Ref309153867"/>
      <w:bookmarkStart w:id="758" w:name="_Toc284496809"/>
      <w:bookmarkStart w:id="759" w:name="_Ref292988651"/>
      <w:bookmarkStart w:id="760" w:name="_Toc293074484"/>
      <w:bookmarkStart w:id="761" w:name="_Toc297646409"/>
      <w:bookmarkStart w:id="762" w:name="_Toc300049756"/>
      <w:bookmarkStart w:id="763" w:name="_Ref309217608"/>
      <w:bookmarkStart w:id="764" w:name="_Ref309218629"/>
      <w:bookmarkStart w:id="765" w:name="_Ref309218749"/>
      <w:bookmarkStart w:id="766" w:name="_Ref309234183"/>
      <w:bookmarkStart w:id="767" w:name="_Toc309205560"/>
      <w:bookmarkStart w:id="768" w:name="_Toc92372061"/>
      <w:bookmarkStart w:id="769" w:name="_Toc144960616"/>
      <w:r w:rsidRPr="007330C2">
        <w:rPr>
          <w:sz w:val="24"/>
          <w:szCs w:val="24"/>
        </w:rPr>
        <w:t>Sutarties nutraukimo dėl nuo Privataus subjekto ar Investuotojo priklausančių aplinkybių pagrindai</w:t>
      </w:r>
      <w:bookmarkEnd w:id="753"/>
      <w:bookmarkEnd w:id="754"/>
      <w:bookmarkEnd w:id="755"/>
      <w:bookmarkEnd w:id="757"/>
      <w:bookmarkEnd w:id="758"/>
      <w:bookmarkEnd w:id="759"/>
      <w:bookmarkEnd w:id="760"/>
      <w:bookmarkEnd w:id="761"/>
      <w:bookmarkEnd w:id="762"/>
      <w:bookmarkEnd w:id="763"/>
      <w:bookmarkEnd w:id="764"/>
      <w:bookmarkEnd w:id="765"/>
      <w:bookmarkEnd w:id="766"/>
      <w:bookmarkEnd w:id="767"/>
      <w:bookmarkEnd w:id="768"/>
      <w:bookmarkEnd w:id="769"/>
    </w:p>
    <w:p w14:paraId="6BF3A3FB" w14:textId="38F6EF8F" w:rsidR="00F467EC" w:rsidRPr="007330C2" w:rsidRDefault="00F467EC" w:rsidP="007330C2">
      <w:pPr>
        <w:pStyle w:val="paragrafai"/>
        <w:ind w:left="1134"/>
        <w:rPr>
          <w:sz w:val="24"/>
          <w:szCs w:val="24"/>
        </w:rPr>
      </w:pPr>
      <w:bookmarkStart w:id="770" w:name="_Ref136080732"/>
      <w:bookmarkStart w:id="771" w:name="_Toc284496810"/>
      <w:bookmarkStart w:id="772" w:name="_Ref406594726"/>
      <w:bookmarkStart w:id="773" w:name="_Ref108170752"/>
      <w:r w:rsidRPr="007330C2">
        <w:rPr>
          <w:sz w:val="24"/>
          <w:szCs w:val="24"/>
        </w:rPr>
        <w:t xml:space="preserve">Valdžios subjektas turi teisę vienašališkai, nesikreipiant į teismą, nutraukti Sutartį kai </w:t>
      </w:r>
      <w:bookmarkStart w:id="774" w:name="_Ref136336788"/>
      <w:bookmarkStart w:id="775" w:name="_Ref292993948"/>
      <w:bookmarkEnd w:id="770"/>
      <w:bookmarkEnd w:id="771"/>
      <w:r w:rsidRPr="007330C2">
        <w:rPr>
          <w:sz w:val="24"/>
          <w:szCs w:val="24"/>
        </w:rPr>
        <w:t xml:space="preserve">Privatus subjektas arba Investuotojas nevykdo ar netinkamai vykdo įsipareigojimus pagal Sutartį ir tai yra esminis Sutarties pažeidimas, o Valdžios subjektas yra prieš tai pranešęs šioms Šalims apie Sutarties nevykdymą ar netinkamą vykdymą, tačiau Sutarties nevykdanti ar ją netinkamai vykdanti Šalis nepašalino esminių Sutarties pažeidimų tokiu būdu ir per tokį protingą laikotarpį, kurie buvo numatyti tokiame pranešime, arba tokio pažeidimo pašalinti negalima ar pašalinimas nebetenka prasmės. </w:t>
      </w:r>
      <w:r w:rsidR="00D21D76" w:rsidRPr="007330C2">
        <w:rPr>
          <w:sz w:val="24"/>
          <w:szCs w:val="24"/>
        </w:rPr>
        <w:t xml:space="preserve">Visais atvejais laikotarpis </w:t>
      </w:r>
      <w:r w:rsidRPr="007330C2">
        <w:rPr>
          <w:sz w:val="24"/>
          <w:szCs w:val="24"/>
        </w:rPr>
        <w:t xml:space="preserve">tokiems pažeidimams pašalinti </w:t>
      </w:r>
      <w:r w:rsidR="001F641A" w:rsidRPr="007330C2">
        <w:rPr>
          <w:sz w:val="24"/>
          <w:szCs w:val="24"/>
        </w:rPr>
        <w:t xml:space="preserve">nebus laikomas neprotingu, jeigu jis yra ne </w:t>
      </w:r>
      <w:r w:rsidRPr="007330C2">
        <w:rPr>
          <w:sz w:val="24"/>
          <w:szCs w:val="24"/>
        </w:rPr>
        <w:t>trumpesnis nei</w:t>
      </w:r>
      <w:r w:rsidRPr="007330C2">
        <w:rPr>
          <w:color w:val="00B050"/>
          <w:sz w:val="24"/>
          <w:szCs w:val="24"/>
        </w:rPr>
        <w:t xml:space="preserve"> </w:t>
      </w:r>
      <w:bookmarkStart w:id="776" w:name="_Ref309141578"/>
      <w:bookmarkStart w:id="777" w:name="_Ref309218164"/>
      <w:bookmarkStart w:id="778" w:name="_Ref310269485"/>
      <w:bookmarkEnd w:id="774"/>
      <w:bookmarkEnd w:id="775"/>
      <w:r w:rsidRPr="007330C2">
        <w:rPr>
          <w:sz w:val="24"/>
          <w:szCs w:val="24"/>
        </w:rPr>
        <w:t xml:space="preserve">120 (vienas šimtas dvidešimt) dienų su Darbų atlikimu susijusių pažeidimų atveju ir 90 (devyniasdešimt) dienų su Paslaugų teikimu susijusių </w:t>
      </w:r>
      <w:r w:rsidR="00230017" w:rsidRPr="007330C2">
        <w:rPr>
          <w:sz w:val="24"/>
          <w:szCs w:val="24"/>
        </w:rPr>
        <w:t xml:space="preserve">bei kitų </w:t>
      </w:r>
      <w:r w:rsidRPr="007330C2">
        <w:rPr>
          <w:sz w:val="24"/>
          <w:szCs w:val="24"/>
        </w:rPr>
        <w:t>pažeidimų atveju.</w:t>
      </w:r>
      <w:bookmarkEnd w:id="772"/>
      <w:bookmarkEnd w:id="776"/>
      <w:bookmarkEnd w:id="777"/>
      <w:bookmarkEnd w:id="778"/>
      <w:r w:rsidR="00EB5283" w:rsidRPr="007330C2">
        <w:rPr>
          <w:sz w:val="24"/>
          <w:szCs w:val="24"/>
        </w:rPr>
        <w:t xml:space="preserve"> Pažeidimo pašalinimo termino sąlyga netaikoma Sutarties  punktuose nurodytais atvejais. </w:t>
      </w:r>
      <w:r w:rsidR="00EB5283" w:rsidRPr="007330C2">
        <w:rPr>
          <w:sz w:val="24"/>
          <w:szCs w:val="24"/>
        </w:rPr>
        <w:fldChar w:fldCharType="begin"/>
      </w:r>
      <w:r w:rsidR="00EB5283" w:rsidRPr="007330C2">
        <w:rPr>
          <w:sz w:val="24"/>
          <w:szCs w:val="24"/>
        </w:rPr>
        <w:instrText xml:space="preserve"> REF _Ref108168325 \r \h </w:instrText>
      </w:r>
      <w:r w:rsidR="007330C2" w:rsidRPr="007330C2">
        <w:rPr>
          <w:sz w:val="24"/>
          <w:szCs w:val="24"/>
        </w:rPr>
        <w:instrText xml:space="preserve"> \* MERGEFORMAT </w:instrText>
      </w:r>
      <w:r w:rsidR="00EB5283" w:rsidRPr="007330C2">
        <w:rPr>
          <w:sz w:val="24"/>
          <w:szCs w:val="24"/>
        </w:rPr>
      </w:r>
      <w:r w:rsidR="00EB5283" w:rsidRPr="007330C2">
        <w:rPr>
          <w:sz w:val="24"/>
          <w:szCs w:val="24"/>
        </w:rPr>
        <w:fldChar w:fldCharType="separate"/>
      </w:r>
      <w:r w:rsidR="00B878C1">
        <w:rPr>
          <w:sz w:val="24"/>
          <w:szCs w:val="24"/>
        </w:rPr>
        <w:t>40.2.1</w:t>
      </w:r>
      <w:r w:rsidR="00EB5283" w:rsidRPr="007330C2">
        <w:rPr>
          <w:sz w:val="24"/>
          <w:szCs w:val="24"/>
        </w:rPr>
        <w:fldChar w:fldCharType="end"/>
      </w:r>
      <w:r w:rsidR="00EB5283" w:rsidRPr="007330C2">
        <w:rPr>
          <w:sz w:val="24"/>
          <w:szCs w:val="24"/>
        </w:rPr>
        <w:t xml:space="preserve">, </w:t>
      </w:r>
      <w:r w:rsidR="00417B33" w:rsidRPr="007330C2">
        <w:rPr>
          <w:sz w:val="24"/>
          <w:szCs w:val="24"/>
        </w:rPr>
        <w:fldChar w:fldCharType="begin"/>
      </w:r>
      <w:r w:rsidR="00417B33" w:rsidRPr="007330C2">
        <w:rPr>
          <w:sz w:val="24"/>
          <w:szCs w:val="24"/>
        </w:rPr>
        <w:instrText xml:space="preserve"> REF _Ref108170850 \r \h </w:instrText>
      </w:r>
      <w:r w:rsidR="007330C2" w:rsidRPr="007330C2">
        <w:rPr>
          <w:sz w:val="24"/>
          <w:szCs w:val="24"/>
        </w:rPr>
        <w:instrText xml:space="preserve"> \* MERGEFORMAT </w:instrText>
      </w:r>
      <w:r w:rsidR="00417B33" w:rsidRPr="007330C2">
        <w:rPr>
          <w:sz w:val="24"/>
          <w:szCs w:val="24"/>
        </w:rPr>
      </w:r>
      <w:r w:rsidR="00417B33" w:rsidRPr="007330C2">
        <w:rPr>
          <w:sz w:val="24"/>
          <w:szCs w:val="24"/>
        </w:rPr>
        <w:fldChar w:fldCharType="separate"/>
      </w:r>
      <w:r w:rsidR="00B878C1">
        <w:rPr>
          <w:sz w:val="24"/>
          <w:szCs w:val="24"/>
        </w:rPr>
        <w:t>40.2.13</w:t>
      </w:r>
      <w:r w:rsidR="00417B33" w:rsidRPr="007330C2">
        <w:rPr>
          <w:sz w:val="24"/>
          <w:szCs w:val="24"/>
        </w:rPr>
        <w:fldChar w:fldCharType="end"/>
      </w:r>
      <w:r w:rsidR="00417B33" w:rsidRPr="007330C2">
        <w:rPr>
          <w:sz w:val="24"/>
          <w:szCs w:val="24"/>
        </w:rPr>
        <w:t xml:space="preserve"> </w:t>
      </w:r>
      <w:r w:rsidR="00EB5283" w:rsidRPr="007330C2">
        <w:rPr>
          <w:sz w:val="24"/>
          <w:szCs w:val="24"/>
        </w:rPr>
        <w:t xml:space="preserve">ir </w:t>
      </w:r>
      <w:r w:rsidR="00417B33" w:rsidRPr="007330C2">
        <w:rPr>
          <w:sz w:val="24"/>
          <w:szCs w:val="24"/>
        </w:rPr>
        <w:fldChar w:fldCharType="begin"/>
      </w:r>
      <w:r w:rsidR="00417B33" w:rsidRPr="007330C2">
        <w:rPr>
          <w:sz w:val="24"/>
          <w:szCs w:val="24"/>
        </w:rPr>
        <w:instrText xml:space="preserve"> REF _Ref108170852 \r \h </w:instrText>
      </w:r>
      <w:r w:rsidR="007330C2" w:rsidRPr="007330C2">
        <w:rPr>
          <w:sz w:val="24"/>
          <w:szCs w:val="24"/>
        </w:rPr>
        <w:instrText xml:space="preserve"> \* MERGEFORMAT </w:instrText>
      </w:r>
      <w:r w:rsidR="00417B33" w:rsidRPr="007330C2">
        <w:rPr>
          <w:sz w:val="24"/>
          <w:szCs w:val="24"/>
        </w:rPr>
      </w:r>
      <w:r w:rsidR="00417B33" w:rsidRPr="007330C2">
        <w:rPr>
          <w:sz w:val="24"/>
          <w:szCs w:val="24"/>
        </w:rPr>
        <w:fldChar w:fldCharType="separate"/>
      </w:r>
      <w:r w:rsidR="00B878C1">
        <w:rPr>
          <w:sz w:val="24"/>
          <w:szCs w:val="24"/>
        </w:rPr>
        <w:t>40.2.14</w:t>
      </w:r>
      <w:r w:rsidR="00417B33" w:rsidRPr="007330C2">
        <w:rPr>
          <w:sz w:val="24"/>
          <w:szCs w:val="24"/>
        </w:rPr>
        <w:fldChar w:fldCharType="end"/>
      </w:r>
      <w:r w:rsidR="00EB5283" w:rsidRPr="007330C2">
        <w:rPr>
          <w:sz w:val="24"/>
          <w:szCs w:val="24"/>
        </w:rPr>
        <w:t xml:space="preserve"> punktuose nurodytais atvejais</w:t>
      </w:r>
      <w:bookmarkEnd w:id="773"/>
      <w:r w:rsidR="00EB5283" w:rsidRPr="007330C2">
        <w:rPr>
          <w:sz w:val="24"/>
          <w:szCs w:val="24"/>
        </w:rPr>
        <w:t xml:space="preserve"> </w:t>
      </w:r>
    </w:p>
    <w:p w14:paraId="7CE6CE03" w14:textId="268A2181" w:rsidR="00F467EC" w:rsidRPr="007330C2" w:rsidRDefault="00F467EC" w:rsidP="007330C2">
      <w:pPr>
        <w:pStyle w:val="paragrafai"/>
        <w:ind w:left="1134"/>
        <w:rPr>
          <w:sz w:val="24"/>
          <w:szCs w:val="24"/>
        </w:rPr>
      </w:pPr>
      <w:bookmarkStart w:id="779" w:name="_Ref137382490"/>
      <w:bookmarkStart w:id="780" w:name="_Toc284496811"/>
      <w:r w:rsidRPr="007330C2">
        <w:rPr>
          <w:sz w:val="24"/>
          <w:szCs w:val="24"/>
        </w:rPr>
        <w:t xml:space="preserve">Šalys susitaria, kad Sutarties esminiais pažeidimais </w:t>
      </w:r>
      <w:r w:rsidR="001000D3" w:rsidRPr="007330C2">
        <w:rPr>
          <w:sz w:val="24"/>
          <w:szCs w:val="24"/>
        </w:rPr>
        <w:t xml:space="preserve">Sutarties </w:t>
      </w:r>
      <w:r w:rsidRPr="007330C2">
        <w:rPr>
          <w:sz w:val="24"/>
          <w:szCs w:val="24"/>
        </w:rPr>
        <w:fldChar w:fldCharType="begin"/>
      </w:r>
      <w:r w:rsidRPr="007330C2">
        <w:rPr>
          <w:sz w:val="24"/>
          <w:szCs w:val="24"/>
        </w:rPr>
        <w:instrText xml:space="preserve"> REF _Ref309141578 \r \h </w:instrText>
      </w:r>
      <w:r w:rsidR="002D5DCF"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40.1</w:t>
      </w:r>
      <w:r w:rsidRPr="007330C2">
        <w:rPr>
          <w:sz w:val="24"/>
          <w:szCs w:val="24"/>
        </w:rPr>
        <w:fldChar w:fldCharType="end"/>
      </w:r>
      <w:r w:rsidRPr="007330C2">
        <w:rPr>
          <w:sz w:val="24"/>
          <w:szCs w:val="24"/>
        </w:rPr>
        <w:t> p</w:t>
      </w:r>
      <w:r w:rsidR="000A631E" w:rsidRPr="007330C2">
        <w:rPr>
          <w:sz w:val="24"/>
          <w:szCs w:val="24"/>
        </w:rPr>
        <w:t>unkto</w:t>
      </w:r>
      <w:r w:rsidRPr="007330C2">
        <w:rPr>
          <w:sz w:val="24"/>
          <w:szCs w:val="24"/>
        </w:rPr>
        <w:t xml:space="preserve"> </w:t>
      </w:r>
      <w:r w:rsidR="00E00F1C" w:rsidRPr="007330C2">
        <w:rPr>
          <w:sz w:val="24"/>
          <w:szCs w:val="24"/>
        </w:rPr>
        <w:t xml:space="preserve">prasme </w:t>
      </w:r>
      <w:r w:rsidRPr="007330C2">
        <w:rPr>
          <w:sz w:val="24"/>
          <w:szCs w:val="24"/>
        </w:rPr>
        <w:t>bus laikomi šie pažeidimai:</w:t>
      </w:r>
      <w:bookmarkEnd w:id="779"/>
      <w:bookmarkEnd w:id="780"/>
    </w:p>
    <w:p w14:paraId="6FA2E42D" w14:textId="327C011A" w:rsidR="00EB5283" w:rsidRPr="007330C2" w:rsidRDefault="00EB5283" w:rsidP="008B065A">
      <w:pPr>
        <w:pStyle w:val="paragrafesraas"/>
        <w:tabs>
          <w:tab w:val="clear" w:pos="3131"/>
          <w:tab w:val="num" w:pos="1560"/>
        </w:tabs>
        <w:ind w:left="1134" w:hanging="495"/>
        <w:rPr>
          <w:color w:val="000000"/>
          <w:sz w:val="24"/>
          <w:szCs w:val="24"/>
        </w:rPr>
      </w:pPr>
      <w:bookmarkStart w:id="781" w:name="_Ref108168325"/>
      <w:r w:rsidRPr="007330C2">
        <w:rPr>
          <w:color w:val="000000"/>
          <w:sz w:val="24"/>
          <w:szCs w:val="24"/>
        </w:rPr>
        <w:t xml:space="preserve">daugiau kaip 45 (keturiasdešimt penkias) dienas pradelsiama Sutarties </w:t>
      </w:r>
      <w:r w:rsidRPr="007330C2">
        <w:rPr>
          <w:color w:val="000000"/>
          <w:sz w:val="24"/>
          <w:szCs w:val="24"/>
        </w:rPr>
        <w:fldChar w:fldCharType="begin"/>
      </w:r>
      <w:r w:rsidRPr="007330C2">
        <w:rPr>
          <w:color w:val="000000"/>
          <w:sz w:val="24"/>
          <w:szCs w:val="24"/>
        </w:rPr>
        <w:instrText xml:space="preserve"> REF _Ref283374680 \r \h </w:instrText>
      </w:r>
      <w:r w:rsidR="007330C2" w:rsidRPr="007330C2">
        <w:rPr>
          <w:color w:val="000000"/>
          <w:sz w:val="24"/>
          <w:szCs w:val="24"/>
        </w:rPr>
        <w:instrText xml:space="preserve"> \* MERGEFORMAT </w:instrText>
      </w:r>
      <w:r w:rsidRPr="007330C2">
        <w:rPr>
          <w:color w:val="000000"/>
          <w:sz w:val="24"/>
          <w:szCs w:val="24"/>
        </w:rPr>
      </w:r>
      <w:r w:rsidRPr="007330C2">
        <w:rPr>
          <w:color w:val="000000"/>
          <w:sz w:val="24"/>
          <w:szCs w:val="24"/>
        </w:rPr>
        <w:fldChar w:fldCharType="separate"/>
      </w:r>
      <w:r w:rsidR="00B878C1">
        <w:rPr>
          <w:color w:val="000000"/>
          <w:sz w:val="24"/>
          <w:szCs w:val="24"/>
        </w:rPr>
        <w:t>3.2</w:t>
      </w:r>
      <w:r w:rsidRPr="007330C2">
        <w:rPr>
          <w:color w:val="000000"/>
          <w:sz w:val="24"/>
          <w:szCs w:val="24"/>
        </w:rPr>
        <w:fldChar w:fldCharType="end"/>
      </w:r>
      <w:r w:rsidRPr="007330C2">
        <w:rPr>
          <w:color w:val="000000"/>
          <w:sz w:val="24"/>
          <w:szCs w:val="24"/>
        </w:rPr>
        <w:t xml:space="preserve"> punkte numatyta Sutarties įsigaliojimo visa apimtimi data (atsižvelgiant į visus jos pratęsimus) dėl to, kad neįvykdomos nuo Privataus subjekto priklausančios Išankstinės sutarties įsigaliojimo sąlygos. Šalys gali susitarti nelaukti šio termino pabaigos, jeigu pagrįstai galima spręsti, kad Sutarties </w:t>
      </w:r>
      <w:r w:rsidRPr="007330C2">
        <w:rPr>
          <w:color w:val="000000"/>
          <w:sz w:val="24"/>
          <w:szCs w:val="24"/>
        </w:rPr>
        <w:fldChar w:fldCharType="begin"/>
      </w:r>
      <w:r w:rsidRPr="007330C2">
        <w:rPr>
          <w:color w:val="000000"/>
          <w:sz w:val="24"/>
          <w:szCs w:val="24"/>
        </w:rPr>
        <w:instrText xml:space="preserve"> REF _Ref283374680 \r \h </w:instrText>
      </w:r>
      <w:r w:rsidR="007330C2" w:rsidRPr="007330C2">
        <w:rPr>
          <w:color w:val="000000"/>
          <w:sz w:val="24"/>
          <w:szCs w:val="24"/>
        </w:rPr>
        <w:instrText xml:space="preserve"> \* MERGEFORMAT </w:instrText>
      </w:r>
      <w:r w:rsidRPr="007330C2">
        <w:rPr>
          <w:color w:val="000000"/>
          <w:sz w:val="24"/>
          <w:szCs w:val="24"/>
        </w:rPr>
      </w:r>
      <w:r w:rsidRPr="007330C2">
        <w:rPr>
          <w:color w:val="000000"/>
          <w:sz w:val="24"/>
          <w:szCs w:val="24"/>
        </w:rPr>
        <w:fldChar w:fldCharType="separate"/>
      </w:r>
      <w:r w:rsidR="00B878C1">
        <w:rPr>
          <w:color w:val="000000"/>
          <w:sz w:val="24"/>
          <w:szCs w:val="24"/>
        </w:rPr>
        <w:t>3.2</w:t>
      </w:r>
      <w:r w:rsidRPr="007330C2">
        <w:rPr>
          <w:color w:val="000000"/>
          <w:sz w:val="24"/>
          <w:szCs w:val="24"/>
        </w:rPr>
        <w:fldChar w:fldCharType="end"/>
      </w:r>
      <w:r w:rsidRPr="007330C2">
        <w:rPr>
          <w:color w:val="000000"/>
          <w:sz w:val="24"/>
          <w:szCs w:val="24"/>
        </w:rPr>
        <w:t xml:space="preserve"> punkte nurodytos Išankstinės sutarties įsigaliojimo sąlygos per šį terminą nebus įvykdytos</w:t>
      </w:r>
      <w:bookmarkEnd w:id="781"/>
    </w:p>
    <w:p w14:paraId="1F1CBF04" w14:textId="348AE019" w:rsidR="00EB5283" w:rsidRPr="007330C2" w:rsidRDefault="00EB5283" w:rsidP="00507C5A">
      <w:pPr>
        <w:pStyle w:val="paragrafesraas"/>
        <w:tabs>
          <w:tab w:val="clear" w:pos="3131"/>
          <w:tab w:val="num" w:pos="1560"/>
        </w:tabs>
        <w:ind w:left="1134" w:hanging="495"/>
        <w:rPr>
          <w:color w:val="000000"/>
          <w:sz w:val="24"/>
          <w:szCs w:val="24"/>
        </w:rPr>
      </w:pPr>
      <w:bookmarkStart w:id="782" w:name="_Ref108170774"/>
      <w:r w:rsidRPr="007330C2">
        <w:rPr>
          <w:color w:val="000000"/>
          <w:sz w:val="24"/>
          <w:szCs w:val="24"/>
        </w:rPr>
        <w:t>Privatus subjektas, atsižvelgiant į Darbų atlikimo plane nurodytą Modernizavimo priemonių diegimo ir statybos rangos darbų pradžią, daugiau kaip 60</w:t>
      </w:r>
      <w:r w:rsidRPr="007330C2">
        <w:rPr>
          <w:color w:val="000000"/>
          <w:spacing w:val="0"/>
          <w:sz w:val="24"/>
          <w:szCs w:val="24"/>
        </w:rPr>
        <w:t xml:space="preserve"> (šešiasdešimt)</w:t>
      </w:r>
      <w:r w:rsidRPr="007330C2">
        <w:rPr>
          <w:color w:val="000000"/>
          <w:sz w:val="24"/>
          <w:szCs w:val="24"/>
        </w:rPr>
        <w:t xml:space="preserve"> dienų vėluoja pradėti Modernizavimo priemonių diegimo ir statybos rangos darbus Objekte</w:t>
      </w:r>
      <w:r w:rsidR="004B69E8" w:rsidRPr="007330C2">
        <w:rPr>
          <w:color w:val="000000"/>
          <w:sz w:val="24"/>
          <w:szCs w:val="24"/>
        </w:rPr>
        <w:t>;</w:t>
      </w:r>
      <w:bookmarkEnd w:id="782"/>
    </w:p>
    <w:p w14:paraId="195FFCB8" w14:textId="7ABF7835" w:rsidR="00F467EC" w:rsidRPr="007330C2" w:rsidRDefault="004B69E8" w:rsidP="00507C5A">
      <w:pPr>
        <w:pStyle w:val="paragrafesraas"/>
        <w:tabs>
          <w:tab w:val="clear" w:pos="3131"/>
          <w:tab w:val="num" w:pos="1701"/>
        </w:tabs>
        <w:ind w:left="1134" w:hanging="495"/>
        <w:rPr>
          <w:color w:val="000000"/>
          <w:sz w:val="24"/>
          <w:szCs w:val="24"/>
        </w:rPr>
      </w:pPr>
      <w:bookmarkStart w:id="783" w:name="_Ref108184185"/>
      <w:r w:rsidRPr="007330C2">
        <w:rPr>
          <w:color w:val="000000"/>
          <w:sz w:val="24"/>
          <w:szCs w:val="24"/>
        </w:rPr>
        <w:t xml:space="preserve">dėl Privataus subjekto kaltės ar jo rizikai priskirtinų aplinkybių, daugiau kaip </w:t>
      </w:r>
      <w:r w:rsidRPr="007330C2">
        <w:rPr>
          <w:color w:val="000000"/>
          <w:spacing w:val="0"/>
          <w:sz w:val="24"/>
          <w:szCs w:val="24"/>
        </w:rPr>
        <w:t>60 (šešiasdešimt) dienų</w:t>
      </w:r>
      <w:r w:rsidRPr="007330C2">
        <w:rPr>
          <w:color w:val="000000"/>
          <w:sz w:val="24"/>
          <w:szCs w:val="24"/>
        </w:rPr>
        <w:t xml:space="preserve"> vėluoja</w:t>
      </w:r>
      <w:r w:rsidRPr="007330C2">
        <w:rPr>
          <w:sz w:val="24"/>
          <w:szCs w:val="24"/>
        </w:rPr>
        <w:t xml:space="preserve"> Garantinio laikotarpio pradžia</w:t>
      </w:r>
      <w:r w:rsidR="00F467EC" w:rsidRPr="007330C2">
        <w:rPr>
          <w:color w:val="000000"/>
          <w:sz w:val="24"/>
          <w:szCs w:val="24"/>
        </w:rPr>
        <w:t>;</w:t>
      </w:r>
      <w:bookmarkEnd w:id="783"/>
    </w:p>
    <w:p w14:paraId="07EB108E" w14:textId="4EE827BF" w:rsidR="00F467EC" w:rsidRPr="007330C2" w:rsidRDefault="00F467EC" w:rsidP="008A23A5">
      <w:pPr>
        <w:pStyle w:val="paragrafesraas"/>
        <w:tabs>
          <w:tab w:val="clear" w:pos="3131"/>
          <w:tab w:val="num" w:pos="1701"/>
        </w:tabs>
        <w:ind w:left="1134" w:hanging="495"/>
        <w:rPr>
          <w:sz w:val="24"/>
          <w:szCs w:val="24"/>
        </w:rPr>
      </w:pPr>
      <w:r w:rsidRPr="007330C2">
        <w:rPr>
          <w:sz w:val="24"/>
          <w:szCs w:val="24"/>
        </w:rPr>
        <w:t>Privatus subjektas</w:t>
      </w:r>
      <w:r w:rsidR="007D78C1" w:rsidRPr="007330C2">
        <w:rPr>
          <w:sz w:val="24"/>
          <w:szCs w:val="24"/>
        </w:rPr>
        <w:t xml:space="preserve"> ar Investuotojas</w:t>
      </w:r>
      <w:r w:rsidRPr="007330C2">
        <w:rPr>
          <w:sz w:val="24"/>
          <w:szCs w:val="24"/>
        </w:rPr>
        <w:t xml:space="preserve"> pažeidžia </w:t>
      </w:r>
      <w:r w:rsidR="00EF68C3" w:rsidRPr="007330C2">
        <w:rPr>
          <w:sz w:val="24"/>
          <w:szCs w:val="24"/>
        </w:rPr>
        <w:t xml:space="preserve">bent vieną </w:t>
      </w:r>
      <w:r w:rsidRPr="007330C2">
        <w:rPr>
          <w:sz w:val="24"/>
          <w:szCs w:val="24"/>
        </w:rPr>
        <w:t>šios Sutarties</w:t>
      </w:r>
      <w:r w:rsidR="004B69E8" w:rsidRPr="007330C2">
        <w:rPr>
          <w:sz w:val="24"/>
          <w:szCs w:val="24"/>
        </w:rPr>
        <w:t xml:space="preserve"> </w:t>
      </w:r>
      <w:r w:rsidR="004B69E8" w:rsidRPr="007330C2">
        <w:rPr>
          <w:sz w:val="24"/>
          <w:szCs w:val="24"/>
        </w:rPr>
        <w:fldChar w:fldCharType="begin"/>
      </w:r>
      <w:r w:rsidR="004B69E8" w:rsidRPr="007330C2">
        <w:rPr>
          <w:sz w:val="24"/>
          <w:szCs w:val="24"/>
        </w:rPr>
        <w:instrText xml:space="preserve"> REF _Ref108168606 \r \h </w:instrText>
      </w:r>
      <w:r w:rsidR="007330C2" w:rsidRPr="007330C2">
        <w:rPr>
          <w:sz w:val="24"/>
          <w:szCs w:val="24"/>
        </w:rPr>
        <w:instrText xml:space="preserve"> \* MERGEFORMAT </w:instrText>
      </w:r>
      <w:r w:rsidR="004B69E8" w:rsidRPr="007330C2">
        <w:rPr>
          <w:sz w:val="24"/>
          <w:szCs w:val="24"/>
        </w:rPr>
      </w:r>
      <w:r w:rsidR="004B69E8" w:rsidRPr="007330C2">
        <w:rPr>
          <w:sz w:val="24"/>
          <w:szCs w:val="24"/>
        </w:rPr>
        <w:fldChar w:fldCharType="separate"/>
      </w:r>
      <w:r w:rsidR="00B878C1">
        <w:rPr>
          <w:sz w:val="24"/>
          <w:szCs w:val="24"/>
        </w:rPr>
        <w:t>7.1.1</w:t>
      </w:r>
      <w:r w:rsidR="004B69E8" w:rsidRPr="007330C2">
        <w:rPr>
          <w:sz w:val="24"/>
          <w:szCs w:val="24"/>
        </w:rPr>
        <w:fldChar w:fldCharType="end"/>
      </w:r>
      <w:r w:rsidR="004B69E8" w:rsidRPr="007330C2">
        <w:rPr>
          <w:sz w:val="24"/>
          <w:szCs w:val="24"/>
        </w:rPr>
        <w:t xml:space="preserve">, </w:t>
      </w:r>
      <w:r w:rsidR="004B69E8" w:rsidRPr="007330C2">
        <w:rPr>
          <w:sz w:val="24"/>
          <w:szCs w:val="24"/>
        </w:rPr>
        <w:fldChar w:fldCharType="begin"/>
      </w:r>
      <w:r w:rsidR="004B69E8" w:rsidRPr="007330C2">
        <w:rPr>
          <w:sz w:val="24"/>
          <w:szCs w:val="24"/>
        </w:rPr>
        <w:instrText xml:space="preserve"> REF _Ref108168609 \r \h </w:instrText>
      </w:r>
      <w:r w:rsidR="007330C2" w:rsidRPr="007330C2">
        <w:rPr>
          <w:sz w:val="24"/>
          <w:szCs w:val="24"/>
        </w:rPr>
        <w:instrText xml:space="preserve"> \* MERGEFORMAT </w:instrText>
      </w:r>
      <w:r w:rsidR="004B69E8" w:rsidRPr="007330C2">
        <w:rPr>
          <w:sz w:val="24"/>
          <w:szCs w:val="24"/>
        </w:rPr>
      </w:r>
      <w:r w:rsidR="004B69E8" w:rsidRPr="007330C2">
        <w:rPr>
          <w:sz w:val="24"/>
          <w:szCs w:val="24"/>
        </w:rPr>
        <w:fldChar w:fldCharType="separate"/>
      </w:r>
      <w:r w:rsidR="00B878C1">
        <w:rPr>
          <w:sz w:val="24"/>
          <w:szCs w:val="24"/>
        </w:rPr>
        <w:t>7.1.2</w:t>
      </w:r>
      <w:r w:rsidR="004B69E8" w:rsidRPr="007330C2">
        <w:rPr>
          <w:sz w:val="24"/>
          <w:szCs w:val="24"/>
        </w:rPr>
        <w:fldChar w:fldCharType="end"/>
      </w:r>
      <w:r w:rsidR="004B69E8" w:rsidRPr="007330C2">
        <w:rPr>
          <w:sz w:val="24"/>
          <w:szCs w:val="24"/>
        </w:rPr>
        <w:t xml:space="preserve">, </w:t>
      </w:r>
      <w:r w:rsidR="004B69E8" w:rsidRPr="007330C2">
        <w:rPr>
          <w:sz w:val="24"/>
          <w:szCs w:val="24"/>
        </w:rPr>
        <w:fldChar w:fldCharType="begin"/>
      </w:r>
      <w:r w:rsidR="004B69E8" w:rsidRPr="007330C2">
        <w:rPr>
          <w:sz w:val="24"/>
          <w:szCs w:val="24"/>
        </w:rPr>
        <w:instrText xml:space="preserve"> REF _Ref108168612 \r \h </w:instrText>
      </w:r>
      <w:r w:rsidR="007330C2" w:rsidRPr="007330C2">
        <w:rPr>
          <w:sz w:val="24"/>
          <w:szCs w:val="24"/>
        </w:rPr>
        <w:instrText xml:space="preserve"> \* MERGEFORMAT </w:instrText>
      </w:r>
      <w:r w:rsidR="004B69E8" w:rsidRPr="007330C2">
        <w:rPr>
          <w:sz w:val="24"/>
          <w:szCs w:val="24"/>
        </w:rPr>
      </w:r>
      <w:r w:rsidR="004B69E8" w:rsidRPr="007330C2">
        <w:rPr>
          <w:sz w:val="24"/>
          <w:szCs w:val="24"/>
        </w:rPr>
        <w:fldChar w:fldCharType="separate"/>
      </w:r>
      <w:r w:rsidR="00B878C1">
        <w:rPr>
          <w:sz w:val="24"/>
          <w:szCs w:val="24"/>
        </w:rPr>
        <w:t>7.1.7</w:t>
      </w:r>
      <w:r w:rsidR="004B69E8" w:rsidRPr="007330C2">
        <w:rPr>
          <w:sz w:val="24"/>
          <w:szCs w:val="24"/>
        </w:rPr>
        <w:fldChar w:fldCharType="end"/>
      </w:r>
      <w:r w:rsidR="00DF24A9">
        <w:rPr>
          <w:sz w:val="24"/>
          <w:szCs w:val="24"/>
        </w:rPr>
        <w:t xml:space="preserve"> - </w:t>
      </w:r>
      <w:r w:rsidR="004B69E8" w:rsidRPr="007330C2">
        <w:rPr>
          <w:sz w:val="24"/>
          <w:szCs w:val="24"/>
        </w:rPr>
        <w:t xml:space="preserve"> </w:t>
      </w:r>
      <w:r w:rsidR="004B69E8" w:rsidRPr="007330C2">
        <w:rPr>
          <w:sz w:val="24"/>
          <w:szCs w:val="24"/>
        </w:rPr>
        <w:fldChar w:fldCharType="begin"/>
      </w:r>
      <w:r w:rsidR="004B69E8" w:rsidRPr="007330C2">
        <w:rPr>
          <w:sz w:val="24"/>
          <w:szCs w:val="24"/>
        </w:rPr>
        <w:instrText xml:space="preserve"> REF _Ref108168617 \r \h </w:instrText>
      </w:r>
      <w:r w:rsidR="007330C2" w:rsidRPr="007330C2">
        <w:rPr>
          <w:sz w:val="24"/>
          <w:szCs w:val="24"/>
        </w:rPr>
        <w:instrText xml:space="preserve"> \* MERGEFORMAT </w:instrText>
      </w:r>
      <w:r w:rsidR="004B69E8" w:rsidRPr="007330C2">
        <w:rPr>
          <w:sz w:val="24"/>
          <w:szCs w:val="24"/>
        </w:rPr>
      </w:r>
      <w:r w:rsidR="004B69E8" w:rsidRPr="007330C2">
        <w:rPr>
          <w:sz w:val="24"/>
          <w:szCs w:val="24"/>
        </w:rPr>
        <w:fldChar w:fldCharType="separate"/>
      </w:r>
      <w:r w:rsidR="00B878C1">
        <w:rPr>
          <w:sz w:val="24"/>
          <w:szCs w:val="24"/>
        </w:rPr>
        <w:t>7.1.9</w:t>
      </w:r>
      <w:r w:rsidR="004B69E8" w:rsidRPr="007330C2">
        <w:rPr>
          <w:sz w:val="24"/>
          <w:szCs w:val="24"/>
        </w:rPr>
        <w:fldChar w:fldCharType="end"/>
      </w:r>
      <w:r w:rsidR="004B69E8" w:rsidRPr="007330C2">
        <w:rPr>
          <w:sz w:val="24"/>
          <w:szCs w:val="24"/>
        </w:rPr>
        <w:t xml:space="preserve">, </w:t>
      </w:r>
      <w:r w:rsidR="004B69E8" w:rsidRPr="007330C2">
        <w:rPr>
          <w:sz w:val="24"/>
          <w:szCs w:val="24"/>
        </w:rPr>
        <w:fldChar w:fldCharType="begin"/>
      </w:r>
      <w:r w:rsidR="004B69E8" w:rsidRPr="007330C2">
        <w:rPr>
          <w:sz w:val="24"/>
          <w:szCs w:val="24"/>
        </w:rPr>
        <w:instrText xml:space="preserve"> REF _Ref108168620 \r \h </w:instrText>
      </w:r>
      <w:r w:rsidR="007330C2" w:rsidRPr="007330C2">
        <w:rPr>
          <w:sz w:val="24"/>
          <w:szCs w:val="24"/>
        </w:rPr>
        <w:instrText xml:space="preserve"> \* MERGEFORMAT </w:instrText>
      </w:r>
      <w:r w:rsidR="004B69E8" w:rsidRPr="007330C2">
        <w:rPr>
          <w:sz w:val="24"/>
          <w:szCs w:val="24"/>
        </w:rPr>
      </w:r>
      <w:r w:rsidR="004B69E8" w:rsidRPr="007330C2">
        <w:rPr>
          <w:sz w:val="24"/>
          <w:szCs w:val="24"/>
        </w:rPr>
        <w:fldChar w:fldCharType="separate"/>
      </w:r>
      <w:r w:rsidR="00B878C1">
        <w:rPr>
          <w:sz w:val="24"/>
          <w:szCs w:val="24"/>
        </w:rPr>
        <w:t>7.1.13</w:t>
      </w:r>
      <w:r w:rsidR="004B69E8" w:rsidRPr="007330C2">
        <w:rPr>
          <w:sz w:val="24"/>
          <w:szCs w:val="24"/>
        </w:rPr>
        <w:fldChar w:fldCharType="end"/>
      </w:r>
      <w:r w:rsidR="004B69E8" w:rsidRPr="007330C2">
        <w:rPr>
          <w:sz w:val="24"/>
          <w:szCs w:val="24"/>
        </w:rPr>
        <w:t xml:space="preserve"> ir </w:t>
      </w:r>
      <w:r w:rsidR="004B69E8" w:rsidRPr="007330C2">
        <w:rPr>
          <w:sz w:val="24"/>
          <w:szCs w:val="24"/>
        </w:rPr>
        <w:fldChar w:fldCharType="begin"/>
      </w:r>
      <w:r w:rsidR="004B69E8" w:rsidRPr="007330C2">
        <w:rPr>
          <w:sz w:val="24"/>
          <w:szCs w:val="24"/>
        </w:rPr>
        <w:instrText xml:space="preserve"> REF _Ref108168624 \r \h </w:instrText>
      </w:r>
      <w:r w:rsidR="007330C2" w:rsidRPr="007330C2">
        <w:rPr>
          <w:sz w:val="24"/>
          <w:szCs w:val="24"/>
        </w:rPr>
        <w:instrText xml:space="preserve"> \* MERGEFORMAT </w:instrText>
      </w:r>
      <w:r w:rsidR="004B69E8" w:rsidRPr="007330C2">
        <w:rPr>
          <w:sz w:val="24"/>
          <w:szCs w:val="24"/>
        </w:rPr>
      </w:r>
      <w:r w:rsidR="004B69E8" w:rsidRPr="007330C2">
        <w:rPr>
          <w:sz w:val="24"/>
          <w:szCs w:val="24"/>
        </w:rPr>
        <w:fldChar w:fldCharType="separate"/>
      </w:r>
      <w:r w:rsidR="00B878C1">
        <w:rPr>
          <w:sz w:val="24"/>
          <w:szCs w:val="24"/>
        </w:rPr>
        <w:t>7.1.14</w:t>
      </w:r>
      <w:r w:rsidR="004B69E8" w:rsidRPr="007330C2">
        <w:rPr>
          <w:sz w:val="24"/>
          <w:szCs w:val="24"/>
        </w:rPr>
        <w:fldChar w:fldCharType="end"/>
      </w:r>
      <w:r w:rsidR="004B69E8" w:rsidRPr="007330C2">
        <w:rPr>
          <w:sz w:val="24"/>
          <w:szCs w:val="24"/>
        </w:rPr>
        <w:t xml:space="preserve"> </w:t>
      </w:r>
      <w:r w:rsidRPr="007330C2">
        <w:rPr>
          <w:sz w:val="24"/>
          <w:szCs w:val="24"/>
        </w:rPr>
        <w:t> punkt</w:t>
      </w:r>
      <w:r w:rsidR="004B69E8" w:rsidRPr="007330C2">
        <w:rPr>
          <w:sz w:val="24"/>
          <w:szCs w:val="24"/>
        </w:rPr>
        <w:t>uose</w:t>
      </w:r>
      <w:r w:rsidRPr="007330C2">
        <w:rPr>
          <w:sz w:val="24"/>
          <w:szCs w:val="24"/>
        </w:rPr>
        <w:t xml:space="preserve"> numatyt</w:t>
      </w:r>
      <w:r w:rsidR="00415E41" w:rsidRPr="007330C2">
        <w:rPr>
          <w:sz w:val="24"/>
          <w:szCs w:val="24"/>
        </w:rPr>
        <w:t>ų</w:t>
      </w:r>
      <w:r w:rsidRPr="007330C2">
        <w:rPr>
          <w:sz w:val="24"/>
          <w:szCs w:val="24"/>
        </w:rPr>
        <w:t xml:space="preserve"> pareiškim</w:t>
      </w:r>
      <w:r w:rsidR="00415E41" w:rsidRPr="007330C2">
        <w:rPr>
          <w:sz w:val="24"/>
          <w:szCs w:val="24"/>
        </w:rPr>
        <w:t>ų</w:t>
      </w:r>
      <w:r w:rsidRPr="007330C2">
        <w:rPr>
          <w:sz w:val="24"/>
          <w:szCs w:val="24"/>
        </w:rPr>
        <w:t xml:space="preserve"> ir garantij</w:t>
      </w:r>
      <w:r w:rsidR="00415E41" w:rsidRPr="007330C2">
        <w:rPr>
          <w:sz w:val="24"/>
          <w:szCs w:val="24"/>
        </w:rPr>
        <w:t>ų</w:t>
      </w:r>
      <w:r w:rsidRPr="007330C2">
        <w:rPr>
          <w:sz w:val="24"/>
          <w:szCs w:val="24"/>
        </w:rPr>
        <w:t xml:space="preserve"> ir tai turi </w:t>
      </w:r>
      <w:r w:rsidR="00572A72" w:rsidRPr="007330C2">
        <w:rPr>
          <w:sz w:val="24"/>
          <w:szCs w:val="24"/>
        </w:rPr>
        <w:t>esmin</w:t>
      </w:r>
      <w:r w:rsidR="004B69E8" w:rsidRPr="007330C2">
        <w:rPr>
          <w:sz w:val="24"/>
          <w:szCs w:val="24"/>
        </w:rPr>
        <w:t>ę reikšmę</w:t>
      </w:r>
      <w:r w:rsidR="00572A72" w:rsidRPr="007330C2">
        <w:rPr>
          <w:sz w:val="24"/>
          <w:szCs w:val="24"/>
        </w:rPr>
        <w:t xml:space="preserve"> </w:t>
      </w:r>
      <w:r w:rsidRPr="007330C2">
        <w:rPr>
          <w:sz w:val="24"/>
          <w:szCs w:val="24"/>
        </w:rPr>
        <w:t>tinkamam Sutarties vykdymui;</w:t>
      </w:r>
    </w:p>
    <w:p w14:paraId="5FE6C5F7" w14:textId="274625C1" w:rsidR="00572A72" w:rsidRPr="007330C2" w:rsidRDefault="004B69E8" w:rsidP="007330C2">
      <w:pPr>
        <w:pStyle w:val="paragrafesraas"/>
        <w:tabs>
          <w:tab w:val="left" w:pos="1843"/>
        </w:tabs>
        <w:ind w:left="1134" w:hanging="495"/>
        <w:rPr>
          <w:sz w:val="24"/>
          <w:szCs w:val="24"/>
        </w:rPr>
      </w:pPr>
      <w:r w:rsidRPr="007330C2">
        <w:rPr>
          <w:sz w:val="24"/>
          <w:szCs w:val="24"/>
        </w:rPr>
        <w:t xml:space="preserve">jeigu nukrypimai nuo Specifikacijose nustatytų Paslaugų teikimo reikalavimų trunka ilgiau nei Specifikacijose arba Sutarties </w:t>
      </w:r>
      <w:r w:rsidR="00C90CF8">
        <w:rPr>
          <w:sz w:val="24"/>
          <w:szCs w:val="24"/>
        </w:rPr>
        <w:fldChar w:fldCharType="begin"/>
      </w:r>
      <w:r w:rsidR="00C90CF8">
        <w:rPr>
          <w:sz w:val="24"/>
          <w:szCs w:val="24"/>
        </w:rPr>
        <w:instrText xml:space="preserve"> REF _Ref110235833 \n \h </w:instrText>
      </w:r>
      <w:r w:rsidR="00C90CF8">
        <w:rPr>
          <w:sz w:val="24"/>
          <w:szCs w:val="24"/>
        </w:rPr>
      </w:r>
      <w:r w:rsidR="00C90CF8">
        <w:rPr>
          <w:sz w:val="24"/>
          <w:szCs w:val="24"/>
        </w:rPr>
        <w:fldChar w:fldCharType="separate"/>
      </w:r>
      <w:r w:rsidR="00B878C1">
        <w:rPr>
          <w:sz w:val="24"/>
          <w:szCs w:val="24"/>
        </w:rPr>
        <w:t>3</w:t>
      </w:r>
      <w:r w:rsidR="00C90CF8">
        <w:rPr>
          <w:sz w:val="24"/>
          <w:szCs w:val="24"/>
        </w:rPr>
        <w:fldChar w:fldCharType="end"/>
      </w:r>
      <w:r w:rsidR="00C90CF8">
        <w:rPr>
          <w:sz w:val="24"/>
          <w:szCs w:val="24"/>
        </w:rPr>
        <w:t xml:space="preserve"> </w:t>
      </w:r>
      <w:r w:rsidRPr="007330C2">
        <w:rPr>
          <w:sz w:val="24"/>
          <w:szCs w:val="24"/>
        </w:rPr>
        <w:t xml:space="preserve">priedo </w:t>
      </w:r>
      <w:r w:rsidRPr="007330C2">
        <w:rPr>
          <w:i/>
          <w:sz w:val="24"/>
          <w:szCs w:val="24"/>
        </w:rPr>
        <w:t>Atsiskaitymų ir mokėjimų tvarka</w:t>
      </w:r>
      <w:r w:rsidRPr="007330C2">
        <w:rPr>
          <w:sz w:val="24"/>
          <w:szCs w:val="24"/>
        </w:rPr>
        <w:t xml:space="preserve"> </w:t>
      </w:r>
      <w:r w:rsidR="007D4CAE" w:rsidRPr="007330C2">
        <w:rPr>
          <w:sz w:val="24"/>
          <w:szCs w:val="24"/>
        </w:rPr>
        <w:t>3</w:t>
      </w:r>
      <w:r w:rsidRPr="007330C2">
        <w:rPr>
          <w:sz w:val="24"/>
          <w:szCs w:val="24"/>
        </w:rPr>
        <w:t xml:space="preserve"> priedėlyje </w:t>
      </w:r>
      <w:r w:rsidRPr="007330C2">
        <w:rPr>
          <w:i/>
          <w:sz w:val="24"/>
          <w:szCs w:val="24"/>
        </w:rPr>
        <w:t>Išskaitų mechanizmas</w:t>
      </w:r>
      <w:r w:rsidRPr="007330C2">
        <w:rPr>
          <w:sz w:val="24"/>
          <w:szCs w:val="24"/>
        </w:rPr>
        <w:t xml:space="preserve"> nustatyti terminai ir tęsiasi ilgiau kaip </w:t>
      </w:r>
      <w:r w:rsidRPr="007B6E0C">
        <w:rPr>
          <w:sz w:val="24"/>
          <w:szCs w:val="24"/>
        </w:rPr>
        <w:t>30</w:t>
      </w:r>
      <w:r w:rsidRPr="007330C2">
        <w:rPr>
          <w:sz w:val="24"/>
          <w:szCs w:val="24"/>
        </w:rPr>
        <w:t xml:space="preserve"> (trisdešimt) dienų;</w:t>
      </w:r>
    </w:p>
    <w:p w14:paraId="422FCD83" w14:textId="66DD81DD" w:rsidR="000A0269" w:rsidRPr="007330C2" w:rsidRDefault="004B69E8" w:rsidP="007330C2">
      <w:pPr>
        <w:pStyle w:val="paragrafesraas"/>
        <w:tabs>
          <w:tab w:val="left" w:pos="1843"/>
        </w:tabs>
        <w:ind w:left="1134" w:hanging="495"/>
        <w:rPr>
          <w:sz w:val="24"/>
          <w:szCs w:val="24"/>
        </w:rPr>
      </w:pPr>
      <w:r w:rsidRPr="007330C2">
        <w:rPr>
          <w:sz w:val="24"/>
          <w:szCs w:val="24"/>
        </w:rPr>
        <w:t xml:space="preserve">kai per bet kuriuos paeiliui einančius kalendorinių metų 6 (šešis) mėnesius Sutarties vykdymo laikotarpiu pradedant nuo Metinio atlyginimo mokėjimo pagal Sutarties nuostatas pradžios Privačiam subjektui pagal Sutarties </w:t>
      </w:r>
      <w:r w:rsidR="00C90CF8">
        <w:rPr>
          <w:sz w:val="24"/>
          <w:szCs w:val="24"/>
        </w:rPr>
        <w:fldChar w:fldCharType="begin"/>
      </w:r>
      <w:r w:rsidR="00C90CF8">
        <w:rPr>
          <w:sz w:val="24"/>
          <w:szCs w:val="24"/>
        </w:rPr>
        <w:instrText xml:space="preserve"> REF _Ref110235844 \n \h </w:instrText>
      </w:r>
      <w:r w:rsidR="00C90CF8">
        <w:rPr>
          <w:sz w:val="24"/>
          <w:szCs w:val="24"/>
        </w:rPr>
      </w:r>
      <w:r w:rsidR="00C90CF8">
        <w:rPr>
          <w:sz w:val="24"/>
          <w:szCs w:val="24"/>
        </w:rPr>
        <w:fldChar w:fldCharType="separate"/>
      </w:r>
      <w:r w:rsidR="00B878C1">
        <w:rPr>
          <w:sz w:val="24"/>
          <w:szCs w:val="24"/>
        </w:rPr>
        <w:t>3</w:t>
      </w:r>
      <w:r w:rsidR="00C90CF8">
        <w:rPr>
          <w:sz w:val="24"/>
          <w:szCs w:val="24"/>
        </w:rPr>
        <w:fldChar w:fldCharType="end"/>
      </w:r>
      <w:r w:rsidR="003A5B57">
        <w:rPr>
          <w:sz w:val="24"/>
          <w:szCs w:val="24"/>
        </w:rPr>
        <w:t xml:space="preserve"> </w:t>
      </w:r>
      <w:r w:rsidRPr="007330C2">
        <w:rPr>
          <w:sz w:val="24"/>
          <w:szCs w:val="24"/>
        </w:rPr>
        <w:t xml:space="preserve">priedo </w:t>
      </w:r>
      <w:r w:rsidRPr="007330C2">
        <w:rPr>
          <w:i/>
          <w:sz w:val="24"/>
          <w:szCs w:val="24"/>
        </w:rPr>
        <w:t>Atsiskaitymų ir mokėjimų</w:t>
      </w:r>
      <w:r w:rsidRPr="007330C2">
        <w:rPr>
          <w:sz w:val="24"/>
          <w:szCs w:val="24"/>
        </w:rPr>
        <w:t xml:space="preserve"> tvarka  priedėlyje </w:t>
      </w:r>
      <w:r w:rsidRPr="007330C2">
        <w:rPr>
          <w:i/>
          <w:sz w:val="24"/>
          <w:szCs w:val="24"/>
        </w:rPr>
        <w:lastRenderedPageBreak/>
        <w:t>Išskaitų mechanizmas</w:t>
      </w:r>
      <w:r w:rsidRPr="007330C2">
        <w:rPr>
          <w:sz w:val="24"/>
          <w:szCs w:val="24"/>
        </w:rPr>
        <w:t xml:space="preserve"> taikomų išskaitų suma viršija 3 (trijų) mėnesių Metinio atlyginimo mokėjimo dalių – M4 ir M5 dydžius</w:t>
      </w:r>
    </w:p>
    <w:p w14:paraId="6EBA51AB" w14:textId="32146990" w:rsidR="001C6AFF" w:rsidRPr="007330C2" w:rsidRDefault="00F467EC" w:rsidP="00507C5A">
      <w:pPr>
        <w:pStyle w:val="paragrafesraas"/>
        <w:tabs>
          <w:tab w:val="clear" w:pos="3131"/>
          <w:tab w:val="num" w:pos="1843"/>
        </w:tabs>
        <w:ind w:left="1134" w:hanging="495"/>
        <w:rPr>
          <w:sz w:val="24"/>
          <w:szCs w:val="24"/>
        </w:rPr>
      </w:pPr>
      <w:r w:rsidRPr="007330C2">
        <w:rPr>
          <w:sz w:val="24"/>
          <w:szCs w:val="24"/>
        </w:rPr>
        <w:t>Privatus subjektas</w:t>
      </w:r>
      <w:r w:rsidR="00AE64EC" w:rsidRPr="007330C2">
        <w:rPr>
          <w:sz w:val="24"/>
          <w:szCs w:val="24"/>
        </w:rPr>
        <w:t>,</w:t>
      </w:r>
      <w:r w:rsidRPr="007330C2">
        <w:rPr>
          <w:sz w:val="24"/>
          <w:szCs w:val="24"/>
        </w:rPr>
        <w:t xml:space="preserve"> </w:t>
      </w:r>
      <w:r w:rsidR="00AE64EC" w:rsidRPr="007330C2">
        <w:rPr>
          <w:sz w:val="24"/>
          <w:szCs w:val="24"/>
        </w:rPr>
        <w:t xml:space="preserve">Investuotojas ar Susijusi bendrovė, ar </w:t>
      </w:r>
      <w:r w:rsidR="004B69E8" w:rsidRPr="007330C2">
        <w:rPr>
          <w:sz w:val="24"/>
          <w:szCs w:val="24"/>
        </w:rPr>
        <w:t>jų</w:t>
      </w:r>
      <w:r w:rsidR="00AE64EC" w:rsidRPr="007330C2">
        <w:rPr>
          <w:sz w:val="24"/>
          <w:szCs w:val="24"/>
        </w:rPr>
        <w:t xml:space="preserve"> </w:t>
      </w:r>
      <w:r w:rsidR="003C0262" w:rsidRPr="007330C2">
        <w:rPr>
          <w:sz w:val="24"/>
          <w:szCs w:val="24"/>
        </w:rPr>
        <w:t>vadova</w:t>
      </w:r>
      <w:r w:rsidRPr="007330C2">
        <w:rPr>
          <w:sz w:val="24"/>
          <w:szCs w:val="24"/>
        </w:rPr>
        <w:t xml:space="preserve">i ar darbuotojai yra teismo pripažinti kaltais nusikalstamos veikos, </w:t>
      </w:r>
      <w:r w:rsidR="00552D45" w:rsidRPr="007330C2">
        <w:rPr>
          <w:sz w:val="24"/>
          <w:szCs w:val="24"/>
        </w:rPr>
        <w:t xml:space="preserve">nurodytos Įstatyme </w:t>
      </w:r>
      <w:r w:rsidR="00283BB1" w:rsidRPr="007330C2">
        <w:rPr>
          <w:sz w:val="24"/>
          <w:szCs w:val="24"/>
        </w:rPr>
        <w:t xml:space="preserve">ir </w:t>
      </w:r>
      <w:r w:rsidRPr="007330C2">
        <w:rPr>
          <w:sz w:val="24"/>
          <w:szCs w:val="24"/>
        </w:rPr>
        <w:t xml:space="preserve">susijusios su netinkamu </w:t>
      </w:r>
      <w:r w:rsidRPr="007330C2">
        <w:rPr>
          <w:color w:val="000000"/>
          <w:spacing w:val="0"/>
          <w:sz w:val="24"/>
          <w:szCs w:val="24"/>
        </w:rPr>
        <w:t>Darbų atlikimu ir</w:t>
      </w:r>
      <w:r w:rsidR="00E16E9B" w:rsidRPr="007330C2">
        <w:rPr>
          <w:color w:val="000000"/>
          <w:spacing w:val="0"/>
          <w:sz w:val="24"/>
          <w:szCs w:val="24"/>
        </w:rPr>
        <w:t xml:space="preserve"> (</w:t>
      </w:r>
      <w:r w:rsidR="00297833" w:rsidRPr="007330C2">
        <w:rPr>
          <w:color w:val="000000"/>
          <w:spacing w:val="0"/>
          <w:sz w:val="24"/>
          <w:szCs w:val="24"/>
        </w:rPr>
        <w:t>ar</w:t>
      </w:r>
      <w:r w:rsidR="00E16E9B" w:rsidRPr="007330C2">
        <w:rPr>
          <w:color w:val="000000"/>
          <w:spacing w:val="0"/>
          <w:sz w:val="24"/>
          <w:szCs w:val="24"/>
        </w:rPr>
        <w:t>)</w:t>
      </w:r>
      <w:r w:rsidRPr="007330C2">
        <w:rPr>
          <w:color w:val="00B050"/>
          <w:spacing w:val="0"/>
          <w:sz w:val="24"/>
          <w:szCs w:val="24"/>
        </w:rPr>
        <w:t xml:space="preserve"> </w:t>
      </w:r>
      <w:r w:rsidRPr="007330C2">
        <w:rPr>
          <w:sz w:val="24"/>
          <w:szCs w:val="24"/>
        </w:rPr>
        <w:t xml:space="preserve">Paslaugų teikimu (įskaitant tokias veikas, kaip kyšininkavimas ir papirkimas), padarymu. Sutarties nutraukimas šio punkto pagrindu negalimas, jeigu per </w:t>
      </w:r>
      <w:r w:rsidRPr="007330C2">
        <w:rPr>
          <w:spacing w:val="0"/>
          <w:sz w:val="24"/>
          <w:szCs w:val="24"/>
        </w:rPr>
        <w:t>20 (dvidešimt)</w:t>
      </w:r>
      <w:r w:rsidRPr="007330C2">
        <w:rPr>
          <w:color w:val="FF0000"/>
          <w:spacing w:val="0"/>
          <w:sz w:val="24"/>
          <w:szCs w:val="24"/>
        </w:rPr>
        <w:t xml:space="preserve"> </w:t>
      </w:r>
      <w:r w:rsidRPr="007330C2">
        <w:rPr>
          <w:sz w:val="24"/>
          <w:szCs w:val="24"/>
        </w:rPr>
        <w:t> dienų nuo apkaltinamojo nuosprendžio priėmimo (nepriklausomai nuo galimybės paduoti apeliacinį ar kasacinį skundą) toks vadovas ar darbuotojas pašalinamas iš darbo Privačiame subjekte, Investuotojuje ir Susijusiose bendrovėse;</w:t>
      </w:r>
      <w:r w:rsidR="001C6AFF" w:rsidRPr="007330C2">
        <w:rPr>
          <w:sz w:val="24"/>
          <w:szCs w:val="24"/>
        </w:rPr>
        <w:t xml:space="preserve"> </w:t>
      </w:r>
    </w:p>
    <w:p w14:paraId="7CDBED2D" w14:textId="5A542BEE" w:rsidR="001C6AFF" w:rsidRPr="007330C2" w:rsidRDefault="00283BB1" w:rsidP="008A23A5">
      <w:pPr>
        <w:pStyle w:val="paragrafesraas"/>
        <w:tabs>
          <w:tab w:val="clear" w:pos="3131"/>
          <w:tab w:val="num" w:pos="1560"/>
        </w:tabs>
        <w:ind w:left="1134" w:hanging="495"/>
        <w:rPr>
          <w:sz w:val="24"/>
          <w:szCs w:val="24"/>
        </w:rPr>
      </w:pPr>
      <w:r w:rsidRPr="007330C2">
        <w:rPr>
          <w:sz w:val="24"/>
          <w:szCs w:val="24"/>
        </w:rPr>
        <w:t xml:space="preserve">Privatus subjektas pažeidžia Sutarties </w:t>
      </w:r>
      <w:r w:rsidR="00EE470D" w:rsidRPr="007330C2">
        <w:rPr>
          <w:sz w:val="24"/>
          <w:szCs w:val="24"/>
        </w:rPr>
        <w:fldChar w:fldCharType="begin"/>
      </w:r>
      <w:r w:rsidR="00EE470D" w:rsidRPr="007330C2">
        <w:rPr>
          <w:sz w:val="24"/>
          <w:szCs w:val="24"/>
        </w:rPr>
        <w:instrText xml:space="preserve"> REF _Ref283653114 \r \h </w:instrText>
      </w:r>
      <w:r w:rsidR="007330C2" w:rsidRPr="007330C2">
        <w:rPr>
          <w:sz w:val="24"/>
          <w:szCs w:val="24"/>
        </w:rPr>
        <w:instrText xml:space="preserve"> \* MERGEFORMAT </w:instrText>
      </w:r>
      <w:r w:rsidR="00EE470D" w:rsidRPr="007330C2">
        <w:rPr>
          <w:sz w:val="24"/>
          <w:szCs w:val="24"/>
        </w:rPr>
      </w:r>
      <w:r w:rsidR="00EE470D" w:rsidRPr="007330C2">
        <w:rPr>
          <w:sz w:val="24"/>
          <w:szCs w:val="24"/>
        </w:rPr>
        <w:fldChar w:fldCharType="separate"/>
      </w:r>
      <w:r w:rsidR="00B878C1">
        <w:rPr>
          <w:sz w:val="24"/>
          <w:szCs w:val="24"/>
        </w:rPr>
        <w:t>29</w:t>
      </w:r>
      <w:r w:rsidR="00EE470D" w:rsidRPr="007330C2">
        <w:rPr>
          <w:sz w:val="24"/>
          <w:szCs w:val="24"/>
        </w:rPr>
        <w:fldChar w:fldCharType="end"/>
      </w:r>
      <w:r w:rsidRPr="007330C2">
        <w:rPr>
          <w:sz w:val="24"/>
          <w:szCs w:val="24"/>
        </w:rPr>
        <w:t xml:space="preserve"> punkte nustatytus </w:t>
      </w:r>
      <w:proofErr w:type="spellStart"/>
      <w:r w:rsidRPr="007330C2">
        <w:rPr>
          <w:sz w:val="24"/>
          <w:szCs w:val="24"/>
        </w:rPr>
        <w:t>įsipareigpjimus</w:t>
      </w:r>
      <w:proofErr w:type="spellEnd"/>
      <w:r w:rsidRPr="007330C2">
        <w:rPr>
          <w:sz w:val="24"/>
          <w:szCs w:val="24"/>
        </w:rPr>
        <w:t xml:space="preserve"> dėl savo teisių ir pareigų perleidimo;</w:t>
      </w:r>
    </w:p>
    <w:p w14:paraId="186496C4" w14:textId="585DE204" w:rsidR="00F467EC" w:rsidRPr="007330C2" w:rsidRDefault="009B546A" w:rsidP="007330C2">
      <w:pPr>
        <w:pStyle w:val="paragrafesraas"/>
        <w:tabs>
          <w:tab w:val="left" w:pos="851"/>
          <w:tab w:val="left" w:pos="1418"/>
          <w:tab w:val="left" w:pos="1843"/>
        </w:tabs>
        <w:ind w:left="1134" w:hanging="495"/>
        <w:rPr>
          <w:sz w:val="24"/>
          <w:szCs w:val="24"/>
        </w:rPr>
      </w:pPr>
      <w:r w:rsidRPr="007330C2">
        <w:rPr>
          <w:sz w:val="24"/>
          <w:szCs w:val="24"/>
        </w:rPr>
        <w:t>Investuotojas nesilaiko Sutarties</w:t>
      </w:r>
      <w:r w:rsidR="00EE470D" w:rsidRPr="007330C2">
        <w:rPr>
          <w:sz w:val="24"/>
          <w:szCs w:val="24"/>
        </w:rPr>
        <w:t xml:space="preserve"> </w:t>
      </w:r>
      <w:r w:rsidR="00EE470D" w:rsidRPr="007330C2">
        <w:rPr>
          <w:sz w:val="24"/>
          <w:szCs w:val="24"/>
        </w:rPr>
        <w:fldChar w:fldCharType="begin"/>
      </w:r>
      <w:r w:rsidR="00EE470D" w:rsidRPr="007330C2">
        <w:rPr>
          <w:sz w:val="24"/>
          <w:szCs w:val="24"/>
        </w:rPr>
        <w:instrText xml:space="preserve"> REF _Ref283653114 \r \h </w:instrText>
      </w:r>
      <w:r w:rsidR="007330C2" w:rsidRPr="007330C2">
        <w:rPr>
          <w:sz w:val="24"/>
          <w:szCs w:val="24"/>
        </w:rPr>
        <w:instrText xml:space="preserve"> \* MERGEFORMAT </w:instrText>
      </w:r>
      <w:r w:rsidR="00EE470D" w:rsidRPr="007330C2">
        <w:rPr>
          <w:sz w:val="24"/>
          <w:szCs w:val="24"/>
        </w:rPr>
      </w:r>
      <w:r w:rsidR="00EE470D" w:rsidRPr="007330C2">
        <w:rPr>
          <w:sz w:val="24"/>
          <w:szCs w:val="24"/>
        </w:rPr>
        <w:fldChar w:fldCharType="separate"/>
      </w:r>
      <w:r w:rsidR="00B878C1">
        <w:rPr>
          <w:sz w:val="24"/>
          <w:szCs w:val="24"/>
        </w:rPr>
        <w:t>29</w:t>
      </w:r>
      <w:r w:rsidR="00EE470D" w:rsidRPr="007330C2">
        <w:rPr>
          <w:sz w:val="24"/>
          <w:szCs w:val="24"/>
        </w:rPr>
        <w:fldChar w:fldCharType="end"/>
      </w:r>
      <w:r w:rsidR="00EE470D" w:rsidRPr="007330C2">
        <w:rPr>
          <w:sz w:val="24"/>
          <w:szCs w:val="24"/>
        </w:rPr>
        <w:t xml:space="preserve"> </w:t>
      </w:r>
      <w:r w:rsidR="00F467EC" w:rsidRPr="007330C2">
        <w:rPr>
          <w:sz w:val="24"/>
          <w:szCs w:val="24"/>
        </w:rPr>
        <w:t xml:space="preserve">punkte nustatytus </w:t>
      </w:r>
      <w:r w:rsidRPr="007330C2">
        <w:rPr>
          <w:sz w:val="24"/>
          <w:szCs w:val="24"/>
        </w:rPr>
        <w:t xml:space="preserve">reikalavimų Privataus subjekto akcijų bei Investuotojo </w:t>
      </w:r>
      <w:r w:rsidR="00F467EC" w:rsidRPr="007330C2">
        <w:rPr>
          <w:sz w:val="24"/>
          <w:szCs w:val="24"/>
        </w:rPr>
        <w:t>teisių ir pareigų perleidim</w:t>
      </w:r>
      <w:r w:rsidRPr="007330C2">
        <w:rPr>
          <w:sz w:val="24"/>
          <w:szCs w:val="24"/>
        </w:rPr>
        <w:t>ui</w:t>
      </w:r>
      <w:r w:rsidR="00F467EC" w:rsidRPr="007330C2">
        <w:rPr>
          <w:sz w:val="24"/>
          <w:szCs w:val="24"/>
        </w:rPr>
        <w:t>;</w:t>
      </w:r>
    </w:p>
    <w:p w14:paraId="6B259D7B" w14:textId="061F741E" w:rsidR="000A0269" w:rsidRPr="007330C2" w:rsidRDefault="000A0269" w:rsidP="007330C2">
      <w:pPr>
        <w:pStyle w:val="paragrafesraas"/>
        <w:tabs>
          <w:tab w:val="left" w:pos="1843"/>
        </w:tabs>
        <w:ind w:left="1134" w:hanging="495"/>
        <w:rPr>
          <w:sz w:val="24"/>
          <w:szCs w:val="24"/>
        </w:rPr>
      </w:pPr>
      <w:r w:rsidRPr="007330C2">
        <w:rPr>
          <w:sz w:val="24"/>
          <w:szCs w:val="24"/>
        </w:rPr>
        <w:t xml:space="preserve">pasibaigė ar nutrūko Sutarties </w:t>
      </w:r>
      <w:r w:rsidR="00CD58F3">
        <w:rPr>
          <w:sz w:val="24"/>
          <w:szCs w:val="24"/>
        </w:rPr>
        <w:fldChar w:fldCharType="begin"/>
      </w:r>
      <w:r w:rsidR="00CD58F3">
        <w:rPr>
          <w:sz w:val="24"/>
          <w:szCs w:val="24"/>
        </w:rPr>
        <w:instrText xml:space="preserve"> REF _Ref110236966 \n \h </w:instrText>
      </w:r>
      <w:r w:rsidR="00CD58F3">
        <w:rPr>
          <w:sz w:val="24"/>
          <w:szCs w:val="24"/>
        </w:rPr>
      </w:r>
      <w:r w:rsidR="00CD58F3">
        <w:rPr>
          <w:sz w:val="24"/>
          <w:szCs w:val="24"/>
        </w:rPr>
        <w:fldChar w:fldCharType="separate"/>
      </w:r>
      <w:r w:rsidR="00B878C1">
        <w:rPr>
          <w:sz w:val="24"/>
          <w:szCs w:val="24"/>
        </w:rPr>
        <w:t>5</w:t>
      </w:r>
      <w:r w:rsidR="00CD58F3">
        <w:rPr>
          <w:sz w:val="24"/>
          <w:szCs w:val="24"/>
        </w:rPr>
        <w:fldChar w:fldCharType="end"/>
      </w:r>
      <w:r w:rsidR="00752E90" w:rsidRPr="007330C2">
        <w:rPr>
          <w:sz w:val="24"/>
          <w:szCs w:val="24"/>
        </w:rPr>
        <w:t xml:space="preserve"> priede</w:t>
      </w:r>
      <w:r w:rsidRPr="007330C2">
        <w:rPr>
          <w:sz w:val="24"/>
          <w:szCs w:val="24"/>
        </w:rPr>
        <w:t xml:space="preserve"> </w:t>
      </w:r>
      <w:r w:rsidR="00752E90" w:rsidRPr="007330C2">
        <w:rPr>
          <w:i/>
          <w:sz w:val="24"/>
          <w:szCs w:val="24"/>
        </w:rPr>
        <w:t>Privalomų draudimo sutarčių sudarymo sąrašas</w:t>
      </w:r>
      <w:r w:rsidR="00752E90" w:rsidRPr="007330C2">
        <w:rPr>
          <w:sz w:val="24"/>
          <w:szCs w:val="24"/>
        </w:rPr>
        <w:t xml:space="preserve"> numatytų Draudimo sutarčių galiojimas ir </w:t>
      </w:r>
      <w:r w:rsidR="00705545" w:rsidRPr="007330C2">
        <w:rPr>
          <w:sz w:val="24"/>
          <w:szCs w:val="24"/>
        </w:rPr>
        <w:t>(</w:t>
      </w:r>
      <w:r w:rsidR="00752E90" w:rsidRPr="007330C2">
        <w:rPr>
          <w:sz w:val="24"/>
          <w:szCs w:val="24"/>
        </w:rPr>
        <w:t>ar</w:t>
      </w:r>
      <w:r w:rsidR="00705545" w:rsidRPr="007330C2">
        <w:rPr>
          <w:sz w:val="24"/>
          <w:szCs w:val="24"/>
        </w:rPr>
        <w:t>)</w:t>
      </w:r>
      <w:r w:rsidR="00752E90" w:rsidRPr="007330C2">
        <w:rPr>
          <w:sz w:val="24"/>
          <w:szCs w:val="24"/>
        </w:rPr>
        <w:t xml:space="preserve"> sudarytomis Draudimo sutartimis nėra pasiekiamas Sutarties</w:t>
      </w:r>
      <w:r w:rsidR="003C6848" w:rsidRPr="007330C2">
        <w:rPr>
          <w:sz w:val="24"/>
          <w:szCs w:val="24"/>
        </w:rPr>
        <w:t xml:space="preserve"> </w:t>
      </w:r>
      <w:r w:rsidR="00CD58F3">
        <w:rPr>
          <w:sz w:val="24"/>
          <w:szCs w:val="24"/>
        </w:rPr>
        <w:fldChar w:fldCharType="begin"/>
      </w:r>
      <w:r w:rsidR="00CD58F3">
        <w:rPr>
          <w:sz w:val="24"/>
          <w:szCs w:val="24"/>
        </w:rPr>
        <w:instrText xml:space="preserve"> REF _Ref110236979 \n \h </w:instrText>
      </w:r>
      <w:r w:rsidR="00CD58F3">
        <w:rPr>
          <w:sz w:val="24"/>
          <w:szCs w:val="24"/>
        </w:rPr>
      </w:r>
      <w:r w:rsidR="00CD58F3">
        <w:rPr>
          <w:sz w:val="24"/>
          <w:szCs w:val="24"/>
        </w:rPr>
        <w:fldChar w:fldCharType="separate"/>
      </w:r>
      <w:r w:rsidR="00B878C1">
        <w:rPr>
          <w:sz w:val="24"/>
          <w:szCs w:val="24"/>
        </w:rPr>
        <w:t>5</w:t>
      </w:r>
      <w:r w:rsidR="00CD58F3">
        <w:rPr>
          <w:sz w:val="24"/>
          <w:szCs w:val="24"/>
        </w:rPr>
        <w:fldChar w:fldCharType="end"/>
      </w:r>
      <w:r w:rsidR="00CD58F3">
        <w:rPr>
          <w:sz w:val="24"/>
          <w:szCs w:val="24"/>
        </w:rPr>
        <w:t xml:space="preserve"> </w:t>
      </w:r>
      <w:r w:rsidR="00752E90" w:rsidRPr="007330C2">
        <w:rPr>
          <w:sz w:val="24"/>
          <w:szCs w:val="24"/>
        </w:rPr>
        <w:t xml:space="preserve">priede </w:t>
      </w:r>
      <w:r w:rsidR="00752E90" w:rsidRPr="007330C2">
        <w:rPr>
          <w:i/>
          <w:sz w:val="24"/>
          <w:szCs w:val="24"/>
        </w:rPr>
        <w:t>Privalomų draudimo sutarčių sudarymo sąrašas</w:t>
      </w:r>
      <w:r w:rsidR="00752E90" w:rsidRPr="007330C2">
        <w:rPr>
          <w:sz w:val="24"/>
          <w:szCs w:val="24"/>
        </w:rPr>
        <w:t xml:space="preserve"> numatytas minimalus draudimo </w:t>
      </w:r>
      <w:r w:rsidR="00EE470D" w:rsidRPr="007330C2">
        <w:rPr>
          <w:sz w:val="24"/>
          <w:szCs w:val="24"/>
        </w:rPr>
        <w:t>į</w:t>
      </w:r>
      <w:r w:rsidR="00752E90" w:rsidRPr="007330C2">
        <w:rPr>
          <w:sz w:val="24"/>
          <w:szCs w:val="24"/>
        </w:rPr>
        <w:t>mokos dydis ir šioje Sutartyje numatytais terminais nėra sudaromos naujos Draudimo sutartys ar pratęsiamas pasibaigusių Draudimo sutarčių galiojimas;</w:t>
      </w:r>
    </w:p>
    <w:p w14:paraId="6D771EEB" w14:textId="0E7BD0D0" w:rsidR="00F467EC" w:rsidRPr="007330C2" w:rsidRDefault="00F467EC" w:rsidP="007330C2">
      <w:pPr>
        <w:pStyle w:val="paragrafesraas"/>
        <w:tabs>
          <w:tab w:val="left" w:pos="1843"/>
        </w:tabs>
        <w:ind w:left="1134" w:hanging="495"/>
        <w:rPr>
          <w:sz w:val="24"/>
          <w:szCs w:val="24"/>
        </w:rPr>
      </w:pPr>
      <w:bookmarkStart w:id="784" w:name="_Ref108168344"/>
      <w:r w:rsidRPr="007330C2">
        <w:rPr>
          <w:sz w:val="24"/>
          <w:szCs w:val="24"/>
        </w:rPr>
        <w:t>negavęs</w:t>
      </w:r>
      <w:r w:rsidR="00386AEF" w:rsidRPr="007330C2">
        <w:rPr>
          <w:sz w:val="24"/>
          <w:szCs w:val="24"/>
        </w:rPr>
        <w:t xml:space="preserve"> Sutarties</w:t>
      </w:r>
      <w:r w:rsidRPr="007330C2">
        <w:rPr>
          <w:sz w:val="24"/>
          <w:szCs w:val="24"/>
        </w:rPr>
        <w:t xml:space="preserve"> </w:t>
      </w:r>
      <w:r w:rsidRPr="007330C2">
        <w:rPr>
          <w:sz w:val="24"/>
          <w:szCs w:val="24"/>
        </w:rPr>
        <w:fldChar w:fldCharType="begin"/>
      </w:r>
      <w:r w:rsidRPr="007330C2">
        <w:rPr>
          <w:sz w:val="24"/>
          <w:szCs w:val="24"/>
        </w:rPr>
        <w:instrText xml:space="preserve"> REF _Ref137381511 \w \h  \* MERGEFORMAT </w:instrText>
      </w:r>
      <w:r w:rsidRPr="007330C2">
        <w:rPr>
          <w:sz w:val="24"/>
          <w:szCs w:val="24"/>
        </w:rPr>
      </w:r>
      <w:r w:rsidRPr="007330C2">
        <w:rPr>
          <w:sz w:val="24"/>
          <w:szCs w:val="24"/>
        </w:rPr>
        <w:fldChar w:fldCharType="separate"/>
      </w:r>
      <w:r w:rsidR="00B878C1">
        <w:rPr>
          <w:sz w:val="24"/>
          <w:szCs w:val="24"/>
        </w:rPr>
        <w:t>33.1</w:t>
      </w:r>
      <w:r w:rsidRPr="007330C2">
        <w:rPr>
          <w:sz w:val="24"/>
          <w:szCs w:val="24"/>
        </w:rPr>
        <w:fldChar w:fldCharType="end"/>
      </w:r>
      <w:r w:rsidRPr="007330C2">
        <w:rPr>
          <w:sz w:val="24"/>
          <w:szCs w:val="24"/>
        </w:rPr>
        <w:t xml:space="preserve"> punkte numatyto išankstinio Valdžios subjekto sutikimo Privatus subjektas įkeitė arba perleido savo turtines teises, </w:t>
      </w:r>
      <w:r w:rsidR="00AA7044" w:rsidRPr="007330C2">
        <w:rPr>
          <w:sz w:val="24"/>
          <w:szCs w:val="24"/>
        </w:rPr>
        <w:t>t</w:t>
      </w:r>
      <w:r w:rsidRPr="007330C2">
        <w:rPr>
          <w:sz w:val="24"/>
          <w:szCs w:val="24"/>
        </w:rPr>
        <w:t>urtą ar kitaip užtikrino savo prievolių įvykdymą;</w:t>
      </w:r>
      <w:bookmarkEnd w:id="784"/>
    </w:p>
    <w:p w14:paraId="0DEA2046" w14:textId="75969C06" w:rsidR="00F467EC" w:rsidRPr="007330C2" w:rsidRDefault="00F467EC" w:rsidP="007330C2">
      <w:pPr>
        <w:pStyle w:val="paragrafesraas"/>
        <w:tabs>
          <w:tab w:val="left" w:pos="1843"/>
        </w:tabs>
        <w:ind w:left="1134" w:hanging="495"/>
        <w:rPr>
          <w:sz w:val="24"/>
          <w:szCs w:val="24"/>
        </w:rPr>
      </w:pPr>
      <w:bookmarkStart w:id="785" w:name="_Ref108168347"/>
      <w:bookmarkStart w:id="786" w:name="_Ref108170789"/>
      <w:r w:rsidRPr="007330C2">
        <w:rPr>
          <w:sz w:val="24"/>
          <w:szCs w:val="24"/>
        </w:rPr>
        <w:t>Privatus subjektas, vykdydamas savo prievol</w:t>
      </w:r>
      <w:r w:rsidR="0017331E" w:rsidRPr="007330C2">
        <w:rPr>
          <w:sz w:val="24"/>
          <w:szCs w:val="24"/>
        </w:rPr>
        <w:t>e</w:t>
      </w:r>
      <w:r w:rsidRPr="007330C2">
        <w:rPr>
          <w:sz w:val="24"/>
          <w:szCs w:val="24"/>
        </w:rPr>
        <w:t xml:space="preserve">s pagal </w:t>
      </w:r>
      <w:r w:rsidR="0017331E" w:rsidRPr="007330C2">
        <w:rPr>
          <w:sz w:val="24"/>
          <w:szCs w:val="24"/>
        </w:rPr>
        <w:t xml:space="preserve">Sutarties </w:t>
      </w:r>
      <w:r w:rsidRPr="007330C2">
        <w:rPr>
          <w:sz w:val="24"/>
          <w:szCs w:val="24"/>
        </w:rPr>
        <w:fldChar w:fldCharType="begin"/>
      </w:r>
      <w:r w:rsidRPr="007330C2">
        <w:rPr>
          <w:sz w:val="24"/>
          <w:szCs w:val="24"/>
        </w:rPr>
        <w:instrText xml:space="preserve"> REF _Ref140555868 \r \h  \* MERGEFORMAT </w:instrText>
      </w:r>
      <w:r w:rsidRPr="007330C2">
        <w:rPr>
          <w:sz w:val="24"/>
          <w:szCs w:val="24"/>
        </w:rPr>
      </w:r>
      <w:r w:rsidRPr="007330C2">
        <w:rPr>
          <w:sz w:val="24"/>
          <w:szCs w:val="24"/>
        </w:rPr>
        <w:fldChar w:fldCharType="separate"/>
      </w:r>
      <w:r w:rsidR="00B878C1">
        <w:rPr>
          <w:sz w:val="24"/>
          <w:szCs w:val="24"/>
        </w:rPr>
        <w:t>X</w:t>
      </w:r>
      <w:r w:rsidRPr="007330C2">
        <w:rPr>
          <w:sz w:val="24"/>
          <w:szCs w:val="24"/>
        </w:rPr>
        <w:fldChar w:fldCharType="end"/>
      </w:r>
      <w:r w:rsidRPr="007330C2">
        <w:rPr>
          <w:sz w:val="24"/>
          <w:szCs w:val="24"/>
        </w:rPr>
        <w:t xml:space="preserve"> skyrių ar kitas Sutarties nuostatas, pateikia Valdžios subjektui žinomai klaidingą ar ne visą informaciją, kuri yra reikalaujama Valdžios subjekto atliekamai Sutarties vykdymo kontrolei užtikrinti</w:t>
      </w:r>
      <w:bookmarkEnd w:id="785"/>
      <w:r w:rsidR="00EE470D" w:rsidRPr="007330C2">
        <w:rPr>
          <w:sz w:val="24"/>
          <w:szCs w:val="24"/>
        </w:rPr>
        <w:t>;</w:t>
      </w:r>
      <w:bookmarkEnd w:id="786"/>
    </w:p>
    <w:p w14:paraId="24D5DAB2" w14:textId="4E1FE769" w:rsidR="00EE470D" w:rsidRPr="007330C2" w:rsidRDefault="00EE470D" w:rsidP="007330C2">
      <w:pPr>
        <w:pStyle w:val="paragrafesraas"/>
        <w:tabs>
          <w:tab w:val="clear" w:pos="3131"/>
          <w:tab w:val="num" w:pos="1701"/>
        </w:tabs>
        <w:ind w:left="1134" w:hanging="567"/>
        <w:rPr>
          <w:sz w:val="24"/>
          <w:szCs w:val="24"/>
        </w:rPr>
      </w:pPr>
      <w:bookmarkStart w:id="787" w:name="_Ref108170850"/>
      <w:r w:rsidRPr="007330C2">
        <w:rPr>
          <w:sz w:val="24"/>
          <w:szCs w:val="24"/>
        </w:rPr>
        <w:t>Privačiam subjektui ar Investuotojui inicijuojamos likvidavimo, bankroto, nemokumo, restruktūrizavimo procedūros ir tampa aišku, kad įsipareigojimai pagal Sutartį nebus įgyvendinti pagal Sutartyje nustatytus reikalavimus;</w:t>
      </w:r>
      <w:bookmarkEnd w:id="787"/>
    </w:p>
    <w:p w14:paraId="46175306" w14:textId="37D47D11" w:rsidR="00EE470D" w:rsidRPr="007330C2" w:rsidRDefault="00EE470D" w:rsidP="007330C2">
      <w:pPr>
        <w:pStyle w:val="paragrafesraas"/>
        <w:tabs>
          <w:tab w:val="left" w:pos="1843"/>
        </w:tabs>
        <w:ind w:left="1134" w:hanging="495"/>
        <w:rPr>
          <w:sz w:val="24"/>
          <w:szCs w:val="24"/>
        </w:rPr>
      </w:pPr>
      <w:bookmarkStart w:id="788" w:name="_Ref108170852"/>
      <w:r w:rsidRPr="007330C2">
        <w:rPr>
          <w:sz w:val="24"/>
          <w:szCs w:val="24"/>
        </w:rPr>
        <w:t>Privatus subjektas ar Investuotojas Pirkimo ar Sutarties sudarymo metu pateikė Valdžios subjektui neteisingus duomenis, susijusius su jų finansine būkle ir / ar ūkine veikla ir / ar bet kurią kitą Valdžios subjektui pateiktą informaciją, tai buvo nustatyta ar paaiškėjo po Sutarties sudarymo ir tai turėjo esminę reikšmę pripažįstant Investuotojo pateiktą Pasiūlymą laimėjusiu ir / ar su juo sudarant Sutartį.</w:t>
      </w:r>
      <w:bookmarkEnd w:id="788"/>
    </w:p>
    <w:p w14:paraId="69E4DD7E" w14:textId="14FFC1CB" w:rsidR="00F467EC" w:rsidRPr="007330C2" w:rsidRDefault="00EE470D" w:rsidP="007330C2">
      <w:pPr>
        <w:pStyle w:val="paragrafai"/>
        <w:ind w:left="1134"/>
        <w:rPr>
          <w:sz w:val="24"/>
          <w:szCs w:val="24"/>
        </w:rPr>
      </w:pPr>
      <w:bookmarkStart w:id="789" w:name="_Ref136849918"/>
      <w:bookmarkStart w:id="790" w:name="_Toc284496812"/>
      <w:r w:rsidRPr="007330C2">
        <w:rPr>
          <w:sz w:val="24"/>
          <w:szCs w:val="24"/>
        </w:rPr>
        <w:t xml:space="preserve"> </w:t>
      </w:r>
      <w:bookmarkStart w:id="791" w:name="_Ref108184277"/>
      <w:bookmarkEnd w:id="789"/>
      <w:bookmarkEnd w:id="790"/>
      <w:r w:rsidRPr="007330C2">
        <w:rPr>
          <w:sz w:val="24"/>
          <w:szCs w:val="24"/>
        </w:rPr>
        <w:t xml:space="preserve">Jeigu esminis Sutarties pažeidimas Sutarties </w:t>
      </w:r>
      <w:r w:rsidR="00146A5D" w:rsidRPr="007330C2">
        <w:rPr>
          <w:sz w:val="24"/>
          <w:szCs w:val="24"/>
        </w:rPr>
        <w:fldChar w:fldCharType="begin"/>
      </w:r>
      <w:r w:rsidR="00146A5D" w:rsidRPr="007330C2">
        <w:rPr>
          <w:sz w:val="24"/>
          <w:szCs w:val="24"/>
        </w:rPr>
        <w:instrText xml:space="preserve"> REF _Ref108170752 \r \h </w:instrText>
      </w:r>
      <w:r w:rsidR="007330C2" w:rsidRPr="007330C2">
        <w:rPr>
          <w:sz w:val="24"/>
          <w:szCs w:val="24"/>
        </w:rPr>
        <w:instrText xml:space="preserve"> \* MERGEFORMAT </w:instrText>
      </w:r>
      <w:r w:rsidR="00146A5D" w:rsidRPr="007330C2">
        <w:rPr>
          <w:sz w:val="24"/>
          <w:szCs w:val="24"/>
        </w:rPr>
      </w:r>
      <w:r w:rsidR="00146A5D" w:rsidRPr="007330C2">
        <w:rPr>
          <w:sz w:val="24"/>
          <w:szCs w:val="24"/>
        </w:rPr>
        <w:fldChar w:fldCharType="separate"/>
      </w:r>
      <w:r w:rsidR="00B878C1">
        <w:rPr>
          <w:sz w:val="24"/>
          <w:szCs w:val="24"/>
        </w:rPr>
        <w:t>40.1</w:t>
      </w:r>
      <w:r w:rsidR="00146A5D" w:rsidRPr="007330C2">
        <w:rPr>
          <w:sz w:val="24"/>
          <w:szCs w:val="24"/>
        </w:rPr>
        <w:fldChar w:fldCharType="end"/>
      </w:r>
      <w:r w:rsidRPr="007330C2">
        <w:rPr>
          <w:sz w:val="24"/>
          <w:szCs w:val="24"/>
        </w:rPr>
        <w:t xml:space="preserve"> punkte nurodytu terminu nebuvo pašalintas apie Sutarties nutraukimą Sutarties</w:t>
      </w:r>
      <w:r w:rsidR="00146A5D" w:rsidRPr="007330C2">
        <w:rPr>
          <w:sz w:val="24"/>
          <w:szCs w:val="24"/>
        </w:rPr>
        <w:t xml:space="preserve"> </w:t>
      </w:r>
      <w:r w:rsidR="00146A5D" w:rsidRPr="007330C2">
        <w:rPr>
          <w:sz w:val="24"/>
          <w:szCs w:val="24"/>
        </w:rPr>
        <w:fldChar w:fldCharType="begin"/>
      </w:r>
      <w:r w:rsidR="00146A5D" w:rsidRPr="007330C2">
        <w:rPr>
          <w:sz w:val="24"/>
          <w:szCs w:val="24"/>
        </w:rPr>
        <w:instrText xml:space="preserve"> REF _Ref108170774 \r \h </w:instrText>
      </w:r>
      <w:r w:rsidR="007330C2" w:rsidRPr="007330C2">
        <w:rPr>
          <w:sz w:val="24"/>
          <w:szCs w:val="24"/>
        </w:rPr>
        <w:instrText xml:space="preserve"> \* MERGEFORMAT </w:instrText>
      </w:r>
      <w:r w:rsidR="00146A5D" w:rsidRPr="007330C2">
        <w:rPr>
          <w:sz w:val="24"/>
          <w:szCs w:val="24"/>
        </w:rPr>
      </w:r>
      <w:r w:rsidR="00146A5D" w:rsidRPr="007330C2">
        <w:rPr>
          <w:sz w:val="24"/>
          <w:szCs w:val="24"/>
        </w:rPr>
        <w:fldChar w:fldCharType="separate"/>
      </w:r>
      <w:r w:rsidR="00B878C1">
        <w:rPr>
          <w:sz w:val="24"/>
          <w:szCs w:val="24"/>
        </w:rPr>
        <w:t>40.2.2</w:t>
      </w:r>
      <w:r w:rsidR="00146A5D" w:rsidRPr="007330C2">
        <w:rPr>
          <w:sz w:val="24"/>
          <w:szCs w:val="24"/>
        </w:rPr>
        <w:fldChar w:fldCharType="end"/>
      </w:r>
      <w:r w:rsidR="00146A5D" w:rsidRPr="007330C2">
        <w:rPr>
          <w:sz w:val="24"/>
          <w:szCs w:val="24"/>
        </w:rPr>
        <w:t xml:space="preserve"> - </w:t>
      </w:r>
      <w:r w:rsidR="00146A5D" w:rsidRPr="007330C2">
        <w:rPr>
          <w:sz w:val="24"/>
          <w:szCs w:val="24"/>
        </w:rPr>
        <w:fldChar w:fldCharType="begin"/>
      </w:r>
      <w:r w:rsidR="00146A5D" w:rsidRPr="007330C2">
        <w:rPr>
          <w:sz w:val="24"/>
          <w:szCs w:val="24"/>
        </w:rPr>
        <w:instrText xml:space="preserve"> REF _Ref108170789 \r \h </w:instrText>
      </w:r>
      <w:r w:rsidR="007330C2" w:rsidRPr="007330C2">
        <w:rPr>
          <w:sz w:val="24"/>
          <w:szCs w:val="24"/>
        </w:rPr>
        <w:instrText xml:space="preserve"> \* MERGEFORMAT </w:instrText>
      </w:r>
      <w:r w:rsidR="00146A5D" w:rsidRPr="007330C2">
        <w:rPr>
          <w:sz w:val="24"/>
          <w:szCs w:val="24"/>
        </w:rPr>
      </w:r>
      <w:r w:rsidR="00146A5D" w:rsidRPr="007330C2">
        <w:rPr>
          <w:sz w:val="24"/>
          <w:szCs w:val="24"/>
        </w:rPr>
        <w:fldChar w:fldCharType="separate"/>
      </w:r>
      <w:r w:rsidR="00B878C1">
        <w:rPr>
          <w:sz w:val="24"/>
          <w:szCs w:val="24"/>
        </w:rPr>
        <w:t>40.2.12</w:t>
      </w:r>
      <w:r w:rsidR="00146A5D" w:rsidRPr="007330C2">
        <w:rPr>
          <w:sz w:val="24"/>
          <w:szCs w:val="24"/>
        </w:rPr>
        <w:fldChar w:fldCharType="end"/>
      </w:r>
      <w:r w:rsidRPr="007330C2">
        <w:rPr>
          <w:sz w:val="24"/>
          <w:szCs w:val="24"/>
        </w:rPr>
        <w:t xml:space="preserve"> punktuose numatytais atvejais Valdžios subjektas privalo pranešti kitoms Šalims ne vėliau kaip prieš 45 (keturiasdešimt penkias) dienas</w:t>
      </w:r>
      <w:r w:rsidRPr="007330C2">
        <w:rPr>
          <w:color w:val="000000"/>
          <w:sz w:val="24"/>
          <w:szCs w:val="24"/>
        </w:rPr>
        <w:t xml:space="preserve">, o apie Sutarties nutraukimą </w:t>
      </w:r>
      <w:r w:rsidRPr="007330C2">
        <w:rPr>
          <w:sz w:val="24"/>
          <w:szCs w:val="24"/>
        </w:rPr>
        <w:t>Sutarties</w:t>
      </w:r>
      <w:r w:rsidR="00146A5D" w:rsidRPr="007330C2">
        <w:rPr>
          <w:sz w:val="24"/>
          <w:szCs w:val="24"/>
        </w:rPr>
        <w:t xml:space="preserve"> </w:t>
      </w:r>
      <w:r w:rsidR="00146A5D" w:rsidRPr="007330C2">
        <w:rPr>
          <w:sz w:val="24"/>
          <w:szCs w:val="24"/>
        </w:rPr>
        <w:fldChar w:fldCharType="begin"/>
      </w:r>
      <w:r w:rsidR="00146A5D" w:rsidRPr="007330C2">
        <w:rPr>
          <w:sz w:val="24"/>
          <w:szCs w:val="24"/>
        </w:rPr>
        <w:instrText xml:space="preserve"> REF _Ref108168325 \r \h </w:instrText>
      </w:r>
      <w:r w:rsidR="007330C2" w:rsidRPr="007330C2">
        <w:rPr>
          <w:sz w:val="24"/>
          <w:szCs w:val="24"/>
        </w:rPr>
        <w:instrText xml:space="preserve"> \* MERGEFORMAT </w:instrText>
      </w:r>
      <w:r w:rsidR="00146A5D" w:rsidRPr="007330C2">
        <w:rPr>
          <w:sz w:val="24"/>
          <w:szCs w:val="24"/>
        </w:rPr>
      </w:r>
      <w:r w:rsidR="00146A5D" w:rsidRPr="007330C2">
        <w:rPr>
          <w:sz w:val="24"/>
          <w:szCs w:val="24"/>
        </w:rPr>
        <w:fldChar w:fldCharType="separate"/>
      </w:r>
      <w:r w:rsidR="00B878C1">
        <w:rPr>
          <w:sz w:val="24"/>
          <w:szCs w:val="24"/>
        </w:rPr>
        <w:t>40.2.1</w:t>
      </w:r>
      <w:r w:rsidR="00146A5D" w:rsidRPr="007330C2">
        <w:rPr>
          <w:sz w:val="24"/>
          <w:szCs w:val="24"/>
        </w:rPr>
        <w:fldChar w:fldCharType="end"/>
      </w:r>
      <w:r w:rsidR="00146A5D" w:rsidRPr="007330C2">
        <w:rPr>
          <w:sz w:val="24"/>
          <w:szCs w:val="24"/>
        </w:rPr>
        <w:t xml:space="preserve">, </w:t>
      </w:r>
      <w:r w:rsidR="00146A5D" w:rsidRPr="007330C2">
        <w:rPr>
          <w:sz w:val="24"/>
          <w:szCs w:val="24"/>
        </w:rPr>
        <w:fldChar w:fldCharType="begin"/>
      </w:r>
      <w:r w:rsidR="00146A5D" w:rsidRPr="007330C2">
        <w:rPr>
          <w:sz w:val="24"/>
          <w:szCs w:val="24"/>
        </w:rPr>
        <w:instrText xml:space="preserve"> REF _Ref108170850 \r \h </w:instrText>
      </w:r>
      <w:r w:rsidR="007330C2" w:rsidRPr="007330C2">
        <w:rPr>
          <w:sz w:val="24"/>
          <w:szCs w:val="24"/>
        </w:rPr>
        <w:instrText xml:space="preserve"> \* MERGEFORMAT </w:instrText>
      </w:r>
      <w:r w:rsidR="00146A5D" w:rsidRPr="007330C2">
        <w:rPr>
          <w:sz w:val="24"/>
          <w:szCs w:val="24"/>
        </w:rPr>
      </w:r>
      <w:r w:rsidR="00146A5D" w:rsidRPr="007330C2">
        <w:rPr>
          <w:sz w:val="24"/>
          <w:szCs w:val="24"/>
        </w:rPr>
        <w:fldChar w:fldCharType="separate"/>
      </w:r>
      <w:r w:rsidR="00B878C1">
        <w:rPr>
          <w:sz w:val="24"/>
          <w:szCs w:val="24"/>
        </w:rPr>
        <w:t>40.2.13</w:t>
      </w:r>
      <w:r w:rsidR="00146A5D" w:rsidRPr="007330C2">
        <w:rPr>
          <w:sz w:val="24"/>
          <w:szCs w:val="24"/>
        </w:rPr>
        <w:fldChar w:fldCharType="end"/>
      </w:r>
      <w:r w:rsidR="00146A5D" w:rsidRPr="007330C2">
        <w:rPr>
          <w:sz w:val="24"/>
          <w:szCs w:val="24"/>
        </w:rPr>
        <w:t xml:space="preserve"> </w:t>
      </w:r>
      <w:r w:rsidR="008B065A">
        <w:rPr>
          <w:sz w:val="24"/>
          <w:szCs w:val="24"/>
        </w:rPr>
        <w:t>arba</w:t>
      </w:r>
      <w:r w:rsidR="00146A5D" w:rsidRPr="007330C2">
        <w:rPr>
          <w:sz w:val="24"/>
          <w:szCs w:val="24"/>
        </w:rPr>
        <w:t xml:space="preserve"> </w:t>
      </w:r>
      <w:r w:rsidR="00146A5D" w:rsidRPr="007330C2">
        <w:rPr>
          <w:sz w:val="24"/>
          <w:szCs w:val="24"/>
        </w:rPr>
        <w:fldChar w:fldCharType="begin"/>
      </w:r>
      <w:r w:rsidR="00146A5D" w:rsidRPr="007330C2">
        <w:rPr>
          <w:sz w:val="24"/>
          <w:szCs w:val="24"/>
        </w:rPr>
        <w:instrText xml:space="preserve"> REF _Ref108170852 \r \h </w:instrText>
      </w:r>
      <w:r w:rsidR="007330C2" w:rsidRPr="007330C2">
        <w:rPr>
          <w:sz w:val="24"/>
          <w:szCs w:val="24"/>
        </w:rPr>
        <w:instrText xml:space="preserve"> \* MERGEFORMAT </w:instrText>
      </w:r>
      <w:r w:rsidR="00146A5D" w:rsidRPr="007330C2">
        <w:rPr>
          <w:sz w:val="24"/>
          <w:szCs w:val="24"/>
        </w:rPr>
      </w:r>
      <w:r w:rsidR="00146A5D" w:rsidRPr="007330C2">
        <w:rPr>
          <w:sz w:val="24"/>
          <w:szCs w:val="24"/>
        </w:rPr>
        <w:fldChar w:fldCharType="separate"/>
      </w:r>
      <w:r w:rsidR="00B878C1">
        <w:rPr>
          <w:sz w:val="24"/>
          <w:szCs w:val="24"/>
        </w:rPr>
        <w:t>40.2.14</w:t>
      </w:r>
      <w:r w:rsidR="00146A5D" w:rsidRPr="007330C2">
        <w:rPr>
          <w:sz w:val="24"/>
          <w:szCs w:val="24"/>
        </w:rPr>
        <w:fldChar w:fldCharType="end"/>
      </w:r>
      <w:r w:rsidR="00146A5D" w:rsidRPr="007330C2">
        <w:rPr>
          <w:sz w:val="24"/>
          <w:szCs w:val="24"/>
        </w:rPr>
        <w:t xml:space="preserve"> </w:t>
      </w:r>
      <w:r w:rsidRPr="007330C2">
        <w:rPr>
          <w:color w:val="000000"/>
          <w:sz w:val="24"/>
          <w:szCs w:val="24"/>
        </w:rPr>
        <w:t> punktuose numatytais atvejais - ne vėliau kaip prieš 20 (dvidešimt) dienų</w:t>
      </w:r>
      <w:r w:rsidR="00146A5D" w:rsidRPr="007330C2">
        <w:rPr>
          <w:color w:val="000000"/>
          <w:sz w:val="24"/>
          <w:szCs w:val="24"/>
        </w:rPr>
        <w:t>.</w:t>
      </w:r>
      <w:bookmarkEnd w:id="791"/>
    </w:p>
    <w:p w14:paraId="4EBD8A18" w14:textId="6303B23C" w:rsidR="00F467EC" w:rsidRPr="007330C2" w:rsidRDefault="00F467EC" w:rsidP="007330C2">
      <w:pPr>
        <w:pStyle w:val="Heading2"/>
        <w:tabs>
          <w:tab w:val="num" w:pos="567"/>
        </w:tabs>
        <w:ind w:left="567" w:hanging="567"/>
        <w:rPr>
          <w:sz w:val="24"/>
          <w:szCs w:val="24"/>
        </w:rPr>
      </w:pPr>
      <w:bookmarkStart w:id="792" w:name="_Ref309218410"/>
      <w:bookmarkStart w:id="793" w:name="_Toc309205561"/>
      <w:bookmarkStart w:id="794" w:name="_Toc92372062"/>
      <w:bookmarkStart w:id="795" w:name="_Toc144960617"/>
      <w:r w:rsidRPr="007330C2">
        <w:rPr>
          <w:sz w:val="24"/>
          <w:szCs w:val="24"/>
        </w:rPr>
        <w:t>Sutarties nutraukimo dėl nuo Valdžios subjekto priklausančių aplinkybių pagrindai</w:t>
      </w:r>
      <w:bookmarkEnd w:id="792"/>
      <w:bookmarkEnd w:id="793"/>
      <w:bookmarkEnd w:id="794"/>
      <w:bookmarkEnd w:id="795"/>
    </w:p>
    <w:p w14:paraId="5867A411" w14:textId="4C860940" w:rsidR="00096528" w:rsidRPr="007330C2" w:rsidRDefault="00F467EC" w:rsidP="007330C2">
      <w:pPr>
        <w:pStyle w:val="paragrafai"/>
        <w:tabs>
          <w:tab w:val="num" w:pos="1134"/>
        </w:tabs>
        <w:ind w:left="1134" w:hanging="567"/>
        <w:rPr>
          <w:sz w:val="24"/>
          <w:szCs w:val="24"/>
        </w:rPr>
      </w:pPr>
      <w:bookmarkStart w:id="796" w:name="_Ref309142137"/>
      <w:bookmarkStart w:id="797" w:name="_Ref441153972"/>
      <w:r w:rsidRPr="007330C2">
        <w:rPr>
          <w:sz w:val="24"/>
          <w:szCs w:val="24"/>
        </w:rPr>
        <w:t xml:space="preserve">Privatus subjektas turi teisę vienašališkai, nesikreipiant į teismą ar, nutraukti Sutartį kai Valdžios subjektas nevykdo ar netinkamai vykdo įsipareigojimus pagal Sutartį ir tai yra esminis Sutarties pažeidimas, o Privatus subjektas yra prieš tai pranešęs Valdžios subjektui apie </w:t>
      </w:r>
      <w:r w:rsidRPr="007330C2">
        <w:rPr>
          <w:sz w:val="24"/>
          <w:szCs w:val="24"/>
        </w:rPr>
        <w:lastRenderedPageBreak/>
        <w:t>Sutarties nevykdymą ar netinkamą vykdymą, tačiau Valdžios subjektas nepašalino esminių Sutarties pažeidimų tokiu būdu ir per tokį protingą laikotarpį, kurie buvo numatyti tokiame pranešime, arba tokio pažeidimo pašalinti negalima ar pašalinimas nebetenka prasmės.</w:t>
      </w:r>
      <w:bookmarkEnd w:id="796"/>
      <w:r w:rsidRPr="007330C2">
        <w:rPr>
          <w:sz w:val="24"/>
          <w:szCs w:val="24"/>
        </w:rPr>
        <w:t xml:space="preserve"> Valdžios subjekto pažeidimams pašalinti nustatomas laikotarpis negali būti trumpesnis </w:t>
      </w:r>
      <w:r w:rsidRPr="007330C2">
        <w:rPr>
          <w:color w:val="000000"/>
          <w:sz w:val="24"/>
          <w:szCs w:val="24"/>
        </w:rPr>
        <w:t xml:space="preserve">nei </w:t>
      </w:r>
      <w:r w:rsidR="00096528" w:rsidRPr="007330C2">
        <w:rPr>
          <w:sz w:val="24"/>
          <w:szCs w:val="24"/>
        </w:rPr>
        <w:t>60 (šešiasdešimt) dienų mokėjimo įsipareigojimų nevykdymo ar netinkamo vykdymo atvejais ir 90 (devyniasdešimt) dienų kitų įsipareigojimų nevykdymo ar netinkamo vykdymo atvejais.</w:t>
      </w:r>
      <w:bookmarkEnd w:id="797"/>
      <w:r w:rsidR="00417B33" w:rsidRPr="007330C2">
        <w:rPr>
          <w:sz w:val="24"/>
          <w:szCs w:val="24"/>
        </w:rPr>
        <w:t xml:space="preserve"> Šalys gali susitarti nutraukti Sutartį netaikant pažeidimo pašalinimo termino, jeigu tokio pažeidimo pašalinti negalima arba pašalinimas netenka prasmės. Pažeidimo pašalinimo termino sąlyga netaikoma Sutarties </w:t>
      </w:r>
      <w:r w:rsidR="00EF68C3" w:rsidRPr="007330C2">
        <w:rPr>
          <w:sz w:val="24"/>
          <w:szCs w:val="24"/>
        </w:rPr>
        <w:fldChar w:fldCharType="begin"/>
      </w:r>
      <w:r w:rsidR="00EF68C3" w:rsidRPr="007330C2">
        <w:rPr>
          <w:sz w:val="24"/>
          <w:szCs w:val="24"/>
        </w:rPr>
        <w:instrText xml:space="preserve"> REF _Ref108171048 \r \h </w:instrText>
      </w:r>
      <w:r w:rsidR="007330C2" w:rsidRPr="007330C2">
        <w:rPr>
          <w:sz w:val="24"/>
          <w:szCs w:val="24"/>
        </w:rPr>
        <w:instrText xml:space="preserve"> \* MERGEFORMAT </w:instrText>
      </w:r>
      <w:r w:rsidR="00EF68C3" w:rsidRPr="007330C2">
        <w:rPr>
          <w:sz w:val="24"/>
          <w:szCs w:val="24"/>
        </w:rPr>
      </w:r>
      <w:r w:rsidR="00EF68C3" w:rsidRPr="007330C2">
        <w:rPr>
          <w:sz w:val="24"/>
          <w:szCs w:val="24"/>
        </w:rPr>
        <w:fldChar w:fldCharType="separate"/>
      </w:r>
      <w:r w:rsidR="00B878C1">
        <w:rPr>
          <w:sz w:val="24"/>
          <w:szCs w:val="24"/>
        </w:rPr>
        <w:t>41.2.1</w:t>
      </w:r>
      <w:r w:rsidR="00EF68C3" w:rsidRPr="007330C2">
        <w:rPr>
          <w:sz w:val="24"/>
          <w:szCs w:val="24"/>
        </w:rPr>
        <w:fldChar w:fldCharType="end"/>
      </w:r>
      <w:r w:rsidR="00417B33" w:rsidRPr="007330C2">
        <w:rPr>
          <w:sz w:val="24"/>
          <w:szCs w:val="24"/>
        </w:rPr>
        <w:t xml:space="preserve"> punkte nurodytu atveju.</w:t>
      </w:r>
    </w:p>
    <w:p w14:paraId="04766386" w14:textId="335DC2ED" w:rsidR="00F467EC" w:rsidRPr="007330C2" w:rsidRDefault="00F467EC" w:rsidP="007330C2">
      <w:pPr>
        <w:pStyle w:val="paragrafai"/>
        <w:tabs>
          <w:tab w:val="num" w:pos="1134"/>
        </w:tabs>
        <w:ind w:left="1134" w:hanging="567"/>
        <w:rPr>
          <w:sz w:val="24"/>
          <w:szCs w:val="24"/>
        </w:rPr>
      </w:pPr>
      <w:bookmarkStart w:id="798" w:name="_Ref309225771"/>
      <w:r w:rsidRPr="007330C2">
        <w:rPr>
          <w:sz w:val="24"/>
          <w:szCs w:val="24"/>
        </w:rPr>
        <w:t xml:space="preserve">Šalys susitaria, kad Sutarties esminiais pažeidimais bus laikomi </w:t>
      </w:r>
      <w:r w:rsidR="00982741" w:rsidRPr="007330C2">
        <w:rPr>
          <w:sz w:val="24"/>
          <w:szCs w:val="24"/>
        </w:rPr>
        <w:t xml:space="preserve">tik </w:t>
      </w:r>
      <w:r w:rsidRPr="007330C2">
        <w:rPr>
          <w:sz w:val="24"/>
          <w:szCs w:val="24"/>
        </w:rPr>
        <w:t>šie pažeidimai:</w:t>
      </w:r>
      <w:bookmarkEnd w:id="798"/>
    </w:p>
    <w:p w14:paraId="6764AA54" w14:textId="08ED95E0" w:rsidR="00417B33" w:rsidRPr="007330C2" w:rsidRDefault="00417B33" w:rsidP="007330C2">
      <w:pPr>
        <w:pStyle w:val="paragrafesraas"/>
        <w:tabs>
          <w:tab w:val="left" w:pos="1620"/>
          <w:tab w:val="left" w:pos="1890"/>
        </w:tabs>
        <w:ind w:left="1134" w:hanging="495"/>
        <w:rPr>
          <w:sz w:val="24"/>
          <w:szCs w:val="24"/>
        </w:rPr>
      </w:pPr>
      <w:bookmarkStart w:id="799" w:name="_Ref108171048"/>
      <w:r w:rsidRPr="007330C2">
        <w:rPr>
          <w:sz w:val="24"/>
          <w:szCs w:val="24"/>
        </w:rPr>
        <w:t>daugiau kaip</w:t>
      </w:r>
      <w:bookmarkEnd w:id="799"/>
      <w:r w:rsidRPr="007330C2">
        <w:rPr>
          <w:sz w:val="24"/>
          <w:szCs w:val="24"/>
        </w:rPr>
        <w:t xml:space="preserve"> </w:t>
      </w:r>
      <w:r w:rsidR="00EF68C3" w:rsidRPr="007B6E0C">
        <w:rPr>
          <w:sz w:val="24"/>
          <w:szCs w:val="24"/>
        </w:rPr>
        <w:t>45</w:t>
      </w:r>
      <w:r w:rsidR="00EF68C3" w:rsidRPr="007330C2">
        <w:rPr>
          <w:sz w:val="24"/>
          <w:szCs w:val="24"/>
        </w:rPr>
        <w:t xml:space="preserve"> (keturiasdešimt penkias) dienas pradelsiama Sutarties </w:t>
      </w:r>
      <w:r w:rsidR="00EF68C3" w:rsidRPr="007330C2">
        <w:rPr>
          <w:sz w:val="24"/>
          <w:szCs w:val="24"/>
        </w:rPr>
        <w:fldChar w:fldCharType="begin"/>
      </w:r>
      <w:r w:rsidR="00EF68C3" w:rsidRPr="007330C2">
        <w:rPr>
          <w:sz w:val="24"/>
          <w:szCs w:val="24"/>
        </w:rPr>
        <w:instrText xml:space="preserve"> REF _Ref283374680 \r \h </w:instrText>
      </w:r>
      <w:r w:rsidR="007330C2" w:rsidRPr="007330C2">
        <w:rPr>
          <w:sz w:val="24"/>
          <w:szCs w:val="24"/>
        </w:rPr>
        <w:instrText xml:space="preserve"> \* MERGEFORMAT </w:instrText>
      </w:r>
      <w:r w:rsidR="00EF68C3" w:rsidRPr="007330C2">
        <w:rPr>
          <w:sz w:val="24"/>
          <w:szCs w:val="24"/>
        </w:rPr>
      </w:r>
      <w:r w:rsidR="00EF68C3" w:rsidRPr="007330C2">
        <w:rPr>
          <w:sz w:val="24"/>
          <w:szCs w:val="24"/>
        </w:rPr>
        <w:fldChar w:fldCharType="separate"/>
      </w:r>
      <w:r w:rsidR="00B878C1">
        <w:rPr>
          <w:sz w:val="24"/>
          <w:szCs w:val="24"/>
        </w:rPr>
        <w:t>3.2</w:t>
      </w:r>
      <w:r w:rsidR="00EF68C3" w:rsidRPr="007330C2">
        <w:rPr>
          <w:sz w:val="24"/>
          <w:szCs w:val="24"/>
        </w:rPr>
        <w:fldChar w:fldCharType="end"/>
      </w:r>
      <w:r w:rsidR="00EF68C3" w:rsidRPr="007330C2">
        <w:rPr>
          <w:sz w:val="24"/>
          <w:szCs w:val="24"/>
        </w:rPr>
        <w:t xml:space="preserve"> punkte numatyta Sutarties įsigaliojimo visa apimtimi data (atsižvelgiant į visus jos pratęsimus) dėl to, kad neįvykdomos nuo Valdžios subjekto priklausančios Išankstinės sutarties įsigaliojimo sąlygos;</w:t>
      </w:r>
    </w:p>
    <w:p w14:paraId="600E4408" w14:textId="77777777" w:rsidR="00EF68C3" w:rsidRPr="007330C2" w:rsidRDefault="00F467EC" w:rsidP="007330C2">
      <w:pPr>
        <w:pStyle w:val="paragrafesraas"/>
        <w:tabs>
          <w:tab w:val="left" w:pos="1620"/>
          <w:tab w:val="left" w:pos="1890"/>
        </w:tabs>
        <w:ind w:left="1134" w:hanging="495"/>
        <w:rPr>
          <w:sz w:val="24"/>
          <w:szCs w:val="24"/>
        </w:rPr>
      </w:pPr>
      <w:r w:rsidRPr="007330C2">
        <w:rPr>
          <w:sz w:val="24"/>
          <w:szCs w:val="24"/>
        </w:rPr>
        <w:t>Valdžios subjektas daugiau kaip</w:t>
      </w:r>
      <w:r w:rsidR="00E924E0" w:rsidRPr="007330C2">
        <w:rPr>
          <w:sz w:val="24"/>
          <w:szCs w:val="24"/>
        </w:rPr>
        <w:t xml:space="preserve"> 60 (šešiasdešimt) dienų</w:t>
      </w:r>
      <w:r w:rsidRPr="007330C2">
        <w:rPr>
          <w:sz w:val="24"/>
          <w:szCs w:val="24"/>
        </w:rPr>
        <w:t xml:space="preserve"> vėluoja mokėti Privačiam subjektui bet kokius pagal Sutartį privalomus mokėjimus</w:t>
      </w:r>
      <w:r w:rsidR="00EF68C3" w:rsidRPr="007330C2">
        <w:rPr>
          <w:sz w:val="24"/>
          <w:szCs w:val="24"/>
        </w:rPr>
        <w:t>;</w:t>
      </w:r>
    </w:p>
    <w:p w14:paraId="1EB71A2F" w14:textId="771E1FEC" w:rsidR="007749F5" w:rsidRPr="007330C2" w:rsidRDefault="007749F5" w:rsidP="007330C2">
      <w:pPr>
        <w:pStyle w:val="paragrafesraas"/>
        <w:tabs>
          <w:tab w:val="left" w:pos="1620"/>
          <w:tab w:val="left" w:pos="1890"/>
        </w:tabs>
        <w:ind w:left="1134" w:hanging="495"/>
        <w:rPr>
          <w:sz w:val="24"/>
          <w:szCs w:val="24"/>
        </w:rPr>
      </w:pPr>
      <w:r w:rsidRPr="007330C2">
        <w:rPr>
          <w:sz w:val="24"/>
          <w:szCs w:val="24"/>
        </w:rPr>
        <w:t xml:space="preserve"> </w:t>
      </w:r>
      <w:r w:rsidR="00EF68C3" w:rsidRPr="007330C2">
        <w:rPr>
          <w:sz w:val="24"/>
          <w:szCs w:val="24"/>
        </w:rPr>
        <w:t>Valdžios subjektas</w:t>
      </w:r>
      <w:r w:rsidRPr="007330C2">
        <w:rPr>
          <w:sz w:val="24"/>
          <w:szCs w:val="24"/>
        </w:rPr>
        <w:t xml:space="preserve"> per </w:t>
      </w:r>
      <w:r w:rsidR="00EF68C3" w:rsidRPr="007B6E0C">
        <w:rPr>
          <w:sz w:val="24"/>
          <w:szCs w:val="24"/>
          <w:lang w:val="es-ES"/>
        </w:rPr>
        <w:t>1</w:t>
      </w:r>
      <w:r w:rsidR="00EF68C3" w:rsidRPr="007330C2">
        <w:rPr>
          <w:sz w:val="24"/>
          <w:szCs w:val="24"/>
        </w:rPr>
        <w:t xml:space="preserve"> (</w:t>
      </w:r>
      <w:r w:rsidRPr="007330C2">
        <w:rPr>
          <w:sz w:val="24"/>
          <w:szCs w:val="24"/>
        </w:rPr>
        <w:t>vienerius</w:t>
      </w:r>
      <w:r w:rsidR="00EF68C3" w:rsidRPr="007330C2">
        <w:rPr>
          <w:sz w:val="24"/>
          <w:szCs w:val="24"/>
        </w:rPr>
        <w:t>)</w:t>
      </w:r>
      <w:r w:rsidRPr="007330C2">
        <w:rPr>
          <w:sz w:val="24"/>
          <w:szCs w:val="24"/>
        </w:rPr>
        <w:t xml:space="preserve"> metus vėluojamų Metinio atlyginimo mokėjimų suma viršija pusės vieno Metinio atlyginimo mokėjimo sumą;</w:t>
      </w:r>
    </w:p>
    <w:p w14:paraId="165CAA83" w14:textId="111BFED4" w:rsidR="00F467EC" w:rsidRPr="007330C2" w:rsidRDefault="00F467EC" w:rsidP="007330C2">
      <w:pPr>
        <w:pStyle w:val="paragrafesraas"/>
        <w:tabs>
          <w:tab w:val="left" w:pos="1620"/>
        </w:tabs>
        <w:ind w:left="1134" w:hanging="495"/>
        <w:rPr>
          <w:sz w:val="24"/>
          <w:szCs w:val="24"/>
        </w:rPr>
      </w:pPr>
      <w:r w:rsidRPr="007330C2">
        <w:rPr>
          <w:sz w:val="24"/>
          <w:szCs w:val="24"/>
        </w:rPr>
        <w:t>Valdžios subjektas pažeidžia</w:t>
      </w:r>
      <w:r w:rsidR="00EF68C3" w:rsidRPr="007330C2">
        <w:rPr>
          <w:sz w:val="24"/>
          <w:szCs w:val="24"/>
        </w:rPr>
        <w:t xml:space="preserve"> Sutarties bent vieną iš </w:t>
      </w:r>
      <w:r w:rsidR="00EF68C3" w:rsidRPr="007330C2">
        <w:rPr>
          <w:sz w:val="24"/>
          <w:szCs w:val="24"/>
        </w:rPr>
        <w:fldChar w:fldCharType="begin"/>
      </w:r>
      <w:r w:rsidR="00EF68C3" w:rsidRPr="007330C2">
        <w:rPr>
          <w:sz w:val="24"/>
          <w:szCs w:val="24"/>
        </w:rPr>
        <w:instrText xml:space="preserve"> REF _Ref108171374 \r \h </w:instrText>
      </w:r>
      <w:r w:rsidR="007330C2" w:rsidRPr="007330C2">
        <w:rPr>
          <w:sz w:val="24"/>
          <w:szCs w:val="24"/>
        </w:rPr>
        <w:instrText xml:space="preserve"> \* MERGEFORMAT </w:instrText>
      </w:r>
      <w:r w:rsidR="00EF68C3" w:rsidRPr="007330C2">
        <w:rPr>
          <w:sz w:val="24"/>
          <w:szCs w:val="24"/>
        </w:rPr>
      </w:r>
      <w:r w:rsidR="00EF68C3" w:rsidRPr="007330C2">
        <w:rPr>
          <w:sz w:val="24"/>
          <w:szCs w:val="24"/>
        </w:rPr>
        <w:fldChar w:fldCharType="separate"/>
      </w:r>
      <w:r w:rsidR="00B878C1">
        <w:rPr>
          <w:sz w:val="24"/>
          <w:szCs w:val="24"/>
        </w:rPr>
        <w:t>6.1.1</w:t>
      </w:r>
      <w:r w:rsidR="00EF68C3" w:rsidRPr="007330C2">
        <w:rPr>
          <w:sz w:val="24"/>
          <w:szCs w:val="24"/>
        </w:rPr>
        <w:fldChar w:fldCharType="end"/>
      </w:r>
      <w:r w:rsidR="00EF68C3" w:rsidRPr="007330C2">
        <w:rPr>
          <w:sz w:val="24"/>
          <w:szCs w:val="24"/>
        </w:rPr>
        <w:t xml:space="preserve">, </w:t>
      </w:r>
      <w:r w:rsidR="00EF68C3" w:rsidRPr="007330C2">
        <w:rPr>
          <w:sz w:val="24"/>
          <w:szCs w:val="24"/>
        </w:rPr>
        <w:fldChar w:fldCharType="begin"/>
      </w:r>
      <w:r w:rsidR="00EF68C3" w:rsidRPr="007330C2">
        <w:rPr>
          <w:sz w:val="24"/>
          <w:szCs w:val="24"/>
        </w:rPr>
        <w:instrText xml:space="preserve"> REF _Ref108171377 \r \h </w:instrText>
      </w:r>
      <w:r w:rsidR="007330C2" w:rsidRPr="007330C2">
        <w:rPr>
          <w:sz w:val="24"/>
          <w:szCs w:val="24"/>
        </w:rPr>
        <w:instrText xml:space="preserve"> \* MERGEFORMAT </w:instrText>
      </w:r>
      <w:r w:rsidR="00EF68C3" w:rsidRPr="007330C2">
        <w:rPr>
          <w:sz w:val="24"/>
          <w:szCs w:val="24"/>
        </w:rPr>
      </w:r>
      <w:r w:rsidR="00EF68C3" w:rsidRPr="007330C2">
        <w:rPr>
          <w:sz w:val="24"/>
          <w:szCs w:val="24"/>
        </w:rPr>
        <w:fldChar w:fldCharType="separate"/>
      </w:r>
      <w:r w:rsidR="00B878C1">
        <w:rPr>
          <w:sz w:val="24"/>
          <w:szCs w:val="24"/>
        </w:rPr>
        <w:t>6.1.4</w:t>
      </w:r>
      <w:r w:rsidR="00EF68C3" w:rsidRPr="007330C2">
        <w:rPr>
          <w:sz w:val="24"/>
          <w:szCs w:val="24"/>
        </w:rPr>
        <w:fldChar w:fldCharType="end"/>
      </w:r>
      <w:r w:rsidR="00EF68C3" w:rsidRPr="007330C2">
        <w:rPr>
          <w:sz w:val="24"/>
          <w:szCs w:val="24"/>
        </w:rPr>
        <w:t xml:space="preserve"> arba </w:t>
      </w:r>
      <w:r w:rsidR="00EF68C3" w:rsidRPr="007330C2">
        <w:rPr>
          <w:sz w:val="24"/>
          <w:szCs w:val="24"/>
        </w:rPr>
        <w:fldChar w:fldCharType="begin"/>
      </w:r>
      <w:r w:rsidR="00EF68C3" w:rsidRPr="007330C2">
        <w:rPr>
          <w:sz w:val="24"/>
          <w:szCs w:val="24"/>
        </w:rPr>
        <w:instrText xml:space="preserve"> REF _Ref108171380 \r \h </w:instrText>
      </w:r>
      <w:r w:rsidR="007330C2" w:rsidRPr="007330C2">
        <w:rPr>
          <w:sz w:val="24"/>
          <w:szCs w:val="24"/>
        </w:rPr>
        <w:instrText xml:space="preserve"> \* MERGEFORMAT </w:instrText>
      </w:r>
      <w:r w:rsidR="00EF68C3" w:rsidRPr="007330C2">
        <w:rPr>
          <w:sz w:val="24"/>
          <w:szCs w:val="24"/>
        </w:rPr>
      </w:r>
      <w:r w:rsidR="00EF68C3" w:rsidRPr="007330C2">
        <w:rPr>
          <w:sz w:val="24"/>
          <w:szCs w:val="24"/>
        </w:rPr>
        <w:fldChar w:fldCharType="separate"/>
      </w:r>
      <w:r w:rsidR="00B878C1">
        <w:rPr>
          <w:sz w:val="24"/>
          <w:szCs w:val="24"/>
        </w:rPr>
        <w:t>6.1.5</w:t>
      </w:r>
      <w:r w:rsidR="00EF68C3" w:rsidRPr="007330C2">
        <w:rPr>
          <w:sz w:val="24"/>
          <w:szCs w:val="24"/>
        </w:rPr>
        <w:fldChar w:fldCharType="end"/>
      </w:r>
      <w:r w:rsidRPr="007330C2">
        <w:rPr>
          <w:sz w:val="24"/>
          <w:szCs w:val="24"/>
        </w:rPr>
        <w:t xml:space="preserve"> </w:t>
      </w:r>
      <w:r w:rsidR="00EF68C3" w:rsidRPr="007330C2">
        <w:rPr>
          <w:sz w:val="24"/>
          <w:szCs w:val="24"/>
        </w:rPr>
        <w:t>punktuose nurodytų</w:t>
      </w:r>
      <w:r w:rsidRPr="007330C2">
        <w:rPr>
          <w:sz w:val="24"/>
          <w:szCs w:val="24"/>
        </w:rPr>
        <w:t xml:space="preserve"> pareiškim</w:t>
      </w:r>
      <w:r w:rsidR="00EF68C3" w:rsidRPr="007330C2">
        <w:rPr>
          <w:sz w:val="24"/>
          <w:szCs w:val="24"/>
        </w:rPr>
        <w:t>ų</w:t>
      </w:r>
      <w:r w:rsidRPr="007330C2">
        <w:rPr>
          <w:sz w:val="24"/>
          <w:szCs w:val="24"/>
        </w:rPr>
        <w:t xml:space="preserve"> ir garantij</w:t>
      </w:r>
      <w:r w:rsidR="00EF68C3" w:rsidRPr="007330C2">
        <w:rPr>
          <w:sz w:val="24"/>
          <w:szCs w:val="24"/>
        </w:rPr>
        <w:t>ų</w:t>
      </w:r>
      <w:r w:rsidRPr="007330C2">
        <w:rPr>
          <w:sz w:val="24"/>
          <w:szCs w:val="24"/>
        </w:rPr>
        <w:t xml:space="preserve"> ir tai turi esminę reikšmę tinkamam Sutarties vykdymui;</w:t>
      </w:r>
    </w:p>
    <w:p w14:paraId="7C061D0E" w14:textId="319D222B" w:rsidR="008218D8" w:rsidRPr="007330C2" w:rsidRDefault="008218D8" w:rsidP="007330C2">
      <w:pPr>
        <w:pStyle w:val="paragrafesraas"/>
        <w:tabs>
          <w:tab w:val="left" w:pos="1620"/>
        </w:tabs>
        <w:ind w:left="1134" w:hanging="495"/>
        <w:rPr>
          <w:sz w:val="24"/>
          <w:szCs w:val="24"/>
        </w:rPr>
      </w:pPr>
      <w:r w:rsidRPr="007330C2">
        <w:rPr>
          <w:sz w:val="24"/>
          <w:szCs w:val="24"/>
        </w:rPr>
        <w:t xml:space="preserve">Valdžios subjektas, negavęs Sutarties </w:t>
      </w:r>
      <w:r w:rsidR="005324AD" w:rsidRPr="007330C2">
        <w:rPr>
          <w:sz w:val="24"/>
          <w:szCs w:val="24"/>
        </w:rPr>
        <w:fldChar w:fldCharType="begin"/>
      </w:r>
      <w:r w:rsidR="005324AD" w:rsidRPr="007330C2">
        <w:rPr>
          <w:sz w:val="24"/>
          <w:szCs w:val="24"/>
        </w:rPr>
        <w:instrText xml:space="preserve"> REF _Ref406596019 \r \h </w:instrText>
      </w:r>
      <w:r w:rsidR="002D5DCF" w:rsidRPr="007330C2">
        <w:rPr>
          <w:sz w:val="24"/>
          <w:szCs w:val="24"/>
        </w:rPr>
        <w:instrText xml:space="preserve"> \* MERGEFORMAT </w:instrText>
      </w:r>
      <w:r w:rsidR="005324AD" w:rsidRPr="007330C2">
        <w:rPr>
          <w:sz w:val="24"/>
          <w:szCs w:val="24"/>
        </w:rPr>
      </w:r>
      <w:r w:rsidR="005324AD" w:rsidRPr="007330C2">
        <w:rPr>
          <w:sz w:val="24"/>
          <w:szCs w:val="24"/>
        </w:rPr>
        <w:fldChar w:fldCharType="separate"/>
      </w:r>
      <w:r w:rsidR="00B878C1">
        <w:rPr>
          <w:sz w:val="24"/>
          <w:szCs w:val="24"/>
        </w:rPr>
        <w:t>29.1</w:t>
      </w:r>
      <w:r w:rsidR="005324AD" w:rsidRPr="007330C2">
        <w:rPr>
          <w:sz w:val="24"/>
          <w:szCs w:val="24"/>
        </w:rPr>
        <w:fldChar w:fldCharType="end"/>
      </w:r>
      <w:r w:rsidRPr="007330C2">
        <w:rPr>
          <w:sz w:val="24"/>
          <w:szCs w:val="24"/>
        </w:rPr>
        <w:t xml:space="preserve"> numatyto išankstinio Privataus subjekto sutikimo, perleidžia savo teises ir pareigas trečiajam asmeniui;</w:t>
      </w:r>
    </w:p>
    <w:p w14:paraId="2D0DC7B4" w14:textId="47800413" w:rsidR="00E924E0" w:rsidRPr="007330C2" w:rsidRDefault="00E924E0" w:rsidP="007330C2">
      <w:pPr>
        <w:pStyle w:val="paragrafesraas"/>
        <w:tabs>
          <w:tab w:val="left" w:pos="1620"/>
        </w:tabs>
        <w:ind w:left="1134" w:hanging="495"/>
        <w:rPr>
          <w:sz w:val="24"/>
          <w:szCs w:val="24"/>
        </w:rPr>
      </w:pPr>
      <w:r w:rsidRPr="007330C2">
        <w:rPr>
          <w:sz w:val="24"/>
          <w:szCs w:val="24"/>
        </w:rPr>
        <w:t>Investuotojo ar Privataus subjekto akcijos (bet kuri jų dalis) paimamos visuomenės poreikiams, priverstinai parduodamos ar kitais savo esme panašiais įstatymo nustatytais pagrindais be, atitinkamai, Privataus subjekto ar Investuotojo akcininkų valios perleidžiamos trečiajam asmeniui, nebent ir kiek šioje Sutartyje tiesiogiai numatyta kitaip;</w:t>
      </w:r>
    </w:p>
    <w:p w14:paraId="15293581" w14:textId="198B54B1" w:rsidR="00E924E0" w:rsidRPr="007330C2" w:rsidRDefault="00752E90" w:rsidP="007330C2">
      <w:pPr>
        <w:pStyle w:val="paragrafesraas"/>
        <w:tabs>
          <w:tab w:val="left" w:pos="1620"/>
        </w:tabs>
        <w:ind w:left="1134" w:hanging="495"/>
        <w:rPr>
          <w:sz w:val="24"/>
          <w:szCs w:val="24"/>
        </w:rPr>
      </w:pPr>
      <w:r w:rsidRPr="007330C2">
        <w:rPr>
          <w:sz w:val="24"/>
          <w:szCs w:val="24"/>
        </w:rPr>
        <w:t>j</w:t>
      </w:r>
      <w:r w:rsidR="00E924E0" w:rsidRPr="007330C2">
        <w:rPr>
          <w:sz w:val="24"/>
          <w:szCs w:val="24"/>
        </w:rPr>
        <w:t>eigu dėl po Sutarties pasirašymo pasikeitusių ar naujai priimtų teisės aktų reikalavimų Privataus subjekto vykdoma veikla (Darbų atlikimas ar Paslaugų teikimas) tampa neteisėta arba tokios veiklos vykdymas tampa neįmanomas;</w:t>
      </w:r>
    </w:p>
    <w:p w14:paraId="113CC679" w14:textId="37D4D283" w:rsidR="00415E41" w:rsidRPr="007330C2" w:rsidRDefault="00415E41" w:rsidP="007330C2">
      <w:pPr>
        <w:pStyle w:val="paragrafesraas"/>
        <w:tabs>
          <w:tab w:val="left" w:pos="1620"/>
        </w:tabs>
        <w:ind w:left="1134" w:hanging="495"/>
        <w:rPr>
          <w:sz w:val="24"/>
          <w:szCs w:val="24"/>
        </w:rPr>
      </w:pPr>
      <w:r w:rsidRPr="007330C2">
        <w:rPr>
          <w:sz w:val="24"/>
          <w:szCs w:val="24"/>
        </w:rPr>
        <w:t xml:space="preserve">jeigu dėl Valdžios subjekto įvykdyto savo įsipareigojimo pagal Sutartį pažeidimo Privatus subjektas 5 (penkis) iš eilės mėnesius negali atlikti Darbų ar teikti Paslaugų, arba Darbų vykdymas ar Paslaugų teikimas yra iš esmės </w:t>
      </w:r>
      <w:proofErr w:type="spellStart"/>
      <w:r w:rsidRPr="007330C2">
        <w:rPr>
          <w:sz w:val="24"/>
          <w:szCs w:val="24"/>
        </w:rPr>
        <w:t>apsunktintas</w:t>
      </w:r>
      <w:proofErr w:type="spellEnd"/>
      <w:r w:rsidRPr="007330C2">
        <w:rPr>
          <w:sz w:val="24"/>
          <w:szCs w:val="24"/>
        </w:rPr>
        <w:t>.</w:t>
      </w:r>
    </w:p>
    <w:p w14:paraId="4D0B54AA" w14:textId="20C2884D" w:rsidR="00F467EC" w:rsidRPr="007330C2" w:rsidRDefault="00415E41" w:rsidP="007330C2">
      <w:pPr>
        <w:pStyle w:val="paragrafai"/>
        <w:tabs>
          <w:tab w:val="left" w:pos="1418"/>
        </w:tabs>
        <w:ind w:left="1134"/>
        <w:rPr>
          <w:i/>
          <w:color w:val="000000"/>
          <w:sz w:val="24"/>
          <w:szCs w:val="24"/>
        </w:rPr>
      </w:pPr>
      <w:r w:rsidRPr="007330C2">
        <w:rPr>
          <w:sz w:val="24"/>
          <w:szCs w:val="24"/>
        </w:rPr>
        <w:t xml:space="preserve">Jeigu </w:t>
      </w:r>
      <w:r w:rsidR="00F467EC" w:rsidRPr="007330C2">
        <w:rPr>
          <w:sz w:val="24"/>
          <w:szCs w:val="24"/>
        </w:rPr>
        <w:t xml:space="preserve">esminis Sutarties pažeidimas Sutarties </w:t>
      </w:r>
      <w:r w:rsidR="00F467EC" w:rsidRPr="007330C2">
        <w:rPr>
          <w:sz w:val="24"/>
          <w:szCs w:val="24"/>
        </w:rPr>
        <w:fldChar w:fldCharType="begin"/>
      </w:r>
      <w:r w:rsidR="00F467EC" w:rsidRPr="007330C2">
        <w:rPr>
          <w:sz w:val="24"/>
          <w:szCs w:val="24"/>
        </w:rPr>
        <w:instrText xml:space="preserve"> REF _Ref309142137 \r \h </w:instrText>
      </w:r>
      <w:r w:rsidR="002D5DCF" w:rsidRPr="007330C2">
        <w:rPr>
          <w:sz w:val="24"/>
          <w:szCs w:val="24"/>
        </w:rPr>
        <w:instrText xml:space="preserve"> \* MERGEFORMAT </w:instrText>
      </w:r>
      <w:r w:rsidR="00F467EC" w:rsidRPr="007330C2">
        <w:rPr>
          <w:sz w:val="24"/>
          <w:szCs w:val="24"/>
        </w:rPr>
      </w:r>
      <w:r w:rsidR="00F467EC" w:rsidRPr="007330C2">
        <w:rPr>
          <w:sz w:val="24"/>
          <w:szCs w:val="24"/>
        </w:rPr>
        <w:fldChar w:fldCharType="separate"/>
      </w:r>
      <w:r w:rsidR="00B878C1">
        <w:rPr>
          <w:sz w:val="24"/>
          <w:szCs w:val="24"/>
        </w:rPr>
        <w:t>41.1</w:t>
      </w:r>
      <w:r w:rsidR="00F467EC" w:rsidRPr="007330C2">
        <w:rPr>
          <w:sz w:val="24"/>
          <w:szCs w:val="24"/>
        </w:rPr>
        <w:fldChar w:fldCharType="end"/>
      </w:r>
      <w:r w:rsidR="00F467EC" w:rsidRPr="007330C2">
        <w:rPr>
          <w:sz w:val="24"/>
          <w:szCs w:val="24"/>
        </w:rPr>
        <w:t xml:space="preserve"> punkte nurodytu terminu nebuvo pašalintas, apie Sutarties nutraukimą </w:t>
      </w:r>
      <w:r w:rsidR="00F71582" w:rsidRPr="007330C2">
        <w:rPr>
          <w:sz w:val="24"/>
          <w:szCs w:val="24"/>
        </w:rPr>
        <w:t xml:space="preserve">Sutarties </w:t>
      </w:r>
      <w:r w:rsidR="00F467EC" w:rsidRPr="007330C2">
        <w:rPr>
          <w:sz w:val="24"/>
          <w:szCs w:val="24"/>
        </w:rPr>
        <w:t>4</w:t>
      </w:r>
      <w:r w:rsidR="00B82633" w:rsidRPr="007330C2">
        <w:rPr>
          <w:sz w:val="24"/>
          <w:szCs w:val="24"/>
        </w:rPr>
        <w:t>2</w:t>
      </w:r>
      <w:r w:rsidR="00F467EC" w:rsidRPr="007330C2">
        <w:rPr>
          <w:sz w:val="24"/>
          <w:szCs w:val="24"/>
        </w:rPr>
        <w:t xml:space="preserve">.2 punkte numatytu pagrindu Privatus subjektas privalo pranešti Valdžios subjektui ne vėliau kaip </w:t>
      </w:r>
      <w:r w:rsidR="00F467EC" w:rsidRPr="007330C2">
        <w:rPr>
          <w:color w:val="000000"/>
          <w:sz w:val="24"/>
          <w:szCs w:val="24"/>
        </w:rPr>
        <w:t>prieš</w:t>
      </w:r>
      <w:r w:rsidR="00E924E0" w:rsidRPr="007330C2">
        <w:rPr>
          <w:color w:val="000000"/>
          <w:sz w:val="24"/>
          <w:szCs w:val="24"/>
        </w:rPr>
        <w:t xml:space="preserve"> 30 (trisdešimt) dienų.</w:t>
      </w:r>
      <w:r w:rsidR="00F467EC" w:rsidRPr="007330C2">
        <w:rPr>
          <w:color w:val="000000"/>
          <w:sz w:val="24"/>
          <w:szCs w:val="24"/>
        </w:rPr>
        <w:t xml:space="preserve"> </w:t>
      </w:r>
    </w:p>
    <w:p w14:paraId="46BBD400" w14:textId="2625B978" w:rsidR="00F467EC" w:rsidRPr="007330C2" w:rsidRDefault="00F467EC" w:rsidP="007330C2">
      <w:pPr>
        <w:pStyle w:val="Heading2"/>
        <w:tabs>
          <w:tab w:val="num" w:pos="567"/>
        </w:tabs>
        <w:ind w:left="567" w:hanging="567"/>
        <w:rPr>
          <w:sz w:val="24"/>
          <w:szCs w:val="24"/>
        </w:rPr>
      </w:pPr>
      <w:bookmarkStart w:id="800" w:name="_Ref309218499"/>
      <w:bookmarkStart w:id="801" w:name="_Toc309205562"/>
      <w:bookmarkStart w:id="802" w:name="_Toc92372063"/>
      <w:bookmarkStart w:id="803" w:name="_Ref433011894"/>
      <w:bookmarkStart w:id="804" w:name="_Toc144960618"/>
      <w:r w:rsidRPr="007330C2">
        <w:rPr>
          <w:sz w:val="24"/>
          <w:szCs w:val="24"/>
        </w:rPr>
        <w:t>Sutarties nutraukimas be Šalių kaltės</w:t>
      </w:r>
      <w:bookmarkEnd w:id="800"/>
      <w:bookmarkEnd w:id="801"/>
      <w:bookmarkEnd w:id="802"/>
      <w:r w:rsidR="00B41C86" w:rsidRPr="007330C2">
        <w:rPr>
          <w:sz w:val="24"/>
          <w:szCs w:val="24"/>
        </w:rPr>
        <w:t xml:space="preserve"> </w:t>
      </w:r>
      <w:bookmarkEnd w:id="803"/>
      <w:r w:rsidR="007212ED" w:rsidRPr="007330C2">
        <w:rPr>
          <w:sz w:val="24"/>
          <w:szCs w:val="24"/>
        </w:rPr>
        <w:t>arba dėl nenugalimos jėgos aplinkybių</w:t>
      </w:r>
      <w:bookmarkEnd w:id="804"/>
    </w:p>
    <w:p w14:paraId="2EC0E076" w14:textId="604942F5" w:rsidR="00F467EC" w:rsidRPr="007330C2" w:rsidRDefault="00F467EC" w:rsidP="007330C2">
      <w:pPr>
        <w:pStyle w:val="paragrafai"/>
        <w:tabs>
          <w:tab w:val="num" w:pos="1134"/>
        </w:tabs>
        <w:ind w:left="1134" w:hanging="567"/>
        <w:rPr>
          <w:color w:val="000000"/>
          <w:sz w:val="24"/>
          <w:szCs w:val="24"/>
        </w:rPr>
      </w:pPr>
      <w:bookmarkStart w:id="805" w:name="_Ref309142491"/>
      <w:r w:rsidRPr="007330C2">
        <w:rPr>
          <w:sz w:val="24"/>
          <w:szCs w:val="24"/>
        </w:rPr>
        <w:t xml:space="preserve">Šalys turi teisę vienašališkai, nesikreipiant į teismą, nutraukti Sutartį kai Sutarties vykdymas tampa </w:t>
      </w:r>
      <w:r w:rsidR="007212ED" w:rsidRPr="007330C2">
        <w:rPr>
          <w:sz w:val="24"/>
          <w:szCs w:val="24"/>
        </w:rPr>
        <w:t xml:space="preserve">negalimas arba </w:t>
      </w:r>
      <w:r w:rsidRPr="007330C2">
        <w:rPr>
          <w:sz w:val="24"/>
          <w:szCs w:val="24"/>
        </w:rPr>
        <w:t xml:space="preserve">neįmanomas dėl </w:t>
      </w:r>
      <w:r w:rsidR="00B41C86" w:rsidRPr="007330C2">
        <w:rPr>
          <w:sz w:val="24"/>
          <w:szCs w:val="24"/>
        </w:rPr>
        <w:t xml:space="preserve">nenugalimos jėgos </w:t>
      </w:r>
      <w:r w:rsidRPr="007330C2">
        <w:rPr>
          <w:sz w:val="24"/>
          <w:szCs w:val="24"/>
        </w:rPr>
        <w:t xml:space="preserve">aplinkybių, kurių Sutartį vienašališkai nutraukianti Šalis negalėjo kontroliuoti ar protingai numatyti Sutarties sudarymo metu ir negalėjo užkirsti kelio šioms aplinkybėms ar jų pasekmėms atsirasti, kaip tai numatyta </w:t>
      </w:r>
      <w:r w:rsidR="00622295" w:rsidRPr="007330C2">
        <w:rPr>
          <w:sz w:val="24"/>
          <w:szCs w:val="24"/>
        </w:rPr>
        <w:t xml:space="preserve">Sutarties </w:t>
      </w:r>
      <w:r w:rsidRPr="007330C2">
        <w:rPr>
          <w:sz w:val="24"/>
          <w:szCs w:val="24"/>
        </w:rPr>
        <w:fldChar w:fldCharType="begin"/>
      </w:r>
      <w:r w:rsidRPr="007330C2">
        <w:rPr>
          <w:sz w:val="24"/>
          <w:szCs w:val="24"/>
        </w:rPr>
        <w:instrText xml:space="preserve"> REF _Ref136080503 \w \h  \* MERGEFORMAT </w:instrText>
      </w:r>
      <w:r w:rsidRPr="007330C2">
        <w:rPr>
          <w:sz w:val="24"/>
          <w:szCs w:val="24"/>
        </w:rPr>
      </w:r>
      <w:r w:rsidRPr="007330C2">
        <w:rPr>
          <w:sz w:val="24"/>
          <w:szCs w:val="24"/>
        </w:rPr>
        <w:fldChar w:fldCharType="separate"/>
      </w:r>
      <w:r w:rsidR="00B878C1">
        <w:rPr>
          <w:sz w:val="24"/>
          <w:szCs w:val="24"/>
        </w:rPr>
        <w:t>43</w:t>
      </w:r>
      <w:r w:rsidRPr="007330C2">
        <w:rPr>
          <w:sz w:val="24"/>
          <w:szCs w:val="24"/>
        </w:rPr>
        <w:fldChar w:fldCharType="end"/>
      </w:r>
      <w:r w:rsidRPr="007330C2">
        <w:rPr>
          <w:sz w:val="24"/>
          <w:szCs w:val="24"/>
        </w:rPr>
        <w:t xml:space="preserve"> punkte. Šiuo atveju kiekviena iš Šalių turi teisę nutraukti Sutartį, jeigu dėl tokių </w:t>
      </w:r>
      <w:r w:rsidRPr="007330C2">
        <w:rPr>
          <w:sz w:val="24"/>
          <w:szCs w:val="24"/>
        </w:rPr>
        <w:lastRenderedPageBreak/>
        <w:t>aplinkybių esminiai įsipareigojimai pagal Sutartį negalėjo būti vykdomi ilgiau kaip</w:t>
      </w:r>
      <w:r w:rsidR="00796733" w:rsidRPr="007330C2">
        <w:rPr>
          <w:sz w:val="24"/>
          <w:szCs w:val="24"/>
        </w:rPr>
        <w:t xml:space="preserve"> 120 (šimtas dvidešimt) dienų</w:t>
      </w:r>
      <w:r w:rsidRPr="007330C2">
        <w:rPr>
          <w:i/>
          <w:color w:val="FF0000"/>
          <w:sz w:val="24"/>
          <w:szCs w:val="24"/>
        </w:rPr>
        <w:t xml:space="preserve"> </w:t>
      </w:r>
      <w:r w:rsidRPr="007330C2">
        <w:rPr>
          <w:color w:val="000000"/>
          <w:sz w:val="24"/>
          <w:szCs w:val="24"/>
        </w:rPr>
        <w:t>iš eilės.</w:t>
      </w:r>
      <w:bookmarkEnd w:id="805"/>
    </w:p>
    <w:p w14:paraId="3EE4D2F9" w14:textId="6CA6B9EF" w:rsidR="007212ED" w:rsidRPr="007330C2" w:rsidRDefault="004D6BAB" w:rsidP="007330C2">
      <w:pPr>
        <w:pStyle w:val="paragrafai"/>
        <w:tabs>
          <w:tab w:val="num" w:pos="1134"/>
        </w:tabs>
        <w:ind w:left="1134" w:hanging="567"/>
        <w:rPr>
          <w:color w:val="000000"/>
          <w:sz w:val="24"/>
          <w:szCs w:val="24"/>
        </w:rPr>
      </w:pPr>
      <w:bookmarkStart w:id="806" w:name="_Ref108185999"/>
      <w:r w:rsidRPr="007330C2">
        <w:rPr>
          <w:color w:val="000000"/>
          <w:sz w:val="24"/>
          <w:szCs w:val="24"/>
        </w:rPr>
        <w:t>Šalys gali susitarti nutraukti Sutartį abipusiu susitarimu nesant Šalių kaltės</w:t>
      </w:r>
      <w:r w:rsidR="007212ED" w:rsidRPr="007330C2">
        <w:rPr>
          <w:color w:val="000000"/>
          <w:sz w:val="24"/>
          <w:szCs w:val="24"/>
        </w:rPr>
        <w:t>.</w:t>
      </w:r>
      <w:bookmarkEnd w:id="806"/>
      <w:r w:rsidR="007212ED" w:rsidRPr="007330C2">
        <w:rPr>
          <w:color w:val="000000"/>
          <w:sz w:val="24"/>
          <w:szCs w:val="24"/>
        </w:rPr>
        <w:t xml:space="preserve"> </w:t>
      </w:r>
    </w:p>
    <w:p w14:paraId="3913EFDB" w14:textId="62660C67" w:rsidR="00F467EC" w:rsidRPr="007330C2" w:rsidRDefault="007212ED" w:rsidP="007330C2">
      <w:pPr>
        <w:pStyle w:val="paragrafai"/>
        <w:tabs>
          <w:tab w:val="num" w:pos="1134"/>
        </w:tabs>
        <w:ind w:left="1134" w:hanging="567"/>
        <w:rPr>
          <w:color w:val="000000"/>
          <w:sz w:val="24"/>
          <w:szCs w:val="24"/>
        </w:rPr>
      </w:pPr>
      <w:r w:rsidRPr="007330C2">
        <w:rPr>
          <w:color w:val="000000"/>
          <w:sz w:val="24"/>
          <w:szCs w:val="24"/>
        </w:rPr>
        <w:t>Apie Sutarties nutraukimą Sutartį vienašališkai nutraukianti Šalis arba Sutarties nutraukimą inicijuojanti Šalis privalo pranešti kitai Šaliai ne vėliau kaip prieš 30 (trisdešimt) dienų iki nutraukimo dienos</w:t>
      </w:r>
      <w:r w:rsidR="00796733" w:rsidRPr="007330C2">
        <w:rPr>
          <w:color w:val="000000"/>
          <w:sz w:val="24"/>
          <w:szCs w:val="24"/>
        </w:rPr>
        <w:t xml:space="preserve">. </w:t>
      </w:r>
    </w:p>
    <w:p w14:paraId="4CE57FE5" w14:textId="4D3DA532" w:rsidR="00F467EC" w:rsidRPr="007330C2" w:rsidRDefault="00F467EC" w:rsidP="007330C2">
      <w:pPr>
        <w:pStyle w:val="Heading2"/>
        <w:tabs>
          <w:tab w:val="num" w:pos="567"/>
        </w:tabs>
        <w:ind w:left="567" w:hanging="567"/>
        <w:rPr>
          <w:sz w:val="24"/>
          <w:szCs w:val="24"/>
        </w:rPr>
      </w:pPr>
      <w:bookmarkStart w:id="807" w:name="_Toc309205563"/>
      <w:bookmarkStart w:id="808" w:name="_Ref136080503"/>
      <w:bookmarkStart w:id="809" w:name="_Toc141511377"/>
      <w:bookmarkStart w:id="810" w:name="_Toc284496815"/>
      <w:bookmarkStart w:id="811" w:name="_Toc293074485"/>
      <w:bookmarkStart w:id="812" w:name="_Toc297646410"/>
      <w:bookmarkStart w:id="813" w:name="_Toc300049757"/>
      <w:bookmarkStart w:id="814" w:name="_Toc309205564"/>
      <w:bookmarkStart w:id="815" w:name="_Toc92372064"/>
      <w:bookmarkStart w:id="816" w:name="_Toc144960619"/>
      <w:bookmarkEnd w:id="807"/>
      <w:r w:rsidRPr="007330C2">
        <w:rPr>
          <w:sz w:val="24"/>
          <w:szCs w:val="24"/>
        </w:rPr>
        <w:t>Nenugalimos jėgos aplinkybės</w:t>
      </w:r>
      <w:bookmarkEnd w:id="808"/>
      <w:bookmarkEnd w:id="809"/>
      <w:bookmarkEnd w:id="810"/>
      <w:bookmarkEnd w:id="811"/>
      <w:bookmarkEnd w:id="812"/>
      <w:bookmarkEnd w:id="813"/>
      <w:bookmarkEnd w:id="814"/>
      <w:bookmarkEnd w:id="815"/>
      <w:bookmarkEnd w:id="816"/>
    </w:p>
    <w:p w14:paraId="1B685E24" w14:textId="481A6C1E" w:rsidR="00F467EC" w:rsidRPr="007330C2" w:rsidRDefault="00F467EC" w:rsidP="007330C2">
      <w:pPr>
        <w:pStyle w:val="paragrafai"/>
        <w:tabs>
          <w:tab w:val="num" w:pos="1134"/>
        </w:tabs>
        <w:ind w:left="1134" w:hanging="567"/>
        <w:rPr>
          <w:sz w:val="24"/>
          <w:szCs w:val="24"/>
        </w:rPr>
      </w:pPr>
      <w:bookmarkStart w:id="817" w:name="_Toc284496816"/>
      <w:r w:rsidRPr="007330C2">
        <w:rPr>
          <w:sz w:val="24"/>
          <w:szCs w:val="24"/>
        </w:rPr>
        <w:t xml:space="preserve">Nenugalimos jėgos aplinkybės reiškia bet </w:t>
      </w:r>
      <w:r w:rsidR="00A51667" w:rsidRPr="007330C2">
        <w:rPr>
          <w:iCs/>
          <w:sz w:val="24"/>
          <w:szCs w:val="24"/>
        </w:rPr>
        <w:t xml:space="preserve">kurį Sutarties </w:t>
      </w:r>
      <w:r w:rsidR="00A51667" w:rsidRPr="007330C2">
        <w:rPr>
          <w:iCs/>
          <w:sz w:val="24"/>
          <w:szCs w:val="24"/>
        </w:rPr>
        <w:fldChar w:fldCharType="begin"/>
      </w:r>
      <w:r w:rsidR="00A51667" w:rsidRPr="007330C2">
        <w:rPr>
          <w:iCs/>
          <w:sz w:val="24"/>
          <w:szCs w:val="24"/>
        </w:rPr>
        <w:instrText xml:space="preserve"> REF _Ref531598389 \r \h </w:instrText>
      </w:r>
      <w:r w:rsidR="009C2D1C" w:rsidRPr="007330C2">
        <w:rPr>
          <w:iCs/>
          <w:sz w:val="24"/>
          <w:szCs w:val="24"/>
        </w:rPr>
        <w:instrText xml:space="preserve"> \* MERGEFORMAT </w:instrText>
      </w:r>
      <w:r w:rsidR="00A51667" w:rsidRPr="007330C2">
        <w:rPr>
          <w:iCs/>
          <w:sz w:val="24"/>
          <w:szCs w:val="24"/>
        </w:rPr>
      </w:r>
      <w:r w:rsidR="00A51667" w:rsidRPr="007330C2">
        <w:rPr>
          <w:iCs/>
          <w:sz w:val="24"/>
          <w:szCs w:val="24"/>
        </w:rPr>
        <w:fldChar w:fldCharType="separate"/>
      </w:r>
      <w:r w:rsidR="00B878C1">
        <w:rPr>
          <w:iCs/>
          <w:sz w:val="24"/>
          <w:szCs w:val="24"/>
        </w:rPr>
        <w:t>43.2</w:t>
      </w:r>
      <w:r w:rsidR="00A51667" w:rsidRPr="007330C2">
        <w:rPr>
          <w:iCs/>
          <w:sz w:val="24"/>
          <w:szCs w:val="24"/>
        </w:rPr>
        <w:fldChar w:fldCharType="end"/>
      </w:r>
      <w:r w:rsidR="00A51667" w:rsidRPr="007330C2">
        <w:rPr>
          <w:iCs/>
          <w:sz w:val="24"/>
          <w:szCs w:val="24"/>
        </w:rPr>
        <w:t xml:space="preserve"> punkte nurodytą įvykį, kurio konkretų įsipareigojimą privalanti vykdyti Šalis pagrįstai negali kontroliuoti ir kurio ši Šalis negalėjo protingai numatyti ar išvengti (šios aplinkybės ar jos pasekmių) bei kuris daro visiškai ar iš dalies neįmanomą minėto Šalies įsipareigojimo vykdymą. Lėšų trūkumas arba negalėjimas įvykdyti finansinių įsipareigojimų, reikalingų prievolei vykdyti prekių ar paslaugų nebuvimas rinkoje arba skolininko kontrahentų prievolių pažeidimas nėra laikomi nenugalimos jėgos aplinkybėmis.</w:t>
      </w:r>
      <w:bookmarkEnd w:id="817"/>
    </w:p>
    <w:p w14:paraId="4C2120A8" w14:textId="6CDB6798" w:rsidR="00A51667" w:rsidRPr="007330C2" w:rsidRDefault="00A51667" w:rsidP="007330C2">
      <w:pPr>
        <w:pStyle w:val="paragrafai"/>
        <w:tabs>
          <w:tab w:val="num" w:pos="1134"/>
        </w:tabs>
        <w:ind w:left="1134" w:hanging="567"/>
        <w:rPr>
          <w:sz w:val="24"/>
          <w:szCs w:val="24"/>
        </w:rPr>
      </w:pPr>
      <w:bookmarkStart w:id="818" w:name="_Ref531598389"/>
      <w:r w:rsidRPr="007330C2">
        <w:rPr>
          <w:sz w:val="24"/>
          <w:szCs w:val="24"/>
        </w:rPr>
        <w:t xml:space="preserve">Nenugalimos jėgos </w:t>
      </w:r>
      <w:r w:rsidRPr="007330C2">
        <w:rPr>
          <w:iCs/>
          <w:sz w:val="24"/>
          <w:szCs w:val="24"/>
        </w:rPr>
        <w:t>įvykiais laikomi</w:t>
      </w:r>
      <w:r w:rsidR="00F15F1E" w:rsidRPr="007330C2">
        <w:rPr>
          <w:iCs/>
          <w:sz w:val="24"/>
          <w:szCs w:val="24"/>
        </w:rPr>
        <w:t xml:space="preserve"> šie atvejai</w:t>
      </w:r>
      <w:r w:rsidRPr="007330C2">
        <w:rPr>
          <w:iCs/>
          <w:sz w:val="24"/>
          <w:szCs w:val="24"/>
        </w:rPr>
        <w:t>:</w:t>
      </w:r>
      <w:bookmarkEnd w:id="818"/>
    </w:p>
    <w:p w14:paraId="7BDBD4FE" w14:textId="5330C8E9" w:rsidR="00A51667" w:rsidRPr="007330C2" w:rsidRDefault="00F15F1E" w:rsidP="007330C2">
      <w:pPr>
        <w:pStyle w:val="paragrafai"/>
        <w:numPr>
          <w:ilvl w:val="2"/>
          <w:numId w:val="2"/>
        </w:numPr>
        <w:tabs>
          <w:tab w:val="num" w:pos="1985"/>
        </w:tabs>
        <w:ind w:left="1985" w:hanging="851"/>
        <w:rPr>
          <w:iCs/>
          <w:sz w:val="24"/>
          <w:szCs w:val="24"/>
        </w:rPr>
      </w:pPr>
      <w:r w:rsidRPr="007330C2">
        <w:rPr>
          <w:iCs/>
          <w:sz w:val="24"/>
          <w:szCs w:val="24"/>
        </w:rPr>
        <w:t xml:space="preserve">karas (paskelbtas ar nepaskelbtas), </w:t>
      </w:r>
      <w:r w:rsidR="008B065A" w:rsidRPr="00B841C1">
        <w:rPr>
          <w:iCs/>
          <w:sz w:val="24"/>
          <w:szCs w:val="24"/>
        </w:rPr>
        <w:t>kurio šalis nebūtinai yra Lietuvos Respublika, tačiau kurio padariniai yra tiesiogiai jaučiami Lietuvos Respublikoje</w:t>
      </w:r>
      <w:r w:rsidR="008B065A" w:rsidRPr="007330C2">
        <w:rPr>
          <w:iCs/>
          <w:sz w:val="24"/>
          <w:szCs w:val="24"/>
        </w:rPr>
        <w:t xml:space="preserve"> </w:t>
      </w:r>
      <w:r w:rsidRPr="007330C2">
        <w:rPr>
          <w:iCs/>
          <w:sz w:val="24"/>
          <w:szCs w:val="24"/>
        </w:rPr>
        <w:t>pilietinis karas, teroro aktas, maištai ir revoliucijos, piratavimas, sabotažas</w:t>
      </w:r>
      <w:r w:rsidR="00A51667" w:rsidRPr="007330C2">
        <w:rPr>
          <w:iCs/>
          <w:sz w:val="24"/>
          <w:szCs w:val="24"/>
        </w:rPr>
        <w:t>;</w:t>
      </w:r>
    </w:p>
    <w:p w14:paraId="6D607FF6" w14:textId="59AE336E" w:rsidR="00A51667" w:rsidRPr="007330C2" w:rsidRDefault="00F15F1E" w:rsidP="007330C2">
      <w:pPr>
        <w:pStyle w:val="paragrafai"/>
        <w:numPr>
          <w:ilvl w:val="2"/>
          <w:numId w:val="2"/>
        </w:numPr>
        <w:tabs>
          <w:tab w:val="num" w:pos="1985"/>
        </w:tabs>
        <w:ind w:left="1985" w:hanging="851"/>
        <w:rPr>
          <w:iCs/>
          <w:sz w:val="24"/>
          <w:szCs w:val="24"/>
        </w:rPr>
      </w:pPr>
      <w:r w:rsidRPr="007330C2">
        <w:rPr>
          <w:iCs/>
          <w:sz w:val="24"/>
          <w:szCs w:val="24"/>
        </w:rPr>
        <w:t>stichinės nelaimės: smarkios audros, ciklonai, žemės drebėjimai, jūrų ar upių potvyniai, žaibai, ekstremalios klimato ar aplinkos sąlygos, kurias kompetentinga institucija pripažįsta stichine nelaime</w:t>
      </w:r>
      <w:r w:rsidR="00A51667" w:rsidRPr="007330C2">
        <w:rPr>
          <w:iCs/>
          <w:sz w:val="24"/>
          <w:szCs w:val="24"/>
        </w:rPr>
        <w:t>;</w:t>
      </w:r>
    </w:p>
    <w:p w14:paraId="0B9D8A4E" w14:textId="24B5A6CB" w:rsidR="00A51667" w:rsidRPr="007330C2" w:rsidRDefault="00F15F1E" w:rsidP="007330C2">
      <w:pPr>
        <w:pStyle w:val="paragrafai"/>
        <w:numPr>
          <w:ilvl w:val="2"/>
          <w:numId w:val="2"/>
        </w:numPr>
        <w:tabs>
          <w:tab w:val="num" w:pos="1985"/>
        </w:tabs>
        <w:ind w:left="1985" w:hanging="851"/>
        <w:rPr>
          <w:iCs/>
          <w:sz w:val="24"/>
          <w:szCs w:val="24"/>
        </w:rPr>
      </w:pPr>
      <w:r w:rsidRPr="007330C2">
        <w:rPr>
          <w:iCs/>
          <w:sz w:val="24"/>
          <w:szCs w:val="24"/>
        </w:rPr>
        <w:t>branduoliniai sprogimai, jonizuojančiosios spinduliuotės arba radioaktyvusis, cheminis ar biologinis užteršimas</w:t>
      </w:r>
      <w:r w:rsidR="00A51667" w:rsidRPr="007330C2">
        <w:rPr>
          <w:iCs/>
          <w:sz w:val="24"/>
          <w:szCs w:val="24"/>
        </w:rPr>
        <w:t>;</w:t>
      </w:r>
    </w:p>
    <w:p w14:paraId="06EB571B" w14:textId="361BFDB8" w:rsidR="00A51667" w:rsidRPr="007330C2" w:rsidRDefault="00F15F1E" w:rsidP="007330C2">
      <w:pPr>
        <w:pStyle w:val="paragrafai"/>
        <w:numPr>
          <w:ilvl w:val="2"/>
          <w:numId w:val="2"/>
        </w:numPr>
        <w:tabs>
          <w:tab w:val="num" w:pos="1985"/>
        </w:tabs>
        <w:ind w:left="1985" w:hanging="851"/>
        <w:rPr>
          <w:iCs/>
          <w:sz w:val="24"/>
          <w:szCs w:val="24"/>
        </w:rPr>
      </w:pPr>
      <w:r w:rsidRPr="007330C2">
        <w:rPr>
          <w:iCs/>
          <w:sz w:val="24"/>
          <w:szCs w:val="24"/>
        </w:rPr>
        <w:t>slėgio bangos, kurias sukelia lėktuvai, skrendantys viršgarsiniu greičiu; lėktuvų katastrofos</w:t>
      </w:r>
      <w:r w:rsidR="007212ED" w:rsidRPr="007330C2">
        <w:rPr>
          <w:iCs/>
          <w:sz w:val="24"/>
          <w:szCs w:val="24"/>
        </w:rPr>
        <w:t>;</w:t>
      </w:r>
    </w:p>
    <w:p w14:paraId="6AE14FD6" w14:textId="3D1C006D" w:rsidR="007212ED" w:rsidRPr="007330C2" w:rsidRDefault="007212ED" w:rsidP="007330C2">
      <w:pPr>
        <w:pStyle w:val="paragrafai"/>
        <w:numPr>
          <w:ilvl w:val="2"/>
          <w:numId w:val="2"/>
        </w:numPr>
        <w:tabs>
          <w:tab w:val="num" w:pos="1985"/>
        </w:tabs>
        <w:ind w:left="1985" w:hanging="851"/>
        <w:rPr>
          <w:iCs/>
          <w:sz w:val="24"/>
          <w:szCs w:val="24"/>
        </w:rPr>
      </w:pPr>
      <w:r w:rsidRPr="007330C2">
        <w:rPr>
          <w:iCs/>
          <w:sz w:val="24"/>
          <w:szCs w:val="24"/>
        </w:rPr>
        <w:t>epidemijos ir / ar pandemijos, kai kompetentingos valstybės institucijos įveda ūkinės veiklos ar žmonių judėjimo apribojimus.</w:t>
      </w:r>
    </w:p>
    <w:p w14:paraId="0DF05EC7" w14:textId="5F5952C0" w:rsidR="00F467EC" w:rsidRPr="007330C2" w:rsidRDefault="00F467EC" w:rsidP="007330C2">
      <w:pPr>
        <w:pStyle w:val="paragrafai"/>
        <w:tabs>
          <w:tab w:val="num" w:pos="1134"/>
        </w:tabs>
        <w:ind w:left="1134" w:hanging="567"/>
        <w:rPr>
          <w:sz w:val="24"/>
          <w:szCs w:val="24"/>
        </w:rPr>
      </w:pPr>
      <w:bookmarkStart w:id="819" w:name="_Toc284496817"/>
      <w:r w:rsidRPr="007330C2">
        <w:rPr>
          <w:sz w:val="24"/>
          <w:szCs w:val="24"/>
        </w:rPr>
        <w:t xml:space="preserve">Šalies nesugebėjimas įvykdyti Sutartyje numatytų įsipareigojimų </w:t>
      </w:r>
      <w:r w:rsidR="00DF0A25" w:rsidRPr="007330C2">
        <w:rPr>
          <w:iCs/>
          <w:sz w:val="24"/>
          <w:szCs w:val="24"/>
        </w:rPr>
        <w:t xml:space="preserve">ar jų dalies </w:t>
      </w:r>
      <w:r w:rsidRPr="007330C2">
        <w:rPr>
          <w:sz w:val="24"/>
          <w:szCs w:val="24"/>
        </w:rPr>
        <w:t xml:space="preserve">dėl nenugalimos jėgos aplinkybių </w:t>
      </w:r>
      <w:r w:rsidR="00DF0A25" w:rsidRPr="007330C2">
        <w:rPr>
          <w:iCs/>
          <w:sz w:val="24"/>
          <w:szCs w:val="24"/>
        </w:rPr>
        <w:t xml:space="preserve">atleidžia Šalį nuo atsakomybės už atitinkamų įsipareigojimų ar jų dalies neįvykdymą, </w:t>
      </w:r>
      <w:r w:rsidRPr="007330C2">
        <w:rPr>
          <w:sz w:val="24"/>
          <w:szCs w:val="24"/>
        </w:rPr>
        <w:t>ir jai netaikomos jokios sankcijos, jei nenugalimos jėgos aplinkybių poveikį patyrusi Šalis dėjo visas galimas pastangas, siekdama sumažinti dėl tokių aplinkybių patiriamą žalą</w:t>
      </w:r>
      <w:r w:rsidR="007F3706" w:rsidRPr="007330C2">
        <w:rPr>
          <w:sz w:val="24"/>
          <w:szCs w:val="24"/>
        </w:rPr>
        <w:t xml:space="preserve"> ir</w:t>
      </w:r>
      <w:r w:rsidRPr="007330C2">
        <w:rPr>
          <w:sz w:val="24"/>
          <w:szCs w:val="24"/>
        </w:rPr>
        <w:t xml:space="preserve"> panaudojo visas būtinas priemones, siekdama įvykdyti savo įsipareigojimus pagal Sutartį. Šiame punkte nurodytas aplinkybes turi įrodyti Sutartyje numatytų įsipareigojimų negalėjusi vykdyti Šalis.</w:t>
      </w:r>
      <w:bookmarkEnd w:id="819"/>
    </w:p>
    <w:p w14:paraId="5970A7A5" w14:textId="76492A43" w:rsidR="00F467EC" w:rsidRPr="007330C2" w:rsidRDefault="007A4632" w:rsidP="007330C2">
      <w:pPr>
        <w:pStyle w:val="paragrafai"/>
        <w:tabs>
          <w:tab w:val="num" w:pos="1134"/>
        </w:tabs>
        <w:ind w:left="1134" w:hanging="567"/>
        <w:rPr>
          <w:sz w:val="24"/>
          <w:szCs w:val="24"/>
        </w:rPr>
      </w:pPr>
      <w:bookmarkStart w:id="820" w:name="_Toc284496818"/>
      <w:r w:rsidRPr="007330C2">
        <w:rPr>
          <w:sz w:val="24"/>
          <w:szCs w:val="24"/>
        </w:rPr>
        <w:t xml:space="preserve">Iškilus </w:t>
      </w:r>
      <w:r w:rsidR="00F467EC" w:rsidRPr="007330C2">
        <w:rPr>
          <w:sz w:val="24"/>
          <w:szCs w:val="24"/>
        </w:rPr>
        <w:t>nenugalimos jėgos aplinkybėms, jų poveikį patyrusi Šalis ne vėliau kaip per 5 (penkias) Darbo dienas nuo aplinkybių atsiradimo momento privalo pateikti kitoms Šalims pirminį raštišką pranešimą apie šių aplinkybių atsiradimą ir trumpą jų aprašymą.</w:t>
      </w:r>
      <w:bookmarkEnd w:id="820"/>
    </w:p>
    <w:p w14:paraId="51DC5D5A" w14:textId="77777777" w:rsidR="00F467EC" w:rsidRPr="007330C2" w:rsidRDefault="00F467EC" w:rsidP="007330C2">
      <w:pPr>
        <w:pStyle w:val="paragrafai"/>
        <w:tabs>
          <w:tab w:val="num" w:pos="1134"/>
        </w:tabs>
        <w:ind w:left="1134" w:hanging="567"/>
        <w:rPr>
          <w:sz w:val="24"/>
          <w:szCs w:val="24"/>
        </w:rPr>
      </w:pPr>
      <w:bookmarkStart w:id="821" w:name="_Toc284496819"/>
      <w:bookmarkStart w:id="822" w:name="_Ref500754851"/>
      <w:r w:rsidRPr="007330C2">
        <w:rPr>
          <w:sz w:val="24"/>
          <w:szCs w:val="24"/>
        </w:rPr>
        <w:t xml:space="preserve">Ne vėliau kaip </w:t>
      </w:r>
      <w:r w:rsidRPr="007330C2">
        <w:rPr>
          <w:color w:val="000000"/>
          <w:sz w:val="24"/>
          <w:szCs w:val="24"/>
        </w:rPr>
        <w:t xml:space="preserve">per 10 (dešimt) </w:t>
      </w:r>
      <w:r w:rsidR="00CF3000" w:rsidRPr="007330C2">
        <w:rPr>
          <w:color w:val="000000"/>
          <w:sz w:val="24"/>
          <w:szCs w:val="24"/>
        </w:rPr>
        <w:t>D</w:t>
      </w:r>
      <w:r w:rsidRPr="007330C2">
        <w:rPr>
          <w:color w:val="000000"/>
          <w:sz w:val="24"/>
          <w:szCs w:val="24"/>
        </w:rPr>
        <w:t>arbo dienų</w:t>
      </w:r>
      <w:r w:rsidRPr="007330C2">
        <w:rPr>
          <w:sz w:val="24"/>
          <w:szCs w:val="24"/>
        </w:rPr>
        <w:t xml:space="preserve"> po pirminio pranešimo pateikimo, nenugalimos jėgos aplinkybių poveikį patyrusi Šalis privalo pateikti kitoms Šalims išsamų raštišką </w:t>
      </w:r>
      <w:r w:rsidRPr="007330C2">
        <w:rPr>
          <w:sz w:val="24"/>
          <w:szCs w:val="24"/>
        </w:rPr>
        <w:lastRenderedPageBreak/>
        <w:t>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821"/>
    </w:p>
    <w:p w14:paraId="0DF61B91" w14:textId="7209072B" w:rsidR="00F467EC" w:rsidRPr="007330C2" w:rsidRDefault="00F467EC" w:rsidP="007330C2">
      <w:pPr>
        <w:pStyle w:val="paragrafai"/>
        <w:tabs>
          <w:tab w:val="num" w:pos="1134"/>
        </w:tabs>
        <w:ind w:left="1134" w:hanging="567"/>
        <w:rPr>
          <w:sz w:val="24"/>
          <w:szCs w:val="24"/>
        </w:rPr>
      </w:pPr>
      <w:bookmarkStart w:id="823" w:name="_Toc284496820"/>
      <w:bookmarkEnd w:id="822"/>
      <w:r w:rsidRPr="007330C2">
        <w:rPr>
          <w:sz w:val="24"/>
          <w:szCs w:val="24"/>
        </w:rPr>
        <w:t>Pasibaigus nenugalimos jėgos aplinkybėms, jų poveikį patyrusi Šalis kaip įmanoma greičiau</w:t>
      </w:r>
      <w:r w:rsidR="005D0694" w:rsidRPr="007330C2">
        <w:rPr>
          <w:sz w:val="24"/>
          <w:szCs w:val="24"/>
        </w:rPr>
        <w:t xml:space="preserve">, bet ne vėliau, kaip per 5 (penkias) </w:t>
      </w:r>
      <w:r w:rsidR="007212ED" w:rsidRPr="007330C2">
        <w:rPr>
          <w:sz w:val="24"/>
          <w:szCs w:val="24"/>
        </w:rPr>
        <w:t xml:space="preserve">Darbo </w:t>
      </w:r>
      <w:r w:rsidR="005D0694" w:rsidRPr="007330C2">
        <w:rPr>
          <w:sz w:val="24"/>
          <w:szCs w:val="24"/>
        </w:rPr>
        <w:t>dienas,</w:t>
      </w:r>
      <w:r w:rsidRPr="007330C2">
        <w:rPr>
          <w:sz w:val="24"/>
          <w:szCs w:val="24"/>
        </w:rPr>
        <w:t xml:space="preserve"> praneša apie tai kitoms Sutarties šalims ir nurodo savo įsipareigojimų pagal Sutartį vykdymo atnaujinimo datą.</w:t>
      </w:r>
      <w:bookmarkEnd w:id="823"/>
    </w:p>
    <w:p w14:paraId="358C434C" w14:textId="3856CD6F" w:rsidR="00F467EC" w:rsidRPr="007330C2" w:rsidRDefault="00F467EC" w:rsidP="007330C2">
      <w:pPr>
        <w:pStyle w:val="paragrafai"/>
        <w:tabs>
          <w:tab w:val="num" w:pos="1134"/>
        </w:tabs>
        <w:ind w:left="1134" w:hanging="567"/>
        <w:rPr>
          <w:sz w:val="24"/>
          <w:szCs w:val="24"/>
        </w:rPr>
      </w:pPr>
      <w:r w:rsidRPr="007330C2">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000753C2" w:rsidRPr="007330C2">
        <w:rPr>
          <w:sz w:val="24"/>
          <w:szCs w:val="24"/>
        </w:rPr>
        <w:t xml:space="preserve">neviršijant </w:t>
      </w:r>
      <w:r w:rsidR="00CF3000" w:rsidRPr="007330C2">
        <w:rPr>
          <w:sz w:val="24"/>
          <w:szCs w:val="24"/>
        </w:rPr>
        <w:t xml:space="preserve">Sutarties </w:t>
      </w:r>
      <w:r w:rsidRPr="007330C2">
        <w:rPr>
          <w:sz w:val="24"/>
          <w:szCs w:val="24"/>
        </w:rPr>
        <w:fldChar w:fldCharType="begin"/>
      </w:r>
      <w:r w:rsidRPr="007330C2">
        <w:rPr>
          <w:sz w:val="24"/>
          <w:szCs w:val="24"/>
        </w:rPr>
        <w:instrText xml:space="preserve"> REF _Ref293328609 \r \h </w:instrText>
      </w:r>
      <w:r w:rsidR="002D5DCF"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5</w:t>
      </w:r>
      <w:r w:rsidRPr="007330C2">
        <w:rPr>
          <w:sz w:val="24"/>
          <w:szCs w:val="24"/>
        </w:rPr>
        <w:fldChar w:fldCharType="end"/>
      </w:r>
      <w:r w:rsidRPr="007330C2">
        <w:rPr>
          <w:sz w:val="24"/>
          <w:szCs w:val="24"/>
        </w:rPr>
        <w:t> punkte nustatyt</w:t>
      </w:r>
      <w:r w:rsidR="000753C2" w:rsidRPr="007330C2">
        <w:rPr>
          <w:sz w:val="24"/>
          <w:szCs w:val="24"/>
        </w:rPr>
        <w:t>o</w:t>
      </w:r>
      <w:r w:rsidRPr="007330C2">
        <w:rPr>
          <w:sz w:val="24"/>
          <w:szCs w:val="24"/>
        </w:rPr>
        <w:t xml:space="preserve"> maksimal</w:t>
      </w:r>
      <w:r w:rsidR="000753C2" w:rsidRPr="007330C2">
        <w:rPr>
          <w:sz w:val="24"/>
          <w:szCs w:val="24"/>
        </w:rPr>
        <w:t>aus</w:t>
      </w:r>
      <w:r w:rsidRPr="007330C2">
        <w:rPr>
          <w:sz w:val="24"/>
          <w:szCs w:val="24"/>
        </w:rPr>
        <w:t xml:space="preserve"> Sutarties galiojimo termin</w:t>
      </w:r>
      <w:r w:rsidR="000753C2" w:rsidRPr="007330C2">
        <w:rPr>
          <w:sz w:val="24"/>
          <w:szCs w:val="24"/>
        </w:rPr>
        <w:t>o</w:t>
      </w:r>
      <w:r w:rsidRPr="007330C2">
        <w:rPr>
          <w:sz w:val="24"/>
          <w:szCs w:val="24"/>
        </w:rPr>
        <w:t>.</w:t>
      </w:r>
    </w:p>
    <w:p w14:paraId="60FE883C" w14:textId="17A5F578" w:rsidR="00821C08" w:rsidRPr="007330C2" w:rsidRDefault="00821C08" w:rsidP="007330C2">
      <w:pPr>
        <w:pStyle w:val="paragrafai"/>
        <w:tabs>
          <w:tab w:val="num" w:pos="1134"/>
        </w:tabs>
        <w:ind w:left="1134" w:hanging="567"/>
        <w:rPr>
          <w:sz w:val="24"/>
          <w:szCs w:val="24"/>
        </w:rPr>
      </w:pPr>
      <w:r w:rsidRPr="007330C2">
        <w:rPr>
          <w:sz w:val="24"/>
          <w:szCs w:val="24"/>
        </w:rPr>
        <w:t>Jeigu Privatus subjektas neteikia Paslaugų dėl nenugalimos jėgos aplinkybių, Valdžios subjektas sustabd</w:t>
      </w:r>
      <w:r w:rsidR="00B61C40" w:rsidRPr="007330C2">
        <w:rPr>
          <w:sz w:val="24"/>
          <w:szCs w:val="24"/>
        </w:rPr>
        <w:t>o</w:t>
      </w:r>
      <w:r w:rsidRPr="007330C2">
        <w:rPr>
          <w:sz w:val="24"/>
          <w:szCs w:val="24"/>
        </w:rPr>
        <w:t xml:space="preserve"> Metinio </w:t>
      </w:r>
      <w:r w:rsidR="00B61C40" w:rsidRPr="007330C2">
        <w:rPr>
          <w:sz w:val="24"/>
          <w:szCs w:val="24"/>
        </w:rPr>
        <w:t xml:space="preserve">atlyginimo </w:t>
      </w:r>
      <w:r w:rsidR="001F2368" w:rsidRPr="007330C2">
        <w:rPr>
          <w:iCs/>
          <w:sz w:val="24"/>
          <w:szCs w:val="24"/>
        </w:rPr>
        <w:t>[nurodyti Metinio atlyginimo dalis, kurių nemoka]</w:t>
      </w:r>
      <w:r w:rsidR="00CF4254" w:rsidRPr="007330C2">
        <w:rPr>
          <w:iCs/>
          <w:sz w:val="24"/>
          <w:szCs w:val="24"/>
        </w:rPr>
        <w:t xml:space="preserve">, nurodytų Sutarties </w:t>
      </w:r>
      <w:r w:rsidR="00CD58F3">
        <w:rPr>
          <w:iCs/>
          <w:sz w:val="24"/>
          <w:szCs w:val="24"/>
        </w:rPr>
        <w:fldChar w:fldCharType="begin"/>
      </w:r>
      <w:r w:rsidR="00CD58F3">
        <w:rPr>
          <w:iCs/>
          <w:sz w:val="24"/>
          <w:szCs w:val="24"/>
        </w:rPr>
        <w:instrText xml:space="preserve"> REF _Ref110237010 \n \h </w:instrText>
      </w:r>
      <w:r w:rsidR="00CD58F3">
        <w:rPr>
          <w:iCs/>
          <w:sz w:val="24"/>
          <w:szCs w:val="24"/>
        </w:rPr>
      </w:r>
      <w:r w:rsidR="00CD58F3">
        <w:rPr>
          <w:iCs/>
          <w:sz w:val="24"/>
          <w:szCs w:val="24"/>
        </w:rPr>
        <w:fldChar w:fldCharType="separate"/>
      </w:r>
      <w:r w:rsidR="00B878C1">
        <w:rPr>
          <w:iCs/>
          <w:sz w:val="24"/>
          <w:szCs w:val="24"/>
        </w:rPr>
        <w:t>3</w:t>
      </w:r>
      <w:r w:rsidR="00CD58F3">
        <w:rPr>
          <w:iCs/>
          <w:sz w:val="24"/>
          <w:szCs w:val="24"/>
        </w:rPr>
        <w:fldChar w:fldCharType="end"/>
      </w:r>
      <w:r w:rsidR="00CD58F3">
        <w:rPr>
          <w:iCs/>
          <w:sz w:val="24"/>
          <w:szCs w:val="24"/>
        </w:rPr>
        <w:t xml:space="preserve"> </w:t>
      </w:r>
      <w:r w:rsidR="00CF4254" w:rsidRPr="007330C2">
        <w:rPr>
          <w:iCs/>
          <w:sz w:val="24"/>
          <w:szCs w:val="24"/>
        </w:rPr>
        <w:t xml:space="preserve">priede </w:t>
      </w:r>
      <w:r w:rsidR="00CF4254" w:rsidRPr="007330C2">
        <w:rPr>
          <w:i/>
          <w:sz w:val="24"/>
          <w:szCs w:val="24"/>
        </w:rPr>
        <w:t>Atsiskaitymų ir mokėjimų tvarka</w:t>
      </w:r>
      <w:r w:rsidR="007212ED" w:rsidRPr="007330C2">
        <w:rPr>
          <w:iCs/>
          <w:sz w:val="24"/>
          <w:szCs w:val="24"/>
        </w:rPr>
        <w:t xml:space="preserve"> nustatyta tvarka</w:t>
      </w:r>
      <w:r w:rsidR="00CF4254" w:rsidRPr="007330C2">
        <w:rPr>
          <w:iCs/>
          <w:sz w:val="24"/>
          <w:szCs w:val="24"/>
        </w:rPr>
        <w:t>, mokėjimą iki tokių aplinkybių išnykimo dienos.</w:t>
      </w:r>
    </w:p>
    <w:p w14:paraId="5FE4DEE8" w14:textId="77777777" w:rsidR="00035DD5" w:rsidRPr="007330C2" w:rsidRDefault="00035DD5" w:rsidP="007330C2">
      <w:pPr>
        <w:pStyle w:val="Heading2"/>
        <w:tabs>
          <w:tab w:val="num" w:pos="567"/>
        </w:tabs>
        <w:ind w:left="567" w:hanging="567"/>
        <w:rPr>
          <w:sz w:val="24"/>
          <w:szCs w:val="24"/>
        </w:rPr>
      </w:pPr>
      <w:bookmarkStart w:id="824" w:name="_Ref502145613"/>
      <w:bookmarkStart w:id="825" w:name="_Toc92372065"/>
      <w:bookmarkStart w:id="826" w:name="_Ref309218658"/>
      <w:bookmarkStart w:id="827" w:name="_Toc144960620"/>
      <w:r w:rsidRPr="007330C2">
        <w:rPr>
          <w:sz w:val="24"/>
          <w:szCs w:val="24"/>
        </w:rPr>
        <w:t>Kompensacija Sutartį nutraukus dėl nuo Privataus subjekto ar Investuotojo priklausančių aplinkybių</w:t>
      </w:r>
      <w:bookmarkEnd w:id="824"/>
      <w:bookmarkEnd w:id="825"/>
      <w:bookmarkEnd w:id="827"/>
    </w:p>
    <w:p w14:paraId="4451E8CC" w14:textId="62E24805" w:rsidR="00F467EC" w:rsidRPr="007330C2" w:rsidRDefault="00F467EC" w:rsidP="007330C2">
      <w:pPr>
        <w:pStyle w:val="paragrafai"/>
        <w:tabs>
          <w:tab w:val="num" w:pos="1134"/>
        </w:tabs>
        <w:ind w:left="1134" w:hanging="567"/>
        <w:rPr>
          <w:sz w:val="24"/>
          <w:szCs w:val="24"/>
        </w:rPr>
      </w:pPr>
      <w:bookmarkStart w:id="828" w:name="_Ref502145112"/>
      <w:r w:rsidRPr="007330C2">
        <w:rPr>
          <w:sz w:val="24"/>
          <w:szCs w:val="24"/>
        </w:rPr>
        <w:t xml:space="preserve">Jei Sutartis nutraukiama </w:t>
      </w:r>
      <w:r w:rsidR="00A023DD" w:rsidRPr="007330C2">
        <w:rPr>
          <w:sz w:val="24"/>
          <w:szCs w:val="24"/>
        </w:rPr>
        <w:t xml:space="preserve">Sutarties </w:t>
      </w:r>
      <w:r w:rsidRPr="007330C2">
        <w:rPr>
          <w:sz w:val="24"/>
          <w:szCs w:val="24"/>
        </w:rPr>
        <w:fldChar w:fldCharType="begin"/>
      </w:r>
      <w:r w:rsidRPr="007330C2">
        <w:rPr>
          <w:sz w:val="24"/>
          <w:szCs w:val="24"/>
        </w:rPr>
        <w:instrText xml:space="preserve"> REF _Ref309153867 \r \h </w:instrText>
      </w:r>
      <w:r w:rsidR="000D42FB"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40</w:t>
      </w:r>
      <w:r w:rsidRPr="007330C2">
        <w:rPr>
          <w:sz w:val="24"/>
          <w:szCs w:val="24"/>
        </w:rPr>
        <w:fldChar w:fldCharType="end"/>
      </w:r>
      <w:r w:rsidRPr="007330C2">
        <w:rPr>
          <w:sz w:val="24"/>
          <w:szCs w:val="24"/>
        </w:rPr>
        <w:t> punkt</w:t>
      </w:r>
      <w:r w:rsidR="00D04E9F" w:rsidRPr="007330C2">
        <w:rPr>
          <w:sz w:val="24"/>
          <w:szCs w:val="24"/>
        </w:rPr>
        <w:t>e</w:t>
      </w:r>
      <w:r w:rsidRPr="007330C2">
        <w:rPr>
          <w:sz w:val="24"/>
          <w:szCs w:val="24"/>
        </w:rPr>
        <w:t xml:space="preserve"> nustatytu pagrindu dėl Investuotojo ar Privataus subjekto </w:t>
      </w:r>
      <w:r w:rsidR="00D04E9F" w:rsidRPr="007330C2">
        <w:rPr>
          <w:sz w:val="24"/>
          <w:szCs w:val="24"/>
        </w:rPr>
        <w:t xml:space="preserve">kaltės ar dėl nuo jų </w:t>
      </w:r>
      <w:r w:rsidRPr="007330C2">
        <w:rPr>
          <w:sz w:val="24"/>
          <w:szCs w:val="24"/>
        </w:rPr>
        <w:t>priklausančių aplinkybių, Valdžios subjektas Privačiam subjektui sumoka kompensaciją, kuri apskaičiuojama pagal tokią formulę:</w:t>
      </w:r>
      <w:bookmarkEnd w:id="826"/>
      <w:bookmarkEnd w:id="828"/>
    </w:p>
    <w:p w14:paraId="155CA471" w14:textId="36D85DAC" w:rsidR="00F467EC" w:rsidRPr="007330C2" w:rsidRDefault="00F467EC" w:rsidP="00BE58D4">
      <w:pPr>
        <w:spacing w:after="120" w:line="276" w:lineRule="auto"/>
        <w:ind w:left="567"/>
        <w:jc w:val="both"/>
        <w:rPr>
          <w:color w:val="00B050"/>
        </w:rPr>
      </w:pPr>
      <w:bookmarkStart w:id="829" w:name="_Toc309205566"/>
      <w:bookmarkStart w:id="830" w:name="_Toc309980152"/>
      <w:bookmarkStart w:id="831" w:name="_Toc310273350"/>
      <w:r w:rsidRPr="007330C2">
        <w:rPr>
          <w:b/>
          <w:bCs/>
        </w:rPr>
        <w:t>NK</w:t>
      </w:r>
      <w:r w:rsidRPr="007330C2">
        <w:t xml:space="preserve"> =</w:t>
      </w:r>
      <w:r w:rsidRPr="007330C2">
        <w:rPr>
          <w:b/>
          <w:bCs/>
        </w:rPr>
        <w:t xml:space="preserve"> </w:t>
      </w:r>
      <w:r w:rsidR="0010277A">
        <w:rPr>
          <w:b/>
          <w:bCs/>
        </w:rPr>
        <w:t>NMA</w:t>
      </w:r>
      <w:r w:rsidRPr="007330C2">
        <w:t>+</w:t>
      </w:r>
      <w:r w:rsidR="004C0537" w:rsidRPr="007B6E0C">
        <w:t xml:space="preserve"> </w:t>
      </w:r>
      <w:r w:rsidR="00D04E9F" w:rsidRPr="007330C2">
        <w:rPr>
          <w:b/>
          <w:bCs/>
        </w:rPr>
        <w:t>NA</w:t>
      </w:r>
      <w:r w:rsidRPr="007330C2">
        <w:t xml:space="preserve"> –</w:t>
      </w:r>
      <w:r w:rsidRPr="007330C2">
        <w:rPr>
          <w:b/>
          <w:bCs/>
        </w:rPr>
        <w:t xml:space="preserve"> </w:t>
      </w:r>
      <w:r w:rsidR="006653E1">
        <w:rPr>
          <w:b/>
          <w:bCs/>
        </w:rPr>
        <w:t>MA</w:t>
      </w:r>
      <w:r w:rsidR="00B81B65">
        <w:rPr>
          <w:b/>
          <w:bCs/>
        </w:rPr>
        <w:t xml:space="preserve"> </w:t>
      </w:r>
      <w:r w:rsidR="00994D2B" w:rsidRPr="007330C2">
        <w:rPr>
          <w:b/>
          <w:bCs/>
        </w:rPr>
        <w:t>B</w:t>
      </w:r>
      <w:r w:rsidRPr="007330C2">
        <w:t xml:space="preserve"> –</w:t>
      </w:r>
      <w:r w:rsidRPr="007330C2">
        <w:rPr>
          <w:b/>
          <w:bCs/>
        </w:rPr>
        <w:t xml:space="preserve"> </w:t>
      </w:r>
      <w:r w:rsidR="00D04E9F" w:rsidRPr="007330C2">
        <w:rPr>
          <w:b/>
          <w:bCs/>
        </w:rPr>
        <w:t>K</w:t>
      </w:r>
      <w:r w:rsidR="00994D2B" w:rsidRPr="007330C2">
        <w:rPr>
          <w:b/>
          <w:bCs/>
        </w:rPr>
        <w:t>-AR</w:t>
      </w:r>
      <w:r w:rsidR="00D04E9F" w:rsidRPr="007330C2">
        <w:rPr>
          <w:b/>
          <w:bCs/>
        </w:rPr>
        <w:t>–</w:t>
      </w:r>
      <w:r w:rsidRPr="007330C2">
        <w:rPr>
          <w:b/>
          <w:bCs/>
        </w:rPr>
        <w:t>VN</w:t>
      </w:r>
      <w:r w:rsidRPr="007330C2">
        <w:t>, kur:</w:t>
      </w:r>
      <w:bookmarkStart w:id="832" w:name="_Toc316052773"/>
      <w:bookmarkStart w:id="833" w:name="_Toc316053506"/>
      <w:bookmarkStart w:id="834" w:name="_Toc318234263"/>
      <w:bookmarkStart w:id="835" w:name="_Toc309205567"/>
      <w:bookmarkStart w:id="836" w:name="_Toc309980153"/>
      <w:bookmarkStart w:id="837" w:name="_Toc310273351"/>
      <w:bookmarkEnd w:id="829"/>
      <w:bookmarkEnd w:id="830"/>
      <w:bookmarkEnd w:id="831"/>
    </w:p>
    <w:p w14:paraId="1E1D3DB9" w14:textId="3377E91F" w:rsidR="00D04E9F" w:rsidRDefault="00D04E9F" w:rsidP="008A5961">
      <w:pPr>
        <w:spacing w:after="120" w:line="276" w:lineRule="auto"/>
        <w:ind w:left="1276" w:hanging="709"/>
        <w:jc w:val="both"/>
      </w:pPr>
      <w:bookmarkStart w:id="838" w:name="_Toc360430568"/>
      <w:bookmarkStart w:id="839" w:name="_Toc407776677"/>
      <w:bookmarkStart w:id="840" w:name="_Toc442701439"/>
      <w:bookmarkStart w:id="841" w:name="_Toc445903213"/>
      <w:bookmarkStart w:id="842" w:name="_Toc486227757"/>
      <w:bookmarkStart w:id="843" w:name="_Toc498408265"/>
      <w:bookmarkStart w:id="844" w:name="_Toc500332055"/>
      <w:bookmarkStart w:id="845" w:name="_Toc502211382"/>
      <w:bookmarkStart w:id="846" w:name="_Toc20813571"/>
      <w:bookmarkStart w:id="847" w:name="_Toc92372066"/>
      <w:bookmarkStart w:id="848" w:name="_Toc108188238"/>
      <w:bookmarkStart w:id="849" w:name="_Toc108697343"/>
      <w:bookmarkStart w:id="850" w:name="_Toc108699291"/>
      <w:bookmarkStart w:id="851" w:name="_Toc110227146"/>
      <w:r w:rsidRPr="007330C2">
        <w:rPr>
          <w:b/>
        </w:rPr>
        <w:t>NK</w:t>
      </w:r>
      <w:r w:rsidRPr="007330C2">
        <w:t xml:space="preserve"> – </w:t>
      </w:r>
      <w:r w:rsidR="000753C2" w:rsidRPr="007330C2">
        <w:t>Sutarties nutraukimo kompensacija</w:t>
      </w:r>
      <w:bookmarkEnd w:id="838"/>
      <w:bookmarkEnd w:id="839"/>
      <w:r w:rsidR="000B21D2" w:rsidRPr="007330C2">
        <w:t>.</w:t>
      </w:r>
      <w:bookmarkEnd w:id="840"/>
      <w:bookmarkEnd w:id="841"/>
      <w:bookmarkEnd w:id="842"/>
      <w:bookmarkEnd w:id="843"/>
      <w:bookmarkEnd w:id="844"/>
      <w:bookmarkEnd w:id="845"/>
      <w:bookmarkEnd w:id="846"/>
      <w:bookmarkEnd w:id="847"/>
      <w:bookmarkEnd w:id="848"/>
      <w:bookmarkEnd w:id="849"/>
      <w:bookmarkEnd w:id="850"/>
      <w:bookmarkEnd w:id="851"/>
    </w:p>
    <w:p w14:paraId="255691FC" w14:textId="68A83497" w:rsidR="0010277A" w:rsidRPr="007330C2" w:rsidRDefault="0010277A" w:rsidP="00EE3B63">
      <w:pPr>
        <w:spacing w:after="120" w:line="276" w:lineRule="auto"/>
        <w:ind w:left="1276" w:hanging="709"/>
        <w:jc w:val="both"/>
      </w:pPr>
      <w:r>
        <w:rPr>
          <w:b/>
        </w:rPr>
        <w:t xml:space="preserve">NMA </w:t>
      </w:r>
      <w:r>
        <w:t>–</w:t>
      </w:r>
      <w:r w:rsidR="006653E1">
        <w:t xml:space="preserve"> Investuotojo Pasiūlyme nurodyta Metinio </w:t>
      </w:r>
      <w:proofErr w:type="spellStart"/>
      <w:r w:rsidR="006653E1">
        <w:t>atllyginimo</w:t>
      </w:r>
      <w:proofErr w:type="spellEnd"/>
      <w:r w:rsidR="006653E1">
        <w:t xml:space="preserve"> MS dalis realia verte (su PVM)</w:t>
      </w:r>
      <w:r>
        <w:t>;</w:t>
      </w:r>
    </w:p>
    <w:p w14:paraId="413BD7B4" w14:textId="77777777" w:rsidR="00D04E9F" w:rsidRPr="007330C2" w:rsidRDefault="00D04E9F" w:rsidP="008A5961">
      <w:pPr>
        <w:spacing w:after="120" w:line="276" w:lineRule="auto"/>
        <w:ind w:left="1276" w:hanging="709"/>
        <w:jc w:val="both"/>
        <w:rPr>
          <w:b/>
        </w:rPr>
      </w:pPr>
      <w:bookmarkStart w:id="852" w:name="_Toc407776680"/>
      <w:bookmarkStart w:id="853" w:name="_Toc442701442"/>
      <w:bookmarkStart w:id="854" w:name="_Toc445903216"/>
      <w:bookmarkStart w:id="855" w:name="_Toc486227760"/>
      <w:bookmarkStart w:id="856" w:name="_Toc498408268"/>
      <w:bookmarkStart w:id="857" w:name="_Toc500332058"/>
      <w:bookmarkStart w:id="858" w:name="_Toc502211385"/>
      <w:bookmarkStart w:id="859" w:name="_Toc20813574"/>
      <w:bookmarkStart w:id="860" w:name="_Toc92372069"/>
      <w:bookmarkStart w:id="861" w:name="_Toc108188241"/>
      <w:bookmarkStart w:id="862" w:name="_Toc108697346"/>
      <w:bookmarkStart w:id="863" w:name="_Toc108699294"/>
      <w:bookmarkStart w:id="864" w:name="_Toc110227149"/>
      <w:bookmarkStart w:id="865" w:name="_Toc309205571"/>
      <w:bookmarkStart w:id="866" w:name="_Toc309980157"/>
      <w:bookmarkStart w:id="867" w:name="_Toc310273355"/>
      <w:bookmarkStart w:id="868" w:name="_Toc360430572"/>
      <w:r w:rsidRPr="007330C2">
        <w:rPr>
          <w:b/>
        </w:rPr>
        <w:t xml:space="preserve">NA - </w:t>
      </w:r>
      <w:r w:rsidRPr="007330C2">
        <w:t>Sutarties nutraukimo metu už iki Sutarties nutraukimo momento kokybiškai suteiktas Paslaugas, už kurias pagal Sutartį privalo sumokėti Valdžios subjektas, nesumokėtos Metinio atlyginimo dalys;</w:t>
      </w:r>
      <w:bookmarkEnd w:id="852"/>
      <w:bookmarkEnd w:id="853"/>
      <w:bookmarkEnd w:id="854"/>
      <w:bookmarkEnd w:id="855"/>
      <w:bookmarkEnd w:id="856"/>
      <w:bookmarkEnd w:id="857"/>
      <w:bookmarkEnd w:id="858"/>
      <w:bookmarkEnd w:id="859"/>
      <w:bookmarkEnd w:id="860"/>
      <w:bookmarkEnd w:id="861"/>
      <w:bookmarkEnd w:id="862"/>
      <w:bookmarkEnd w:id="863"/>
      <w:bookmarkEnd w:id="864"/>
    </w:p>
    <w:p w14:paraId="2F8DAB01" w14:textId="508AAE34" w:rsidR="00D04E9F" w:rsidRPr="007330C2" w:rsidRDefault="006653E1" w:rsidP="008A5961">
      <w:pPr>
        <w:spacing w:after="120" w:line="276" w:lineRule="auto"/>
        <w:ind w:left="1276" w:hanging="709"/>
        <w:jc w:val="both"/>
      </w:pPr>
      <w:bookmarkStart w:id="869" w:name="_Toc309205572"/>
      <w:bookmarkStart w:id="870" w:name="_Toc309980158"/>
      <w:bookmarkStart w:id="871" w:name="_Toc310273356"/>
      <w:bookmarkStart w:id="872" w:name="_Toc360430573"/>
      <w:bookmarkStart w:id="873" w:name="_Toc407776682"/>
      <w:bookmarkStart w:id="874" w:name="_Toc442701444"/>
      <w:bookmarkStart w:id="875" w:name="_Toc445903218"/>
      <w:bookmarkStart w:id="876" w:name="_Toc486227762"/>
      <w:bookmarkStart w:id="877" w:name="_Toc498408270"/>
      <w:bookmarkStart w:id="878" w:name="_Toc500332060"/>
      <w:bookmarkStart w:id="879" w:name="_Toc502211387"/>
      <w:bookmarkStart w:id="880" w:name="_Toc20813576"/>
      <w:bookmarkStart w:id="881" w:name="_Toc92372071"/>
      <w:bookmarkStart w:id="882" w:name="_Toc108188242"/>
      <w:bookmarkStart w:id="883" w:name="_Toc108697347"/>
      <w:bookmarkStart w:id="884" w:name="_Toc108699295"/>
      <w:bookmarkStart w:id="885" w:name="_Toc110227150"/>
      <w:bookmarkEnd w:id="865"/>
      <w:bookmarkEnd w:id="866"/>
      <w:bookmarkEnd w:id="867"/>
      <w:bookmarkEnd w:id="868"/>
      <w:r>
        <w:rPr>
          <w:b/>
          <w:lang w:val="es-ES"/>
        </w:rPr>
        <w:t xml:space="preserve">MA – </w:t>
      </w:r>
      <w:proofErr w:type="spellStart"/>
      <w:r w:rsidRPr="00507C5A">
        <w:rPr>
          <w:bCs/>
          <w:lang w:val="es-ES"/>
        </w:rPr>
        <w:t>Valdžios</w:t>
      </w:r>
      <w:proofErr w:type="spellEnd"/>
      <w:r w:rsidRPr="00507C5A">
        <w:rPr>
          <w:bCs/>
          <w:lang w:val="es-ES"/>
        </w:rPr>
        <w:t xml:space="preserve"> </w:t>
      </w:r>
      <w:proofErr w:type="spellStart"/>
      <w:r w:rsidRPr="00507C5A">
        <w:rPr>
          <w:bCs/>
          <w:lang w:val="es-ES"/>
        </w:rPr>
        <w:t>subjekto</w:t>
      </w:r>
      <w:proofErr w:type="spellEnd"/>
      <w:r w:rsidRPr="00507C5A">
        <w:rPr>
          <w:bCs/>
          <w:lang w:val="es-ES"/>
        </w:rPr>
        <w:t xml:space="preserve"> </w:t>
      </w:r>
      <w:proofErr w:type="spellStart"/>
      <w:r w:rsidRPr="00507C5A">
        <w:rPr>
          <w:bCs/>
          <w:lang w:val="es-ES"/>
        </w:rPr>
        <w:t>iki</w:t>
      </w:r>
      <w:proofErr w:type="spellEnd"/>
      <w:r w:rsidRPr="00507C5A">
        <w:rPr>
          <w:bCs/>
          <w:lang w:val="es-ES"/>
        </w:rPr>
        <w:t xml:space="preserve"> </w:t>
      </w:r>
      <w:proofErr w:type="spellStart"/>
      <w:r w:rsidRPr="00507C5A">
        <w:rPr>
          <w:bCs/>
          <w:lang w:val="es-ES"/>
        </w:rPr>
        <w:t>Sutarties</w:t>
      </w:r>
      <w:proofErr w:type="spellEnd"/>
      <w:r w:rsidRPr="00507C5A">
        <w:rPr>
          <w:bCs/>
          <w:lang w:val="es-ES"/>
        </w:rPr>
        <w:t xml:space="preserve"> </w:t>
      </w:r>
      <w:proofErr w:type="spellStart"/>
      <w:r w:rsidRPr="00507C5A">
        <w:rPr>
          <w:bCs/>
          <w:lang w:val="es-ES"/>
        </w:rPr>
        <w:t>nutraukimo</w:t>
      </w:r>
      <w:proofErr w:type="spellEnd"/>
      <w:r w:rsidRPr="00507C5A">
        <w:rPr>
          <w:bCs/>
          <w:lang w:val="es-ES"/>
        </w:rPr>
        <w:t xml:space="preserve"> dienos </w:t>
      </w:r>
      <w:proofErr w:type="spellStart"/>
      <w:r w:rsidRPr="00507C5A">
        <w:rPr>
          <w:bCs/>
          <w:lang w:val="es-ES"/>
        </w:rPr>
        <w:t>sumokėta</w:t>
      </w:r>
      <w:proofErr w:type="spellEnd"/>
      <w:r w:rsidRPr="00507C5A">
        <w:rPr>
          <w:bCs/>
          <w:lang w:val="es-ES"/>
        </w:rPr>
        <w:t xml:space="preserve"> MS </w:t>
      </w:r>
      <w:proofErr w:type="spellStart"/>
      <w:r w:rsidRPr="00507C5A">
        <w:rPr>
          <w:bCs/>
          <w:lang w:val="es-ES"/>
        </w:rPr>
        <w:t>dalis</w:t>
      </w:r>
      <w:proofErr w:type="spellEnd"/>
      <w:r w:rsidRPr="00507C5A">
        <w:rPr>
          <w:bCs/>
          <w:lang w:val="es-ES"/>
        </w:rPr>
        <w:t xml:space="preserve"> (su PVM)</w:t>
      </w:r>
      <w:r>
        <w:rPr>
          <w:b/>
          <w:lang w:val="es-ES"/>
        </w:rPr>
        <w:t>;</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29D5E076" w14:textId="2B7FB5CA" w:rsidR="009C7475" w:rsidRDefault="009C7475" w:rsidP="007B4BD7">
      <w:pPr>
        <w:spacing w:after="120" w:line="276" w:lineRule="auto"/>
        <w:ind w:left="1276" w:hanging="709"/>
        <w:jc w:val="both"/>
      </w:pPr>
      <w:bookmarkStart w:id="886" w:name="_Toc108188243"/>
      <w:bookmarkStart w:id="887" w:name="_Toc108697348"/>
      <w:bookmarkStart w:id="888" w:name="_Toc108699296"/>
      <w:bookmarkStart w:id="889" w:name="_Toc110227151"/>
      <w:r w:rsidRPr="007B6E0C">
        <w:rPr>
          <w:b/>
        </w:rPr>
        <w:t xml:space="preserve">B </w:t>
      </w:r>
      <w:r w:rsidRPr="007330C2">
        <w:t>- Privataus subjekto mokama bauda Valdžios subjektui, apskaičiuota Sutarties</w:t>
      </w:r>
      <w:r w:rsidR="00980643" w:rsidRPr="007330C2">
        <w:t xml:space="preserve"> </w:t>
      </w:r>
      <w:r w:rsidR="00FA129E">
        <w:fldChar w:fldCharType="begin"/>
      </w:r>
      <w:r w:rsidR="00FA129E">
        <w:instrText xml:space="preserve"> REF _Ref142031583 \r \h </w:instrText>
      </w:r>
      <w:r w:rsidR="00FA129E">
        <w:fldChar w:fldCharType="separate"/>
      </w:r>
      <w:r w:rsidR="00B878C1">
        <w:t>48</w:t>
      </w:r>
      <w:r w:rsidR="00FA129E">
        <w:fldChar w:fldCharType="end"/>
      </w:r>
      <w:r w:rsidRPr="007330C2">
        <w:t xml:space="preserve"> punkt</w:t>
      </w:r>
      <w:r w:rsidR="00FA129E">
        <w:t>e</w:t>
      </w:r>
      <w:r w:rsidR="00EE1361">
        <w:t>;</w:t>
      </w:r>
      <w:r w:rsidRPr="007330C2">
        <w:t xml:space="preserve"> </w:t>
      </w:r>
      <w:bookmarkEnd w:id="886"/>
      <w:bookmarkEnd w:id="887"/>
      <w:bookmarkEnd w:id="888"/>
      <w:bookmarkEnd w:id="889"/>
    </w:p>
    <w:p w14:paraId="68E61A41" w14:textId="7A0AEAC8" w:rsidR="00D04E9F" w:rsidRPr="007330C2" w:rsidRDefault="00D04E9F" w:rsidP="008A5961">
      <w:pPr>
        <w:spacing w:after="120" w:line="276" w:lineRule="auto"/>
        <w:ind w:left="1276" w:hanging="709"/>
        <w:jc w:val="both"/>
      </w:pPr>
      <w:bookmarkStart w:id="890" w:name="_Toc407776683"/>
      <w:bookmarkStart w:id="891" w:name="_Toc442701445"/>
      <w:bookmarkStart w:id="892" w:name="_Toc445903219"/>
      <w:bookmarkStart w:id="893" w:name="_Toc486227763"/>
      <w:bookmarkStart w:id="894" w:name="_Toc498408271"/>
      <w:bookmarkStart w:id="895" w:name="_Toc500332061"/>
      <w:bookmarkStart w:id="896" w:name="_Toc502211388"/>
      <w:bookmarkStart w:id="897" w:name="_Toc20813577"/>
      <w:bookmarkStart w:id="898" w:name="_Toc92372072"/>
      <w:bookmarkStart w:id="899" w:name="_Toc108188244"/>
      <w:bookmarkStart w:id="900" w:name="_Toc108697349"/>
      <w:bookmarkStart w:id="901" w:name="_Toc108699297"/>
      <w:bookmarkStart w:id="902" w:name="_Toc110227152"/>
      <w:r w:rsidRPr="007330C2">
        <w:rPr>
          <w:b/>
        </w:rPr>
        <w:t>K</w:t>
      </w:r>
      <w:r w:rsidRPr="007330C2">
        <w:t xml:space="preserve"> - Dar neįskaitytos / neišreikalautos iš Privataus subjekto Išskaitos iš Metinio atlyginimo ir Privataus subjekto mokėtinos netesybos;</w:t>
      </w:r>
      <w:bookmarkEnd w:id="890"/>
      <w:bookmarkEnd w:id="891"/>
      <w:bookmarkEnd w:id="892"/>
      <w:bookmarkEnd w:id="893"/>
      <w:bookmarkEnd w:id="894"/>
      <w:bookmarkEnd w:id="895"/>
      <w:bookmarkEnd w:id="896"/>
      <w:bookmarkEnd w:id="897"/>
      <w:bookmarkEnd w:id="898"/>
      <w:bookmarkEnd w:id="899"/>
      <w:bookmarkEnd w:id="900"/>
      <w:bookmarkEnd w:id="901"/>
      <w:bookmarkEnd w:id="902"/>
    </w:p>
    <w:p w14:paraId="0FDDFB03" w14:textId="0F164FDA" w:rsidR="00B05FA5" w:rsidRPr="007330C2" w:rsidRDefault="00B05FA5" w:rsidP="007B4BD7">
      <w:pPr>
        <w:spacing w:after="120" w:line="276" w:lineRule="auto"/>
        <w:ind w:left="1276" w:hanging="709"/>
        <w:jc w:val="both"/>
      </w:pPr>
      <w:bookmarkStart w:id="903" w:name="_Toc108188245"/>
      <w:bookmarkStart w:id="904" w:name="_Toc108697350"/>
      <w:bookmarkStart w:id="905" w:name="_Toc108699298"/>
      <w:bookmarkStart w:id="906" w:name="_Toc110227153"/>
      <w:r w:rsidRPr="007330C2">
        <w:rPr>
          <w:b/>
        </w:rPr>
        <w:t xml:space="preserve">AR </w:t>
      </w:r>
      <w:r w:rsidRPr="007330C2">
        <w:t xml:space="preserve">- Atnaujinimo ir remonto darbai, už kuriuos Valdžios subjektas jau yra sumokėjęs, kaip Sutarties </w:t>
      </w:r>
      <w:r w:rsidR="00CD58F3">
        <w:fldChar w:fldCharType="begin"/>
      </w:r>
      <w:r w:rsidR="00CD58F3">
        <w:instrText xml:space="preserve"> REF _Ref110237028 \n \h </w:instrText>
      </w:r>
      <w:r w:rsidR="00CD58F3">
        <w:fldChar w:fldCharType="separate"/>
      </w:r>
      <w:r w:rsidR="00B878C1">
        <w:t>3</w:t>
      </w:r>
      <w:r w:rsidR="00CD58F3">
        <w:fldChar w:fldCharType="end"/>
      </w:r>
      <w:r w:rsidR="00CD58F3">
        <w:t xml:space="preserve"> </w:t>
      </w:r>
      <w:r w:rsidRPr="007330C2">
        <w:t xml:space="preserve">priede </w:t>
      </w:r>
      <w:r w:rsidRPr="007330C2">
        <w:rPr>
          <w:i/>
        </w:rPr>
        <w:t>Atsiskaitymų ir mokėjimų tvarka</w:t>
      </w:r>
      <w:r w:rsidRPr="007330C2">
        <w:t xml:space="preserve"> nurodytą Metinio atlyginimo dalį, tačiau, kurių Privatus subjektas nėra atlikęs;</w:t>
      </w:r>
      <w:bookmarkEnd w:id="903"/>
      <w:bookmarkEnd w:id="904"/>
      <w:bookmarkEnd w:id="905"/>
      <w:bookmarkEnd w:id="906"/>
    </w:p>
    <w:p w14:paraId="01463E0C" w14:textId="54EB70C1" w:rsidR="00F467EC" w:rsidRPr="007330C2" w:rsidRDefault="00F467EC" w:rsidP="007B4BD7">
      <w:pPr>
        <w:spacing w:after="120" w:line="276" w:lineRule="auto"/>
        <w:ind w:left="1276" w:hanging="709"/>
        <w:jc w:val="both"/>
      </w:pPr>
      <w:bookmarkStart w:id="907" w:name="_Toc316052779"/>
      <w:bookmarkStart w:id="908" w:name="_Toc316053512"/>
      <w:bookmarkStart w:id="909" w:name="_Toc318234269"/>
      <w:bookmarkEnd w:id="832"/>
      <w:bookmarkEnd w:id="833"/>
      <w:bookmarkEnd w:id="834"/>
      <w:r w:rsidRPr="007330C2">
        <w:rPr>
          <w:b/>
        </w:rPr>
        <w:t>VN</w:t>
      </w:r>
      <w:r w:rsidRPr="007330C2">
        <w:t xml:space="preserve"> – Valdžios subjekto dėl Sutarties nutraukimo patiriami tiesioginiai nuostoliai. Iš Sutarties nutraukimo kompensacijos </w:t>
      </w:r>
      <w:r w:rsidR="00AF14F5" w:rsidRPr="007330C2">
        <w:t xml:space="preserve">(NK) </w:t>
      </w:r>
      <w:r w:rsidRPr="007330C2">
        <w:t>iš karto galima išskaičiuoti tik tokį tiesioginių nuostolių dydį, dėl kurio dydžio Valdžios subjektas ir Privatus subjektas susitaria raštu per atitinkamą įspėjimo dėl Sutarties nutraukimo terminą, nustatytą Sutarties</w:t>
      </w:r>
      <w:r w:rsidR="00B05FA5" w:rsidRPr="007330C2">
        <w:t xml:space="preserve"> </w:t>
      </w:r>
      <w:r w:rsidR="00B05FA5" w:rsidRPr="007330C2">
        <w:fldChar w:fldCharType="begin"/>
      </w:r>
      <w:r w:rsidR="00B05FA5" w:rsidRPr="007330C2">
        <w:instrText xml:space="preserve"> REF _Ref108184277 \r \h </w:instrText>
      </w:r>
      <w:r w:rsidR="007330C2" w:rsidRPr="007330C2">
        <w:instrText xml:space="preserve"> \* MERGEFORMAT </w:instrText>
      </w:r>
      <w:r w:rsidR="00B05FA5" w:rsidRPr="007330C2">
        <w:fldChar w:fldCharType="separate"/>
      </w:r>
      <w:r w:rsidR="00B878C1">
        <w:t>40.3</w:t>
      </w:r>
      <w:r w:rsidR="00B05FA5" w:rsidRPr="007330C2">
        <w:fldChar w:fldCharType="end"/>
      </w:r>
      <w:r w:rsidR="00B05FA5" w:rsidRPr="007330C2">
        <w:t xml:space="preserve"> </w:t>
      </w:r>
      <w:r w:rsidRPr="007330C2">
        <w:t xml:space="preserve">punkte, ne vėliau kaip likus 20 (dvidešimt) dienų iki Sutarties nutraukimo. Jeigu per šį terminą dėl tiesioginių nuostolių dydžio susitarti nepavyksta, ne vėliau kaip per 10 (dešimt) dienų abipusiu sutarimu </w:t>
      </w:r>
      <w:r w:rsidRPr="007330C2">
        <w:lastRenderedPageBreak/>
        <w:t>paskiriamas ekspertas tiesioginių nuostolių dydžiui nustatyti. Ekspertu gali būti skiriama tik nešališkas ir neturintis interesų konflikto kompetentingas subjektas</w:t>
      </w:r>
      <w:r w:rsidR="005E52E2" w:rsidRPr="007330C2">
        <w:t>.</w:t>
      </w:r>
      <w:r w:rsidRPr="007330C2">
        <w:t xml:space="preserve"> </w:t>
      </w:r>
      <w:r w:rsidR="005E52E2" w:rsidRPr="007330C2">
        <w:t>Eksperto nustatyta tiesioginių nuostolių suma mažinama Sutarties nutraukimo kompensacija</w:t>
      </w:r>
      <w:r w:rsidRPr="007330C2">
        <w:t>.</w:t>
      </w:r>
      <w:r w:rsidR="000753C2" w:rsidRPr="007330C2">
        <w:t xml:space="preserve"> Tuo atveju, jeigu ekspertas per nustatytą laiką nepaskiriamas, Šalys kreipiasi į Sutarties </w:t>
      </w:r>
      <w:r w:rsidR="000753C2" w:rsidRPr="007330C2">
        <w:fldChar w:fldCharType="begin"/>
      </w:r>
      <w:r w:rsidR="000753C2" w:rsidRPr="007330C2">
        <w:instrText xml:space="preserve"> REF _Ref284491700 \r \h </w:instrText>
      </w:r>
      <w:r w:rsidR="009C2D1C" w:rsidRPr="007330C2">
        <w:instrText xml:space="preserve"> \* MERGEFORMAT </w:instrText>
      </w:r>
      <w:r w:rsidR="000753C2" w:rsidRPr="007330C2">
        <w:fldChar w:fldCharType="separate"/>
      </w:r>
      <w:r w:rsidR="00B878C1">
        <w:t>55</w:t>
      </w:r>
      <w:r w:rsidR="000753C2" w:rsidRPr="007330C2">
        <w:fldChar w:fldCharType="end"/>
      </w:r>
      <w:r w:rsidR="000753C2" w:rsidRPr="007330C2">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 </w:t>
      </w:r>
    </w:p>
    <w:bookmarkEnd w:id="907"/>
    <w:bookmarkEnd w:id="908"/>
    <w:bookmarkEnd w:id="909"/>
    <w:p w14:paraId="3092AEA8" w14:textId="13F3DC09" w:rsidR="00B05FA5" w:rsidRPr="007330C2" w:rsidRDefault="00EB0FA8" w:rsidP="003D26A5">
      <w:pPr>
        <w:pStyle w:val="paragrafai"/>
        <w:tabs>
          <w:tab w:val="num" w:pos="0"/>
        </w:tabs>
        <w:ind w:left="1276" w:hanging="709"/>
        <w:rPr>
          <w:rFonts w:eastAsia="Calibri"/>
          <w:sz w:val="24"/>
          <w:szCs w:val="24"/>
        </w:rPr>
      </w:pPr>
      <w:r w:rsidRPr="007330C2">
        <w:rPr>
          <w:sz w:val="24"/>
          <w:szCs w:val="24"/>
        </w:rPr>
        <w:t xml:space="preserve">Tikslias sumas pagal šį </w:t>
      </w:r>
      <w:r w:rsidRPr="007330C2">
        <w:rPr>
          <w:sz w:val="24"/>
          <w:szCs w:val="24"/>
        </w:rPr>
        <w:fldChar w:fldCharType="begin"/>
      </w:r>
      <w:r w:rsidRPr="007330C2">
        <w:rPr>
          <w:sz w:val="24"/>
          <w:szCs w:val="24"/>
        </w:rPr>
        <w:instrText xml:space="preserve"> REF _Ref502145613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44</w:t>
      </w:r>
      <w:r w:rsidRPr="007330C2">
        <w:rPr>
          <w:sz w:val="24"/>
          <w:szCs w:val="24"/>
        </w:rPr>
        <w:fldChar w:fldCharType="end"/>
      </w:r>
      <w:r w:rsidRPr="007330C2">
        <w:rPr>
          <w:sz w:val="24"/>
          <w:szCs w:val="24"/>
        </w:rPr>
        <w:t xml:space="preserve"> punktą apskaičiuoja Sutarties </w:t>
      </w:r>
      <w:r w:rsidRPr="007330C2">
        <w:rPr>
          <w:sz w:val="24"/>
          <w:szCs w:val="24"/>
        </w:rPr>
        <w:fldChar w:fldCharType="begin"/>
      </w:r>
      <w:r w:rsidRPr="007330C2">
        <w:rPr>
          <w:sz w:val="24"/>
          <w:szCs w:val="24"/>
        </w:rPr>
        <w:instrText xml:space="preserve"> REF _Ref286319572 \r \h  \* MERGEFORMAT </w:instrText>
      </w:r>
      <w:r w:rsidRPr="007330C2">
        <w:rPr>
          <w:sz w:val="24"/>
          <w:szCs w:val="24"/>
        </w:rPr>
      </w:r>
      <w:r w:rsidRPr="007330C2">
        <w:rPr>
          <w:sz w:val="24"/>
          <w:szCs w:val="24"/>
        </w:rPr>
        <w:fldChar w:fldCharType="separate"/>
      </w:r>
      <w:r w:rsidR="00B878C1">
        <w:rPr>
          <w:sz w:val="24"/>
          <w:szCs w:val="24"/>
        </w:rPr>
        <w:t>53</w:t>
      </w:r>
      <w:r w:rsidRPr="007330C2">
        <w:rPr>
          <w:sz w:val="24"/>
          <w:szCs w:val="24"/>
        </w:rPr>
        <w:fldChar w:fldCharType="end"/>
      </w:r>
      <w:r w:rsidRPr="007330C2">
        <w:rPr>
          <w:sz w:val="24"/>
          <w:szCs w:val="24"/>
        </w:rPr>
        <w:t xml:space="preserve"> punkte numatyta komisija, remdamasi Privataus subjekto audituotais </w:t>
      </w:r>
      <w:r w:rsidRPr="007330C2">
        <w:rPr>
          <w:iCs/>
          <w:sz w:val="24"/>
          <w:szCs w:val="24"/>
        </w:rPr>
        <w:t xml:space="preserve">finansinės atskaitomybės dokumentais, </w:t>
      </w:r>
      <w:r w:rsidRPr="007330C2">
        <w:rPr>
          <w:sz w:val="24"/>
          <w:szCs w:val="24"/>
        </w:rPr>
        <w:t xml:space="preserve">turto vertintojų ar audito ataskaitomis, Sutarties </w:t>
      </w:r>
      <w:r w:rsidRPr="007330C2">
        <w:rPr>
          <w:sz w:val="24"/>
          <w:szCs w:val="24"/>
        </w:rPr>
        <w:fldChar w:fldCharType="begin"/>
      </w:r>
      <w:r w:rsidRPr="007330C2">
        <w:rPr>
          <w:sz w:val="24"/>
          <w:szCs w:val="24"/>
        </w:rPr>
        <w:instrText xml:space="preserve"> REF _Ref105391431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10</w:t>
      </w:r>
      <w:r w:rsidRPr="007330C2">
        <w:rPr>
          <w:sz w:val="24"/>
          <w:szCs w:val="24"/>
        </w:rPr>
        <w:fldChar w:fldCharType="end"/>
      </w:r>
      <w:r w:rsidRPr="007330C2">
        <w:rPr>
          <w:sz w:val="24"/>
          <w:szCs w:val="24"/>
        </w:rPr>
        <w:t xml:space="preserve"> punkte nurodytais dokumentais</w:t>
      </w:r>
      <w:r w:rsidRPr="007330C2">
        <w:rPr>
          <w:iCs/>
          <w:sz w:val="24"/>
          <w:szCs w:val="24"/>
        </w:rPr>
        <w:t xml:space="preserve"> bei kitais dokumentais. </w:t>
      </w:r>
      <w:r w:rsidRPr="007330C2">
        <w:rPr>
          <w:rFonts w:eastAsia="Calibri"/>
          <w:sz w:val="24"/>
          <w:szCs w:val="24"/>
        </w:rPr>
        <w:t xml:space="preserve">Tuo atveju, jeigu Privataus subjekto finansinės atskaitomybės dokumentai nėra audituoti tikslių sumų pagal Sutarties </w:t>
      </w:r>
      <w:r w:rsidRPr="007330C2">
        <w:rPr>
          <w:rFonts w:eastAsia="Calibri"/>
          <w:sz w:val="24"/>
          <w:szCs w:val="24"/>
        </w:rPr>
        <w:fldChar w:fldCharType="begin"/>
      </w:r>
      <w:r w:rsidRPr="007330C2">
        <w:rPr>
          <w:rFonts w:eastAsia="Calibri"/>
          <w:sz w:val="24"/>
          <w:szCs w:val="24"/>
        </w:rPr>
        <w:instrText xml:space="preserve"> REF _Ref108186706 \r \h </w:instrText>
      </w:r>
      <w:r w:rsidR="007330C2" w:rsidRPr="007330C2">
        <w:rPr>
          <w:rFonts w:eastAsia="Calibri"/>
          <w:sz w:val="24"/>
          <w:szCs w:val="24"/>
        </w:rPr>
        <w:instrText xml:space="preserve"> \* MERGEFORMAT </w:instrText>
      </w:r>
      <w:r w:rsidRPr="007330C2">
        <w:rPr>
          <w:rFonts w:eastAsia="Calibri"/>
          <w:sz w:val="24"/>
          <w:szCs w:val="24"/>
        </w:rPr>
      </w:r>
      <w:r w:rsidRPr="007330C2">
        <w:rPr>
          <w:rFonts w:eastAsia="Calibri"/>
          <w:sz w:val="24"/>
          <w:szCs w:val="24"/>
        </w:rPr>
        <w:fldChar w:fldCharType="separate"/>
      </w:r>
      <w:r w:rsidR="00B878C1">
        <w:rPr>
          <w:rFonts w:eastAsia="Calibri"/>
          <w:sz w:val="24"/>
          <w:szCs w:val="24"/>
        </w:rPr>
        <w:t>46</w:t>
      </w:r>
      <w:r w:rsidRPr="007330C2">
        <w:rPr>
          <w:rFonts w:eastAsia="Calibri"/>
          <w:sz w:val="24"/>
          <w:szCs w:val="24"/>
        </w:rPr>
        <w:fldChar w:fldCharType="end"/>
      </w:r>
      <w:r w:rsidRPr="007330C2">
        <w:rPr>
          <w:rFonts w:eastAsia="Calibri"/>
          <w:sz w:val="24"/>
          <w:szCs w:val="24"/>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Pr="007330C2">
        <w:rPr>
          <w:rFonts w:eastAsia="Calibri"/>
          <w:sz w:val="24"/>
          <w:szCs w:val="24"/>
        </w:rPr>
        <w:fldChar w:fldCharType="begin"/>
      </w:r>
      <w:r w:rsidRPr="007330C2">
        <w:rPr>
          <w:rFonts w:eastAsia="Calibri"/>
          <w:sz w:val="24"/>
          <w:szCs w:val="24"/>
        </w:rPr>
        <w:instrText xml:space="preserve"> REF _Ref286319572 \r \h  \* MERGEFORMAT </w:instrText>
      </w:r>
      <w:r w:rsidRPr="007330C2">
        <w:rPr>
          <w:rFonts w:eastAsia="Calibri"/>
          <w:sz w:val="24"/>
          <w:szCs w:val="24"/>
        </w:rPr>
      </w:r>
      <w:r w:rsidRPr="007330C2">
        <w:rPr>
          <w:rFonts w:eastAsia="Calibri"/>
          <w:sz w:val="24"/>
          <w:szCs w:val="24"/>
        </w:rPr>
        <w:fldChar w:fldCharType="separate"/>
      </w:r>
      <w:r w:rsidR="00B878C1">
        <w:rPr>
          <w:rFonts w:eastAsia="Calibri"/>
          <w:sz w:val="24"/>
          <w:szCs w:val="24"/>
        </w:rPr>
        <w:t>53</w:t>
      </w:r>
      <w:r w:rsidRPr="007330C2">
        <w:rPr>
          <w:rFonts w:eastAsia="Calibri"/>
          <w:sz w:val="24"/>
          <w:szCs w:val="24"/>
        </w:rPr>
        <w:fldChar w:fldCharType="end"/>
      </w:r>
      <w:r w:rsidRPr="007330C2">
        <w:rPr>
          <w:rFonts w:eastAsia="Calibri"/>
          <w:sz w:val="24"/>
          <w:szCs w:val="24"/>
        </w:rPr>
        <w:t xml:space="preserve"> punkte numatytai komisijai. </w:t>
      </w:r>
      <w:r w:rsidRPr="007330C2">
        <w:rPr>
          <w:iCs/>
          <w:sz w:val="24"/>
          <w:szCs w:val="24"/>
        </w:rPr>
        <w:t xml:space="preserve">Bet kuri Šalis nesutinkanti su minėtos komisijos apskaičiavimu turi teisę kreiptis į </w:t>
      </w:r>
      <w:r w:rsidRPr="007330C2">
        <w:rPr>
          <w:sz w:val="24"/>
          <w:szCs w:val="24"/>
        </w:rPr>
        <w:t xml:space="preserve">Sutarties </w:t>
      </w:r>
      <w:r w:rsidRPr="007330C2">
        <w:rPr>
          <w:sz w:val="24"/>
          <w:szCs w:val="24"/>
        </w:rPr>
        <w:fldChar w:fldCharType="begin"/>
      </w:r>
      <w:r w:rsidRPr="007330C2">
        <w:rPr>
          <w:sz w:val="24"/>
          <w:szCs w:val="24"/>
        </w:rPr>
        <w:instrText xml:space="preserve"> REF _Ref284491700 \r \h  \* MERGEFORMAT </w:instrText>
      </w:r>
      <w:r w:rsidRPr="007330C2">
        <w:rPr>
          <w:sz w:val="24"/>
          <w:szCs w:val="24"/>
        </w:rPr>
      </w:r>
      <w:r w:rsidRPr="007330C2">
        <w:rPr>
          <w:sz w:val="24"/>
          <w:szCs w:val="24"/>
        </w:rPr>
        <w:fldChar w:fldCharType="separate"/>
      </w:r>
      <w:r w:rsidR="00B878C1">
        <w:rPr>
          <w:sz w:val="24"/>
          <w:szCs w:val="24"/>
        </w:rPr>
        <w:t>55</w:t>
      </w:r>
      <w:r w:rsidRPr="007330C2">
        <w:rPr>
          <w:sz w:val="24"/>
          <w:szCs w:val="24"/>
        </w:rPr>
        <w:fldChar w:fldCharType="end"/>
      </w:r>
      <w:r w:rsidRPr="007330C2">
        <w:rPr>
          <w:sz w:val="24"/>
          <w:szCs w:val="24"/>
        </w:rPr>
        <w:t xml:space="preserve"> punkte nurodytą ginčų sprendimo instituciją</w:t>
      </w:r>
      <w:r w:rsidR="00B05FA5" w:rsidRPr="007330C2">
        <w:rPr>
          <w:sz w:val="24"/>
          <w:szCs w:val="24"/>
        </w:rPr>
        <w:t>.</w:t>
      </w:r>
    </w:p>
    <w:p w14:paraId="791336F3" w14:textId="610E7998" w:rsidR="0057675D" w:rsidRPr="007330C2" w:rsidRDefault="0057675D" w:rsidP="007330C2">
      <w:pPr>
        <w:pStyle w:val="paragrafai"/>
        <w:tabs>
          <w:tab w:val="num" w:pos="0"/>
        </w:tabs>
        <w:ind w:left="567" w:hanging="567"/>
        <w:rPr>
          <w:rFonts w:eastAsia="Calibri"/>
          <w:sz w:val="24"/>
          <w:szCs w:val="24"/>
        </w:rPr>
      </w:pPr>
      <w:r w:rsidRPr="007330C2">
        <w:rPr>
          <w:sz w:val="24"/>
          <w:szCs w:val="24"/>
        </w:rPr>
        <w:t xml:space="preserve">Pagal šiame </w:t>
      </w:r>
      <w:r w:rsidRPr="007330C2">
        <w:rPr>
          <w:sz w:val="24"/>
          <w:szCs w:val="24"/>
        </w:rPr>
        <w:fldChar w:fldCharType="begin"/>
      </w:r>
      <w:r w:rsidRPr="007330C2">
        <w:rPr>
          <w:sz w:val="24"/>
          <w:szCs w:val="24"/>
        </w:rPr>
        <w:instrText xml:space="preserve"> REF _Ref502145613 \r \h  \* MERGEFORMAT </w:instrText>
      </w:r>
      <w:r w:rsidRPr="007330C2">
        <w:rPr>
          <w:sz w:val="24"/>
          <w:szCs w:val="24"/>
        </w:rPr>
      </w:r>
      <w:r w:rsidRPr="007330C2">
        <w:rPr>
          <w:sz w:val="24"/>
          <w:szCs w:val="24"/>
        </w:rPr>
        <w:fldChar w:fldCharType="separate"/>
      </w:r>
      <w:r w:rsidR="00B878C1">
        <w:rPr>
          <w:sz w:val="24"/>
          <w:szCs w:val="24"/>
        </w:rPr>
        <w:t>44</w:t>
      </w:r>
      <w:r w:rsidRPr="007330C2">
        <w:rPr>
          <w:sz w:val="24"/>
          <w:szCs w:val="24"/>
        </w:rPr>
        <w:fldChar w:fldCharType="end"/>
      </w:r>
      <w:r w:rsidRPr="007330C2">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712FF8E4" w14:textId="744BA94B" w:rsidR="0057675D" w:rsidRPr="007330C2" w:rsidRDefault="00DC32AE" w:rsidP="007330C2">
      <w:pPr>
        <w:pStyle w:val="paragrafai"/>
        <w:tabs>
          <w:tab w:val="num" w:pos="0"/>
        </w:tabs>
        <w:ind w:left="567" w:hanging="567"/>
        <w:rPr>
          <w:rFonts w:eastAsia="Calibri"/>
          <w:sz w:val="24"/>
          <w:szCs w:val="24"/>
        </w:rPr>
      </w:pPr>
      <w:r w:rsidRPr="00DC32AE">
        <w:rPr>
          <w:sz w:val="24"/>
          <w:szCs w:val="24"/>
        </w:rPr>
        <w:t xml:space="preserve">Aiškumo dėlei Šalys patvirtina, kad išlaidos, susijusios su grąžinamo </w:t>
      </w:r>
      <w:r>
        <w:rPr>
          <w:sz w:val="24"/>
          <w:szCs w:val="24"/>
        </w:rPr>
        <w:t xml:space="preserve">Objekto elementų </w:t>
      </w:r>
      <w:r w:rsidRPr="00DC32AE">
        <w:rPr>
          <w:sz w:val="24"/>
          <w:szCs w:val="24"/>
        </w:rPr>
        <w:t xml:space="preserve">būklės trūkumų ištaisymu ir papildomos </w:t>
      </w:r>
      <w:r>
        <w:rPr>
          <w:sz w:val="24"/>
          <w:szCs w:val="24"/>
        </w:rPr>
        <w:t>Objekto elementų</w:t>
      </w:r>
      <w:r w:rsidRPr="00DC32AE">
        <w:rPr>
          <w:sz w:val="24"/>
          <w:szCs w:val="24"/>
        </w:rPr>
        <w:t xml:space="preserve"> priežiūros ir (ar) kitų paslaugų išlaidos, kurias patiria ar patirs Valdžios subjektas dėl netinkamos </w:t>
      </w:r>
      <w:r>
        <w:rPr>
          <w:sz w:val="24"/>
          <w:szCs w:val="24"/>
        </w:rPr>
        <w:t xml:space="preserve">Objekto elementų </w:t>
      </w:r>
      <w:r w:rsidRPr="00DC32AE">
        <w:rPr>
          <w:sz w:val="24"/>
          <w:szCs w:val="24"/>
        </w:rPr>
        <w:t xml:space="preserve">būklės, jeigu tokios išlaidos buvo nustatytos, nėra įtraukiamos į Sutarties </w:t>
      </w:r>
      <w:r>
        <w:rPr>
          <w:sz w:val="24"/>
          <w:szCs w:val="24"/>
        </w:rPr>
        <w:fldChar w:fldCharType="begin"/>
      </w:r>
      <w:r>
        <w:rPr>
          <w:sz w:val="24"/>
          <w:szCs w:val="24"/>
        </w:rPr>
        <w:instrText xml:space="preserve"> REF _Ref502145112 \r \h </w:instrText>
      </w:r>
      <w:r>
        <w:rPr>
          <w:sz w:val="24"/>
          <w:szCs w:val="24"/>
        </w:rPr>
      </w:r>
      <w:r>
        <w:rPr>
          <w:sz w:val="24"/>
          <w:szCs w:val="24"/>
        </w:rPr>
        <w:fldChar w:fldCharType="separate"/>
      </w:r>
      <w:r w:rsidR="00B878C1">
        <w:rPr>
          <w:sz w:val="24"/>
          <w:szCs w:val="24"/>
        </w:rPr>
        <w:t>44.1</w:t>
      </w:r>
      <w:r>
        <w:rPr>
          <w:sz w:val="24"/>
          <w:szCs w:val="24"/>
        </w:rPr>
        <w:fldChar w:fldCharType="end"/>
      </w:r>
      <w:r>
        <w:rPr>
          <w:sz w:val="24"/>
          <w:szCs w:val="24"/>
        </w:rPr>
        <w:t xml:space="preserve"> </w:t>
      </w:r>
      <w:r w:rsidRPr="00DC32AE">
        <w:rPr>
          <w:sz w:val="24"/>
          <w:szCs w:val="24"/>
        </w:rPr>
        <w:t xml:space="preserve">punkte nurodytą kompensavimo formulę, išskyrus Sutarties </w:t>
      </w:r>
      <w:r>
        <w:rPr>
          <w:sz w:val="24"/>
          <w:szCs w:val="24"/>
        </w:rPr>
        <w:fldChar w:fldCharType="begin"/>
      </w:r>
      <w:r>
        <w:rPr>
          <w:sz w:val="24"/>
          <w:szCs w:val="24"/>
        </w:rPr>
        <w:instrText xml:space="preserve"> REF _Ref136596273 \r \h </w:instrText>
      </w:r>
      <w:r>
        <w:rPr>
          <w:sz w:val="24"/>
          <w:szCs w:val="24"/>
        </w:rPr>
      </w:r>
      <w:r>
        <w:rPr>
          <w:sz w:val="24"/>
          <w:szCs w:val="24"/>
        </w:rPr>
        <w:fldChar w:fldCharType="separate"/>
      </w:r>
      <w:r w:rsidR="00B878C1">
        <w:rPr>
          <w:sz w:val="24"/>
          <w:szCs w:val="24"/>
        </w:rPr>
        <w:t>10.16.2</w:t>
      </w:r>
      <w:r>
        <w:rPr>
          <w:sz w:val="24"/>
          <w:szCs w:val="24"/>
        </w:rPr>
        <w:fldChar w:fldCharType="end"/>
      </w:r>
      <w:r>
        <w:rPr>
          <w:sz w:val="24"/>
          <w:szCs w:val="24"/>
        </w:rPr>
        <w:t xml:space="preserve"> </w:t>
      </w:r>
      <w:r w:rsidRPr="00DC32AE">
        <w:rPr>
          <w:sz w:val="24"/>
          <w:szCs w:val="24"/>
        </w:rPr>
        <w:t xml:space="preserve">punkte nustatytu atveju. Pagal Sutarties </w:t>
      </w:r>
      <w:r>
        <w:rPr>
          <w:sz w:val="24"/>
          <w:szCs w:val="24"/>
        </w:rPr>
        <w:fldChar w:fldCharType="begin"/>
      </w:r>
      <w:r>
        <w:rPr>
          <w:sz w:val="24"/>
          <w:szCs w:val="24"/>
        </w:rPr>
        <w:instrText xml:space="preserve"> REF _Ref136596273 \r \h </w:instrText>
      </w:r>
      <w:r>
        <w:rPr>
          <w:sz w:val="24"/>
          <w:szCs w:val="24"/>
        </w:rPr>
      </w:r>
      <w:r>
        <w:rPr>
          <w:sz w:val="24"/>
          <w:szCs w:val="24"/>
        </w:rPr>
        <w:fldChar w:fldCharType="separate"/>
      </w:r>
      <w:r w:rsidR="00B878C1">
        <w:rPr>
          <w:sz w:val="24"/>
          <w:szCs w:val="24"/>
        </w:rPr>
        <w:t>10.16.2</w:t>
      </w:r>
      <w:r>
        <w:rPr>
          <w:sz w:val="24"/>
          <w:szCs w:val="24"/>
        </w:rPr>
        <w:fldChar w:fldCharType="end"/>
      </w:r>
      <w:r>
        <w:rPr>
          <w:sz w:val="24"/>
          <w:szCs w:val="24"/>
        </w:rPr>
        <w:t xml:space="preserve"> </w:t>
      </w:r>
      <w:r w:rsidRPr="00DC32AE">
        <w:rPr>
          <w:sz w:val="24"/>
          <w:szCs w:val="24"/>
        </w:rPr>
        <w:t xml:space="preserve">punktą, iš Sutarties </w:t>
      </w:r>
      <w:r>
        <w:rPr>
          <w:sz w:val="24"/>
          <w:szCs w:val="24"/>
        </w:rPr>
        <w:fldChar w:fldCharType="begin"/>
      </w:r>
      <w:r>
        <w:rPr>
          <w:sz w:val="24"/>
          <w:szCs w:val="24"/>
        </w:rPr>
        <w:instrText xml:space="preserve"> REF _Ref502145112 \r \h </w:instrText>
      </w:r>
      <w:r>
        <w:rPr>
          <w:sz w:val="24"/>
          <w:szCs w:val="24"/>
        </w:rPr>
      </w:r>
      <w:r>
        <w:rPr>
          <w:sz w:val="24"/>
          <w:szCs w:val="24"/>
        </w:rPr>
        <w:fldChar w:fldCharType="separate"/>
      </w:r>
      <w:r w:rsidR="00B878C1">
        <w:rPr>
          <w:sz w:val="24"/>
          <w:szCs w:val="24"/>
        </w:rPr>
        <w:t>44.1</w:t>
      </w:r>
      <w:r>
        <w:rPr>
          <w:sz w:val="24"/>
          <w:szCs w:val="24"/>
        </w:rPr>
        <w:fldChar w:fldCharType="end"/>
      </w:r>
      <w:r>
        <w:rPr>
          <w:sz w:val="24"/>
          <w:szCs w:val="24"/>
        </w:rPr>
        <w:t xml:space="preserve"> </w:t>
      </w:r>
      <w:r w:rsidRPr="00DC32AE">
        <w:rPr>
          <w:sz w:val="24"/>
          <w:szCs w:val="24"/>
        </w:rPr>
        <w:t xml:space="preserve">punkte nurodytos kompensacijos išskaičiuojamos išlaidos, susijusios su </w:t>
      </w:r>
      <w:r>
        <w:rPr>
          <w:sz w:val="24"/>
          <w:szCs w:val="24"/>
        </w:rPr>
        <w:t xml:space="preserve">Objekto elementų </w:t>
      </w:r>
      <w:r w:rsidRPr="00DC32AE">
        <w:rPr>
          <w:sz w:val="24"/>
          <w:szCs w:val="24"/>
        </w:rPr>
        <w:t xml:space="preserve">būklės trūkumų ištaisymu ir papildomos </w:t>
      </w:r>
      <w:r>
        <w:rPr>
          <w:sz w:val="24"/>
          <w:szCs w:val="24"/>
        </w:rPr>
        <w:t xml:space="preserve">Objekto elementų </w:t>
      </w:r>
      <w:r w:rsidRPr="00DC32AE">
        <w:rPr>
          <w:sz w:val="24"/>
          <w:szCs w:val="24"/>
        </w:rPr>
        <w:t xml:space="preserve">priežiūros ir (ar) kitų paslaugų išlaidos, kurias patiria ar patirs Valdžios subjektas dėl netinkamos </w:t>
      </w:r>
      <w:r>
        <w:rPr>
          <w:sz w:val="24"/>
          <w:szCs w:val="24"/>
        </w:rPr>
        <w:t xml:space="preserve">Objekto elementų </w:t>
      </w:r>
      <w:r w:rsidRPr="00DC32AE">
        <w:rPr>
          <w:sz w:val="24"/>
          <w:szCs w:val="24"/>
        </w:rPr>
        <w:t xml:space="preserve">būklės. </w:t>
      </w:r>
      <w:r>
        <w:rPr>
          <w:sz w:val="24"/>
          <w:szCs w:val="24"/>
        </w:rPr>
        <w:t xml:space="preserve">Objekto elementų </w:t>
      </w:r>
      <w:r w:rsidRPr="00DC32AE">
        <w:rPr>
          <w:sz w:val="24"/>
          <w:szCs w:val="24"/>
        </w:rPr>
        <w:t xml:space="preserve">būklės trūkumų ir </w:t>
      </w:r>
      <w:r>
        <w:rPr>
          <w:sz w:val="24"/>
          <w:szCs w:val="24"/>
        </w:rPr>
        <w:t>Objekto elementų</w:t>
      </w:r>
      <w:r w:rsidRPr="00DC32AE">
        <w:rPr>
          <w:sz w:val="24"/>
          <w:szCs w:val="24"/>
        </w:rPr>
        <w:t xml:space="preserve"> priežiūros ir (ar) kitų paslaugų papildomų išlaidų, kurias patiria ar patirs Valdžios subjektas dėl netinkamos </w:t>
      </w:r>
      <w:r>
        <w:rPr>
          <w:sz w:val="24"/>
          <w:szCs w:val="24"/>
        </w:rPr>
        <w:t>Objekto elementų</w:t>
      </w:r>
      <w:r w:rsidRPr="00DC32AE">
        <w:rPr>
          <w:sz w:val="24"/>
          <w:szCs w:val="24"/>
        </w:rPr>
        <w:t xml:space="preserve"> būklės, nustatymo ir jų ištaisymo arba atlyginimo Valdžios subjektui tvarka ir sąlygos nustatyti šios Sutarties </w:t>
      </w:r>
      <w:r>
        <w:rPr>
          <w:sz w:val="24"/>
          <w:szCs w:val="24"/>
        </w:rPr>
        <w:fldChar w:fldCharType="begin"/>
      </w:r>
      <w:r>
        <w:rPr>
          <w:sz w:val="24"/>
          <w:szCs w:val="24"/>
        </w:rPr>
        <w:instrText xml:space="preserve"> REF _Ref105391431 \r \h </w:instrText>
      </w:r>
      <w:r>
        <w:rPr>
          <w:sz w:val="24"/>
          <w:szCs w:val="24"/>
        </w:rPr>
      </w:r>
      <w:r>
        <w:rPr>
          <w:sz w:val="24"/>
          <w:szCs w:val="24"/>
        </w:rPr>
        <w:fldChar w:fldCharType="separate"/>
      </w:r>
      <w:r w:rsidR="00B878C1">
        <w:rPr>
          <w:sz w:val="24"/>
          <w:szCs w:val="24"/>
        </w:rPr>
        <w:t>10</w:t>
      </w:r>
      <w:r>
        <w:rPr>
          <w:sz w:val="24"/>
          <w:szCs w:val="24"/>
        </w:rPr>
        <w:fldChar w:fldCharType="end"/>
      </w:r>
      <w:r w:rsidRPr="00DC32AE">
        <w:rPr>
          <w:sz w:val="24"/>
          <w:szCs w:val="24"/>
        </w:rPr>
        <w:t xml:space="preserve"> punkte.  </w:t>
      </w:r>
    </w:p>
    <w:p w14:paraId="5C523F11" w14:textId="77777777" w:rsidR="000753C2" w:rsidRPr="007330C2" w:rsidRDefault="000753C2" w:rsidP="003D26A5"/>
    <w:p w14:paraId="671520E1" w14:textId="0E4450BD" w:rsidR="00F467EC" w:rsidRPr="007330C2" w:rsidRDefault="00F467EC" w:rsidP="007330C2">
      <w:pPr>
        <w:pStyle w:val="Heading2"/>
        <w:ind w:left="1134"/>
        <w:rPr>
          <w:sz w:val="24"/>
          <w:szCs w:val="24"/>
        </w:rPr>
      </w:pPr>
      <w:bookmarkStart w:id="910" w:name="_Ref309218673"/>
      <w:bookmarkStart w:id="911" w:name="_Toc309205575"/>
      <w:bookmarkStart w:id="912" w:name="_Toc92372074"/>
      <w:bookmarkStart w:id="913" w:name="_Toc144960621"/>
      <w:bookmarkEnd w:id="835"/>
      <w:bookmarkEnd w:id="836"/>
      <w:bookmarkEnd w:id="837"/>
      <w:r w:rsidRPr="007330C2">
        <w:rPr>
          <w:sz w:val="24"/>
          <w:szCs w:val="24"/>
        </w:rPr>
        <w:t>Kompensacija Sutartį nutraukus dėl nuo Valdžios subjekto priklausančių aplinkybių</w:t>
      </w:r>
      <w:bookmarkEnd w:id="910"/>
      <w:bookmarkEnd w:id="911"/>
      <w:bookmarkEnd w:id="912"/>
      <w:bookmarkEnd w:id="913"/>
    </w:p>
    <w:p w14:paraId="309B4D74" w14:textId="65C288CE" w:rsidR="00F467EC" w:rsidRPr="007330C2" w:rsidRDefault="00F467EC" w:rsidP="007330C2">
      <w:pPr>
        <w:pStyle w:val="paragrafai"/>
        <w:ind w:left="1134"/>
        <w:rPr>
          <w:sz w:val="24"/>
          <w:szCs w:val="24"/>
        </w:rPr>
      </w:pPr>
      <w:bookmarkStart w:id="914" w:name="_Ref309218684"/>
      <w:r w:rsidRPr="007330C2">
        <w:rPr>
          <w:sz w:val="24"/>
          <w:szCs w:val="24"/>
        </w:rPr>
        <w:t xml:space="preserve">Jeigu Sutartis nutraukiama </w:t>
      </w:r>
      <w:r w:rsidR="00B664E3" w:rsidRPr="007330C2">
        <w:rPr>
          <w:sz w:val="24"/>
          <w:szCs w:val="24"/>
        </w:rPr>
        <w:t xml:space="preserve">Sutarties </w:t>
      </w:r>
      <w:r w:rsidRPr="007330C2">
        <w:rPr>
          <w:sz w:val="24"/>
          <w:szCs w:val="24"/>
        </w:rPr>
        <w:fldChar w:fldCharType="begin"/>
      </w:r>
      <w:r w:rsidRPr="007330C2">
        <w:rPr>
          <w:sz w:val="24"/>
          <w:szCs w:val="24"/>
        </w:rPr>
        <w:instrText xml:space="preserve"> REF _Ref309218410 \r \h </w:instrText>
      </w:r>
      <w:r w:rsidR="000D42FB"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41</w:t>
      </w:r>
      <w:r w:rsidRPr="007330C2">
        <w:rPr>
          <w:sz w:val="24"/>
          <w:szCs w:val="24"/>
        </w:rPr>
        <w:fldChar w:fldCharType="end"/>
      </w:r>
      <w:r w:rsidRPr="007330C2">
        <w:rPr>
          <w:sz w:val="24"/>
          <w:szCs w:val="24"/>
        </w:rPr>
        <w:t xml:space="preserve"> punkte numatytu pagrindu dėl Valdžios subjekto kaltės, Privačiam subjektui sumokama kompensacija, apskaičiuojama pagal tokią formulę:</w:t>
      </w:r>
      <w:bookmarkEnd w:id="914"/>
    </w:p>
    <w:p w14:paraId="50F71C54" w14:textId="2A985E51" w:rsidR="00F467EC" w:rsidRPr="007330C2" w:rsidRDefault="00F467EC" w:rsidP="007330C2">
      <w:pPr>
        <w:pStyle w:val="paragrafai"/>
        <w:numPr>
          <w:ilvl w:val="0"/>
          <w:numId w:val="0"/>
        </w:numPr>
        <w:ind w:left="1134" w:hanging="495"/>
        <w:rPr>
          <w:b/>
          <w:sz w:val="24"/>
          <w:szCs w:val="24"/>
        </w:rPr>
      </w:pPr>
      <w:bookmarkStart w:id="915" w:name="_Toc316052782"/>
      <w:bookmarkStart w:id="916" w:name="_Toc316053515"/>
      <w:bookmarkStart w:id="917" w:name="_Toc318234272"/>
      <w:bookmarkStart w:id="918" w:name="_Toc309205576"/>
      <w:bookmarkStart w:id="919" w:name="_Toc309980162"/>
      <w:bookmarkStart w:id="920" w:name="_Toc310273360"/>
      <w:r w:rsidRPr="007330C2">
        <w:rPr>
          <w:b/>
          <w:sz w:val="24"/>
          <w:szCs w:val="24"/>
        </w:rPr>
        <w:t xml:space="preserve">NK = FI + FG + </w:t>
      </w:r>
      <w:r w:rsidR="001B2C8A" w:rsidRPr="007330C2">
        <w:rPr>
          <w:b/>
          <w:sz w:val="24"/>
          <w:szCs w:val="24"/>
        </w:rPr>
        <w:t xml:space="preserve">KI + NA + </w:t>
      </w:r>
      <w:r w:rsidR="00DE7EEE" w:rsidRPr="007330C2">
        <w:rPr>
          <w:b/>
          <w:sz w:val="24"/>
          <w:szCs w:val="24"/>
        </w:rPr>
        <w:t>PN</w:t>
      </w:r>
      <w:r w:rsidR="001B2C8A" w:rsidRPr="007330C2">
        <w:rPr>
          <w:b/>
          <w:sz w:val="24"/>
          <w:szCs w:val="24"/>
        </w:rPr>
        <w:t xml:space="preserve"> –</w:t>
      </w:r>
      <w:r w:rsidR="00DE7EEE" w:rsidRPr="007330C2">
        <w:rPr>
          <w:b/>
          <w:sz w:val="24"/>
          <w:szCs w:val="24"/>
        </w:rPr>
        <w:t>–</w:t>
      </w:r>
      <w:r w:rsidR="001B2C8A" w:rsidRPr="007330C2">
        <w:rPr>
          <w:b/>
          <w:sz w:val="24"/>
          <w:szCs w:val="24"/>
        </w:rPr>
        <w:t xml:space="preserve"> K</w:t>
      </w:r>
      <w:r w:rsidR="00DE7EEE" w:rsidRPr="007330C2">
        <w:rPr>
          <w:b/>
          <w:sz w:val="24"/>
          <w:szCs w:val="24"/>
        </w:rPr>
        <w:t xml:space="preserve"> - AR</w:t>
      </w:r>
      <w:r w:rsidRPr="007330C2">
        <w:rPr>
          <w:b/>
          <w:sz w:val="24"/>
          <w:szCs w:val="24"/>
        </w:rPr>
        <w:t>, kur:</w:t>
      </w:r>
      <w:bookmarkEnd w:id="915"/>
      <w:bookmarkEnd w:id="916"/>
      <w:bookmarkEnd w:id="917"/>
    </w:p>
    <w:p w14:paraId="33069D68" w14:textId="08143AF0" w:rsidR="00F467EC" w:rsidRPr="007330C2" w:rsidRDefault="00F467EC" w:rsidP="008A5961">
      <w:pPr>
        <w:spacing w:after="120" w:line="276" w:lineRule="auto"/>
        <w:ind w:left="1276" w:hanging="709"/>
        <w:jc w:val="both"/>
      </w:pPr>
      <w:bookmarkStart w:id="921" w:name="_Toc316052783"/>
      <w:bookmarkStart w:id="922" w:name="_Toc316053516"/>
      <w:bookmarkStart w:id="923" w:name="_Toc318234273"/>
      <w:r w:rsidRPr="007330C2">
        <w:rPr>
          <w:b/>
        </w:rPr>
        <w:t>NK</w:t>
      </w:r>
      <w:r w:rsidRPr="007330C2">
        <w:t xml:space="preserve"> – Sutarties nutraukimo kompensacija</w:t>
      </w:r>
      <w:r w:rsidR="00FE7225" w:rsidRPr="007330C2">
        <w:t>, kuri bet kuriuo atveju negali būti mažesnė nei 100</w:t>
      </w:r>
      <w:r w:rsidR="00DE7EEE" w:rsidRPr="007330C2">
        <w:t xml:space="preserve"> (vienas šimtas) procentų</w:t>
      </w:r>
      <w:r w:rsidR="00FE7225" w:rsidRPr="007330C2">
        <w:t xml:space="preserve"> FI</w:t>
      </w:r>
      <w:r w:rsidRPr="007330C2">
        <w:t>;</w:t>
      </w:r>
      <w:bookmarkEnd w:id="921"/>
      <w:bookmarkEnd w:id="922"/>
      <w:bookmarkEnd w:id="923"/>
    </w:p>
    <w:p w14:paraId="1FD15EEC" w14:textId="7C0F8E96" w:rsidR="00F467EC" w:rsidRPr="007330C2" w:rsidRDefault="00F467EC" w:rsidP="008A5961">
      <w:pPr>
        <w:spacing w:after="120" w:line="276" w:lineRule="auto"/>
        <w:ind w:left="1276" w:hanging="709"/>
        <w:jc w:val="both"/>
      </w:pPr>
      <w:bookmarkStart w:id="924" w:name="_Toc316052784"/>
      <w:bookmarkStart w:id="925" w:name="_Toc316053517"/>
      <w:bookmarkStart w:id="926" w:name="_Toc318234274"/>
      <w:r w:rsidRPr="007330C2">
        <w:rPr>
          <w:b/>
        </w:rPr>
        <w:lastRenderedPageBreak/>
        <w:t xml:space="preserve">FI </w:t>
      </w:r>
      <w:r w:rsidRPr="007330C2">
        <w:t xml:space="preserve">– Sutarties nutraukimo metu dar negrąžinta Finansuotojo </w:t>
      </w:r>
      <w:r w:rsidR="00FE7225" w:rsidRPr="007330C2">
        <w:t xml:space="preserve">Privačiam subjektui </w:t>
      </w:r>
      <w:r w:rsidRPr="007330C2">
        <w:t xml:space="preserve">suteikta ir </w:t>
      </w:r>
      <w:r w:rsidR="00FE7225" w:rsidRPr="007330C2">
        <w:t>Privataus subjekto Sutarties vykdymui panaudota finansavimo dalis, susikaupusios, bet dar nesumokėtos palūkanos už grąžinamą paskolą</w:t>
      </w:r>
      <w:r w:rsidR="00D22796">
        <w:t xml:space="preserve">. Maksimalios nesumokėtos palūkanos </w:t>
      </w:r>
      <w:r w:rsidR="00D22796">
        <w:rPr>
          <w:u w:val="single"/>
        </w:rPr>
        <w:t>negali viršyti</w:t>
      </w:r>
      <w:r w:rsidR="00D22796">
        <w:t xml:space="preserve"> FVM nurodyto palūkanų dydžio</w:t>
      </w:r>
      <w:r w:rsidRPr="007330C2">
        <w:t>;</w:t>
      </w:r>
      <w:bookmarkEnd w:id="924"/>
      <w:bookmarkEnd w:id="925"/>
      <w:bookmarkEnd w:id="926"/>
    </w:p>
    <w:p w14:paraId="3E3349CB" w14:textId="28096355" w:rsidR="00A15D56" w:rsidRPr="007330C2" w:rsidRDefault="00A15D56" w:rsidP="008A5961">
      <w:pPr>
        <w:spacing w:after="120" w:line="276" w:lineRule="auto"/>
        <w:ind w:left="1276" w:hanging="709"/>
        <w:jc w:val="both"/>
      </w:pPr>
      <w:bookmarkStart w:id="927" w:name="_Toc407776686"/>
      <w:bookmarkStart w:id="928" w:name="_Toc442701448"/>
      <w:bookmarkStart w:id="929" w:name="_Toc445903222"/>
      <w:bookmarkStart w:id="930" w:name="_Toc486227768"/>
      <w:bookmarkStart w:id="931" w:name="_Toc498408276"/>
      <w:bookmarkStart w:id="932" w:name="_Toc500332066"/>
      <w:bookmarkStart w:id="933" w:name="_Toc502211393"/>
      <w:bookmarkStart w:id="934" w:name="_Toc20813580"/>
      <w:bookmarkStart w:id="935" w:name="_Toc92372075"/>
      <w:bookmarkStart w:id="936" w:name="_Toc108188247"/>
      <w:bookmarkStart w:id="937" w:name="_Toc108697352"/>
      <w:bookmarkStart w:id="938" w:name="_Toc108699300"/>
      <w:bookmarkStart w:id="939" w:name="_Toc110227155"/>
      <w:bookmarkStart w:id="940" w:name="_Toc316052785"/>
      <w:bookmarkStart w:id="941" w:name="_Toc316053518"/>
      <w:bookmarkStart w:id="942" w:name="_Toc318234275"/>
      <w:r w:rsidRPr="007330C2">
        <w:rPr>
          <w:b/>
        </w:rPr>
        <w:t>FG</w:t>
      </w:r>
      <w:r w:rsidRPr="007330C2">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w:t>
      </w:r>
      <w:r w:rsidR="00E35FAD" w:rsidRPr="007330C2">
        <w:t>(</w:t>
      </w:r>
      <w:r w:rsidRPr="007330C2">
        <w:t>ar</w:t>
      </w:r>
      <w:r w:rsidR="00E35FAD" w:rsidRPr="007330C2">
        <w:t>)</w:t>
      </w:r>
      <w:r w:rsidRPr="007330C2">
        <w:t xml:space="preserve"> paskolos išankstinio grąžinimo prieš finansavimo sutartyje numatytą terminą sąnaudos, neviršijančios įprastų rinkoje sąnaudų;</w:t>
      </w:r>
      <w:bookmarkEnd w:id="927"/>
      <w:bookmarkEnd w:id="928"/>
      <w:bookmarkEnd w:id="929"/>
      <w:bookmarkEnd w:id="930"/>
      <w:bookmarkEnd w:id="931"/>
      <w:bookmarkEnd w:id="932"/>
      <w:bookmarkEnd w:id="933"/>
      <w:bookmarkEnd w:id="934"/>
      <w:bookmarkEnd w:id="935"/>
      <w:bookmarkEnd w:id="936"/>
      <w:bookmarkEnd w:id="937"/>
      <w:bookmarkEnd w:id="938"/>
      <w:bookmarkEnd w:id="939"/>
    </w:p>
    <w:p w14:paraId="50A2C437" w14:textId="665C430A" w:rsidR="00A15D56" w:rsidRPr="007330C2" w:rsidRDefault="00A15D56" w:rsidP="008A5961">
      <w:pPr>
        <w:spacing w:after="120" w:line="276" w:lineRule="auto"/>
        <w:ind w:left="1276" w:hanging="709"/>
        <w:jc w:val="both"/>
      </w:pPr>
      <w:bookmarkStart w:id="943" w:name="_Toc407776687"/>
      <w:bookmarkStart w:id="944" w:name="_Toc442701449"/>
      <w:bookmarkStart w:id="945" w:name="_Toc445903223"/>
      <w:bookmarkStart w:id="946" w:name="_Toc486227769"/>
      <w:bookmarkStart w:id="947" w:name="_Toc498408277"/>
      <w:bookmarkStart w:id="948" w:name="_Toc500332067"/>
      <w:bookmarkStart w:id="949" w:name="_Toc502211394"/>
      <w:bookmarkStart w:id="950" w:name="_Toc20813581"/>
      <w:bookmarkStart w:id="951" w:name="_Toc92372076"/>
      <w:bookmarkStart w:id="952" w:name="_Toc108188248"/>
      <w:bookmarkStart w:id="953" w:name="_Toc108697353"/>
      <w:bookmarkStart w:id="954" w:name="_Toc108699301"/>
      <w:bookmarkStart w:id="955" w:name="_Toc110227156"/>
      <w:r w:rsidRPr="007330C2">
        <w:rPr>
          <w:b/>
        </w:rPr>
        <w:t xml:space="preserve">KI </w:t>
      </w:r>
      <w:r w:rsidRPr="007330C2">
        <w:t xml:space="preserve">- Sutarties nutraukimo metu dar negrąžinta kitų finansuotojų nei Finansuotojas suteikto Privačiam subjektui ir Privataus subjekto Finansiniame veiklos modelyje numatytoms Investicijoms tinkamai panaudota finansavimo ir nuosavo kapitalo dalis (ne didesnė nei ta, kuri atspindi </w:t>
      </w:r>
      <w:r w:rsidR="00DE7EEE" w:rsidRPr="007330C2">
        <w:t>Modernizavimo priemonių diegimo</w:t>
      </w:r>
      <w:r w:rsidRPr="007330C2">
        <w:t xml:space="preserve"> rezultatus (t.</w:t>
      </w:r>
      <w:r w:rsidR="00775AD0" w:rsidRPr="007330C2">
        <w:t xml:space="preserve"> </w:t>
      </w:r>
      <w:r w:rsidRPr="007330C2">
        <w:t>y. buvo panaudota j</w:t>
      </w:r>
      <w:r w:rsidR="00DE7EEE" w:rsidRPr="007330C2">
        <w:t>oms įdiegti</w:t>
      </w:r>
      <w:r w:rsidRPr="007330C2">
        <w:t xml:space="preserve">) ir kurie dar nebuvo įvertinti nustatant FI (šie </w:t>
      </w:r>
      <w:r w:rsidR="00DE7EEE" w:rsidRPr="007330C2">
        <w:t>Modernizavimo priemonių įdiegimo</w:t>
      </w:r>
      <w:r w:rsidRPr="007330C2">
        <w:t xml:space="preserve"> darbų rezultatai neapima tų </w:t>
      </w:r>
      <w:r w:rsidR="00DE7EEE" w:rsidRPr="007330C2">
        <w:t>Modernizavimo priemonių įdiegimo darbų</w:t>
      </w:r>
      <w:r w:rsidRPr="007330C2">
        <w:t xml:space="preserve"> rezultatų, kurie buvo įvertinti nustatant FI; t.</w:t>
      </w:r>
      <w:r w:rsidR="00775AD0" w:rsidRPr="007330C2">
        <w:t xml:space="preserve"> </w:t>
      </w:r>
      <w:r w:rsidRPr="007330C2">
        <w:t xml:space="preserve">y. tie patys </w:t>
      </w:r>
      <w:r w:rsidR="00DE7EEE" w:rsidRPr="007330C2">
        <w:t>Modernizavimo priemonių įdiegimo</w:t>
      </w:r>
      <w:r w:rsidRPr="007330C2">
        <w:t xml:space="preserve"> darbų rezultatai, kurie jau buvo įvertinti nustatant grąžintino FI dydį, antrą kartą nebevertinami nustatant grąžintino KI dydį). Siekdamos išvengti bet kokių abejonių, Šalys pareiškia, kad jokios kitos </w:t>
      </w:r>
      <w:r w:rsidR="000753C2" w:rsidRPr="007330C2">
        <w:t>k</w:t>
      </w:r>
      <w:r w:rsidR="00EF69F8" w:rsidRPr="007330C2">
        <w:t>ito paskolos finansuotojo</w:t>
      </w:r>
      <w:r w:rsidR="00EF69F8" w:rsidRPr="007330C2" w:rsidDel="00EF69F8">
        <w:t xml:space="preserve"> </w:t>
      </w:r>
      <w:r w:rsidRPr="007330C2">
        <w:t>suteikto Privačiam subjektui ir Privataus subjekto Sutarties vykdymui panaudoto finansavimo ir nuosavo kapitalo dalys ir jokios kitos palūkanos bei negauta investicijų grąža neatlyginamos;</w:t>
      </w:r>
      <w:bookmarkEnd w:id="943"/>
      <w:bookmarkEnd w:id="944"/>
      <w:bookmarkEnd w:id="945"/>
      <w:bookmarkEnd w:id="946"/>
      <w:bookmarkEnd w:id="947"/>
      <w:bookmarkEnd w:id="948"/>
      <w:bookmarkEnd w:id="949"/>
      <w:bookmarkEnd w:id="950"/>
      <w:bookmarkEnd w:id="951"/>
      <w:bookmarkEnd w:id="952"/>
      <w:bookmarkEnd w:id="953"/>
      <w:bookmarkEnd w:id="954"/>
      <w:bookmarkEnd w:id="955"/>
    </w:p>
    <w:p w14:paraId="00EBBF4D" w14:textId="500635C9" w:rsidR="00A15D56" w:rsidRPr="007330C2" w:rsidRDefault="00A15D56" w:rsidP="008A5961">
      <w:pPr>
        <w:spacing w:after="120" w:line="276" w:lineRule="auto"/>
        <w:ind w:left="1276" w:hanging="709"/>
        <w:jc w:val="both"/>
        <w:rPr>
          <w:b/>
        </w:rPr>
      </w:pPr>
      <w:bookmarkStart w:id="956" w:name="_Toc407776690"/>
      <w:bookmarkStart w:id="957" w:name="_Toc442701451"/>
      <w:bookmarkStart w:id="958" w:name="_Toc445903225"/>
      <w:bookmarkStart w:id="959" w:name="_Toc486227771"/>
      <w:bookmarkStart w:id="960" w:name="_Toc498408279"/>
      <w:bookmarkStart w:id="961" w:name="_Toc500332069"/>
      <w:bookmarkStart w:id="962" w:name="_Toc502211396"/>
      <w:bookmarkStart w:id="963" w:name="_Toc20813583"/>
      <w:bookmarkStart w:id="964" w:name="_Toc92372078"/>
      <w:bookmarkStart w:id="965" w:name="_Toc108188249"/>
      <w:bookmarkStart w:id="966" w:name="_Toc108697354"/>
      <w:bookmarkStart w:id="967" w:name="_Toc108699302"/>
      <w:bookmarkStart w:id="968" w:name="_Toc110227157"/>
      <w:r w:rsidRPr="007330C2">
        <w:rPr>
          <w:b/>
        </w:rPr>
        <w:t xml:space="preserve">NA - </w:t>
      </w:r>
      <w:r w:rsidRPr="007330C2">
        <w:t>Sutarties nutraukimo metu už iki Sutarties nutraukimo momento kokybiškai suteiktas Paslaugas, už kurias pagal Sutartį privalo sumokėti Valdžios subjektas, nesumokėtos Metinio atlyginimo dalys;</w:t>
      </w:r>
      <w:bookmarkEnd w:id="956"/>
      <w:bookmarkEnd w:id="957"/>
      <w:bookmarkEnd w:id="958"/>
      <w:bookmarkEnd w:id="959"/>
      <w:bookmarkEnd w:id="960"/>
      <w:bookmarkEnd w:id="961"/>
      <w:bookmarkEnd w:id="962"/>
      <w:bookmarkEnd w:id="963"/>
      <w:bookmarkEnd w:id="964"/>
      <w:bookmarkEnd w:id="965"/>
      <w:bookmarkEnd w:id="966"/>
      <w:bookmarkEnd w:id="967"/>
      <w:bookmarkEnd w:id="968"/>
    </w:p>
    <w:p w14:paraId="6F168ACB" w14:textId="32671F38" w:rsidR="00A15D56" w:rsidRPr="007330C2" w:rsidRDefault="00DE7EEE" w:rsidP="007B4BD7">
      <w:pPr>
        <w:spacing w:after="120" w:line="276" w:lineRule="auto"/>
        <w:ind w:left="1276" w:hanging="709"/>
        <w:jc w:val="both"/>
      </w:pPr>
      <w:bookmarkStart w:id="969" w:name="_Toc407776691"/>
      <w:bookmarkStart w:id="970" w:name="_Toc442701452"/>
      <w:bookmarkStart w:id="971" w:name="_Toc445903226"/>
      <w:bookmarkStart w:id="972" w:name="_Toc486227772"/>
      <w:bookmarkStart w:id="973" w:name="_Toc498408280"/>
      <w:bookmarkStart w:id="974" w:name="_Toc500332070"/>
      <w:bookmarkStart w:id="975" w:name="_Toc502211397"/>
      <w:bookmarkStart w:id="976" w:name="_Toc20813584"/>
      <w:bookmarkStart w:id="977" w:name="_Toc92372079"/>
      <w:bookmarkStart w:id="978" w:name="_Toc108188250"/>
      <w:bookmarkStart w:id="979" w:name="_Toc108697355"/>
      <w:bookmarkStart w:id="980" w:name="_Toc108699303"/>
      <w:bookmarkStart w:id="981" w:name="_Toc110227158"/>
      <w:r w:rsidRPr="007330C2">
        <w:rPr>
          <w:b/>
        </w:rPr>
        <w:t>PN</w:t>
      </w:r>
      <w:r w:rsidR="00A15D56" w:rsidRPr="007330C2">
        <w:t xml:space="preserve"> - </w:t>
      </w:r>
      <w:proofErr w:type="spellStart"/>
      <w:r w:rsidRPr="007330C2">
        <w:rPr>
          <w:lang w:val="es-ES"/>
        </w:rPr>
        <w:t>Privataus</w:t>
      </w:r>
      <w:proofErr w:type="spellEnd"/>
      <w:r w:rsidRPr="007330C2">
        <w:rPr>
          <w:lang w:val="es-ES"/>
        </w:rPr>
        <w:t xml:space="preserve"> </w:t>
      </w:r>
      <w:proofErr w:type="spellStart"/>
      <w:r w:rsidRPr="007330C2">
        <w:rPr>
          <w:lang w:val="es-ES"/>
        </w:rPr>
        <w:t>subjekto</w:t>
      </w:r>
      <w:proofErr w:type="spellEnd"/>
      <w:r w:rsidRPr="007330C2">
        <w:rPr>
          <w:lang w:val="es-ES"/>
        </w:rPr>
        <w:t xml:space="preserve"> </w:t>
      </w:r>
      <w:proofErr w:type="spellStart"/>
      <w:r w:rsidRPr="007330C2">
        <w:rPr>
          <w:lang w:val="es-ES"/>
        </w:rPr>
        <w:t>dėl</w:t>
      </w:r>
      <w:proofErr w:type="spellEnd"/>
      <w:r w:rsidRPr="007330C2">
        <w:rPr>
          <w:lang w:val="es-ES"/>
        </w:rPr>
        <w:t xml:space="preserve"> </w:t>
      </w:r>
      <w:proofErr w:type="spellStart"/>
      <w:r w:rsidRPr="007330C2">
        <w:rPr>
          <w:lang w:val="es-ES"/>
        </w:rPr>
        <w:t>Sutarties</w:t>
      </w:r>
      <w:proofErr w:type="spellEnd"/>
      <w:r w:rsidRPr="007330C2">
        <w:rPr>
          <w:lang w:val="es-ES"/>
        </w:rPr>
        <w:t xml:space="preserve"> </w:t>
      </w:r>
      <w:proofErr w:type="spellStart"/>
      <w:r w:rsidRPr="007330C2">
        <w:rPr>
          <w:lang w:val="es-ES"/>
        </w:rPr>
        <w:t>nutraukimo</w:t>
      </w:r>
      <w:proofErr w:type="spellEnd"/>
      <w:r w:rsidRPr="007330C2">
        <w:rPr>
          <w:lang w:val="es-ES"/>
        </w:rPr>
        <w:t xml:space="preserve"> </w:t>
      </w:r>
      <w:proofErr w:type="spellStart"/>
      <w:r w:rsidRPr="007330C2">
        <w:rPr>
          <w:lang w:val="es-ES"/>
        </w:rPr>
        <w:t>patiriami</w:t>
      </w:r>
      <w:proofErr w:type="spellEnd"/>
      <w:r w:rsidRPr="007330C2">
        <w:rPr>
          <w:lang w:val="es-ES"/>
        </w:rPr>
        <w:t xml:space="preserve"> </w:t>
      </w:r>
      <w:proofErr w:type="spellStart"/>
      <w:r w:rsidRPr="007330C2">
        <w:rPr>
          <w:lang w:val="es-ES"/>
        </w:rPr>
        <w:t>tiesioginiai</w:t>
      </w:r>
      <w:proofErr w:type="spellEnd"/>
      <w:r w:rsidRPr="007330C2">
        <w:rPr>
          <w:lang w:val="es-ES"/>
        </w:rPr>
        <w:t xml:space="preserve"> </w:t>
      </w:r>
      <w:proofErr w:type="spellStart"/>
      <w:r w:rsidRPr="007330C2">
        <w:rPr>
          <w:lang w:val="es-ES"/>
        </w:rPr>
        <w:t>nuostoliai</w:t>
      </w:r>
      <w:proofErr w:type="spellEnd"/>
      <w:r w:rsidRPr="007330C2">
        <w:rPr>
          <w:lang w:val="es-ES"/>
        </w:rPr>
        <w:t xml:space="preserve">. </w:t>
      </w:r>
      <w:proofErr w:type="spellStart"/>
      <w:r w:rsidRPr="007330C2">
        <w:rPr>
          <w:lang w:val="es-ES"/>
        </w:rPr>
        <w:t>Dėl</w:t>
      </w:r>
      <w:proofErr w:type="spellEnd"/>
      <w:r w:rsidRPr="007330C2">
        <w:rPr>
          <w:lang w:val="es-ES"/>
        </w:rPr>
        <w:t xml:space="preserve"> </w:t>
      </w:r>
      <w:proofErr w:type="spellStart"/>
      <w:r w:rsidRPr="007330C2">
        <w:rPr>
          <w:lang w:val="es-ES"/>
        </w:rPr>
        <w:t>tiesioginių</w:t>
      </w:r>
      <w:proofErr w:type="spellEnd"/>
      <w:r w:rsidRPr="007330C2">
        <w:rPr>
          <w:lang w:val="es-ES"/>
        </w:rPr>
        <w:t xml:space="preserve"> </w:t>
      </w:r>
      <w:proofErr w:type="spellStart"/>
      <w:r w:rsidRPr="007330C2">
        <w:rPr>
          <w:lang w:val="es-ES"/>
        </w:rPr>
        <w:t>nuostolių</w:t>
      </w:r>
      <w:proofErr w:type="spellEnd"/>
      <w:r w:rsidRPr="007330C2">
        <w:rPr>
          <w:lang w:val="es-ES"/>
        </w:rPr>
        <w:t xml:space="preserve"> </w:t>
      </w:r>
      <w:proofErr w:type="spellStart"/>
      <w:r w:rsidRPr="007330C2">
        <w:rPr>
          <w:lang w:val="es-ES"/>
        </w:rPr>
        <w:t>dydžio</w:t>
      </w:r>
      <w:proofErr w:type="spellEnd"/>
      <w:r w:rsidRPr="007330C2">
        <w:rPr>
          <w:lang w:val="es-ES"/>
        </w:rPr>
        <w:t xml:space="preserve"> </w:t>
      </w:r>
      <w:proofErr w:type="spellStart"/>
      <w:r w:rsidRPr="007330C2">
        <w:rPr>
          <w:lang w:val="es-ES"/>
        </w:rPr>
        <w:t>Privatus</w:t>
      </w:r>
      <w:proofErr w:type="spellEnd"/>
      <w:r w:rsidRPr="007330C2">
        <w:rPr>
          <w:lang w:val="es-ES"/>
        </w:rPr>
        <w:t xml:space="preserve"> </w:t>
      </w:r>
      <w:proofErr w:type="spellStart"/>
      <w:r w:rsidRPr="007330C2">
        <w:rPr>
          <w:lang w:val="es-ES"/>
        </w:rPr>
        <w:t>subjektas</w:t>
      </w:r>
      <w:proofErr w:type="spellEnd"/>
      <w:r w:rsidRPr="007330C2">
        <w:rPr>
          <w:lang w:val="es-ES"/>
        </w:rPr>
        <w:t xml:space="preserve"> ir </w:t>
      </w:r>
      <w:proofErr w:type="spellStart"/>
      <w:r w:rsidRPr="007330C2">
        <w:rPr>
          <w:lang w:val="es-ES"/>
        </w:rPr>
        <w:t>Valdžios</w:t>
      </w:r>
      <w:proofErr w:type="spellEnd"/>
      <w:r w:rsidRPr="007330C2">
        <w:rPr>
          <w:lang w:val="es-ES"/>
        </w:rPr>
        <w:t xml:space="preserve"> </w:t>
      </w:r>
      <w:proofErr w:type="spellStart"/>
      <w:r w:rsidRPr="007330C2">
        <w:rPr>
          <w:lang w:val="es-ES"/>
        </w:rPr>
        <w:t>subjektas</w:t>
      </w:r>
      <w:proofErr w:type="spellEnd"/>
      <w:r w:rsidRPr="007330C2">
        <w:rPr>
          <w:lang w:val="es-ES"/>
        </w:rPr>
        <w:t xml:space="preserve"> </w:t>
      </w:r>
      <w:proofErr w:type="spellStart"/>
      <w:r w:rsidRPr="007330C2">
        <w:rPr>
          <w:lang w:val="es-ES"/>
        </w:rPr>
        <w:t>susitaria</w:t>
      </w:r>
      <w:proofErr w:type="spellEnd"/>
      <w:r w:rsidRPr="007330C2">
        <w:rPr>
          <w:lang w:val="es-ES"/>
        </w:rPr>
        <w:t xml:space="preserve"> </w:t>
      </w:r>
      <w:proofErr w:type="spellStart"/>
      <w:r w:rsidRPr="007330C2">
        <w:rPr>
          <w:lang w:val="es-ES"/>
        </w:rPr>
        <w:t>raštu</w:t>
      </w:r>
      <w:proofErr w:type="spellEnd"/>
      <w:r w:rsidRPr="007330C2">
        <w:rPr>
          <w:lang w:val="es-ES"/>
        </w:rPr>
        <w:t xml:space="preserve"> per </w:t>
      </w:r>
      <w:proofErr w:type="spellStart"/>
      <w:r w:rsidRPr="007330C2">
        <w:rPr>
          <w:lang w:val="es-ES"/>
        </w:rPr>
        <w:t>atitinkamą</w:t>
      </w:r>
      <w:proofErr w:type="spellEnd"/>
      <w:r w:rsidRPr="007330C2">
        <w:rPr>
          <w:lang w:val="es-ES"/>
        </w:rPr>
        <w:t xml:space="preserve"> </w:t>
      </w:r>
      <w:proofErr w:type="spellStart"/>
      <w:r w:rsidRPr="007330C2">
        <w:rPr>
          <w:lang w:val="es-ES"/>
        </w:rPr>
        <w:t>įspėjimo</w:t>
      </w:r>
      <w:proofErr w:type="spellEnd"/>
      <w:r w:rsidRPr="007330C2">
        <w:rPr>
          <w:lang w:val="es-ES"/>
        </w:rPr>
        <w:t xml:space="preserve"> </w:t>
      </w:r>
      <w:proofErr w:type="spellStart"/>
      <w:r w:rsidRPr="007330C2">
        <w:rPr>
          <w:lang w:val="es-ES"/>
        </w:rPr>
        <w:t>dėl</w:t>
      </w:r>
      <w:proofErr w:type="spellEnd"/>
      <w:r w:rsidRPr="007330C2">
        <w:rPr>
          <w:lang w:val="es-ES"/>
        </w:rPr>
        <w:t xml:space="preserve"> </w:t>
      </w:r>
      <w:proofErr w:type="spellStart"/>
      <w:r w:rsidRPr="007330C2">
        <w:rPr>
          <w:lang w:val="es-ES"/>
        </w:rPr>
        <w:t>Sutarties</w:t>
      </w:r>
      <w:proofErr w:type="spellEnd"/>
      <w:r w:rsidRPr="007330C2">
        <w:rPr>
          <w:lang w:val="es-ES"/>
        </w:rPr>
        <w:t xml:space="preserve"> </w:t>
      </w:r>
      <w:proofErr w:type="spellStart"/>
      <w:r w:rsidRPr="007330C2">
        <w:rPr>
          <w:lang w:val="es-ES"/>
        </w:rPr>
        <w:t>nutraukimo</w:t>
      </w:r>
      <w:proofErr w:type="spellEnd"/>
      <w:r w:rsidRPr="007330C2">
        <w:rPr>
          <w:lang w:val="es-ES"/>
        </w:rPr>
        <w:t xml:space="preserve"> </w:t>
      </w:r>
      <w:proofErr w:type="spellStart"/>
      <w:r w:rsidRPr="007330C2">
        <w:rPr>
          <w:lang w:val="es-ES"/>
        </w:rPr>
        <w:t>terminą</w:t>
      </w:r>
      <w:proofErr w:type="spellEnd"/>
      <w:r w:rsidRPr="007330C2">
        <w:rPr>
          <w:lang w:val="es-ES"/>
        </w:rPr>
        <w:t xml:space="preserve">, </w:t>
      </w:r>
      <w:proofErr w:type="spellStart"/>
      <w:r w:rsidRPr="007330C2">
        <w:rPr>
          <w:lang w:val="es-ES"/>
        </w:rPr>
        <w:t>nustatytą</w:t>
      </w:r>
      <w:proofErr w:type="spellEnd"/>
      <w:r w:rsidRPr="007330C2">
        <w:rPr>
          <w:lang w:val="es-ES"/>
        </w:rPr>
        <w:t xml:space="preserve"> </w:t>
      </w:r>
      <w:proofErr w:type="spellStart"/>
      <w:r w:rsidRPr="007330C2">
        <w:rPr>
          <w:lang w:val="es-ES"/>
        </w:rPr>
        <w:t>Sutarties</w:t>
      </w:r>
      <w:proofErr w:type="spellEnd"/>
      <w:r w:rsidRPr="007330C2">
        <w:rPr>
          <w:lang w:val="es-ES"/>
        </w:rPr>
        <w:t xml:space="preserve"> </w:t>
      </w:r>
      <w:r w:rsidR="00177952" w:rsidRPr="007330C2">
        <w:rPr>
          <w:lang w:val="es-ES"/>
        </w:rPr>
        <w:fldChar w:fldCharType="begin"/>
      </w:r>
      <w:r w:rsidR="00177952" w:rsidRPr="007330C2">
        <w:rPr>
          <w:lang w:val="es-ES"/>
        </w:rPr>
        <w:instrText xml:space="preserve"> REF _Ref108170752 \r \h </w:instrText>
      </w:r>
      <w:r w:rsidR="007330C2" w:rsidRPr="007330C2">
        <w:rPr>
          <w:lang w:val="es-ES"/>
        </w:rPr>
        <w:instrText xml:space="preserve"> \* MERGEFORMAT </w:instrText>
      </w:r>
      <w:r w:rsidR="00177952" w:rsidRPr="007330C2">
        <w:rPr>
          <w:lang w:val="es-ES"/>
        </w:rPr>
      </w:r>
      <w:r w:rsidR="00177952" w:rsidRPr="007330C2">
        <w:rPr>
          <w:lang w:val="es-ES"/>
        </w:rPr>
        <w:fldChar w:fldCharType="separate"/>
      </w:r>
      <w:r w:rsidR="00B878C1">
        <w:rPr>
          <w:lang w:val="es-ES"/>
        </w:rPr>
        <w:t>40.1</w:t>
      </w:r>
      <w:r w:rsidR="00177952" w:rsidRPr="007330C2">
        <w:rPr>
          <w:lang w:val="es-ES"/>
        </w:rPr>
        <w:fldChar w:fldCharType="end"/>
      </w:r>
      <w:r w:rsidRPr="007330C2">
        <w:rPr>
          <w:lang w:val="es-ES"/>
        </w:rPr>
        <w:t xml:space="preserve"> </w:t>
      </w:r>
      <w:proofErr w:type="spellStart"/>
      <w:r w:rsidRPr="007330C2">
        <w:rPr>
          <w:lang w:val="es-ES"/>
        </w:rPr>
        <w:t>punkte</w:t>
      </w:r>
      <w:proofErr w:type="spellEnd"/>
      <w:r w:rsidRPr="007330C2">
        <w:rPr>
          <w:lang w:val="es-ES"/>
        </w:rPr>
        <w:t xml:space="preserve">, </w:t>
      </w:r>
      <w:proofErr w:type="spellStart"/>
      <w:r w:rsidRPr="007330C2">
        <w:rPr>
          <w:lang w:val="es-ES"/>
        </w:rPr>
        <w:t>ne</w:t>
      </w:r>
      <w:proofErr w:type="spellEnd"/>
      <w:r w:rsidRPr="007330C2">
        <w:rPr>
          <w:lang w:val="es-ES"/>
        </w:rPr>
        <w:t xml:space="preserve"> </w:t>
      </w:r>
      <w:proofErr w:type="spellStart"/>
      <w:r w:rsidRPr="007330C2">
        <w:rPr>
          <w:lang w:val="es-ES"/>
        </w:rPr>
        <w:t>vėliau</w:t>
      </w:r>
      <w:proofErr w:type="spellEnd"/>
      <w:r w:rsidRPr="007330C2">
        <w:rPr>
          <w:lang w:val="es-ES"/>
        </w:rPr>
        <w:t xml:space="preserve"> </w:t>
      </w:r>
      <w:proofErr w:type="spellStart"/>
      <w:r w:rsidRPr="007330C2">
        <w:rPr>
          <w:lang w:val="es-ES"/>
        </w:rPr>
        <w:t>kaip</w:t>
      </w:r>
      <w:proofErr w:type="spellEnd"/>
      <w:r w:rsidRPr="007330C2">
        <w:rPr>
          <w:lang w:val="es-ES"/>
        </w:rPr>
        <w:t xml:space="preserve"> </w:t>
      </w:r>
      <w:proofErr w:type="spellStart"/>
      <w:r w:rsidRPr="007330C2">
        <w:rPr>
          <w:lang w:val="es-ES"/>
        </w:rPr>
        <w:t>likus</w:t>
      </w:r>
      <w:proofErr w:type="spellEnd"/>
      <w:r w:rsidRPr="007330C2">
        <w:rPr>
          <w:lang w:val="es-ES"/>
        </w:rPr>
        <w:t xml:space="preserve"> 20 (</w:t>
      </w:r>
      <w:proofErr w:type="spellStart"/>
      <w:r w:rsidRPr="007330C2">
        <w:rPr>
          <w:lang w:val="es-ES"/>
        </w:rPr>
        <w:t>dvidešimt</w:t>
      </w:r>
      <w:proofErr w:type="spellEnd"/>
      <w:r w:rsidRPr="007330C2">
        <w:rPr>
          <w:lang w:val="es-ES"/>
        </w:rPr>
        <w:t xml:space="preserve">) </w:t>
      </w:r>
      <w:proofErr w:type="spellStart"/>
      <w:r w:rsidRPr="007330C2">
        <w:rPr>
          <w:lang w:val="es-ES"/>
        </w:rPr>
        <w:t>dienų</w:t>
      </w:r>
      <w:proofErr w:type="spellEnd"/>
      <w:r w:rsidRPr="007330C2">
        <w:rPr>
          <w:lang w:val="es-ES"/>
        </w:rPr>
        <w:t xml:space="preserve"> </w:t>
      </w:r>
      <w:proofErr w:type="spellStart"/>
      <w:r w:rsidRPr="007330C2">
        <w:rPr>
          <w:lang w:val="es-ES"/>
        </w:rPr>
        <w:t>iki</w:t>
      </w:r>
      <w:proofErr w:type="spellEnd"/>
      <w:r w:rsidRPr="007330C2">
        <w:rPr>
          <w:lang w:val="es-ES"/>
        </w:rPr>
        <w:t xml:space="preserve"> </w:t>
      </w:r>
      <w:proofErr w:type="spellStart"/>
      <w:r w:rsidRPr="007330C2">
        <w:rPr>
          <w:lang w:val="es-ES"/>
        </w:rPr>
        <w:t>Sutarties</w:t>
      </w:r>
      <w:proofErr w:type="spellEnd"/>
      <w:r w:rsidRPr="007330C2">
        <w:rPr>
          <w:lang w:val="es-ES"/>
        </w:rPr>
        <w:t xml:space="preserve"> </w:t>
      </w:r>
      <w:proofErr w:type="spellStart"/>
      <w:r w:rsidRPr="007330C2">
        <w:rPr>
          <w:lang w:val="es-ES"/>
        </w:rPr>
        <w:t>nutraukimo</w:t>
      </w:r>
      <w:proofErr w:type="spellEnd"/>
      <w:r w:rsidRPr="007330C2">
        <w:rPr>
          <w:lang w:val="es-ES"/>
        </w:rPr>
        <w:t xml:space="preserve">. </w:t>
      </w:r>
      <w:proofErr w:type="spellStart"/>
      <w:r w:rsidRPr="007330C2">
        <w:rPr>
          <w:lang w:val="es-ES"/>
        </w:rPr>
        <w:t>Jeigu</w:t>
      </w:r>
      <w:proofErr w:type="spellEnd"/>
      <w:r w:rsidRPr="007330C2">
        <w:rPr>
          <w:lang w:val="es-ES"/>
        </w:rPr>
        <w:t xml:space="preserve"> per </w:t>
      </w:r>
      <w:proofErr w:type="spellStart"/>
      <w:r w:rsidRPr="007330C2">
        <w:rPr>
          <w:lang w:val="es-ES"/>
        </w:rPr>
        <w:t>šį</w:t>
      </w:r>
      <w:proofErr w:type="spellEnd"/>
      <w:r w:rsidRPr="007330C2">
        <w:rPr>
          <w:lang w:val="es-ES"/>
        </w:rPr>
        <w:t xml:space="preserve"> </w:t>
      </w:r>
      <w:proofErr w:type="spellStart"/>
      <w:r w:rsidRPr="007330C2">
        <w:rPr>
          <w:lang w:val="es-ES"/>
        </w:rPr>
        <w:t>terminą</w:t>
      </w:r>
      <w:proofErr w:type="spellEnd"/>
      <w:r w:rsidRPr="007330C2">
        <w:rPr>
          <w:lang w:val="es-ES"/>
        </w:rPr>
        <w:t xml:space="preserve"> </w:t>
      </w:r>
      <w:proofErr w:type="spellStart"/>
      <w:r w:rsidRPr="007330C2">
        <w:rPr>
          <w:lang w:val="es-ES"/>
        </w:rPr>
        <w:t>dėl</w:t>
      </w:r>
      <w:proofErr w:type="spellEnd"/>
      <w:r w:rsidRPr="007330C2">
        <w:rPr>
          <w:lang w:val="es-ES"/>
        </w:rPr>
        <w:t xml:space="preserve"> </w:t>
      </w:r>
      <w:proofErr w:type="spellStart"/>
      <w:r w:rsidRPr="007330C2">
        <w:rPr>
          <w:lang w:val="es-ES"/>
        </w:rPr>
        <w:t>tiesioginių</w:t>
      </w:r>
      <w:proofErr w:type="spellEnd"/>
      <w:r w:rsidRPr="007330C2">
        <w:rPr>
          <w:lang w:val="es-ES"/>
        </w:rPr>
        <w:t xml:space="preserve"> </w:t>
      </w:r>
      <w:proofErr w:type="spellStart"/>
      <w:r w:rsidRPr="007330C2">
        <w:rPr>
          <w:lang w:val="es-ES"/>
        </w:rPr>
        <w:t>nuostolių</w:t>
      </w:r>
      <w:proofErr w:type="spellEnd"/>
      <w:r w:rsidRPr="007330C2">
        <w:rPr>
          <w:lang w:val="es-ES"/>
        </w:rPr>
        <w:t xml:space="preserve"> </w:t>
      </w:r>
      <w:proofErr w:type="spellStart"/>
      <w:r w:rsidRPr="007330C2">
        <w:rPr>
          <w:lang w:val="es-ES"/>
        </w:rPr>
        <w:t>dydžio</w:t>
      </w:r>
      <w:proofErr w:type="spellEnd"/>
      <w:r w:rsidRPr="007330C2">
        <w:rPr>
          <w:lang w:val="es-ES"/>
        </w:rPr>
        <w:t xml:space="preserve"> </w:t>
      </w:r>
      <w:proofErr w:type="spellStart"/>
      <w:r w:rsidRPr="007330C2">
        <w:rPr>
          <w:lang w:val="es-ES"/>
        </w:rPr>
        <w:t>susitarti</w:t>
      </w:r>
      <w:proofErr w:type="spellEnd"/>
      <w:r w:rsidRPr="007330C2">
        <w:rPr>
          <w:lang w:val="es-ES"/>
        </w:rPr>
        <w:t xml:space="preserve"> </w:t>
      </w:r>
      <w:proofErr w:type="spellStart"/>
      <w:r w:rsidRPr="007330C2">
        <w:rPr>
          <w:lang w:val="es-ES"/>
        </w:rPr>
        <w:t>nepavyksta</w:t>
      </w:r>
      <w:proofErr w:type="spellEnd"/>
      <w:r w:rsidRPr="007330C2">
        <w:rPr>
          <w:lang w:val="es-ES"/>
        </w:rPr>
        <w:t xml:space="preserve">, </w:t>
      </w:r>
      <w:proofErr w:type="spellStart"/>
      <w:r w:rsidRPr="007330C2">
        <w:rPr>
          <w:lang w:val="es-ES"/>
        </w:rPr>
        <w:t>ne</w:t>
      </w:r>
      <w:proofErr w:type="spellEnd"/>
      <w:r w:rsidRPr="007330C2">
        <w:rPr>
          <w:lang w:val="es-ES"/>
        </w:rPr>
        <w:t xml:space="preserve"> </w:t>
      </w:r>
      <w:proofErr w:type="spellStart"/>
      <w:r w:rsidRPr="007330C2">
        <w:rPr>
          <w:lang w:val="es-ES"/>
        </w:rPr>
        <w:t>vėliau</w:t>
      </w:r>
      <w:proofErr w:type="spellEnd"/>
      <w:r w:rsidRPr="007330C2">
        <w:rPr>
          <w:lang w:val="es-ES"/>
        </w:rPr>
        <w:t xml:space="preserve"> </w:t>
      </w:r>
      <w:proofErr w:type="spellStart"/>
      <w:r w:rsidRPr="007330C2">
        <w:rPr>
          <w:lang w:val="es-ES"/>
        </w:rPr>
        <w:t>kaip</w:t>
      </w:r>
      <w:proofErr w:type="spellEnd"/>
      <w:r w:rsidRPr="007330C2">
        <w:rPr>
          <w:lang w:val="es-ES"/>
        </w:rPr>
        <w:t xml:space="preserve"> </w:t>
      </w:r>
      <w:proofErr w:type="gramStart"/>
      <w:r w:rsidRPr="007330C2">
        <w:rPr>
          <w:lang w:val="es-ES"/>
        </w:rPr>
        <w:t>per 10</w:t>
      </w:r>
      <w:proofErr w:type="gramEnd"/>
      <w:r w:rsidRPr="007330C2">
        <w:rPr>
          <w:lang w:val="es-ES"/>
        </w:rPr>
        <w:t> (</w:t>
      </w:r>
      <w:proofErr w:type="spellStart"/>
      <w:r w:rsidRPr="007330C2">
        <w:rPr>
          <w:lang w:val="es-ES"/>
        </w:rPr>
        <w:t>dešimt</w:t>
      </w:r>
      <w:proofErr w:type="spellEnd"/>
      <w:r w:rsidRPr="007330C2">
        <w:rPr>
          <w:lang w:val="es-ES"/>
        </w:rPr>
        <w:t xml:space="preserve">) </w:t>
      </w:r>
      <w:proofErr w:type="spellStart"/>
      <w:r w:rsidRPr="007330C2">
        <w:rPr>
          <w:lang w:val="es-ES"/>
        </w:rPr>
        <w:t>dienų</w:t>
      </w:r>
      <w:proofErr w:type="spellEnd"/>
      <w:r w:rsidRPr="007330C2">
        <w:rPr>
          <w:lang w:val="es-ES"/>
        </w:rPr>
        <w:t xml:space="preserve"> </w:t>
      </w:r>
      <w:proofErr w:type="spellStart"/>
      <w:r w:rsidRPr="007330C2">
        <w:rPr>
          <w:lang w:val="es-ES"/>
        </w:rPr>
        <w:t>abipusiu</w:t>
      </w:r>
      <w:proofErr w:type="spellEnd"/>
      <w:r w:rsidRPr="007330C2">
        <w:rPr>
          <w:lang w:val="es-ES"/>
        </w:rPr>
        <w:t xml:space="preserve"> </w:t>
      </w:r>
      <w:proofErr w:type="spellStart"/>
      <w:r w:rsidRPr="007330C2">
        <w:rPr>
          <w:lang w:val="es-ES"/>
        </w:rPr>
        <w:t>sutarimu</w:t>
      </w:r>
      <w:proofErr w:type="spellEnd"/>
      <w:r w:rsidRPr="007330C2">
        <w:rPr>
          <w:lang w:val="es-ES"/>
        </w:rPr>
        <w:t xml:space="preserve"> </w:t>
      </w:r>
      <w:proofErr w:type="spellStart"/>
      <w:r w:rsidRPr="007330C2">
        <w:rPr>
          <w:lang w:val="es-ES"/>
        </w:rPr>
        <w:t>paskiriamas</w:t>
      </w:r>
      <w:proofErr w:type="spellEnd"/>
      <w:r w:rsidRPr="007330C2">
        <w:rPr>
          <w:lang w:val="es-ES"/>
        </w:rPr>
        <w:t xml:space="preserve"> </w:t>
      </w:r>
      <w:proofErr w:type="spellStart"/>
      <w:r w:rsidRPr="007330C2">
        <w:rPr>
          <w:lang w:val="es-ES"/>
        </w:rPr>
        <w:t>ekspertas</w:t>
      </w:r>
      <w:proofErr w:type="spellEnd"/>
      <w:r w:rsidRPr="007330C2">
        <w:rPr>
          <w:lang w:val="es-ES"/>
        </w:rPr>
        <w:t xml:space="preserve"> </w:t>
      </w:r>
      <w:proofErr w:type="spellStart"/>
      <w:r w:rsidRPr="007330C2">
        <w:rPr>
          <w:lang w:val="es-ES"/>
        </w:rPr>
        <w:t>tiesioginių</w:t>
      </w:r>
      <w:proofErr w:type="spellEnd"/>
      <w:r w:rsidRPr="007330C2">
        <w:rPr>
          <w:lang w:val="es-ES"/>
        </w:rPr>
        <w:t xml:space="preserve"> </w:t>
      </w:r>
      <w:proofErr w:type="spellStart"/>
      <w:r w:rsidRPr="007330C2">
        <w:rPr>
          <w:lang w:val="es-ES"/>
        </w:rPr>
        <w:t>nuostolių</w:t>
      </w:r>
      <w:proofErr w:type="spellEnd"/>
      <w:r w:rsidRPr="007330C2">
        <w:rPr>
          <w:lang w:val="es-ES"/>
        </w:rPr>
        <w:t xml:space="preserve"> </w:t>
      </w:r>
      <w:proofErr w:type="spellStart"/>
      <w:r w:rsidRPr="007330C2">
        <w:rPr>
          <w:lang w:val="es-ES"/>
        </w:rPr>
        <w:t>dydžiui</w:t>
      </w:r>
      <w:proofErr w:type="spellEnd"/>
      <w:r w:rsidRPr="007330C2">
        <w:rPr>
          <w:lang w:val="es-ES"/>
        </w:rPr>
        <w:t xml:space="preserve"> </w:t>
      </w:r>
      <w:proofErr w:type="spellStart"/>
      <w:r w:rsidRPr="007330C2">
        <w:rPr>
          <w:lang w:val="es-ES"/>
        </w:rPr>
        <w:t>nustatyti</w:t>
      </w:r>
      <w:proofErr w:type="spellEnd"/>
      <w:r w:rsidRPr="007330C2">
        <w:rPr>
          <w:lang w:val="es-ES"/>
        </w:rPr>
        <w:t xml:space="preserve">. </w:t>
      </w:r>
      <w:proofErr w:type="spellStart"/>
      <w:r w:rsidRPr="007330C2">
        <w:rPr>
          <w:lang w:val="es-ES"/>
        </w:rPr>
        <w:t>Ekspertu</w:t>
      </w:r>
      <w:proofErr w:type="spellEnd"/>
      <w:r w:rsidRPr="007330C2">
        <w:rPr>
          <w:lang w:val="es-ES"/>
        </w:rPr>
        <w:t xml:space="preserve"> </w:t>
      </w:r>
      <w:proofErr w:type="spellStart"/>
      <w:r w:rsidRPr="007330C2">
        <w:rPr>
          <w:lang w:val="es-ES"/>
        </w:rPr>
        <w:t>gali</w:t>
      </w:r>
      <w:proofErr w:type="spellEnd"/>
      <w:r w:rsidRPr="007330C2">
        <w:rPr>
          <w:lang w:val="es-ES"/>
        </w:rPr>
        <w:t xml:space="preserve"> </w:t>
      </w:r>
      <w:proofErr w:type="spellStart"/>
      <w:r w:rsidRPr="007330C2">
        <w:rPr>
          <w:lang w:val="es-ES"/>
        </w:rPr>
        <w:t>būti</w:t>
      </w:r>
      <w:proofErr w:type="spellEnd"/>
      <w:r w:rsidRPr="007330C2">
        <w:rPr>
          <w:lang w:val="es-ES"/>
        </w:rPr>
        <w:t xml:space="preserve"> </w:t>
      </w:r>
      <w:proofErr w:type="spellStart"/>
      <w:r w:rsidRPr="007330C2">
        <w:rPr>
          <w:lang w:val="es-ES"/>
        </w:rPr>
        <w:t>skiriamas</w:t>
      </w:r>
      <w:proofErr w:type="spellEnd"/>
      <w:r w:rsidRPr="007330C2">
        <w:rPr>
          <w:lang w:val="es-ES"/>
        </w:rPr>
        <w:t xml:space="preserve"> </w:t>
      </w:r>
      <w:proofErr w:type="spellStart"/>
      <w:r w:rsidRPr="007330C2">
        <w:rPr>
          <w:lang w:val="es-ES"/>
        </w:rPr>
        <w:t>tik</w:t>
      </w:r>
      <w:proofErr w:type="spellEnd"/>
      <w:r w:rsidRPr="007330C2">
        <w:rPr>
          <w:lang w:val="es-ES"/>
        </w:rPr>
        <w:t xml:space="preserve"> </w:t>
      </w:r>
      <w:proofErr w:type="spellStart"/>
      <w:r w:rsidRPr="007330C2">
        <w:rPr>
          <w:lang w:val="es-ES"/>
        </w:rPr>
        <w:t>nešališkas</w:t>
      </w:r>
      <w:proofErr w:type="spellEnd"/>
      <w:r w:rsidRPr="007330C2">
        <w:rPr>
          <w:lang w:val="es-ES"/>
        </w:rPr>
        <w:t xml:space="preserve"> ir </w:t>
      </w:r>
      <w:proofErr w:type="spellStart"/>
      <w:r w:rsidRPr="007330C2">
        <w:rPr>
          <w:lang w:val="es-ES"/>
        </w:rPr>
        <w:t>neturintis</w:t>
      </w:r>
      <w:proofErr w:type="spellEnd"/>
      <w:r w:rsidRPr="007330C2">
        <w:rPr>
          <w:lang w:val="es-ES"/>
        </w:rPr>
        <w:t xml:space="preserve"> </w:t>
      </w:r>
      <w:proofErr w:type="spellStart"/>
      <w:r w:rsidRPr="007330C2">
        <w:rPr>
          <w:lang w:val="es-ES"/>
        </w:rPr>
        <w:t>interesų</w:t>
      </w:r>
      <w:proofErr w:type="spellEnd"/>
      <w:r w:rsidRPr="007330C2">
        <w:rPr>
          <w:lang w:val="es-ES"/>
        </w:rPr>
        <w:t xml:space="preserve"> </w:t>
      </w:r>
      <w:proofErr w:type="spellStart"/>
      <w:r w:rsidRPr="007330C2">
        <w:rPr>
          <w:lang w:val="es-ES"/>
        </w:rPr>
        <w:t>konflikto</w:t>
      </w:r>
      <w:proofErr w:type="spellEnd"/>
      <w:r w:rsidRPr="007330C2">
        <w:rPr>
          <w:lang w:val="es-ES"/>
        </w:rPr>
        <w:t xml:space="preserve"> </w:t>
      </w:r>
      <w:proofErr w:type="spellStart"/>
      <w:r w:rsidRPr="007330C2">
        <w:rPr>
          <w:lang w:val="es-ES"/>
        </w:rPr>
        <w:t>kompetentingas</w:t>
      </w:r>
      <w:proofErr w:type="spellEnd"/>
      <w:r w:rsidRPr="007330C2">
        <w:rPr>
          <w:lang w:val="es-ES"/>
        </w:rPr>
        <w:t xml:space="preserve"> </w:t>
      </w:r>
      <w:proofErr w:type="spellStart"/>
      <w:r w:rsidRPr="007330C2">
        <w:rPr>
          <w:lang w:val="es-ES"/>
        </w:rPr>
        <w:t>subjektas</w:t>
      </w:r>
      <w:proofErr w:type="spellEnd"/>
      <w:r w:rsidRPr="007330C2">
        <w:rPr>
          <w:lang w:val="es-ES"/>
        </w:rPr>
        <w:t xml:space="preserve">. </w:t>
      </w:r>
      <w:proofErr w:type="spellStart"/>
      <w:r w:rsidRPr="007330C2">
        <w:rPr>
          <w:lang w:val="es-ES"/>
        </w:rPr>
        <w:t>Eksperto</w:t>
      </w:r>
      <w:proofErr w:type="spellEnd"/>
      <w:r w:rsidRPr="007330C2">
        <w:rPr>
          <w:lang w:val="es-ES"/>
        </w:rPr>
        <w:t xml:space="preserve"> </w:t>
      </w:r>
      <w:proofErr w:type="spellStart"/>
      <w:r w:rsidRPr="007330C2">
        <w:rPr>
          <w:lang w:val="es-ES"/>
        </w:rPr>
        <w:t>nustatyta</w:t>
      </w:r>
      <w:proofErr w:type="spellEnd"/>
      <w:r w:rsidRPr="007330C2">
        <w:rPr>
          <w:lang w:val="es-ES"/>
        </w:rPr>
        <w:t xml:space="preserve"> </w:t>
      </w:r>
      <w:proofErr w:type="spellStart"/>
      <w:r w:rsidRPr="007330C2">
        <w:rPr>
          <w:lang w:val="es-ES"/>
        </w:rPr>
        <w:t>tiesioginių</w:t>
      </w:r>
      <w:proofErr w:type="spellEnd"/>
      <w:r w:rsidRPr="007330C2">
        <w:rPr>
          <w:lang w:val="es-ES"/>
        </w:rPr>
        <w:t xml:space="preserve"> </w:t>
      </w:r>
      <w:proofErr w:type="spellStart"/>
      <w:r w:rsidRPr="007330C2">
        <w:rPr>
          <w:lang w:val="es-ES"/>
        </w:rPr>
        <w:t>nuostolių</w:t>
      </w:r>
      <w:proofErr w:type="spellEnd"/>
      <w:r w:rsidRPr="007330C2">
        <w:rPr>
          <w:lang w:val="es-ES"/>
        </w:rPr>
        <w:t xml:space="preserve"> suma </w:t>
      </w:r>
      <w:proofErr w:type="spellStart"/>
      <w:r w:rsidRPr="007330C2">
        <w:rPr>
          <w:lang w:val="es-ES"/>
        </w:rPr>
        <w:t>mažinama</w:t>
      </w:r>
      <w:proofErr w:type="spellEnd"/>
      <w:r w:rsidRPr="007330C2">
        <w:rPr>
          <w:lang w:val="es-ES"/>
        </w:rPr>
        <w:t xml:space="preserve"> </w:t>
      </w:r>
      <w:proofErr w:type="spellStart"/>
      <w:r w:rsidRPr="007330C2">
        <w:rPr>
          <w:lang w:val="es-ES"/>
        </w:rPr>
        <w:t>Sutarties</w:t>
      </w:r>
      <w:proofErr w:type="spellEnd"/>
      <w:r w:rsidRPr="007330C2">
        <w:rPr>
          <w:lang w:val="es-ES"/>
        </w:rPr>
        <w:t xml:space="preserve"> </w:t>
      </w:r>
      <w:proofErr w:type="spellStart"/>
      <w:r w:rsidRPr="007330C2">
        <w:rPr>
          <w:lang w:val="es-ES"/>
        </w:rPr>
        <w:t>nutraukimo</w:t>
      </w:r>
      <w:proofErr w:type="spellEnd"/>
      <w:r w:rsidRPr="007330C2">
        <w:rPr>
          <w:lang w:val="es-ES"/>
        </w:rPr>
        <w:t xml:space="preserve"> </w:t>
      </w:r>
      <w:proofErr w:type="spellStart"/>
      <w:r w:rsidRPr="007330C2">
        <w:rPr>
          <w:lang w:val="es-ES"/>
        </w:rPr>
        <w:t>kompensacija</w:t>
      </w:r>
      <w:proofErr w:type="spellEnd"/>
      <w:r w:rsidRPr="007330C2">
        <w:rPr>
          <w:lang w:val="es-ES"/>
        </w:rPr>
        <w:t xml:space="preserve">. </w:t>
      </w:r>
      <w:proofErr w:type="spellStart"/>
      <w:r w:rsidRPr="007330C2">
        <w:rPr>
          <w:lang w:val="es-ES"/>
        </w:rPr>
        <w:t>Tuo</w:t>
      </w:r>
      <w:proofErr w:type="spellEnd"/>
      <w:r w:rsidRPr="007330C2">
        <w:rPr>
          <w:lang w:val="es-ES"/>
        </w:rPr>
        <w:t xml:space="preserve"> </w:t>
      </w:r>
      <w:proofErr w:type="spellStart"/>
      <w:r w:rsidRPr="007330C2">
        <w:rPr>
          <w:lang w:val="es-ES"/>
        </w:rPr>
        <w:t>atveju</w:t>
      </w:r>
      <w:proofErr w:type="spellEnd"/>
      <w:r w:rsidRPr="007330C2">
        <w:rPr>
          <w:lang w:val="es-ES"/>
        </w:rPr>
        <w:t xml:space="preserve">, </w:t>
      </w:r>
      <w:proofErr w:type="spellStart"/>
      <w:r w:rsidRPr="007330C2">
        <w:rPr>
          <w:lang w:val="es-ES"/>
        </w:rPr>
        <w:t>jeigu</w:t>
      </w:r>
      <w:proofErr w:type="spellEnd"/>
      <w:r w:rsidRPr="007330C2">
        <w:rPr>
          <w:lang w:val="es-ES"/>
        </w:rPr>
        <w:t xml:space="preserve"> </w:t>
      </w:r>
      <w:proofErr w:type="spellStart"/>
      <w:r w:rsidRPr="007330C2">
        <w:rPr>
          <w:lang w:val="es-ES"/>
        </w:rPr>
        <w:t>ekspertas</w:t>
      </w:r>
      <w:proofErr w:type="spellEnd"/>
      <w:r w:rsidRPr="007330C2">
        <w:rPr>
          <w:lang w:val="es-ES"/>
        </w:rPr>
        <w:t xml:space="preserve"> per </w:t>
      </w:r>
      <w:proofErr w:type="spellStart"/>
      <w:r w:rsidRPr="007330C2">
        <w:rPr>
          <w:lang w:val="es-ES"/>
        </w:rPr>
        <w:t>nustatytą</w:t>
      </w:r>
      <w:proofErr w:type="spellEnd"/>
      <w:r w:rsidRPr="007330C2">
        <w:rPr>
          <w:lang w:val="es-ES"/>
        </w:rPr>
        <w:t xml:space="preserve"> </w:t>
      </w:r>
      <w:proofErr w:type="spellStart"/>
      <w:r w:rsidRPr="007330C2">
        <w:rPr>
          <w:lang w:val="es-ES"/>
        </w:rPr>
        <w:t>laiką</w:t>
      </w:r>
      <w:proofErr w:type="spellEnd"/>
      <w:r w:rsidRPr="007330C2">
        <w:rPr>
          <w:lang w:val="es-ES"/>
        </w:rPr>
        <w:t xml:space="preserve"> </w:t>
      </w:r>
      <w:proofErr w:type="spellStart"/>
      <w:r w:rsidRPr="007330C2">
        <w:rPr>
          <w:lang w:val="es-ES"/>
        </w:rPr>
        <w:t>nepaskiriamas</w:t>
      </w:r>
      <w:proofErr w:type="spellEnd"/>
      <w:r w:rsidRPr="007330C2">
        <w:rPr>
          <w:lang w:val="es-ES"/>
        </w:rPr>
        <w:t xml:space="preserve">, </w:t>
      </w:r>
      <w:proofErr w:type="spellStart"/>
      <w:r w:rsidRPr="007330C2">
        <w:rPr>
          <w:lang w:val="es-ES"/>
        </w:rPr>
        <w:t>Šalys</w:t>
      </w:r>
      <w:proofErr w:type="spellEnd"/>
      <w:r w:rsidRPr="007330C2">
        <w:rPr>
          <w:lang w:val="es-ES"/>
        </w:rPr>
        <w:t xml:space="preserve"> </w:t>
      </w:r>
      <w:proofErr w:type="spellStart"/>
      <w:r w:rsidRPr="007330C2">
        <w:rPr>
          <w:lang w:val="es-ES"/>
        </w:rPr>
        <w:t>kreipiasi</w:t>
      </w:r>
      <w:proofErr w:type="spellEnd"/>
      <w:r w:rsidRPr="007330C2">
        <w:rPr>
          <w:lang w:val="es-ES"/>
        </w:rPr>
        <w:t xml:space="preserve"> į </w:t>
      </w:r>
      <w:proofErr w:type="spellStart"/>
      <w:r w:rsidRPr="007330C2">
        <w:rPr>
          <w:lang w:val="es-ES"/>
        </w:rPr>
        <w:t>šios</w:t>
      </w:r>
      <w:proofErr w:type="spellEnd"/>
      <w:r w:rsidRPr="007330C2">
        <w:rPr>
          <w:lang w:val="es-ES"/>
        </w:rPr>
        <w:t xml:space="preserve"> </w:t>
      </w:r>
      <w:proofErr w:type="spellStart"/>
      <w:r w:rsidRPr="007330C2">
        <w:rPr>
          <w:lang w:val="es-ES"/>
        </w:rPr>
        <w:t>Sutarties</w:t>
      </w:r>
      <w:proofErr w:type="spellEnd"/>
      <w:r w:rsidRPr="007330C2">
        <w:rPr>
          <w:lang w:val="es-ES"/>
        </w:rPr>
        <w:t xml:space="preserve"> </w:t>
      </w:r>
      <w:r w:rsidR="00177952" w:rsidRPr="007330C2">
        <w:rPr>
          <w:lang w:val="es-ES"/>
        </w:rPr>
        <w:fldChar w:fldCharType="begin"/>
      </w:r>
      <w:r w:rsidR="00177952" w:rsidRPr="007330C2">
        <w:rPr>
          <w:lang w:val="es-ES"/>
        </w:rPr>
        <w:instrText xml:space="preserve"> REF _Ref284491700 \r \h </w:instrText>
      </w:r>
      <w:r w:rsidR="007330C2" w:rsidRPr="007330C2">
        <w:rPr>
          <w:lang w:val="es-ES"/>
        </w:rPr>
        <w:instrText xml:space="preserve"> \* MERGEFORMAT </w:instrText>
      </w:r>
      <w:r w:rsidR="00177952" w:rsidRPr="007330C2">
        <w:rPr>
          <w:lang w:val="es-ES"/>
        </w:rPr>
      </w:r>
      <w:r w:rsidR="00177952" w:rsidRPr="007330C2">
        <w:rPr>
          <w:lang w:val="es-ES"/>
        </w:rPr>
        <w:fldChar w:fldCharType="separate"/>
      </w:r>
      <w:r w:rsidR="00B878C1">
        <w:rPr>
          <w:lang w:val="es-ES"/>
        </w:rPr>
        <w:t>55</w:t>
      </w:r>
      <w:r w:rsidR="00177952" w:rsidRPr="007330C2">
        <w:rPr>
          <w:lang w:val="es-ES"/>
        </w:rPr>
        <w:fldChar w:fldCharType="end"/>
      </w:r>
      <w:r w:rsidRPr="007330C2">
        <w:rPr>
          <w:lang w:val="es-ES"/>
        </w:rPr>
        <w:t xml:space="preserve"> </w:t>
      </w:r>
      <w:proofErr w:type="spellStart"/>
      <w:r w:rsidRPr="007330C2">
        <w:rPr>
          <w:lang w:val="es-ES"/>
        </w:rPr>
        <w:t>punkte</w:t>
      </w:r>
      <w:proofErr w:type="spellEnd"/>
      <w:r w:rsidRPr="007330C2">
        <w:rPr>
          <w:lang w:val="es-ES"/>
        </w:rPr>
        <w:t xml:space="preserve"> </w:t>
      </w:r>
      <w:proofErr w:type="spellStart"/>
      <w:r w:rsidRPr="007330C2">
        <w:rPr>
          <w:lang w:val="es-ES"/>
        </w:rPr>
        <w:t>nurodytą</w:t>
      </w:r>
      <w:proofErr w:type="spellEnd"/>
      <w:r w:rsidRPr="007330C2">
        <w:rPr>
          <w:lang w:val="es-ES"/>
        </w:rPr>
        <w:t xml:space="preserve"> </w:t>
      </w:r>
      <w:proofErr w:type="spellStart"/>
      <w:r w:rsidRPr="007330C2">
        <w:rPr>
          <w:lang w:val="es-ES"/>
        </w:rPr>
        <w:t>ginčų</w:t>
      </w:r>
      <w:proofErr w:type="spellEnd"/>
      <w:r w:rsidRPr="007330C2">
        <w:rPr>
          <w:lang w:val="es-ES"/>
        </w:rPr>
        <w:t xml:space="preserve"> </w:t>
      </w:r>
      <w:proofErr w:type="spellStart"/>
      <w:r w:rsidRPr="007330C2">
        <w:rPr>
          <w:lang w:val="es-ES"/>
        </w:rPr>
        <w:t>sprendimo</w:t>
      </w:r>
      <w:proofErr w:type="spellEnd"/>
      <w:r w:rsidRPr="007330C2">
        <w:rPr>
          <w:lang w:val="es-ES"/>
        </w:rPr>
        <w:t xml:space="preserve"> </w:t>
      </w:r>
      <w:proofErr w:type="spellStart"/>
      <w:r w:rsidRPr="007330C2">
        <w:rPr>
          <w:lang w:val="es-ES"/>
        </w:rPr>
        <w:t>instituciją</w:t>
      </w:r>
      <w:proofErr w:type="spellEnd"/>
      <w:r w:rsidRPr="007330C2">
        <w:rPr>
          <w:lang w:val="es-ES"/>
        </w:rPr>
        <w:t xml:space="preserve">. </w:t>
      </w:r>
      <w:proofErr w:type="spellStart"/>
      <w:r w:rsidRPr="007330C2">
        <w:rPr>
          <w:lang w:val="es-ES"/>
        </w:rPr>
        <w:t>Tokiu</w:t>
      </w:r>
      <w:proofErr w:type="spellEnd"/>
      <w:r w:rsidRPr="007330C2">
        <w:rPr>
          <w:lang w:val="es-ES"/>
        </w:rPr>
        <w:t xml:space="preserve"> </w:t>
      </w:r>
      <w:proofErr w:type="spellStart"/>
      <w:r w:rsidRPr="007330C2">
        <w:rPr>
          <w:lang w:val="es-ES"/>
        </w:rPr>
        <w:t>atveju</w:t>
      </w:r>
      <w:proofErr w:type="spellEnd"/>
      <w:r w:rsidRPr="007330C2">
        <w:rPr>
          <w:lang w:val="es-ES"/>
        </w:rPr>
        <w:t xml:space="preserve"> </w:t>
      </w:r>
      <w:proofErr w:type="spellStart"/>
      <w:r w:rsidRPr="007330C2">
        <w:rPr>
          <w:lang w:val="es-ES"/>
        </w:rPr>
        <w:t>išmokamos</w:t>
      </w:r>
      <w:proofErr w:type="spellEnd"/>
      <w:r w:rsidRPr="007330C2">
        <w:rPr>
          <w:lang w:val="es-ES"/>
        </w:rPr>
        <w:t xml:space="preserve"> </w:t>
      </w:r>
      <w:proofErr w:type="spellStart"/>
      <w:r w:rsidRPr="007330C2">
        <w:rPr>
          <w:lang w:val="es-ES"/>
        </w:rPr>
        <w:t>Sutarties</w:t>
      </w:r>
      <w:proofErr w:type="spellEnd"/>
      <w:r w:rsidRPr="007330C2">
        <w:rPr>
          <w:lang w:val="es-ES"/>
        </w:rPr>
        <w:t xml:space="preserve"> </w:t>
      </w:r>
      <w:proofErr w:type="spellStart"/>
      <w:r w:rsidRPr="007330C2">
        <w:rPr>
          <w:lang w:val="es-ES"/>
        </w:rPr>
        <w:t>nutraukimo</w:t>
      </w:r>
      <w:proofErr w:type="spellEnd"/>
      <w:r w:rsidRPr="007330C2">
        <w:rPr>
          <w:lang w:val="es-ES"/>
        </w:rPr>
        <w:t xml:space="preserve"> </w:t>
      </w:r>
      <w:proofErr w:type="spellStart"/>
      <w:r w:rsidRPr="007330C2">
        <w:rPr>
          <w:lang w:val="es-ES"/>
        </w:rPr>
        <w:t>kompensacijos</w:t>
      </w:r>
      <w:proofErr w:type="spellEnd"/>
      <w:r w:rsidRPr="007330C2">
        <w:rPr>
          <w:lang w:val="es-ES"/>
        </w:rPr>
        <w:t xml:space="preserve"> </w:t>
      </w:r>
      <w:proofErr w:type="spellStart"/>
      <w:r w:rsidRPr="007330C2">
        <w:rPr>
          <w:lang w:val="es-ES"/>
        </w:rPr>
        <w:t>dydis</w:t>
      </w:r>
      <w:proofErr w:type="spellEnd"/>
      <w:r w:rsidRPr="007330C2">
        <w:rPr>
          <w:lang w:val="es-ES"/>
        </w:rPr>
        <w:t xml:space="preserve"> </w:t>
      </w:r>
      <w:proofErr w:type="spellStart"/>
      <w:r w:rsidRPr="007330C2">
        <w:rPr>
          <w:lang w:val="es-ES"/>
        </w:rPr>
        <w:t>gali</w:t>
      </w:r>
      <w:proofErr w:type="spellEnd"/>
      <w:r w:rsidRPr="007330C2">
        <w:rPr>
          <w:lang w:val="es-ES"/>
        </w:rPr>
        <w:t xml:space="preserve"> </w:t>
      </w:r>
      <w:proofErr w:type="spellStart"/>
      <w:r w:rsidRPr="007330C2">
        <w:rPr>
          <w:lang w:val="es-ES"/>
        </w:rPr>
        <w:t>būti</w:t>
      </w:r>
      <w:proofErr w:type="spellEnd"/>
      <w:r w:rsidRPr="007330C2">
        <w:rPr>
          <w:lang w:val="es-ES"/>
        </w:rPr>
        <w:t xml:space="preserve"> </w:t>
      </w:r>
      <w:proofErr w:type="spellStart"/>
      <w:r w:rsidRPr="007330C2">
        <w:rPr>
          <w:lang w:val="es-ES"/>
        </w:rPr>
        <w:t>mažinamas</w:t>
      </w:r>
      <w:proofErr w:type="spellEnd"/>
      <w:r w:rsidRPr="007330C2">
        <w:rPr>
          <w:lang w:val="es-ES"/>
        </w:rPr>
        <w:t xml:space="preserve"> </w:t>
      </w:r>
      <w:proofErr w:type="spellStart"/>
      <w:r w:rsidRPr="007330C2">
        <w:rPr>
          <w:lang w:val="es-ES"/>
        </w:rPr>
        <w:t>tik</w:t>
      </w:r>
      <w:proofErr w:type="spellEnd"/>
      <w:r w:rsidRPr="007330C2">
        <w:rPr>
          <w:lang w:val="es-ES"/>
        </w:rPr>
        <w:t xml:space="preserve"> </w:t>
      </w:r>
      <w:proofErr w:type="spellStart"/>
      <w:r w:rsidRPr="007330C2">
        <w:rPr>
          <w:lang w:val="es-ES"/>
        </w:rPr>
        <w:t>tokiais</w:t>
      </w:r>
      <w:proofErr w:type="spellEnd"/>
      <w:r w:rsidRPr="007330C2">
        <w:rPr>
          <w:lang w:val="es-ES"/>
        </w:rPr>
        <w:t xml:space="preserve"> </w:t>
      </w:r>
      <w:proofErr w:type="spellStart"/>
      <w:r w:rsidRPr="007330C2">
        <w:rPr>
          <w:lang w:val="es-ES"/>
        </w:rPr>
        <w:t>tiesioginiais</w:t>
      </w:r>
      <w:proofErr w:type="spellEnd"/>
      <w:r w:rsidRPr="007330C2">
        <w:rPr>
          <w:lang w:val="es-ES"/>
        </w:rPr>
        <w:t xml:space="preserve"> </w:t>
      </w:r>
      <w:proofErr w:type="spellStart"/>
      <w:r w:rsidRPr="007330C2">
        <w:rPr>
          <w:lang w:val="es-ES"/>
        </w:rPr>
        <w:t>nuostoliais</w:t>
      </w:r>
      <w:proofErr w:type="spellEnd"/>
      <w:r w:rsidRPr="007330C2">
        <w:rPr>
          <w:lang w:val="es-ES"/>
        </w:rPr>
        <w:t xml:space="preserve">, </w:t>
      </w:r>
      <w:proofErr w:type="spellStart"/>
      <w:r w:rsidRPr="007330C2">
        <w:rPr>
          <w:lang w:val="es-ES"/>
        </w:rPr>
        <w:t>kurių</w:t>
      </w:r>
      <w:proofErr w:type="spellEnd"/>
      <w:r w:rsidRPr="007330C2">
        <w:rPr>
          <w:lang w:val="es-ES"/>
        </w:rPr>
        <w:t xml:space="preserve"> </w:t>
      </w:r>
      <w:proofErr w:type="spellStart"/>
      <w:r w:rsidRPr="007330C2">
        <w:rPr>
          <w:lang w:val="es-ES"/>
        </w:rPr>
        <w:t>dydžio</w:t>
      </w:r>
      <w:proofErr w:type="spellEnd"/>
      <w:r w:rsidRPr="007330C2">
        <w:rPr>
          <w:lang w:val="es-ES"/>
        </w:rPr>
        <w:t xml:space="preserve"> </w:t>
      </w:r>
      <w:proofErr w:type="spellStart"/>
      <w:r w:rsidRPr="007330C2">
        <w:rPr>
          <w:lang w:val="es-ES"/>
        </w:rPr>
        <w:t>Šalys</w:t>
      </w:r>
      <w:proofErr w:type="spellEnd"/>
      <w:r w:rsidRPr="007330C2">
        <w:rPr>
          <w:lang w:val="es-ES"/>
        </w:rPr>
        <w:t xml:space="preserve"> </w:t>
      </w:r>
      <w:proofErr w:type="spellStart"/>
      <w:r w:rsidRPr="007330C2">
        <w:rPr>
          <w:lang w:val="es-ES"/>
        </w:rPr>
        <w:t>neginčija</w:t>
      </w:r>
      <w:proofErr w:type="spellEnd"/>
      <w:r w:rsidRPr="007330C2">
        <w:rPr>
          <w:lang w:val="es-ES"/>
        </w:rPr>
        <w:t xml:space="preserve">. </w:t>
      </w:r>
      <w:proofErr w:type="spellStart"/>
      <w:r w:rsidRPr="007330C2">
        <w:rPr>
          <w:lang w:val="es-ES"/>
        </w:rPr>
        <w:t>Ginčytina</w:t>
      </w:r>
      <w:proofErr w:type="spellEnd"/>
      <w:r w:rsidRPr="007330C2">
        <w:rPr>
          <w:lang w:val="es-ES"/>
        </w:rPr>
        <w:t xml:space="preserve"> </w:t>
      </w:r>
      <w:proofErr w:type="spellStart"/>
      <w:r w:rsidRPr="007330C2">
        <w:rPr>
          <w:lang w:val="es-ES"/>
        </w:rPr>
        <w:t>tiesioginių</w:t>
      </w:r>
      <w:proofErr w:type="spellEnd"/>
      <w:r w:rsidRPr="007330C2">
        <w:rPr>
          <w:lang w:val="es-ES"/>
        </w:rPr>
        <w:t xml:space="preserve"> </w:t>
      </w:r>
      <w:proofErr w:type="spellStart"/>
      <w:r w:rsidRPr="007330C2">
        <w:rPr>
          <w:lang w:val="es-ES"/>
        </w:rPr>
        <w:t>nuostolių</w:t>
      </w:r>
      <w:proofErr w:type="spellEnd"/>
      <w:r w:rsidRPr="007330C2">
        <w:rPr>
          <w:lang w:val="es-ES"/>
        </w:rPr>
        <w:t xml:space="preserve"> sumos </w:t>
      </w:r>
      <w:proofErr w:type="spellStart"/>
      <w:r w:rsidRPr="007330C2">
        <w:rPr>
          <w:lang w:val="es-ES"/>
        </w:rPr>
        <w:t>dalis</w:t>
      </w:r>
      <w:proofErr w:type="spellEnd"/>
      <w:r w:rsidRPr="007330C2">
        <w:rPr>
          <w:lang w:val="es-ES"/>
        </w:rPr>
        <w:t xml:space="preserve"> </w:t>
      </w:r>
      <w:proofErr w:type="spellStart"/>
      <w:r w:rsidRPr="007330C2">
        <w:rPr>
          <w:lang w:val="es-ES"/>
        </w:rPr>
        <w:t>iki</w:t>
      </w:r>
      <w:proofErr w:type="spellEnd"/>
      <w:r w:rsidRPr="007330C2">
        <w:rPr>
          <w:lang w:val="es-ES"/>
        </w:rPr>
        <w:t xml:space="preserve"> </w:t>
      </w:r>
      <w:proofErr w:type="spellStart"/>
      <w:r w:rsidRPr="007330C2">
        <w:rPr>
          <w:lang w:val="es-ES"/>
        </w:rPr>
        <w:t>ginčo</w:t>
      </w:r>
      <w:proofErr w:type="spellEnd"/>
      <w:r w:rsidRPr="007330C2">
        <w:rPr>
          <w:lang w:val="es-ES"/>
        </w:rPr>
        <w:t xml:space="preserve"> </w:t>
      </w:r>
      <w:proofErr w:type="spellStart"/>
      <w:r w:rsidRPr="007330C2">
        <w:rPr>
          <w:lang w:val="es-ES"/>
        </w:rPr>
        <w:t>išsprendimo</w:t>
      </w:r>
      <w:proofErr w:type="spellEnd"/>
      <w:r w:rsidRPr="007330C2">
        <w:rPr>
          <w:lang w:val="es-ES"/>
        </w:rPr>
        <w:t xml:space="preserve"> </w:t>
      </w:r>
      <w:proofErr w:type="spellStart"/>
      <w:r w:rsidRPr="007330C2">
        <w:rPr>
          <w:lang w:val="es-ES"/>
        </w:rPr>
        <w:t>pervedama</w:t>
      </w:r>
      <w:proofErr w:type="spellEnd"/>
      <w:r w:rsidRPr="007330C2">
        <w:rPr>
          <w:lang w:val="es-ES"/>
        </w:rPr>
        <w:t xml:space="preserve"> į </w:t>
      </w:r>
      <w:proofErr w:type="spellStart"/>
      <w:r w:rsidRPr="007330C2">
        <w:rPr>
          <w:lang w:val="es-ES"/>
        </w:rPr>
        <w:t>depozitinę</w:t>
      </w:r>
      <w:proofErr w:type="spellEnd"/>
      <w:r w:rsidRPr="007330C2">
        <w:rPr>
          <w:lang w:val="es-ES"/>
        </w:rPr>
        <w:t xml:space="preserve"> </w:t>
      </w:r>
      <w:proofErr w:type="spellStart"/>
      <w:r w:rsidRPr="007330C2">
        <w:rPr>
          <w:lang w:val="es-ES"/>
        </w:rPr>
        <w:t>sąskaitą</w:t>
      </w:r>
      <w:proofErr w:type="spellEnd"/>
      <w:r w:rsidRPr="007330C2">
        <w:rPr>
          <w:lang w:val="es-ES"/>
        </w:rPr>
        <w:t xml:space="preserve">, </w:t>
      </w:r>
      <w:proofErr w:type="spellStart"/>
      <w:r w:rsidRPr="007330C2">
        <w:rPr>
          <w:lang w:val="es-ES"/>
        </w:rPr>
        <w:t>už</w:t>
      </w:r>
      <w:proofErr w:type="spellEnd"/>
      <w:r w:rsidRPr="007330C2">
        <w:rPr>
          <w:lang w:val="es-ES"/>
        </w:rPr>
        <w:t xml:space="preserve"> </w:t>
      </w:r>
      <w:proofErr w:type="spellStart"/>
      <w:r w:rsidRPr="007330C2">
        <w:rPr>
          <w:lang w:val="es-ES"/>
        </w:rPr>
        <w:t>kurioje</w:t>
      </w:r>
      <w:proofErr w:type="spellEnd"/>
      <w:r w:rsidRPr="007330C2">
        <w:rPr>
          <w:lang w:val="es-ES"/>
        </w:rPr>
        <w:t xml:space="preserve"> </w:t>
      </w:r>
      <w:proofErr w:type="spellStart"/>
      <w:r w:rsidRPr="007330C2">
        <w:rPr>
          <w:lang w:val="es-ES"/>
        </w:rPr>
        <w:t>esančią</w:t>
      </w:r>
      <w:proofErr w:type="spellEnd"/>
      <w:r w:rsidRPr="007330C2">
        <w:rPr>
          <w:lang w:val="es-ES"/>
        </w:rPr>
        <w:t xml:space="preserve"> </w:t>
      </w:r>
      <w:proofErr w:type="spellStart"/>
      <w:r w:rsidRPr="007330C2">
        <w:rPr>
          <w:lang w:val="es-ES"/>
        </w:rPr>
        <w:t>sumą</w:t>
      </w:r>
      <w:proofErr w:type="spellEnd"/>
      <w:r w:rsidRPr="007330C2">
        <w:rPr>
          <w:lang w:val="es-ES"/>
        </w:rPr>
        <w:t xml:space="preserve"> </w:t>
      </w:r>
      <w:proofErr w:type="spellStart"/>
      <w:r w:rsidRPr="007330C2">
        <w:rPr>
          <w:lang w:val="es-ES"/>
        </w:rPr>
        <w:t>depozitinės</w:t>
      </w:r>
      <w:proofErr w:type="spellEnd"/>
      <w:r w:rsidRPr="007330C2">
        <w:rPr>
          <w:lang w:val="es-ES"/>
        </w:rPr>
        <w:t xml:space="preserve"> </w:t>
      </w:r>
      <w:proofErr w:type="spellStart"/>
      <w:r w:rsidRPr="007330C2">
        <w:rPr>
          <w:lang w:val="es-ES"/>
        </w:rPr>
        <w:t>sąskaitos</w:t>
      </w:r>
      <w:proofErr w:type="spellEnd"/>
      <w:r w:rsidRPr="007330C2">
        <w:rPr>
          <w:lang w:val="es-ES"/>
        </w:rPr>
        <w:t xml:space="preserve"> </w:t>
      </w:r>
      <w:proofErr w:type="spellStart"/>
      <w:r w:rsidRPr="007330C2">
        <w:rPr>
          <w:lang w:val="es-ES"/>
        </w:rPr>
        <w:t>laikytojas</w:t>
      </w:r>
      <w:proofErr w:type="spellEnd"/>
      <w:r w:rsidRPr="007330C2">
        <w:rPr>
          <w:lang w:val="es-ES"/>
        </w:rPr>
        <w:t xml:space="preserve"> moka </w:t>
      </w:r>
      <w:proofErr w:type="spellStart"/>
      <w:r w:rsidRPr="007330C2">
        <w:rPr>
          <w:lang w:val="es-ES"/>
        </w:rPr>
        <w:t>palūkanas</w:t>
      </w:r>
      <w:proofErr w:type="spellEnd"/>
      <w:r w:rsidRPr="007330C2">
        <w:rPr>
          <w:lang w:val="es-ES"/>
        </w:rPr>
        <w:t xml:space="preserve">, </w:t>
      </w:r>
      <w:proofErr w:type="spellStart"/>
      <w:r w:rsidRPr="007330C2">
        <w:rPr>
          <w:lang w:val="es-ES"/>
        </w:rPr>
        <w:t>kurios</w:t>
      </w:r>
      <w:proofErr w:type="spellEnd"/>
      <w:r w:rsidRPr="007330C2">
        <w:rPr>
          <w:lang w:val="es-ES"/>
        </w:rPr>
        <w:t xml:space="preserve"> </w:t>
      </w:r>
      <w:proofErr w:type="spellStart"/>
      <w:r w:rsidRPr="007330C2">
        <w:rPr>
          <w:lang w:val="es-ES"/>
        </w:rPr>
        <w:t>atitenka</w:t>
      </w:r>
      <w:proofErr w:type="spellEnd"/>
      <w:r w:rsidRPr="007330C2">
        <w:rPr>
          <w:lang w:val="es-ES"/>
        </w:rPr>
        <w:t xml:space="preserve"> </w:t>
      </w:r>
      <w:proofErr w:type="spellStart"/>
      <w:r w:rsidRPr="007330C2">
        <w:rPr>
          <w:lang w:val="es-ES"/>
        </w:rPr>
        <w:t>tai</w:t>
      </w:r>
      <w:proofErr w:type="spellEnd"/>
      <w:r w:rsidRPr="007330C2">
        <w:rPr>
          <w:lang w:val="es-ES"/>
        </w:rPr>
        <w:t xml:space="preserve"> </w:t>
      </w:r>
      <w:proofErr w:type="spellStart"/>
      <w:r w:rsidRPr="007330C2">
        <w:rPr>
          <w:lang w:val="es-ES"/>
        </w:rPr>
        <w:t>Šaliai</w:t>
      </w:r>
      <w:proofErr w:type="spellEnd"/>
      <w:r w:rsidRPr="007330C2">
        <w:rPr>
          <w:lang w:val="es-ES"/>
        </w:rPr>
        <w:t xml:space="preserve"> (</w:t>
      </w:r>
      <w:proofErr w:type="spellStart"/>
      <w:r w:rsidRPr="007330C2">
        <w:rPr>
          <w:lang w:val="es-ES"/>
        </w:rPr>
        <w:t>paskirstomos</w:t>
      </w:r>
      <w:proofErr w:type="spellEnd"/>
      <w:r w:rsidRPr="007330C2">
        <w:rPr>
          <w:lang w:val="es-ES"/>
        </w:rPr>
        <w:t xml:space="preserve"> </w:t>
      </w:r>
      <w:proofErr w:type="spellStart"/>
      <w:r w:rsidRPr="007330C2">
        <w:rPr>
          <w:lang w:val="es-ES"/>
        </w:rPr>
        <w:t>toms</w:t>
      </w:r>
      <w:proofErr w:type="spellEnd"/>
      <w:r w:rsidRPr="007330C2">
        <w:rPr>
          <w:lang w:val="es-ES"/>
        </w:rPr>
        <w:t xml:space="preserve"> </w:t>
      </w:r>
      <w:proofErr w:type="spellStart"/>
      <w:r w:rsidRPr="007330C2">
        <w:rPr>
          <w:lang w:val="es-ES"/>
        </w:rPr>
        <w:t>Šalims</w:t>
      </w:r>
      <w:proofErr w:type="spellEnd"/>
      <w:r w:rsidRPr="007330C2">
        <w:rPr>
          <w:lang w:val="es-ES"/>
        </w:rPr>
        <w:t xml:space="preserve">), </w:t>
      </w:r>
      <w:proofErr w:type="spellStart"/>
      <w:r w:rsidRPr="007330C2">
        <w:rPr>
          <w:lang w:val="es-ES"/>
        </w:rPr>
        <w:t>kuriai</w:t>
      </w:r>
      <w:proofErr w:type="spellEnd"/>
      <w:r w:rsidRPr="007330C2">
        <w:rPr>
          <w:lang w:val="es-ES"/>
        </w:rPr>
        <w:t xml:space="preserve"> (</w:t>
      </w:r>
      <w:proofErr w:type="spellStart"/>
      <w:r w:rsidRPr="007330C2">
        <w:rPr>
          <w:lang w:val="es-ES"/>
        </w:rPr>
        <w:t>kurioms</w:t>
      </w:r>
      <w:proofErr w:type="spellEnd"/>
      <w:r w:rsidRPr="007330C2">
        <w:rPr>
          <w:lang w:val="es-ES"/>
        </w:rPr>
        <w:t xml:space="preserve">) </w:t>
      </w:r>
      <w:proofErr w:type="spellStart"/>
      <w:r w:rsidRPr="007330C2">
        <w:rPr>
          <w:lang w:val="es-ES"/>
        </w:rPr>
        <w:t>galutiniu</w:t>
      </w:r>
      <w:proofErr w:type="spellEnd"/>
      <w:r w:rsidRPr="007330C2">
        <w:rPr>
          <w:lang w:val="es-ES"/>
        </w:rPr>
        <w:t xml:space="preserve"> </w:t>
      </w:r>
      <w:proofErr w:type="spellStart"/>
      <w:r w:rsidRPr="007330C2">
        <w:rPr>
          <w:lang w:val="es-ES"/>
        </w:rPr>
        <w:t>teismo</w:t>
      </w:r>
      <w:proofErr w:type="spellEnd"/>
      <w:r w:rsidRPr="007330C2">
        <w:rPr>
          <w:lang w:val="es-ES"/>
        </w:rPr>
        <w:t xml:space="preserve"> </w:t>
      </w:r>
      <w:proofErr w:type="spellStart"/>
      <w:r w:rsidRPr="007330C2">
        <w:rPr>
          <w:lang w:val="es-ES"/>
        </w:rPr>
        <w:t>sprendimu</w:t>
      </w:r>
      <w:proofErr w:type="spellEnd"/>
      <w:r w:rsidRPr="007330C2">
        <w:rPr>
          <w:lang w:val="es-ES"/>
        </w:rPr>
        <w:t xml:space="preserve"> </w:t>
      </w:r>
      <w:proofErr w:type="spellStart"/>
      <w:r w:rsidRPr="007330C2">
        <w:rPr>
          <w:lang w:val="es-ES"/>
        </w:rPr>
        <w:t>priteisiama</w:t>
      </w:r>
      <w:proofErr w:type="spellEnd"/>
      <w:r w:rsidRPr="007330C2">
        <w:rPr>
          <w:lang w:val="es-ES"/>
        </w:rPr>
        <w:t xml:space="preserve"> </w:t>
      </w:r>
      <w:proofErr w:type="spellStart"/>
      <w:r w:rsidRPr="007330C2">
        <w:rPr>
          <w:lang w:val="es-ES"/>
        </w:rPr>
        <w:t>ginčytina</w:t>
      </w:r>
      <w:proofErr w:type="spellEnd"/>
      <w:r w:rsidRPr="007330C2">
        <w:rPr>
          <w:lang w:val="es-ES"/>
        </w:rPr>
        <w:t xml:space="preserve"> suma</w:t>
      </w:r>
      <w:r w:rsidR="00A15D56" w:rsidRPr="007330C2">
        <w:t>;</w:t>
      </w:r>
      <w:bookmarkEnd w:id="969"/>
      <w:bookmarkEnd w:id="970"/>
      <w:bookmarkEnd w:id="971"/>
      <w:bookmarkEnd w:id="972"/>
      <w:bookmarkEnd w:id="973"/>
      <w:bookmarkEnd w:id="974"/>
      <w:bookmarkEnd w:id="975"/>
      <w:bookmarkEnd w:id="976"/>
      <w:bookmarkEnd w:id="977"/>
      <w:bookmarkEnd w:id="978"/>
      <w:bookmarkEnd w:id="979"/>
      <w:bookmarkEnd w:id="980"/>
      <w:bookmarkEnd w:id="981"/>
    </w:p>
    <w:p w14:paraId="1A583734" w14:textId="13EF6D93" w:rsidR="00A15D56" w:rsidRPr="007330C2" w:rsidRDefault="00A15D56" w:rsidP="008A5961">
      <w:pPr>
        <w:spacing w:after="120" w:line="276" w:lineRule="auto"/>
        <w:ind w:left="1276" w:hanging="709"/>
        <w:jc w:val="both"/>
      </w:pPr>
      <w:bookmarkStart w:id="982" w:name="_Toc407776694"/>
      <w:bookmarkStart w:id="983" w:name="_Toc442701455"/>
      <w:bookmarkStart w:id="984" w:name="_Toc445903229"/>
      <w:bookmarkStart w:id="985" w:name="_Toc486227775"/>
      <w:bookmarkStart w:id="986" w:name="_Toc498408283"/>
      <w:bookmarkStart w:id="987" w:name="_Toc500332073"/>
      <w:bookmarkStart w:id="988" w:name="_Toc502211400"/>
      <w:bookmarkStart w:id="989" w:name="_Toc20813587"/>
      <w:bookmarkStart w:id="990" w:name="_Toc92372082"/>
      <w:bookmarkStart w:id="991" w:name="_Toc108188252"/>
      <w:bookmarkStart w:id="992" w:name="_Toc108697357"/>
      <w:bookmarkStart w:id="993" w:name="_Toc108699305"/>
      <w:bookmarkStart w:id="994" w:name="_Toc110227160"/>
      <w:r w:rsidRPr="007330C2">
        <w:rPr>
          <w:b/>
        </w:rPr>
        <w:t>K</w:t>
      </w:r>
      <w:r w:rsidRPr="007330C2">
        <w:t xml:space="preserve"> - Dar neįskaitytos / neišreikalautos iš Privataus subjekto Išskaitos iš Metinio atlyginimo ir Privataus subjekto mokėtinos netesybos.</w:t>
      </w:r>
      <w:bookmarkEnd w:id="982"/>
      <w:bookmarkEnd w:id="983"/>
      <w:bookmarkEnd w:id="984"/>
      <w:bookmarkEnd w:id="985"/>
      <w:bookmarkEnd w:id="986"/>
      <w:bookmarkEnd w:id="987"/>
      <w:bookmarkEnd w:id="988"/>
      <w:bookmarkEnd w:id="989"/>
      <w:bookmarkEnd w:id="990"/>
      <w:bookmarkEnd w:id="991"/>
      <w:bookmarkEnd w:id="992"/>
      <w:bookmarkEnd w:id="993"/>
      <w:bookmarkEnd w:id="994"/>
    </w:p>
    <w:p w14:paraId="634B6509" w14:textId="2C4CFE1C" w:rsidR="00177952" w:rsidRPr="007330C2" w:rsidRDefault="00177952" w:rsidP="007B4BD7">
      <w:pPr>
        <w:spacing w:after="120" w:line="276" w:lineRule="auto"/>
        <w:ind w:left="1276" w:hanging="709"/>
        <w:jc w:val="both"/>
      </w:pPr>
      <w:bookmarkStart w:id="995" w:name="_Toc108188253"/>
      <w:bookmarkStart w:id="996" w:name="_Toc108697358"/>
      <w:bookmarkStart w:id="997" w:name="_Toc108699306"/>
      <w:bookmarkStart w:id="998" w:name="_Toc110227161"/>
      <w:r w:rsidRPr="007330C2">
        <w:rPr>
          <w:b/>
        </w:rPr>
        <w:lastRenderedPageBreak/>
        <w:t xml:space="preserve">AR </w:t>
      </w:r>
      <w:r w:rsidRPr="007330C2">
        <w:t xml:space="preserve">- Atnaujinimo ir remonto darbai, už kuriuos Valdžios subjektas jau yra sumokėjęs, kaip Sutarties </w:t>
      </w:r>
      <w:r w:rsidR="009C7BE2">
        <w:fldChar w:fldCharType="begin"/>
      </w:r>
      <w:r w:rsidR="009C7BE2">
        <w:instrText xml:space="preserve"> REF _Ref110237056 \n \h </w:instrText>
      </w:r>
      <w:r w:rsidR="009C7BE2">
        <w:fldChar w:fldCharType="separate"/>
      </w:r>
      <w:r w:rsidR="00B878C1">
        <w:t>3</w:t>
      </w:r>
      <w:r w:rsidR="009C7BE2">
        <w:fldChar w:fldCharType="end"/>
      </w:r>
      <w:r w:rsidR="00CD58F3">
        <w:t xml:space="preserve"> </w:t>
      </w:r>
      <w:r w:rsidRPr="007330C2">
        <w:t xml:space="preserve">priede </w:t>
      </w:r>
      <w:r w:rsidRPr="007330C2">
        <w:rPr>
          <w:i/>
        </w:rPr>
        <w:t>Atsiskaitymų ir mokėjimų tvarka</w:t>
      </w:r>
      <w:r w:rsidRPr="007330C2">
        <w:t xml:space="preserve"> nurodytą Metinio atlyginimo dalį, tačiau, kurių Privatus subjektas nėra atlikęs;</w:t>
      </w:r>
      <w:bookmarkEnd w:id="995"/>
      <w:bookmarkEnd w:id="996"/>
      <w:bookmarkEnd w:id="997"/>
      <w:bookmarkEnd w:id="998"/>
    </w:p>
    <w:bookmarkEnd w:id="918"/>
    <w:bookmarkEnd w:id="919"/>
    <w:bookmarkEnd w:id="920"/>
    <w:bookmarkEnd w:id="940"/>
    <w:bookmarkEnd w:id="941"/>
    <w:bookmarkEnd w:id="942"/>
    <w:p w14:paraId="24C7EEF3" w14:textId="73082FE1" w:rsidR="00177952" w:rsidRPr="007330C2" w:rsidRDefault="00EB0FA8" w:rsidP="007330C2">
      <w:pPr>
        <w:pStyle w:val="paragrafai"/>
        <w:rPr>
          <w:rFonts w:eastAsia="Calibri"/>
          <w:sz w:val="24"/>
          <w:szCs w:val="24"/>
        </w:rPr>
      </w:pPr>
      <w:r w:rsidRPr="007330C2">
        <w:rPr>
          <w:sz w:val="24"/>
          <w:szCs w:val="24"/>
        </w:rPr>
        <w:t xml:space="preserve">Tikslias sumas pagal šį </w:t>
      </w:r>
      <w:r w:rsidRPr="007330C2">
        <w:rPr>
          <w:sz w:val="24"/>
          <w:szCs w:val="24"/>
        </w:rPr>
        <w:fldChar w:fldCharType="begin"/>
      </w:r>
      <w:r w:rsidRPr="007330C2">
        <w:rPr>
          <w:sz w:val="24"/>
          <w:szCs w:val="24"/>
        </w:rPr>
        <w:instrText xml:space="preserve"> REF _Ref108186434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46</w:t>
      </w:r>
      <w:r w:rsidRPr="007330C2">
        <w:rPr>
          <w:sz w:val="24"/>
          <w:szCs w:val="24"/>
        </w:rPr>
        <w:fldChar w:fldCharType="end"/>
      </w:r>
      <w:r w:rsidRPr="007330C2">
        <w:rPr>
          <w:sz w:val="24"/>
          <w:szCs w:val="24"/>
        </w:rPr>
        <w:t xml:space="preserve"> punktą apskaičiuoja Sutarties </w:t>
      </w:r>
      <w:r w:rsidRPr="007330C2">
        <w:rPr>
          <w:sz w:val="24"/>
          <w:szCs w:val="24"/>
        </w:rPr>
        <w:fldChar w:fldCharType="begin"/>
      </w:r>
      <w:r w:rsidRPr="007330C2">
        <w:rPr>
          <w:sz w:val="24"/>
          <w:szCs w:val="24"/>
        </w:rPr>
        <w:instrText xml:space="preserve"> REF _Ref286319572 \r \h  \* MERGEFORMAT </w:instrText>
      </w:r>
      <w:r w:rsidRPr="007330C2">
        <w:rPr>
          <w:sz w:val="24"/>
          <w:szCs w:val="24"/>
        </w:rPr>
      </w:r>
      <w:r w:rsidRPr="007330C2">
        <w:rPr>
          <w:sz w:val="24"/>
          <w:szCs w:val="24"/>
        </w:rPr>
        <w:fldChar w:fldCharType="separate"/>
      </w:r>
      <w:r w:rsidR="00B878C1">
        <w:rPr>
          <w:sz w:val="24"/>
          <w:szCs w:val="24"/>
        </w:rPr>
        <w:t>53</w:t>
      </w:r>
      <w:r w:rsidRPr="007330C2">
        <w:rPr>
          <w:sz w:val="24"/>
          <w:szCs w:val="24"/>
        </w:rPr>
        <w:fldChar w:fldCharType="end"/>
      </w:r>
      <w:r w:rsidRPr="007330C2">
        <w:rPr>
          <w:sz w:val="24"/>
          <w:szCs w:val="24"/>
        </w:rPr>
        <w:t xml:space="preserve"> punkte numatyta komisija, remdamasi Privataus subjekto audituotais </w:t>
      </w:r>
      <w:r w:rsidRPr="007330C2">
        <w:rPr>
          <w:iCs/>
          <w:sz w:val="24"/>
          <w:szCs w:val="24"/>
        </w:rPr>
        <w:t xml:space="preserve">finansinės atskaitomybės dokumentais, </w:t>
      </w:r>
      <w:r w:rsidRPr="007330C2">
        <w:rPr>
          <w:sz w:val="24"/>
          <w:szCs w:val="24"/>
        </w:rPr>
        <w:t xml:space="preserve">turto vertintojų ar audito ataskaitomis, Sutarties </w:t>
      </w:r>
      <w:r w:rsidRPr="007330C2">
        <w:rPr>
          <w:sz w:val="24"/>
          <w:szCs w:val="24"/>
        </w:rPr>
        <w:fldChar w:fldCharType="begin"/>
      </w:r>
      <w:r w:rsidRPr="007330C2">
        <w:rPr>
          <w:sz w:val="24"/>
          <w:szCs w:val="24"/>
        </w:rPr>
        <w:instrText xml:space="preserve"> REF _Ref105391431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10</w:t>
      </w:r>
      <w:r w:rsidRPr="007330C2">
        <w:rPr>
          <w:sz w:val="24"/>
          <w:szCs w:val="24"/>
        </w:rPr>
        <w:fldChar w:fldCharType="end"/>
      </w:r>
      <w:r w:rsidRPr="007330C2">
        <w:rPr>
          <w:sz w:val="24"/>
          <w:szCs w:val="24"/>
        </w:rPr>
        <w:t xml:space="preserve"> punkte nurodytais dokumentais</w:t>
      </w:r>
      <w:r w:rsidRPr="007330C2">
        <w:rPr>
          <w:iCs/>
          <w:sz w:val="24"/>
          <w:szCs w:val="24"/>
        </w:rPr>
        <w:t xml:space="preserve"> bei kitais dokumentais. </w:t>
      </w:r>
      <w:r w:rsidRPr="007330C2">
        <w:rPr>
          <w:rFonts w:eastAsia="Calibri"/>
          <w:sz w:val="24"/>
          <w:szCs w:val="24"/>
        </w:rPr>
        <w:t xml:space="preserve">Tuo atveju, jeigu Privataus subjekto finansinės atskaitomybės dokumentai nėra audituoti tikslių sumų pagal Sutarties </w:t>
      </w:r>
      <w:r w:rsidRPr="007330C2">
        <w:rPr>
          <w:rFonts w:eastAsia="Calibri"/>
          <w:sz w:val="24"/>
          <w:szCs w:val="24"/>
        </w:rPr>
        <w:fldChar w:fldCharType="begin"/>
      </w:r>
      <w:r w:rsidRPr="007330C2">
        <w:rPr>
          <w:rFonts w:eastAsia="Calibri"/>
          <w:sz w:val="24"/>
          <w:szCs w:val="24"/>
        </w:rPr>
        <w:instrText xml:space="preserve"> REF _Ref309218673 \r \h </w:instrText>
      </w:r>
      <w:r w:rsidR="007330C2" w:rsidRPr="007330C2">
        <w:rPr>
          <w:rFonts w:eastAsia="Calibri"/>
          <w:sz w:val="24"/>
          <w:szCs w:val="24"/>
        </w:rPr>
        <w:instrText xml:space="preserve"> \* MERGEFORMAT </w:instrText>
      </w:r>
      <w:r w:rsidRPr="007330C2">
        <w:rPr>
          <w:rFonts w:eastAsia="Calibri"/>
          <w:sz w:val="24"/>
          <w:szCs w:val="24"/>
        </w:rPr>
      </w:r>
      <w:r w:rsidRPr="007330C2">
        <w:rPr>
          <w:rFonts w:eastAsia="Calibri"/>
          <w:sz w:val="24"/>
          <w:szCs w:val="24"/>
        </w:rPr>
        <w:fldChar w:fldCharType="separate"/>
      </w:r>
      <w:r w:rsidR="00B878C1">
        <w:rPr>
          <w:rFonts w:eastAsia="Calibri"/>
          <w:sz w:val="24"/>
          <w:szCs w:val="24"/>
        </w:rPr>
        <w:t>45</w:t>
      </w:r>
      <w:r w:rsidRPr="007330C2">
        <w:rPr>
          <w:rFonts w:eastAsia="Calibri"/>
          <w:sz w:val="24"/>
          <w:szCs w:val="24"/>
        </w:rPr>
        <w:fldChar w:fldCharType="end"/>
      </w:r>
      <w:r w:rsidRPr="007330C2">
        <w:rPr>
          <w:rFonts w:eastAsia="Calibri"/>
          <w:sz w:val="24"/>
          <w:szCs w:val="24"/>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Pr="007330C2">
        <w:rPr>
          <w:rFonts w:eastAsia="Calibri"/>
          <w:sz w:val="24"/>
          <w:szCs w:val="24"/>
        </w:rPr>
        <w:fldChar w:fldCharType="begin"/>
      </w:r>
      <w:r w:rsidRPr="007330C2">
        <w:rPr>
          <w:rFonts w:eastAsia="Calibri"/>
          <w:sz w:val="24"/>
          <w:szCs w:val="24"/>
        </w:rPr>
        <w:instrText xml:space="preserve"> REF _Ref286319572 \r \h  \* MERGEFORMAT </w:instrText>
      </w:r>
      <w:r w:rsidRPr="007330C2">
        <w:rPr>
          <w:rFonts w:eastAsia="Calibri"/>
          <w:sz w:val="24"/>
          <w:szCs w:val="24"/>
        </w:rPr>
      </w:r>
      <w:r w:rsidRPr="007330C2">
        <w:rPr>
          <w:rFonts w:eastAsia="Calibri"/>
          <w:sz w:val="24"/>
          <w:szCs w:val="24"/>
        </w:rPr>
        <w:fldChar w:fldCharType="separate"/>
      </w:r>
      <w:r w:rsidR="00B878C1">
        <w:rPr>
          <w:rFonts w:eastAsia="Calibri"/>
          <w:sz w:val="24"/>
          <w:szCs w:val="24"/>
        </w:rPr>
        <w:t>53</w:t>
      </w:r>
      <w:r w:rsidRPr="007330C2">
        <w:rPr>
          <w:rFonts w:eastAsia="Calibri"/>
          <w:sz w:val="24"/>
          <w:szCs w:val="24"/>
        </w:rPr>
        <w:fldChar w:fldCharType="end"/>
      </w:r>
      <w:r w:rsidRPr="007330C2">
        <w:rPr>
          <w:rFonts w:eastAsia="Calibri"/>
          <w:sz w:val="24"/>
          <w:szCs w:val="24"/>
        </w:rPr>
        <w:t xml:space="preserve"> punkte numatytai komisijai. </w:t>
      </w:r>
      <w:r w:rsidRPr="007330C2">
        <w:rPr>
          <w:iCs/>
          <w:sz w:val="24"/>
          <w:szCs w:val="24"/>
        </w:rPr>
        <w:t xml:space="preserve">Bet kuri Šalis nesutinkanti su minėtos komisijos apskaičiavimu turi teisę kreiptis į </w:t>
      </w:r>
      <w:r w:rsidRPr="007330C2">
        <w:rPr>
          <w:sz w:val="24"/>
          <w:szCs w:val="24"/>
        </w:rPr>
        <w:t xml:space="preserve">Sutarties </w:t>
      </w:r>
      <w:r w:rsidRPr="007330C2">
        <w:rPr>
          <w:sz w:val="24"/>
          <w:szCs w:val="24"/>
        </w:rPr>
        <w:fldChar w:fldCharType="begin"/>
      </w:r>
      <w:r w:rsidRPr="007330C2">
        <w:rPr>
          <w:sz w:val="24"/>
          <w:szCs w:val="24"/>
        </w:rPr>
        <w:instrText xml:space="preserve"> REF _Ref284491700 \r \h  \* MERGEFORMAT </w:instrText>
      </w:r>
      <w:r w:rsidRPr="007330C2">
        <w:rPr>
          <w:sz w:val="24"/>
          <w:szCs w:val="24"/>
        </w:rPr>
      </w:r>
      <w:r w:rsidRPr="007330C2">
        <w:rPr>
          <w:sz w:val="24"/>
          <w:szCs w:val="24"/>
        </w:rPr>
        <w:fldChar w:fldCharType="separate"/>
      </w:r>
      <w:r w:rsidR="00B878C1">
        <w:rPr>
          <w:sz w:val="24"/>
          <w:szCs w:val="24"/>
        </w:rPr>
        <w:t>55</w:t>
      </w:r>
      <w:r w:rsidRPr="007330C2">
        <w:rPr>
          <w:sz w:val="24"/>
          <w:szCs w:val="24"/>
        </w:rPr>
        <w:fldChar w:fldCharType="end"/>
      </w:r>
      <w:r w:rsidRPr="007330C2">
        <w:rPr>
          <w:sz w:val="24"/>
          <w:szCs w:val="24"/>
        </w:rPr>
        <w:t xml:space="preserve"> punkte nurodytą ginčų sprendimo instituciją.</w:t>
      </w:r>
    </w:p>
    <w:p w14:paraId="29456A6B" w14:textId="57F4AB67" w:rsidR="0057675D" w:rsidRPr="007330C2" w:rsidRDefault="0057675D" w:rsidP="007330C2">
      <w:pPr>
        <w:pStyle w:val="paragrafai"/>
        <w:rPr>
          <w:rFonts w:eastAsia="Calibri"/>
          <w:sz w:val="24"/>
          <w:szCs w:val="24"/>
        </w:rPr>
      </w:pPr>
      <w:r w:rsidRPr="007330C2">
        <w:rPr>
          <w:sz w:val="24"/>
          <w:szCs w:val="24"/>
        </w:rPr>
        <w:t xml:space="preserve">Pagal šiame </w:t>
      </w:r>
      <w:r w:rsidRPr="007330C2">
        <w:rPr>
          <w:sz w:val="24"/>
          <w:szCs w:val="24"/>
        </w:rPr>
        <w:fldChar w:fldCharType="begin"/>
      </w:r>
      <w:r w:rsidRPr="007330C2">
        <w:rPr>
          <w:sz w:val="24"/>
          <w:szCs w:val="24"/>
        </w:rPr>
        <w:instrText xml:space="preserve"> REF _Ref309218673 \r \h </w:instrText>
      </w:r>
      <w:r w:rsidR="00E801DD"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45</w:t>
      </w:r>
      <w:r w:rsidRPr="007330C2">
        <w:rPr>
          <w:sz w:val="24"/>
          <w:szCs w:val="24"/>
        </w:rPr>
        <w:fldChar w:fldCharType="end"/>
      </w:r>
      <w:r w:rsidRPr="007330C2">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43799C03" w14:textId="3B380C83" w:rsidR="0057675D" w:rsidRPr="007330C2" w:rsidRDefault="003D0594" w:rsidP="007330C2">
      <w:pPr>
        <w:pStyle w:val="paragrafai"/>
        <w:rPr>
          <w:rFonts w:eastAsia="Calibri"/>
          <w:sz w:val="24"/>
          <w:szCs w:val="24"/>
        </w:rPr>
      </w:pPr>
      <w:r w:rsidRPr="003D0594">
        <w:rPr>
          <w:rFonts w:eastAsia="Calibri"/>
          <w:sz w:val="24"/>
          <w:szCs w:val="24"/>
        </w:rPr>
        <w:t xml:space="preserve">Aiškumo dėlei Šalys patvirtina, kad išlaidos, susijusios su grąžinamo Objekto elementų būklės trūkumų ištaisymu ir papildomos Objekto elementų priežiūros ir (ar) kitų paslaugų išlaidos, kurias patiria ar patirs Valdžios subjektas dėl netinkamos Objekto elementų būklės, jeigu tokios išlaidos buvo nustatytos, nėra įtraukiamos į Sutarties </w:t>
      </w:r>
      <w:r>
        <w:rPr>
          <w:rFonts w:eastAsia="Calibri"/>
          <w:sz w:val="24"/>
          <w:szCs w:val="24"/>
        </w:rPr>
        <w:fldChar w:fldCharType="begin"/>
      </w:r>
      <w:r>
        <w:rPr>
          <w:rFonts w:eastAsia="Calibri"/>
          <w:sz w:val="24"/>
          <w:szCs w:val="24"/>
        </w:rPr>
        <w:instrText xml:space="preserve"> REF _Ref309218684 \r \h </w:instrText>
      </w:r>
      <w:r>
        <w:rPr>
          <w:rFonts w:eastAsia="Calibri"/>
          <w:sz w:val="24"/>
          <w:szCs w:val="24"/>
        </w:rPr>
      </w:r>
      <w:r>
        <w:rPr>
          <w:rFonts w:eastAsia="Calibri"/>
          <w:sz w:val="24"/>
          <w:szCs w:val="24"/>
        </w:rPr>
        <w:fldChar w:fldCharType="separate"/>
      </w:r>
      <w:r w:rsidR="00B878C1">
        <w:rPr>
          <w:rFonts w:eastAsia="Calibri"/>
          <w:sz w:val="24"/>
          <w:szCs w:val="24"/>
        </w:rPr>
        <w:t>45.1</w:t>
      </w:r>
      <w:r>
        <w:rPr>
          <w:rFonts w:eastAsia="Calibri"/>
          <w:sz w:val="24"/>
          <w:szCs w:val="24"/>
        </w:rPr>
        <w:fldChar w:fldCharType="end"/>
      </w:r>
      <w:r>
        <w:rPr>
          <w:rFonts w:eastAsia="Calibri"/>
          <w:sz w:val="24"/>
          <w:szCs w:val="24"/>
        </w:rPr>
        <w:t xml:space="preserve"> </w:t>
      </w:r>
      <w:r w:rsidRPr="003D0594">
        <w:rPr>
          <w:rFonts w:eastAsia="Calibri"/>
          <w:sz w:val="24"/>
          <w:szCs w:val="24"/>
        </w:rPr>
        <w:t xml:space="preserve">punkte nurodytą kompensavimo formulę, išskyrus Sutarties </w:t>
      </w:r>
      <w:r>
        <w:rPr>
          <w:rFonts w:eastAsia="Calibri"/>
          <w:sz w:val="24"/>
          <w:szCs w:val="24"/>
        </w:rPr>
        <w:fldChar w:fldCharType="begin"/>
      </w:r>
      <w:r>
        <w:rPr>
          <w:rFonts w:eastAsia="Calibri"/>
          <w:sz w:val="24"/>
          <w:szCs w:val="24"/>
        </w:rPr>
        <w:instrText xml:space="preserve"> REF _Ref136596273 \r \h </w:instrText>
      </w:r>
      <w:r>
        <w:rPr>
          <w:rFonts w:eastAsia="Calibri"/>
          <w:sz w:val="24"/>
          <w:szCs w:val="24"/>
        </w:rPr>
      </w:r>
      <w:r>
        <w:rPr>
          <w:rFonts w:eastAsia="Calibri"/>
          <w:sz w:val="24"/>
          <w:szCs w:val="24"/>
        </w:rPr>
        <w:fldChar w:fldCharType="separate"/>
      </w:r>
      <w:r w:rsidR="00B878C1">
        <w:rPr>
          <w:rFonts w:eastAsia="Calibri"/>
          <w:sz w:val="24"/>
          <w:szCs w:val="24"/>
        </w:rPr>
        <w:t>10.16.2</w:t>
      </w:r>
      <w:r>
        <w:rPr>
          <w:rFonts w:eastAsia="Calibri"/>
          <w:sz w:val="24"/>
          <w:szCs w:val="24"/>
        </w:rPr>
        <w:fldChar w:fldCharType="end"/>
      </w:r>
      <w:r>
        <w:rPr>
          <w:rFonts w:eastAsia="Calibri"/>
          <w:sz w:val="24"/>
          <w:szCs w:val="24"/>
        </w:rPr>
        <w:t xml:space="preserve"> </w:t>
      </w:r>
      <w:r w:rsidRPr="003D0594">
        <w:rPr>
          <w:rFonts w:eastAsia="Calibri"/>
          <w:sz w:val="24"/>
          <w:szCs w:val="24"/>
        </w:rPr>
        <w:t xml:space="preserve">punkte nustatytu atveju. Pagal Sutarties </w:t>
      </w:r>
      <w:r>
        <w:rPr>
          <w:rFonts w:eastAsia="Calibri"/>
          <w:sz w:val="24"/>
          <w:szCs w:val="24"/>
        </w:rPr>
        <w:fldChar w:fldCharType="begin"/>
      </w:r>
      <w:r>
        <w:rPr>
          <w:rFonts w:eastAsia="Calibri"/>
          <w:sz w:val="24"/>
          <w:szCs w:val="24"/>
        </w:rPr>
        <w:instrText xml:space="preserve"> REF _Ref136596273 \r \h </w:instrText>
      </w:r>
      <w:r>
        <w:rPr>
          <w:rFonts w:eastAsia="Calibri"/>
          <w:sz w:val="24"/>
          <w:szCs w:val="24"/>
        </w:rPr>
      </w:r>
      <w:r>
        <w:rPr>
          <w:rFonts w:eastAsia="Calibri"/>
          <w:sz w:val="24"/>
          <w:szCs w:val="24"/>
        </w:rPr>
        <w:fldChar w:fldCharType="separate"/>
      </w:r>
      <w:r w:rsidR="00B878C1">
        <w:rPr>
          <w:rFonts w:eastAsia="Calibri"/>
          <w:sz w:val="24"/>
          <w:szCs w:val="24"/>
        </w:rPr>
        <w:t>10.16.2</w:t>
      </w:r>
      <w:r>
        <w:rPr>
          <w:rFonts w:eastAsia="Calibri"/>
          <w:sz w:val="24"/>
          <w:szCs w:val="24"/>
        </w:rPr>
        <w:fldChar w:fldCharType="end"/>
      </w:r>
      <w:r>
        <w:rPr>
          <w:rFonts w:eastAsia="Calibri"/>
          <w:sz w:val="24"/>
          <w:szCs w:val="24"/>
        </w:rPr>
        <w:t xml:space="preserve"> </w:t>
      </w:r>
      <w:r w:rsidRPr="003D0594">
        <w:rPr>
          <w:rFonts w:eastAsia="Calibri"/>
          <w:sz w:val="24"/>
          <w:szCs w:val="24"/>
        </w:rPr>
        <w:t xml:space="preserve">punktą, iš Sutarties </w:t>
      </w:r>
      <w:r>
        <w:rPr>
          <w:rFonts w:eastAsia="Calibri"/>
          <w:sz w:val="24"/>
          <w:szCs w:val="24"/>
        </w:rPr>
        <w:fldChar w:fldCharType="begin"/>
      </w:r>
      <w:r>
        <w:rPr>
          <w:rFonts w:eastAsia="Calibri"/>
          <w:sz w:val="24"/>
          <w:szCs w:val="24"/>
        </w:rPr>
        <w:instrText xml:space="preserve"> REF _Ref309218684 \r \h </w:instrText>
      </w:r>
      <w:r>
        <w:rPr>
          <w:rFonts w:eastAsia="Calibri"/>
          <w:sz w:val="24"/>
          <w:szCs w:val="24"/>
        </w:rPr>
      </w:r>
      <w:r>
        <w:rPr>
          <w:rFonts w:eastAsia="Calibri"/>
          <w:sz w:val="24"/>
          <w:szCs w:val="24"/>
        </w:rPr>
        <w:fldChar w:fldCharType="separate"/>
      </w:r>
      <w:r w:rsidR="00B878C1">
        <w:rPr>
          <w:rFonts w:eastAsia="Calibri"/>
          <w:sz w:val="24"/>
          <w:szCs w:val="24"/>
        </w:rPr>
        <w:t>45.1</w:t>
      </w:r>
      <w:r>
        <w:rPr>
          <w:rFonts w:eastAsia="Calibri"/>
          <w:sz w:val="24"/>
          <w:szCs w:val="24"/>
        </w:rPr>
        <w:fldChar w:fldCharType="end"/>
      </w:r>
      <w:r>
        <w:rPr>
          <w:rFonts w:eastAsia="Calibri"/>
          <w:sz w:val="24"/>
          <w:szCs w:val="24"/>
        </w:rPr>
        <w:t xml:space="preserve"> </w:t>
      </w:r>
      <w:r w:rsidRPr="003D0594">
        <w:rPr>
          <w:rFonts w:eastAsia="Calibri"/>
          <w:sz w:val="24"/>
          <w:szCs w:val="24"/>
        </w:rPr>
        <w:t xml:space="preserve">punkte nurodytos kompensacijos išskaičiuojamos išlaidos, susijusios su Objekto elementų būklės trūkumų ištaisymu ir papildomos Objekto elementų priežiūros ir (ar) kitų paslaugų išlaidos, kurias patiria ar patirs Valdžios subjektas dėl netinkamos Objekto elementų būklės. Objekto elementų būklės trūkumų ir Objekto elementų priežiūros ir (ar) kitų paslaugų papildomų išlaidų, kurias patiria ar patirs Valdžios subjektas dėl netinkamos Objekto elementų būklės, nustatymo ir jų ištaisymo arba atlyginimo Valdžios subjektui tvarka ir sąlygos nustatyti šios Sutarties </w:t>
      </w:r>
      <w:r>
        <w:rPr>
          <w:rFonts w:eastAsia="Calibri"/>
          <w:sz w:val="24"/>
          <w:szCs w:val="24"/>
        </w:rPr>
        <w:fldChar w:fldCharType="begin"/>
      </w:r>
      <w:r>
        <w:rPr>
          <w:rFonts w:eastAsia="Calibri"/>
          <w:sz w:val="24"/>
          <w:szCs w:val="24"/>
        </w:rPr>
        <w:instrText xml:space="preserve"> REF _Ref105391431 \r \h </w:instrText>
      </w:r>
      <w:r>
        <w:rPr>
          <w:rFonts w:eastAsia="Calibri"/>
          <w:sz w:val="24"/>
          <w:szCs w:val="24"/>
        </w:rPr>
      </w:r>
      <w:r>
        <w:rPr>
          <w:rFonts w:eastAsia="Calibri"/>
          <w:sz w:val="24"/>
          <w:szCs w:val="24"/>
        </w:rPr>
        <w:fldChar w:fldCharType="separate"/>
      </w:r>
      <w:r w:rsidR="00B878C1">
        <w:rPr>
          <w:rFonts w:eastAsia="Calibri"/>
          <w:sz w:val="24"/>
          <w:szCs w:val="24"/>
        </w:rPr>
        <w:t>10</w:t>
      </w:r>
      <w:r>
        <w:rPr>
          <w:rFonts w:eastAsia="Calibri"/>
          <w:sz w:val="24"/>
          <w:szCs w:val="24"/>
        </w:rPr>
        <w:fldChar w:fldCharType="end"/>
      </w:r>
      <w:r w:rsidRPr="003D0594">
        <w:rPr>
          <w:rFonts w:eastAsia="Calibri"/>
          <w:sz w:val="24"/>
          <w:szCs w:val="24"/>
        </w:rPr>
        <w:t xml:space="preserve"> punkte.  </w:t>
      </w:r>
    </w:p>
    <w:p w14:paraId="1C52A145" w14:textId="7470EAFF" w:rsidR="00F467EC" w:rsidRPr="007330C2" w:rsidRDefault="00F467EC" w:rsidP="007330C2">
      <w:pPr>
        <w:pStyle w:val="Heading2"/>
        <w:ind w:left="1134"/>
        <w:rPr>
          <w:sz w:val="24"/>
          <w:szCs w:val="24"/>
        </w:rPr>
      </w:pPr>
      <w:bookmarkStart w:id="999" w:name="_Toc309205582"/>
      <w:bookmarkStart w:id="1000" w:name="_Ref406600774"/>
      <w:bookmarkStart w:id="1001" w:name="_Ref485985309"/>
      <w:bookmarkStart w:id="1002" w:name="_Ref8823925"/>
      <w:bookmarkStart w:id="1003" w:name="_Toc92372083"/>
      <w:bookmarkStart w:id="1004" w:name="_Ref108186434"/>
      <w:bookmarkStart w:id="1005" w:name="_Ref108186706"/>
      <w:bookmarkStart w:id="1006" w:name="_Ref142311465"/>
      <w:bookmarkStart w:id="1007" w:name="_Toc144960622"/>
      <w:r w:rsidRPr="007330C2">
        <w:rPr>
          <w:sz w:val="24"/>
          <w:szCs w:val="24"/>
        </w:rPr>
        <w:t xml:space="preserve">Kompensacija Sutartį nutraukus </w:t>
      </w:r>
      <w:r w:rsidR="00B21CE7" w:rsidRPr="007330C2">
        <w:rPr>
          <w:sz w:val="24"/>
          <w:szCs w:val="24"/>
        </w:rPr>
        <w:t xml:space="preserve">dėl nenugalimos jėgos aplinkybių arba </w:t>
      </w:r>
      <w:r w:rsidRPr="007330C2">
        <w:rPr>
          <w:sz w:val="24"/>
          <w:szCs w:val="24"/>
        </w:rPr>
        <w:t>be Šalių kaltės</w:t>
      </w:r>
      <w:bookmarkEnd w:id="999"/>
      <w:bookmarkEnd w:id="1000"/>
      <w:bookmarkEnd w:id="1001"/>
      <w:bookmarkEnd w:id="1002"/>
      <w:bookmarkEnd w:id="1003"/>
      <w:bookmarkEnd w:id="1004"/>
      <w:bookmarkEnd w:id="1005"/>
      <w:bookmarkEnd w:id="1006"/>
      <w:bookmarkEnd w:id="1007"/>
    </w:p>
    <w:p w14:paraId="29019242" w14:textId="494CC5EF" w:rsidR="00F467EC" w:rsidRDefault="00F467EC" w:rsidP="007330C2">
      <w:pPr>
        <w:pStyle w:val="paragrafai"/>
        <w:ind w:left="1134"/>
        <w:rPr>
          <w:sz w:val="24"/>
          <w:szCs w:val="24"/>
        </w:rPr>
      </w:pPr>
      <w:bookmarkStart w:id="1008" w:name="_Ref309218696"/>
      <w:r w:rsidRPr="007330C2">
        <w:rPr>
          <w:sz w:val="24"/>
          <w:szCs w:val="24"/>
        </w:rPr>
        <w:t xml:space="preserve">Tuo atveju, jei Sutartis nutraukiama </w:t>
      </w:r>
      <w:r w:rsidR="00B74432" w:rsidRPr="007330C2">
        <w:rPr>
          <w:sz w:val="24"/>
          <w:szCs w:val="24"/>
        </w:rPr>
        <w:t xml:space="preserve">Sutarties </w:t>
      </w:r>
      <w:r w:rsidRPr="007330C2">
        <w:rPr>
          <w:sz w:val="24"/>
          <w:szCs w:val="24"/>
        </w:rPr>
        <w:fldChar w:fldCharType="begin"/>
      </w:r>
      <w:r w:rsidRPr="007330C2">
        <w:rPr>
          <w:sz w:val="24"/>
          <w:szCs w:val="24"/>
        </w:rPr>
        <w:instrText xml:space="preserve"> REF _Ref309218499 \r \h </w:instrText>
      </w:r>
      <w:r w:rsidR="008315F1"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42</w:t>
      </w:r>
      <w:r w:rsidRPr="007330C2">
        <w:rPr>
          <w:sz w:val="24"/>
          <w:szCs w:val="24"/>
        </w:rPr>
        <w:fldChar w:fldCharType="end"/>
      </w:r>
      <w:r w:rsidRPr="007330C2">
        <w:rPr>
          <w:sz w:val="24"/>
          <w:szCs w:val="24"/>
        </w:rPr>
        <w:t xml:space="preserve"> punkte numatytu pagrindu, Valdžios subjektas Privačiam subjektui sumoka kompensaciją, kuri apskaičiuojama pagal tokią formulę:</w:t>
      </w:r>
      <w:bookmarkEnd w:id="1008"/>
    </w:p>
    <w:p w14:paraId="0804F145" w14:textId="1A0541CB" w:rsidR="00EE1361" w:rsidRDefault="00EE1361" w:rsidP="00507C5A">
      <w:pPr>
        <w:pStyle w:val="paragrafesraas"/>
        <w:tabs>
          <w:tab w:val="clear" w:pos="3131"/>
          <w:tab w:val="num" w:pos="2127"/>
        </w:tabs>
        <w:ind w:left="1134" w:firstLine="0"/>
      </w:pPr>
      <w:bookmarkStart w:id="1009" w:name="_Ref136589436"/>
      <w:r w:rsidRPr="00CE08C0">
        <w:rPr>
          <w:sz w:val="24"/>
          <w:szCs w:val="24"/>
        </w:rPr>
        <w:t>jei</w:t>
      </w:r>
      <w:r w:rsidRPr="00ED22E6">
        <w:rPr>
          <w:sz w:val="24"/>
          <w:szCs w:val="24"/>
        </w:rPr>
        <w:t xml:space="preserve"> vadovaujantis Lietuvos Respublikos teisės aktų nustatyta tvarka Objektas yra pripažintas netinkamu (negalimu) naudoti:</w:t>
      </w:r>
      <w:bookmarkEnd w:id="1009"/>
    </w:p>
    <w:p w14:paraId="5863EA21" w14:textId="77777777" w:rsidR="00EE1361" w:rsidRPr="007330C2" w:rsidRDefault="00EE1361" w:rsidP="00507C5A">
      <w:pPr>
        <w:pStyle w:val="paragrafai"/>
        <w:numPr>
          <w:ilvl w:val="0"/>
          <w:numId w:val="0"/>
        </w:numPr>
        <w:ind w:left="1134"/>
        <w:rPr>
          <w:sz w:val="24"/>
          <w:szCs w:val="24"/>
        </w:rPr>
      </w:pPr>
    </w:p>
    <w:p w14:paraId="0526632D" w14:textId="5DDECE01" w:rsidR="008F325E" w:rsidRPr="007330C2" w:rsidRDefault="00DC3CDE" w:rsidP="007330C2">
      <w:pPr>
        <w:spacing w:after="120" w:line="276" w:lineRule="auto"/>
        <w:ind w:left="1134" w:hanging="495"/>
        <w:jc w:val="both"/>
      </w:pPr>
      <w:bookmarkStart w:id="1010" w:name="_Toc309205583"/>
      <w:bookmarkStart w:id="1011" w:name="_Toc309980169"/>
      <w:bookmarkStart w:id="1012" w:name="_Toc310273367"/>
      <w:bookmarkStart w:id="1013" w:name="_Toc360430584"/>
      <w:bookmarkStart w:id="1014" w:name="_Toc316052789"/>
      <w:bookmarkStart w:id="1015" w:name="_Toc316053522"/>
      <w:bookmarkStart w:id="1016" w:name="_Toc318234279"/>
      <w:r w:rsidRPr="007330C2">
        <w:rPr>
          <w:b/>
        </w:rPr>
        <w:t xml:space="preserve">NK = </w:t>
      </w:r>
      <w:r w:rsidR="004E5699" w:rsidRPr="007330C2">
        <w:rPr>
          <w:b/>
        </w:rPr>
        <w:t>0,</w:t>
      </w:r>
      <w:r w:rsidR="004C70EE" w:rsidRPr="007330C2">
        <w:rPr>
          <w:b/>
        </w:rPr>
        <w:t>8</w:t>
      </w:r>
      <w:r w:rsidR="004E5699" w:rsidRPr="007330C2">
        <w:rPr>
          <w:b/>
        </w:rPr>
        <w:t>*</w:t>
      </w:r>
      <w:r w:rsidR="00EE3B63">
        <w:rPr>
          <w:b/>
        </w:rPr>
        <w:t>NMA</w:t>
      </w:r>
      <w:r w:rsidRPr="007330C2">
        <w:rPr>
          <w:b/>
        </w:rPr>
        <w:t xml:space="preserve"> + NA– K</w:t>
      </w:r>
      <w:r w:rsidR="00C35F74" w:rsidRPr="007330C2">
        <w:rPr>
          <w:b/>
        </w:rPr>
        <w:t xml:space="preserve"> - AR</w:t>
      </w:r>
      <w:r w:rsidR="004E5699" w:rsidRPr="007330C2">
        <w:rPr>
          <w:b/>
        </w:rPr>
        <w:t>)</w:t>
      </w:r>
      <w:r w:rsidRPr="007330C2">
        <w:rPr>
          <w:b/>
        </w:rPr>
        <w:t>, kur</w:t>
      </w:r>
      <w:r w:rsidRPr="007330C2">
        <w:t>:</w:t>
      </w:r>
      <w:bookmarkStart w:id="1017" w:name="_Toc309205584"/>
      <w:bookmarkStart w:id="1018" w:name="_Toc309980170"/>
      <w:bookmarkStart w:id="1019" w:name="_Toc310273368"/>
      <w:bookmarkStart w:id="1020" w:name="_Toc360430585"/>
      <w:bookmarkEnd w:id="1010"/>
      <w:bookmarkEnd w:id="1011"/>
      <w:bookmarkEnd w:id="1012"/>
      <w:bookmarkEnd w:id="1013"/>
    </w:p>
    <w:p w14:paraId="1A23BE61" w14:textId="3C4B80DA" w:rsidR="00DC3CDE" w:rsidRDefault="00DC3CDE" w:rsidP="007330C2">
      <w:pPr>
        <w:spacing w:after="120" w:line="276" w:lineRule="auto"/>
        <w:ind w:left="1134" w:hanging="495"/>
        <w:jc w:val="both"/>
      </w:pPr>
      <w:r w:rsidRPr="007330C2">
        <w:rPr>
          <w:b/>
        </w:rPr>
        <w:t>NK</w:t>
      </w:r>
      <w:r w:rsidRPr="007330C2">
        <w:t xml:space="preserve"> – Sutarties nutraukimo kompensacija;</w:t>
      </w:r>
    </w:p>
    <w:p w14:paraId="32C237A0" w14:textId="5389B9D2" w:rsidR="00EE3B63" w:rsidRPr="007330C2" w:rsidRDefault="00EE3B63" w:rsidP="007330C2">
      <w:pPr>
        <w:spacing w:after="120" w:line="276" w:lineRule="auto"/>
        <w:ind w:left="1134" w:hanging="495"/>
        <w:jc w:val="both"/>
      </w:pPr>
      <w:r>
        <w:rPr>
          <w:b/>
        </w:rPr>
        <w:t xml:space="preserve">NMA </w:t>
      </w:r>
      <w:r>
        <w:t>– iki Sutarties nutraukimo Privačiam subjektui nesumokėta Metinio atlyginimo MS dalis, apskaičiuota realia verte;</w:t>
      </w:r>
    </w:p>
    <w:p w14:paraId="604EBE96" w14:textId="533B3F49" w:rsidR="00C35F74" w:rsidRPr="007330C2" w:rsidRDefault="00C35F74" w:rsidP="007330C2">
      <w:pPr>
        <w:spacing w:after="120" w:line="276" w:lineRule="auto"/>
        <w:ind w:left="1134" w:hanging="495"/>
        <w:jc w:val="both"/>
      </w:pPr>
    </w:p>
    <w:p w14:paraId="2625C8D0" w14:textId="77777777" w:rsidR="00DC3CDE" w:rsidRPr="007330C2" w:rsidRDefault="00DC3CDE" w:rsidP="007330C2">
      <w:pPr>
        <w:spacing w:after="120" w:line="276" w:lineRule="auto"/>
        <w:ind w:left="1134" w:hanging="495"/>
        <w:jc w:val="both"/>
      </w:pPr>
      <w:r w:rsidRPr="007330C2">
        <w:rPr>
          <w:b/>
        </w:rPr>
        <w:lastRenderedPageBreak/>
        <w:t>NA</w:t>
      </w:r>
      <w:r w:rsidRPr="007330C2">
        <w:t xml:space="preserve"> - Sutarties nutraukimo metu už iki Sutarties nutraukimo momento kokybiškai suteiktas Paslaugas, už kurias pagal Sutartį privalo sumokėti Valdžios subjektas, nesumokėtos Metinio atlyginimo dalys;</w:t>
      </w:r>
    </w:p>
    <w:p w14:paraId="5F238BBA" w14:textId="054ADEC4" w:rsidR="00DC3CDE" w:rsidRPr="007330C2" w:rsidRDefault="00DC3CDE" w:rsidP="007330C2">
      <w:pPr>
        <w:spacing w:after="120" w:line="276" w:lineRule="auto"/>
        <w:ind w:left="1134" w:hanging="495"/>
        <w:jc w:val="both"/>
      </w:pPr>
      <w:r w:rsidRPr="007330C2">
        <w:rPr>
          <w:b/>
        </w:rPr>
        <w:t>K</w:t>
      </w:r>
      <w:r w:rsidRPr="007330C2">
        <w:t xml:space="preserve"> - Dar neįskaitytos </w:t>
      </w:r>
      <w:r w:rsidR="00200219" w:rsidRPr="007330C2">
        <w:t>(</w:t>
      </w:r>
      <w:r w:rsidRPr="007330C2">
        <w:t>neišreikalautos</w:t>
      </w:r>
      <w:r w:rsidR="00200219" w:rsidRPr="007330C2">
        <w:t>)</w:t>
      </w:r>
      <w:r w:rsidRPr="007330C2">
        <w:t xml:space="preserve"> iš Privataus subjekto Išskaitos iš Metinio atlyginimo ir Privataus subjekto mokėtinos netesybos</w:t>
      </w:r>
      <w:r w:rsidR="00C35F74" w:rsidRPr="007330C2">
        <w:t>;</w:t>
      </w:r>
    </w:p>
    <w:p w14:paraId="3CB64F45" w14:textId="6D4E7D54" w:rsidR="00C35F74" w:rsidRPr="007330C2" w:rsidRDefault="00C35F74" w:rsidP="007330C2">
      <w:pPr>
        <w:spacing w:after="120" w:line="276" w:lineRule="auto"/>
        <w:ind w:left="1134" w:hanging="495"/>
        <w:jc w:val="both"/>
      </w:pPr>
      <w:r w:rsidRPr="007330C2">
        <w:rPr>
          <w:b/>
          <w:bCs/>
        </w:rPr>
        <w:t>AR</w:t>
      </w:r>
      <w:r w:rsidRPr="007330C2">
        <w:t xml:space="preserve"> - Atnaujinimo ir remonto darbai, už kuriuos Valdžios subjektas jau yra sumokėjęs, kaip Sutarties </w:t>
      </w:r>
      <w:r w:rsidR="009C7BE2">
        <w:fldChar w:fldCharType="begin"/>
      </w:r>
      <w:r w:rsidR="009C7BE2">
        <w:instrText xml:space="preserve"> REF _Ref110237097 \n \h </w:instrText>
      </w:r>
      <w:r w:rsidR="009C7BE2">
        <w:fldChar w:fldCharType="separate"/>
      </w:r>
      <w:r w:rsidR="00B878C1">
        <w:t>3</w:t>
      </w:r>
      <w:r w:rsidR="009C7BE2">
        <w:fldChar w:fldCharType="end"/>
      </w:r>
      <w:r w:rsidR="009C7BE2">
        <w:t xml:space="preserve"> </w:t>
      </w:r>
      <w:r w:rsidRPr="007330C2">
        <w:t xml:space="preserve">priede </w:t>
      </w:r>
      <w:r w:rsidRPr="007330C2">
        <w:rPr>
          <w:i/>
        </w:rPr>
        <w:t>Atsiskaitymų ir mokėjimų tvarka</w:t>
      </w:r>
      <w:r w:rsidRPr="007330C2">
        <w:t xml:space="preserve"> nurodytą Metinio atlyginimo dalį, tačiau, kurių Privatus subjektas nėra atlikęs;</w:t>
      </w:r>
    </w:p>
    <w:bookmarkEnd w:id="1014"/>
    <w:bookmarkEnd w:id="1015"/>
    <w:bookmarkEnd w:id="1016"/>
    <w:bookmarkEnd w:id="1017"/>
    <w:bookmarkEnd w:id="1018"/>
    <w:bookmarkEnd w:id="1019"/>
    <w:bookmarkEnd w:id="1020"/>
    <w:p w14:paraId="06BE2864" w14:textId="5706F339" w:rsidR="00F467EC" w:rsidRDefault="00B26033" w:rsidP="007330C2">
      <w:pPr>
        <w:spacing w:after="120" w:line="276" w:lineRule="auto"/>
        <w:ind w:left="1134"/>
        <w:jc w:val="both"/>
      </w:pPr>
      <w:r w:rsidRPr="007330C2">
        <w:rPr>
          <w:iCs/>
        </w:rPr>
        <w:t xml:space="preserve">Tikslią sumą apskaičiuoja </w:t>
      </w:r>
      <w:r w:rsidR="000B7886" w:rsidRPr="007330C2">
        <w:t xml:space="preserve">Sutarties </w:t>
      </w:r>
      <w:r w:rsidRPr="007330C2">
        <w:fldChar w:fldCharType="begin"/>
      </w:r>
      <w:r w:rsidRPr="007330C2">
        <w:instrText xml:space="preserve"> REF _Ref286319572 \r \h  \* MERGEFORMAT </w:instrText>
      </w:r>
      <w:r w:rsidRPr="007330C2">
        <w:fldChar w:fldCharType="separate"/>
      </w:r>
      <w:r w:rsidR="00B878C1" w:rsidRPr="00B878C1">
        <w:rPr>
          <w:iCs/>
        </w:rPr>
        <w:t>53</w:t>
      </w:r>
      <w:r w:rsidRPr="007330C2">
        <w:fldChar w:fldCharType="end"/>
      </w:r>
      <w:r w:rsidRPr="007330C2">
        <w:rPr>
          <w:iCs/>
        </w:rPr>
        <w:t xml:space="preserve"> punkte numatyta komisija, remdamasi </w:t>
      </w:r>
      <w:r w:rsidRPr="007330C2">
        <w:t>Privataus subjekto</w:t>
      </w:r>
      <w:r w:rsidR="00F467EC" w:rsidRPr="007330C2">
        <w:t xml:space="preserve">, </w:t>
      </w:r>
      <w:r w:rsidR="009069B7" w:rsidRPr="007330C2">
        <w:t xml:space="preserve">finansinės atskaitomybės dokumentais, </w:t>
      </w:r>
      <w:r w:rsidR="009069B7" w:rsidRPr="007330C2">
        <w:rPr>
          <w:iCs/>
        </w:rPr>
        <w:t xml:space="preserve">turto vertintojų ar audito ataskaitomis, įgaliotų institucijų atliktų patikrinimų rezultatais ar nepriklausomų ekspertų išvadomis. </w:t>
      </w:r>
      <w:r w:rsidR="0087235E" w:rsidRPr="007330C2">
        <w:rPr>
          <w:iCs/>
        </w:rPr>
        <w:t xml:space="preserve">Tuo atveju, jei Privataus subjekto finansinės atskaitomybės dokumentai nėra audituoti tikslių sumų pagal Sutarties </w:t>
      </w:r>
      <w:r w:rsidR="0087235E" w:rsidRPr="007330C2">
        <w:rPr>
          <w:iCs/>
        </w:rPr>
        <w:fldChar w:fldCharType="begin"/>
      </w:r>
      <w:r w:rsidR="0087235E" w:rsidRPr="007330C2">
        <w:rPr>
          <w:iCs/>
        </w:rPr>
        <w:instrText xml:space="preserve"> REF _Ref485985309 \r \h </w:instrText>
      </w:r>
      <w:r w:rsidR="009C2D1C" w:rsidRPr="007330C2">
        <w:rPr>
          <w:iCs/>
        </w:rPr>
        <w:instrText xml:space="preserve"> \* MERGEFORMAT </w:instrText>
      </w:r>
      <w:r w:rsidR="0087235E" w:rsidRPr="007330C2">
        <w:rPr>
          <w:iCs/>
        </w:rPr>
      </w:r>
      <w:r w:rsidR="0087235E" w:rsidRPr="007330C2">
        <w:rPr>
          <w:iCs/>
        </w:rPr>
        <w:fldChar w:fldCharType="separate"/>
      </w:r>
      <w:r w:rsidR="00B878C1">
        <w:rPr>
          <w:iCs/>
        </w:rPr>
        <w:t>46</w:t>
      </w:r>
      <w:r w:rsidR="0087235E" w:rsidRPr="007330C2">
        <w:rPr>
          <w:iCs/>
        </w:rPr>
        <w:fldChar w:fldCharType="end"/>
      </w:r>
      <w:r w:rsidR="0087235E" w:rsidRPr="007330C2">
        <w:rPr>
          <w:iCs/>
        </w:rPr>
        <w:t xml:space="preserve"> punktą apskaičiavimo metu, Šalys privalo pasamdyti auditorių finansinės atskaitomybės dokumentų auditui atlikti ir šias išlaidas pasidalinti lygiomis dalimis ir pateikti audito išvadas bei audituotus finansinės atskaitomybės dokumentus Sutarties </w:t>
      </w:r>
      <w:r w:rsidR="0087235E" w:rsidRPr="007330C2">
        <w:rPr>
          <w:iCs/>
        </w:rPr>
        <w:fldChar w:fldCharType="begin"/>
      </w:r>
      <w:r w:rsidR="0087235E" w:rsidRPr="007330C2">
        <w:rPr>
          <w:iCs/>
        </w:rPr>
        <w:instrText xml:space="preserve"> REF _Ref286319572 \r \h </w:instrText>
      </w:r>
      <w:r w:rsidR="009C2D1C" w:rsidRPr="007330C2">
        <w:rPr>
          <w:iCs/>
        </w:rPr>
        <w:instrText xml:space="preserve"> \* MERGEFORMAT </w:instrText>
      </w:r>
      <w:r w:rsidR="0087235E" w:rsidRPr="007330C2">
        <w:rPr>
          <w:iCs/>
        </w:rPr>
      </w:r>
      <w:r w:rsidR="0087235E" w:rsidRPr="007330C2">
        <w:rPr>
          <w:iCs/>
        </w:rPr>
        <w:fldChar w:fldCharType="separate"/>
      </w:r>
      <w:r w:rsidR="00B878C1">
        <w:rPr>
          <w:iCs/>
        </w:rPr>
        <w:t>53</w:t>
      </w:r>
      <w:r w:rsidR="0087235E" w:rsidRPr="007330C2">
        <w:rPr>
          <w:iCs/>
        </w:rPr>
        <w:fldChar w:fldCharType="end"/>
      </w:r>
      <w:r w:rsidR="0087235E" w:rsidRPr="007330C2">
        <w:rPr>
          <w:iCs/>
        </w:rPr>
        <w:t xml:space="preserve"> punkte numatytai komisijai. </w:t>
      </w:r>
      <w:r w:rsidR="009069B7" w:rsidRPr="007330C2">
        <w:rPr>
          <w:iCs/>
        </w:rPr>
        <w:t xml:space="preserve">Bet kuri Šalis nesutinkanti su minėtos komisijos apskaičiavimu turi teisę kreiptis į </w:t>
      </w:r>
      <w:r w:rsidR="009069B7" w:rsidRPr="007330C2">
        <w:t xml:space="preserve">Sutarties </w:t>
      </w:r>
      <w:r w:rsidR="009069B7" w:rsidRPr="007330C2">
        <w:fldChar w:fldCharType="begin"/>
      </w:r>
      <w:r w:rsidR="009069B7" w:rsidRPr="007330C2">
        <w:instrText xml:space="preserve"> REF _Ref284491700 \r \h  \* MERGEFORMAT </w:instrText>
      </w:r>
      <w:r w:rsidR="009069B7" w:rsidRPr="007330C2">
        <w:fldChar w:fldCharType="separate"/>
      </w:r>
      <w:r w:rsidR="00B878C1">
        <w:t>55</w:t>
      </w:r>
      <w:r w:rsidR="009069B7" w:rsidRPr="007330C2">
        <w:fldChar w:fldCharType="end"/>
      </w:r>
      <w:r w:rsidR="009069B7" w:rsidRPr="007330C2">
        <w:t> punkte nurodytą ginčų sprendimo instituciją</w:t>
      </w:r>
      <w:r w:rsidR="00F467EC" w:rsidRPr="007330C2">
        <w:t>.</w:t>
      </w:r>
    </w:p>
    <w:p w14:paraId="441E85C4" w14:textId="4E863C09" w:rsidR="00EE1361" w:rsidRPr="007330C2" w:rsidRDefault="00EE1361" w:rsidP="00507C5A">
      <w:pPr>
        <w:pStyle w:val="paragrafesraas"/>
        <w:tabs>
          <w:tab w:val="clear" w:pos="3131"/>
          <w:tab w:val="num" w:pos="1134"/>
        </w:tabs>
        <w:ind w:left="1134" w:firstLine="0"/>
      </w:pPr>
      <w:r w:rsidRPr="00CE08C0">
        <w:rPr>
          <w:sz w:val="24"/>
          <w:szCs w:val="24"/>
        </w:rPr>
        <w:t>jei</w:t>
      </w:r>
      <w:r w:rsidRPr="00ED22E6">
        <w:rPr>
          <w:sz w:val="24"/>
          <w:szCs w:val="24"/>
        </w:rPr>
        <w:t xml:space="preserve"> Objektas gali būti naudojamas Valdžios subjekto, arba kitų valstybės institucijų Lietuvos Respublikos teisės aktuose nustatytų funkcijų vykdymui</w:t>
      </w:r>
      <w:r>
        <w:rPr>
          <w:sz w:val="24"/>
          <w:szCs w:val="24"/>
        </w:rPr>
        <w:t>:</w:t>
      </w:r>
    </w:p>
    <w:p w14:paraId="3977AEBC" w14:textId="13C6FAFF" w:rsidR="00C35F74" w:rsidRPr="007330C2" w:rsidRDefault="00C35F74" w:rsidP="007330C2">
      <w:pPr>
        <w:spacing w:after="120" w:line="276" w:lineRule="auto"/>
        <w:ind w:left="1134"/>
        <w:jc w:val="both"/>
      </w:pPr>
      <w:r w:rsidRPr="007330C2">
        <w:rPr>
          <w:b/>
        </w:rPr>
        <w:t xml:space="preserve">NK = </w:t>
      </w:r>
      <w:r w:rsidR="00EE3B63">
        <w:rPr>
          <w:b/>
        </w:rPr>
        <w:t xml:space="preserve">NMA </w:t>
      </w:r>
      <w:r w:rsidR="00913BA8">
        <w:rPr>
          <w:b/>
        </w:rPr>
        <w:t>[</w:t>
      </w:r>
      <w:r w:rsidRPr="007330C2">
        <w:rPr>
          <w:b/>
        </w:rPr>
        <w:t xml:space="preserve">+ NA – </w:t>
      </w:r>
      <w:r w:rsidR="00096329">
        <w:rPr>
          <w:b/>
        </w:rPr>
        <w:t>[</w:t>
      </w:r>
      <w:r w:rsidRPr="007330C2">
        <w:rPr>
          <w:b/>
        </w:rPr>
        <w:t>K – AR, kur:</w:t>
      </w:r>
    </w:p>
    <w:p w14:paraId="6D847488" w14:textId="5397C82D" w:rsidR="003B4A7A" w:rsidRDefault="003B4A7A" w:rsidP="007330C2">
      <w:pPr>
        <w:spacing w:after="120" w:line="276" w:lineRule="auto"/>
        <w:ind w:left="1134" w:hanging="495"/>
        <w:jc w:val="both"/>
      </w:pPr>
      <w:r w:rsidRPr="007330C2">
        <w:rPr>
          <w:b/>
        </w:rPr>
        <w:t>NK</w:t>
      </w:r>
      <w:r w:rsidRPr="007330C2">
        <w:t xml:space="preserve"> – Sutarties nutraukimo kompensacija;</w:t>
      </w:r>
    </w:p>
    <w:p w14:paraId="22E8423E" w14:textId="1BDD2F37" w:rsidR="00EE3B63" w:rsidRPr="007330C2" w:rsidRDefault="00EE3B63" w:rsidP="007330C2">
      <w:pPr>
        <w:spacing w:after="120" w:line="276" w:lineRule="auto"/>
        <w:ind w:left="1134" w:hanging="495"/>
        <w:jc w:val="both"/>
      </w:pPr>
      <w:r>
        <w:rPr>
          <w:b/>
        </w:rPr>
        <w:t xml:space="preserve">NMA </w:t>
      </w:r>
      <w:r>
        <w:t>– iki Sutarties nutraukimo Privačiam subjektui nesumokėta Metinio atlyginimo MS dalis, apskaičiuota realia verte;</w:t>
      </w:r>
    </w:p>
    <w:p w14:paraId="0D776ED5" w14:textId="7E0000CF" w:rsidR="003B4A7A" w:rsidRPr="007330C2" w:rsidRDefault="003B4A7A" w:rsidP="00295DE7">
      <w:pPr>
        <w:spacing w:after="120" w:line="276" w:lineRule="auto"/>
        <w:ind w:left="1134" w:hanging="495"/>
        <w:jc w:val="both"/>
      </w:pPr>
    </w:p>
    <w:p w14:paraId="6E19C177" w14:textId="3C1F17C6" w:rsidR="003B4A7A" w:rsidRPr="007330C2" w:rsidRDefault="003B4A7A" w:rsidP="007330C2">
      <w:pPr>
        <w:spacing w:after="120" w:line="276" w:lineRule="auto"/>
        <w:ind w:left="1134" w:hanging="495"/>
        <w:jc w:val="both"/>
      </w:pPr>
    </w:p>
    <w:p w14:paraId="6D1FE3E5" w14:textId="77777777" w:rsidR="003B4A7A" w:rsidRPr="007330C2" w:rsidRDefault="003B4A7A" w:rsidP="007330C2">
      <w:pPr>
        <w:spacing w:after="120" w:line="276" w:lineRule="auto"/>
        <w:ind w:left="1134" w:hanging="495"/>
        <w:jc w:val="both"/>
      </w:pPr>
      <w:r w:rsidRPr="007330C2">
        <w:rPr>
          <w:b/>
        </w:rPr>
        <w:t>NA</w:t>
      </w:r>
      <w:r w:rsidRPr="007330C2">
        <w:t xml:space="preserve"> - Sutarties nutraukimo metu už iki Sutarties nutraukimo momento kokybiškai suteiktas Paslaugas, už kurias pagal Sutartį privalo sumokėti Valdžios subjektas, nesumokėtos Metinio atlyginimo dalys;</w:t>
      </w:r>
    </w:p>
    <w:p w14:paraId="145D7A30" w14:textId="3D30B1AD" w:rsidR="003B4A7A" w:rsidRPr="007330C2" w:rsidRDefault="003B4A7A" w:rsidP="007330C2">
      <w:pPr>
        <w:spacing w:after="120" w:line="276" w:lineRule="auto"/>
        <w:ind w:left="1134" w:hanging="495"/>
        <w:jc w:val="both"/>
      </w:pPr>
      <w:r w:rsidRPr="007330C2">
        <w:rPr>
          <w:b/>
        </w:rPr>
        <w:t>K</w:t>
      </w:r>
      <w:r w:rsidRPr="007330C2">
        <w:t xml:space="preserve"> - Dar neįskaitytos (neišreikalautos) iš Privataus subjekto Išskaitos iš Metinio atlyginimo ir Privataus subjekto mokėtinos netesybos;</w:t>
      </w:r>
    </w:p>
    <w:p w14:paraId="101D00CF" w14:textId="2A9727A4" w:rsidR="003B4A7A" w:rsidRPr="007330C2" w:rsidRDefault="003B4A7A" w:rsidP="007330C2">
      <w:pPr>
        <w:spacing w:after="120" w:line="276" w:lineRule="auto"/>
        <w:ind w:left="1134" w:hanging="495"/>
        <w:jc w:val="both"/>
      </w:pPr>
      <w:r w:rsidRPr="007330C2">
        <w:rPr>
          <w:b/>
          <w:bCs/>
        </w:rPr>
        <w:t>AR</w:t>
      </w:r>
      <w:r w:rsidRPr="007330C2">
        <w:t xml:space="preserve"> - Atnaujinimo ir remonto darbai, už kuriuos Valdžios subjektas jau yra sumokėjęs, kaip Sutarties </w:t>
      </w:r>
      <w:r w:rsidR="009C7BE2">
        <w:fldChar w:fldCharType="begin"/>
      </w:r>
      <w:r w:rsidR="009C7BE2">
        <w:instrText xml:space="preserve"> REF _Ref110237113 \n \h </w:instrText>
      </w:r>
      <w:r w:rsidR="009C7BE2">
        <w:fldChar w:fldCharType="separate"/>
      </w:r>
      <w:r w:rsidR="00B878C1">
        <w:t>3</w:t>
      </w:r>
      <w:r w:rsidR="009C7BE2">
        <w:fldChar w:fldCharType="end"/>
      </w:r>
      <w:r w:rsidR="009C7BE2">
        <w:t xml:space="preserve"> </w:t>
      </w:r>
      <w:r w:rsidRPr="007330C2">
        <w:t xml:space="preserve">priede </w:t>
      </w:r>
      <w:r w:rsidRPr="007330C2">
        <w:rPr>
          <w:i/>
        </w:rPr>
        <w:t>Atsiskaitymų ir mokėjimų tvarka</w:t>
      </w:r>
      <w:r w:rsidRPr="007330C2">
        <w:t xml:space="preserve"> nurodytą Metinio atlyginimo dalį, tačiau, kurių Privatus subjektas nėra atlikęs</w:t>
      </w:r>
      <w:r w:rsidR="00B21CE7" w:rsidRPr="007330C2">
        <w:t>.</w:t>
      </w:r>
    </w:p>
    <w:p w14:paraId="28E4E1D0" w14:textId="2384FEC6" w:rsidR="004D6BAB" w:rsidRPr="007330C2" w:rsidRDefault="004D6BAB" w:rsidP="007330C2">
      <w:pPr>
        <w:pStyle w:val="paragrafai"/>
        <w:rPr>
          <w:rFonts w:eastAsia="Calibri"/>
          <w:sz w:val="24"/>
          <w:szCs w:val="24"/>
        </w:rPr>
      </w:pPr>
      <w:r w:rsidRPr="007330C2">
        <w:rPr>
          <w:rFonts w:eastAsia="Calibri"/>
          <w:sz w:val="24"/>
          <w:szCs w:val="24"/>
        </w:rPr>
        <w:t xml:space="preserve"> </w:t>
      </w:r>
      <w:bookmarkStart w:id="1021" w:name="_Ref108186909"/>
      <w:r w:rsidRPr="007330C2">
        <w:rPr>
          <w:sz w:val="24"/>
          <w:szCs w:val="24"/>
        </w:rPr>
        <w:t xml:space="preserve">Tuo atveju, jei Sutartis nutraukiama Sutarties </w:t>
      </w:r>
      <w:r w:rsidRPr="007330C2">
        <w:rPr>
          <w:sz w:val="24"/>
          <w:szCs w:val="24"/>
        </w:rPr>
        <w:fldChar w:fldCharType="begin"/>
      </w:r>
      <w:r w:rsidRPr="007330C2">
        <w:rPr>
          <w:sz w:val="24"/>
          <w:szCs w:val="24"/>
        </w:rPr>
        <w:instrText xml:space="preserve"> REF _Ref108185999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42.2</w:t>
      </w:r>
      <w:r w:rsidRPr="007330C2">
        <w:rPr>
          <w:sz w:val="24"/>
          <w:szCs w:val="24"/>
        </w:rPr>
        <w:fldChar w:fldCharType="end"/>
      </w:r>
      <w:r w:rsidRPr="007330C2">
        <w:rPr>
          <w:sz w:val="24"/>
          <w:szCs w:val="24"/>
        </w:rPr>
        <w:t xml:space="preserve"> punkte numatytu pagrindu, Valdžios subjektas Privačiam subjektui sumoka kompensaciją, kuri apskaičiuojama pagal tokią formulę:</w:t>
      </w:r>
      <w:bookmarkEnd w:id="1021"/>
    </w:p>
    <w:p w14:paraId="65B430EF" w14:textId="00D45301" w:rsidR="004D6BAB" w:rsidRPr="007330C2" w:rsidRDefault="00B21CE7" w:rsidP="007330C2">
      <w:pPr>
        <w:pStyle w:val="paragrafai"/>
        <w:numPr>
          <w:ilvl w:val="0"/>
          <w:numId w:val="0"/>
        </w:numPr>
        <w:ind w:left="710"/>
        <w:rPr>
          <w:b/>
          <w:bCs/>
          <w:sz w:val="24"/>
          <w:szCs w:val="24"/>
        </w:rPr>
      </w:pPr>
      <w:r w:rsidRPr="007330C2">
        <w:rPr>
          <w:b/>
          <w:bCs/>
          <w:sz w:val="24"/>
          <w:szCs w:val="24"/>
        </w:rPr>
        <w:t>NK = FI + FG+KI + NA –– K – AR – VN, kur:</w:t>
      </w:r>
    </w:p>
    <w:p w14:paraId="49FB6889" w14:textId="6D61CAFF" w:rsidR="00B21CE7" w:rsidRPr="007330C2" w:rsidRDefault="00B21CE7" w:rsidP="007330C2">
      <w:pPr>
        <w:spacing w:after="120" w:line="276" w:lineRule="auto"/>
        <w:ind w:left="1134" w:hanging="495"/>
        <w:jc w:val="both"/>
      </w:pPr>
      <w:r w:rsidRPr="007330C2">
        <w:rPr>
          <w:b/>
        </w:rPr>
        <w:t>NK</w:t>
      </w:r>
      <w:r w:rsidRPr="007330C2">
        <w:t xml:space="preserve"> – Sutarties nutraukimo kompensacija;</w:t>
      </w:r>
    </w:p>
    <w:p w14:paraId="4CE62A82" w14:textId="77777777" w:rsidR="00B21CE7" w:rsidRPr="007330C2" w:rsidRDefault="00B21CE7" w:rsidP="007330C2">
      <w:pPr>
        <w:spacing w:after="120" w:line="276" w:lineRule="auto"/>
        <w:ind w:left="1134" w:hanging="495"/>
        <w:jc w:val="both"/>
      </w:pPr>
      <w:r w:rsidRPr="007330C2">
        <w:rPr>
          <w:b/>
        </w:rPr>
        <w:lastRenderedPageBreak/>
        <w:t>FI</w:t>
      </w:r>
      <w:r w:rsidRPr="007330C2">
        <w:t xml:space="preserve"> – Sutarties nutraukimo metu dar negrąžinta Finansuotojo Privačiam subjektui suteikta ir Privataus subjekto Sutarties vykdymui panaudota finansavimo dalis, susikaupusios, bet dar nesumokėtos palūkanos už grąžinamą paskolą;</w:t>
      </w:r>
    </w:p>
    <w:p w14:paraId="34F995CB" w14:textId="77777777" w:rsidR="00B21CE7" w:rsidRPr="007330C2" w:rsidRDefault="00B21CE7" w:rsidP="007330C2">
      <w:pPr>
        <w:spacing w:after="120" w:line="276" w:lineRule="auto"/>
        <w:ind w:left="1134" w:hanging="495"/>
        <w:jc w:val="both"/>
      </w:pPr>
      <w:r w:rsidRPr="007330C2">
        <w:rPr>
          <w:b/>
        </w:rPr>
        <w:t>FG</w:t>
      </w:r>
      <w:r w:rsidRPr="007330C2">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65F45B0B" w14:textId="77777777" w:rsidR="00B21CE7" w:rsidRPr="007330C2" w:rsidRDefault="00B21CE7" w:rsidP="007330C2">
      <w:pPr>
        <w:spacing w:after="120" w:line="276" w:lineRule="auto"/>
        <w:ind w:left="1134" w:hanging="495"/>
        <w:jc w:val="both"/>
      </w:pPr>
      <w:r w:rsidRPr="007330C2">
        <w:rPr>
          <w:b/>
        </w:rPr>
        <w:t xml:space="preserve">KI </w:t>
      </w:r>
      <w:r w:rsidRPr="007330C2">
        <w:t>- Sutarties nutraukimo metu dar negrąžinta Kitų paskolos teikėjų suteikto Privačiam subjektui ir Privataus subjekto Finansiniame veiklos modelyje numatytoms Investicijoms tinkamai panaudota finansavimo ir nuosavo kapitalo dalis (ne didesnė nei ta, kuri atspindi Modernizavimo priemonių įdiegimo darbų rezultatus (t. y. buvo panaudota joms įdiegti) ir kurie dar nebuvo įvertinti nustatant FI (šie Modernizavimo priemonių įdiegimo darbų rezultatai neapima tų Modernizavimo priemonių įdiegimo darbų rezultatų, kurie buvo įvertinti nustatant FI; t. y. tie patys Modernizavimo priemonių įdiegimo darbų rezultatai, kurie jau buvo įvertinti nustatant grąžintino FI dydį, antrą kartą nebevertinami nustatant grąžintino KI dydį). Siekdamos išvengti bet kokių abejonių, Šalys pareiškia, kad jokios kitos kito paskolos finansuotojo</w:t>
      </w:r>
      <w:r w:rsidRPr="007330C2" w:rsidDel="00EF69F8">
        <w:t xml:space="preserve"> </w:t>
      </w:r>
      <w:r w:rsidRPr="007330C2">
        <w:t>suteikto Privačiam subjektui ir Privataus subjekto Sutarties vykdymui panaudoto finansavimo ir nuosavo kapitalo dalys ir jokios kitos palūkanos bei negauta investicijų grąža neatlyginamos;</w:t>
      </w:r>
    </w:p>
    <w:p w14:paraId="6A55AE14" w14:textId="77777777" w:rsidR="00B21CE7" w:rsidRPr="007330C2" w:rsidRDefault="00B21CE7" w:rsidP="007330C2">
      <w:pPr>
        <w:spacing w:after="120" w:line="276" w:lineRule="auto"/>
        <w:ind w:left="1134" w:hanging="495"/>
        <w:jc w:val="both"/>
      </w:pPr>
      <w:r w:rsidRPr="007330C2">
        <w:rPr>
          <w:b/>
        </w:rPr>
        <w:t>NA</w:t>
      </w:r>
      <w:r w:rsidRPr="007330C2">
        <w:t xml:space="preserve"> - Sutarties nutraukimo metu už iki Sutarties nutraukimo momento kokybiškai suteiktas Paslaugas, už kurias pagal Sutartį privalo sumokėti Valdžios subjektas, nesumokėtos Metinio atlyginimo dalys;</w:t>
      </w:r>
    </w:p>
    <w:p w14:paraId="5DD22D4D" w14:textId="77777777" w:rsidR="00B21CE7" w:rsidRPr="007330C2" w:rsidRDefault="00B21CE7" w:rsidP="007330C2">
      <w:pPr>
        <w:spacing w:after="120" w:line="276" w:lineRule="auto"/>
        <w:ind w:left="1134" w:hanging="495"/>
        <w:jc w:val="both"/>
      </w:pPr>
      <w:r w:rsidRPr="007330C2">
        <w:rPr>
          <w:b/>
        </w:rPr>
        <w:t>K</w:t>
      </w:r>
      <w:r w:rsidRPr="007330C2">
        <w:t xml:space="preserve"> - Dar neįskaitytos (neišreikalautos) iš Privataus subjekto Išskaitos iš Metinio atlyginimo ir Privataus subjekto mokėtinos netesybos;</w:t>
      </w:r>
    </w:p>
    <w:p w14:paraId="12AAB7A2" w14:textId="5CB9A858" w:rsidR="00B21CE7" w:rsidRDefault="00B21CE7" w:rsidP="007330C2">
      <w:pPr>
        <w:pStyle w:val="paragrafai"/>
        <w:numPr>
          <w:ilvl w:val="0"/>
          <w:numId w:val="0"/>
        </w:numPr>
        <w:ind w:left="1134" w:hanging="567"/>
        <w:rPr>
          <w:sz w:val="24"/>
          <w:szCs w:val="24"/>
        </w:rPr>
      </w:pPr>
      <w:r w:rsidRPr="007330C2">
        <w:rPr>
          <w:b/>
          <w:bCs/>
          <w:sz w:val="24"/>
          <w:szCs w:val="24"/>
        </w:rPr>
        <w:t>AR</w:t>
      </w:r>
      <w:r w:rsidRPr="007330C2">
        <w:rPr>
          <w:sz w:val="24"/>
          <w:szCs w:val="24"/>
        </w:rPr>
        <w:t xml:space="preserve"> - Atnaujinimo ir remonto darbai, už kuriuos Valdžios subjektas jau yra sumokėjęs, kaip Sutarties </w:t>
      </w:r>
      <w:r w:rsidR="009C7BE2">
        <w:rPr>
          <w:sz w:val="24"/>
          <w:szCs w:val="24"/>
        </w:rPr>
        <w:fldChar w:fldCharType="begin"/>
      </w:r>
      <w:r w:rsidR="009C7BE2">
        <w:rPr>
          <w:sz w:val="24"/>
          <w:szCs w:val="24"/>
        </w:rPr>
        <w:instrText xml:space="preserve"> REF _Ref110237145 \n \h </w:instrText>
      </w:r>
      <w:r w:rsidR="009C7BE2">
        <w:rPr>
          <w:sz w:val="24"/>
          <w:szCs w:val="24"/>
        </w:rPr>
      </w:r>
      <w:r w:rsidR="009C7BE2">
        <w:rPr>
          <w:sz w:val="24"/>
          <w:szCs w:val="24"/>
        </w:rPr>
        <w:fldChar w:fldCharType="separate"/>
      </w:r>
      <w:r w:rsidR="00B878C1">
        <w:rPr>
          <w:sz w:val="24"/>
          <w:szCs w:val="24"/>
        </w:rPr>
        <w:t>3</w:t>
      </w:r>
      <w:r w:rsidR="009C7BE2">
        <w:rPr>
          <w:sz w:val="24"/>
          <w:szCs w:val="24"/>
        </w:rPr>
        <w:fldChar w:fldCharType="end"/>
      </w:r>
      <w:r w:rsidR="009C7BE2">
        <w:rPr>
          <w:sz w:val="24"/>
          <w:szCs w:val="24"/>
        </w:rPr>
        <w:t xml:space="preserve"> </w:t>
      </w:r>
      <w:r w:rsidRPr="007330C2">
        <w:rPr>
          <w:sz w:val="24"/>
          <w:szCs w:val="24"/>
        </w:rPr>
        <w:t xml:space="preserve">priede </w:t>
      </w:r>
      <w:r w:rsidRPr="007330C2">
        <w:rPr>
          <w:i/>
          <w:sz w:val="24"/>
          <w:szCs w:val="24"/>
        </w:rPr>
        <w:t>Atsiskaitymų ir mokėjimų tvarka</w:t>
      </w:r>
      <w:r w:rsidRPr="007330C2">
        <w:rPr>
          <w:sz w:val="24"/>
          <w:szCs w:val="24"/>
        </w:rPr>
        <w:t xml:space="preserve"> nurodytą Metinio atlyginimo dalį, tačiau, kurių Privatus subjektas nėra atlikęs</w:t>
      </w:r>
      <w:r w:rsidR="00850603">
        <w:rPr>
          <w:sz w:val="24"/>
          <w:szCs w:val="24"/>
        </w:rPr>
        <w:t>;</w:t>
      </w:r>
    </w:p>
    <w:p w14:paraId="37FFAF9C" w14:textId="134CAF7C" w:rsidR="00850603" w:rsidRPr="007330C2" w:rsidRDefault="00850603" w:rsidP="007330C2">
      <w:pPr>
        <w:pStyle w:val="paragrafai"/>
        <w:numPr>
          <w:ilvl w:val="0"/>
          <w:numId w:val="0"/>
        </w:numPr>
        <w:ind w:left="1134" w:hanging="567"/>
        <w:rPr>
          <w:b/>
          <w:bCs/>
          <w:sz w:val="24"/>
          <w:szCs w:val="24"/>
        </w:rPr>
      </w:pPr>
      <w:r w:rsidRPr="005E6917">
        <w:rPr>
          <w:b/>
        </w:rPr>
        <w:t>VN</w:t>
      </w:r>
      <w:r w:rsidRPr="005E6917">
        <w:t xml:space="preserve"> – </w:t>
      </w:r>
      <w:r w:rsidRPr="00F65B8B">
        <w:rPr>
          <w:sz w:val="24"/>
          <w:szCs w:val="24"/>
        </w:rPr>
        <w:t xml:space="preserve">Valdžios subjekto dėl Sutarties nutraukimo patiriami tiesioginiai nuostoliai. Iš Sutarties nutraukimo kompensacijos (NK) iš karto galima išskaičiuoti tik tokį tiesioginių nuostolių dydį, dėl kurio dydžio Valdžios subjektas ir Privatus subjektas susitaria raštu per atitinkamą įspėjimo dėl Sutarties nutraukimo terminą, nustatytą Sutarties </w:t>
      </w:r>
      <w:r w:rsidRPr="00F65B8B">
        <w:rPr>
          <w:sz w:val="24"/>
          <w:szCs w:val="24"/>
        </w:rPr>
        <w:fldChar w:fldCharType="begin"/>
      </w:r>
      <w:r w:rsidRPr="00F65B8B">
        <w:rPr>
          <w:sz w:val="24"/>
          <w:szCs w:val="24"/>
        </w:rPr>
        <w:instrText xml:space="preserve"> REF _Ref108184277 \r \h  \* MERGEFORMAT </w:instrText>
      </w:r>
      <w:r w:rsidRPr="00F65B8B">
        <w:rPr>
          <w:sz w:val="24"/>
          <w:szCs w:val="24"/>
        </w:rPr>
      </w:r>
      <w:r w:rsidRPr="00F65B8B">
        <w:rPr>
          <w:sz w:val="24"/>
          <w:szCs w:val="24"/>
        </w:rPr>
        <w:fldChar w:fldCharType="separate"/>
      </w:r>
      <w:r w:rsidR="00B878C1">
        <w:rPr>
          <w:sz w:val="24"/>
          <w:szCs w:val="24"/>
        </w:rPr>
        <w:t>40.3</w:t>
      </w:r>
      <w:r w:rsidRPr="00F65B8B">
        <w:rPr>
          <w:sz w:val="24"/>
          <w:szCs w:val="24"/>
        </w:rPr>
        <w:fldChar w:fldCharType="end"/>
      </w:r>
      <w:r w:rsidRPr="00F65B8B">
        <w:rPr>
          <w:sz w:val="24"/>
          <w:szCs w:val="24"/>
        </w:rPr>
        <w:t xml:space="preserve"> punkte, bet ne vėliau kaip likus 15 (penkiolikai)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Sutarties </w:t>
      </w:r>
      <w:r w:rsidRPr="00F65B8B">
        <w:rPr>
          <w:sz w:val="24"/>
          <w:szCs w:val="24"/>
        </w:rPr>
        <w:fldChar w:fldCharType="begin"/>
      </w:r>
      <w:r w:rsidRPr="00F65B8B">
        <w:rPr>
          <w:sz w:val="24"/>
          <w:szCs w:val="24"/>
        </w:rPr>
        <w:instrText xml:space="preserve"> REF _Ref284491700 \r \h  \* MERGEFORMAT </w:instrText>
      </w:r>
      <w:r w:rsidRPr="00F65B8B">
        <w:rPr>
          <w:sz w:val="24"/>
          <w:szCs w:val="24"/>
        </w:rPr>
      </w:r>
      <w:r w:rsidRPr="00F65B8B">
        <w:rPr>
          <w:sz w:val="24"/>
          <w:szCs w:val="24"/>
        </w:rPr>
        <w:fldChar w:fldCharType="separate"/>
      </w:r>
      <w:r w:rsidR="00B878C1">
        <w:rPr>
          <w:sz w:val="24"/>
          <w:szCs w:val="24"/>
        </w:rPr>
        <w:t>55</w:t>
      </w:r>
      <w:r w:rsidRPr="00F65B8B">
        <w:rPr>
          <w:sz w:val="24"/>
          <w:szCs w:val="24"/>
        </w:rPr>
        <w:fldChar w:fldCharType="end"/>
      </w:r>
      <w:r w:rsidRPr="00F65B8B">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w:t>
      </w:r>
      <w:r w:rsidRPr="00F65B8B">
        <w:rPr>
          <w:sz w:val="24"/>
          <w:szCs w:val="24"/>
        </w:rPr>
        <w:lastRenderedPageBreak/>
        <w:t>depozitinės sąskaitos laikytojas moka palūkanas, kurios atitenka tai Šaliai (paskirstomos toms Šalims), kuriai (kurioms) galutiniu teismo sprendimu priteisiama ginčytina suma.</w:t>
      </w:r>
    </w:p>
    <w:p w14:paraId="35C2F6AD" w14:textId="566F52E5" w:rsidR="00C35F74" w:rsidRPr="007330C2" w:rsidRDefault="00C35F74" w:rsidP="007330C2">
      <w:pPr>
        <w:pStyle w:val="paragrafai"/>
        <w:rPr>
          <w:rFonts w:eastAsia="Calibri"/>
          <w:sz w:val="24"/>
          <w:szCs w:val="24"/>
        </w:rPr>
      </w:pPr>
      <w:r w:rsidRPr="007330C2">
        <w:rPr>
          <w:sz w:val="24"/>
          <w:szCs w:val="24"/>
        </w:rPr>
        <w:t xml:space="preserve">Tikslias sumas pagal šį </w:t>
      </w:r>
      <w:r w:rsidR="00B21CE7" w:rsidRPr="007330C2">
        <w:rPr>
          <w:sz w:val="24"/>
          <w:szCs w:val="24"/>
        </w:rPr>
        <w:fldChar w:fldCharType="begin"/>
      </w:r>
      <w:r w:rsidR="00B21CE7" w:rsidRPr="007330C2">
        <w:rPr>
          <w:sz w:val="24"/>
          <w:szCs w:val="24"/>
        </w:rPr>
        <w:instrText xml:space="preserve"> REF _Ref108186434 \r \h </w:instrText>
      </w:r>
      <w:r w:rsidR="007330C2" w:rsidRPr="007330C2">
        <w:rPr>
          <w:sz w:val="24"/>
          <w:szCs w:val="24"/>
        </w:rPr>
        <w:instrText xml:space="preserve"> \* MERGEFORMAT </w:instrText>
      </w:r>
      <w:r w:rsidR="00B21CE7" w:rsidRPr="007330C2">
        <w:rPr>
          <w:sz w:val="24"/>
          <w:szCs w:val="24"/>
        </w:rPr>
      </w:r>
      <w:r w:rsidR="00B21CE7" w:rsidRPr="007330C2">
        <w:rPr>
          <w:sz w:val="24"/>
          <w:szCs w:val="24"/>
        </w:rPr>
        <w:fldChar w:fldCharType="separate"/>
      </w:r>
      <w:r w:rsidR="00B878C1">
        <w:rPr>
          <w:sz w:val="24"/>
          <w:szCs w:val="24"/>
        </w:rPr>
        <w:t>46</w:t>
      </w:r>
      <w:r w:rsidR="00B21CE7" w:rsidRPr="007330C2">
        <w:rPr>
          <w:sz w:val="24"/>
          <w:szCs w:val="24"/>
        </w:rPr>
        <w:fldChar w:fldCharType="end"/>
      </w:r>
      <w:r w:rsidR="00B21CE7" w:rsidRPr="007330C2">
        <w:rPr>
          <w:sz w:val="24"/>
          <w:szCs w:val="24"/>
        </w:rPr>
        <w:t xml:space="preserve"> </w:t>
      </w:r>
      <w:r w:rsidRPr="007330C2">
        <w:rPr>
          <w:sz w:val="24"/>
          <w:szCs w:val="24"/>
        </w:rPr>
        <w:t xml:space="preserve">punktą apskaičiuoja Sutarties </w:t>
      </w:r>
      <w:r w:rsidRPr="007330C2">
        <w:rPr>
          <w:sz w:val="24"/>
          <w:szCs w:val="24"/>
        </w:rPr>
        <w:fldChar w:fldCharType="begin"/>
      </w:r>
      <w:r w:rsidRPr="007330C2">
        <w:rPr>
          <w:sz w:val="24"/>
          <w:szCs w:val="24"/>
        </w:rPr>
        <w:instrText xml:space="preserve"> REF _Ref286319572 \r \h  \* MERGEFORMAT </w:instrText>
      </w:r>
      <w:r w:rsidRPr="007330C2">
        <w:rPr>
          <w:sz w:val="24"/>
          <w:szCs w:val="24"/>
        </w:rPr>
      </w:r>
      <w:r w:rsidRPr="007330C2">
        <w:rPr>
          <w:sz w:val="24"/>
          <w:szCs w:val="24"/>
        </w:rPr>
        <w:fldChar w:fldCharType="separate"/>
      </w:r>
      <w:r w:rsidR="00B878C1">
        <w:rPr>
          <w:sz w:val="24"/>
          <w:szCs w:val="24"/>
        </w:rPr>
        <w:t>53</w:t>
      </w:r>
      <w:r w:rsidRPr="007330C2">
        <w:rPr>
          <w:sz w:val="24"/>
          <w:szCs w:val="24"/>
        </w:rPr>
        <w:fldChar w:fldCharType="end"/>
      </w:r>
      <w:r w:rsidRPr="007330C2">
        <w:rPr>
          <w:sz w:val="24"/>
          <w:szCs w:val="24"/>
        </w:rPr>
        <w:t xml:space="preserve"> punkte numatyta komisija, remdamasi </w:t>
      </w:r>
      <w:r w:rsidR="00EB0FA8" w:rsidRPr="007330C2">
        <w:rPr>
          <w:sz w:val="24"/>
          <w:szCs w:val="24"/>
        </w:rPr>
        <w:t xml:space="preserve">Privataus subjekto audituotais </w:t>
      </w:r>
      <w:r w:rsidR="00EB0FA8" w:rsidRPr="007330C2">
        <w:rPr>
          <w:iCs/>
          <w:sz w:val="24"/>
          <w:szCs w:val="24"/>
        </w:rPr>
        <w:t xml:space="preserve">finansinės atskaitomybės dokumentais, </w:t>
      </w:r>
      <w:r w:rsidR="00EB0FA8" w:rsidRPr="007330C2">
        <w:rPr>
          <w:sz w:val="24"/>
          <w:szCs w:val="24"/>
        </w:rPr>
        <w:t xml:space="preserve">turto vertintojų ar audito ataskaitomis, Sutarties </w:t>
      </w:r>
      <w:r w:rsidR="00EB0FA8" w:rsidRPr="007330C2">
        <w:rPr>
          <w:sz w:val="24"/>
          <w:szCs w:val="24"/>
        </w:rPr>
        <w:fldChar w:fldCharType="begin"/>
      </w:r>
      <w:r w:rsidR="00EB0FA8" w:rsidRPr="007330C2">
        <w:rPr>
          <w:sz w:val="24"/>
          <w:szCs w:val="24"/>
        </w:rPr>
        <w:instrText xml:space="preserve"> REF _Ref105391431 \r \h </w:instrText>
      </w:r>
      <w:r w:rsidR="007330C2" w:rsidRPr="007330C2">
        <w:rPr>
          <w:sz w:val="24"/>
          <w:szCs w:val="24"/>
        </w:rPr>
        <w:instrText xml:space="preserve"> \* MERGEFORMAT </w:instrText>
      </w:r>
      <w:r w:rsidR="00EB0FA8" w:rsidRPr="007330C2">
        <w:rPr>
          <w:sz w:val="24"/>
          <w:szCs w:val="24"/>
        </w:rPr>
      </w:r>
      <w:r w:rsidR="00EB0FA8" w:rsidRPr="007330C2">
        <w:rPr>
          <w:sz w:val="24"/>
          <w:szCs w:val="24"/>
        </w:rPr>
        <w:fldChar w:fldCharType="separate"/>
      </w:r>
      <w:r w:rsidR="00B878C1">
        <w:rPr>
          <w:sz w:val="24"/>
          <w:szCs w:val="24"/>
        </w:rPr>
        <w:t>10</w:t>
      </w:r>
      <w:r w:rsidR="00EB0FA8" w:rsidRPr="007330C2">
        <w:rPr>
          <w:sz w:val="24"/>
          <w:szCs w:val="24"/>
        </w:rPr>
        <w:fldChar w:fldCharType="end"/>
      </w:r>
      <w:r w:rsidR="00EB0FA8" w:rsidRPr="007330C2">
        <w:rPr>
          <w:sz w:val="24"/>
          <w:szCs w:val="24"/>
        </w:rPr>
        <w:t xml:space="preserve"> punkte nurodytais dokumentais</w:t>
      </w:r>
      <w:r w:rsidR="00EB0FA8" w:rsidRPr="007330C2">
        <w:rPr>
          <w:iCs/>
          <w:sz w:val="24"/>
          <w:szCs w:val="24"/>
        </w:rPr>
        <w:t xml:space="preserve"> bei kitais dokumentais. </w:t>
      </w:r>
      <w:r w:rsidRPr="007330C2">
        <w:rPr>
          <w:rFonts w:eastAsia="Calibri"/>
          <w:sz w:val="24"/>
          <w:szCs w:val="24"/>
        </w:rPr>
        <w:t xml:space="preserve">Tuo atveju, jeigu Privataus subjekto finansinės atskaitomybės dokumentai nėra audituoti tikslių sumų pagal Sutarties </w:t>
      </w:r>
      <w:r w:rsidR="00EB0FA8" w:rsidRPr="007330C2">
        <w:rPr>
          <w:rFonts w:eastAsia="Calibri"/>
          <w:sz w:val="24"/>
          <w:szCs w:val="24"/>
        </w:rPr>
        <w:fldChar w:fldCharType="begin"/>
      </w:r>
      <w:r w:rsidR="00EB0FA8" w:rsidRPr="007330C2">
        <w:rPr>
          <w:rFonts w:eastAsia="Calibri"/>
          <w:sz w:val="24"/>
          <w:szCs w:val="24"/>
        </w:rPr>
        <w:instrText xml:space="preserve"> REF _Ref108186706 \r \h </w:instrText>
      </w:r>
      <w:r w:rsidR="007330C2" w:rsidRPr="007330C2">
        <w:rPr>
          <w:rFonts w:eastAsia="Calibri"/>
          <w:sz w:val="24"/>
          <w:szCs w:val="24"/>
        </w:rPr>
        <w:instrText xml:space="preserve"> \* MERGEFORMAT </w:instrText>
      </w:r>
      <w:r w:rsidR="00EB0FA8" w:rsidRPr="007330C2">
        <w:rPr>
          <w:rFonts w:eastAsia="Calibri"/>
          <w:sz w:val="24"/>
          <w:szCs w:val="24"/>
        </w:rPr>
      </w:r>
      <w:r w:rsidR="00EB0FA8" w:rsidRPr="007330C2">
        <w:rPr>
          <w:rFonts w:eastAsia="Calibri"/>
          <w:sz w:val="24"/>
          <w:szCs w:val="24"/>
        </w:rPr>
        <w:fldChar w:fldCharType="separate"/>
      </w:r>
      <w:r w:rsidR="00B878C1">
        <w:rPr>
          <w:rFonts w:eastAsia="Calibri"/>
          <w:sz w:val="24"/>
          <w:szCs w:val="24"/>
        </w:rPr>
        <w:t>46</w:t>
      </w:r>
      <w:r w:rsidR="00EB0FA8" w:rsidRPr="007330C2">
        <w:rPr>
          <w:rFonts w:eastAsia="Calibri"/>
          <w:sz w:val="24"/>
          <w:szCs w:val="24"/>
        </w:rPr>
        <w:fldChar w:fldCharType="end"/>
      </w:r>
      <w:r w:rsidRPr="007330C2">
        <w:rPr>
          <w:rFonts w:eastAsia="Calibri"/>
          <w:sz w:val="24"/>
          <w:szCs w:val="24"/>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Pr="007330C2">
        <w:rPr>
          <w:rFonts w:eastAsia="Calibri"/>
          <w:sz w:val="24"/>
          <w:szCs w:val="24"/>
        </w:rPr>
        <w:fldChar w:fldCharType="begin"/>
      </w:r>
      <w:r w:rsidRPr="007330C2">
        <w:rPr>
          <w:rFonts w:eastAsia="Calibri"/>
          <w:sz w:val="24"/>
          <w:szCs w:val="24"/>
        </w:rPr>
        <w:instrText xml:space="preserve"> REF _Ref286319572 \r \h  \* MERGEFORMAT </w:instrText>
      </w:r>
      <w:r w:rsidRPr="007330C2">
        <w:rPr>
          <w:rFonts w:eastAsia="Calibri"/>
          <w:sz w:val="24"/>
          <w:szCs w:val="24"/>
        </w:rPr>
      </w:r>
      <w:r w:rsidRPr="007330C2">
        <w:rPr>
          <w:rFonts w:eastAsia="Calibri"/>
          <w:sz w:val="24"/>
          <w:szCs w:val="24"/>
        </w:rPr>
        <w:fldChar w:fldCharType="separate"/>
      </w:r>
      <w:r w:rsidR="00B878C1">
        <w:rPr>
          <w:rFonts w:eastAsia="Calibri"/>
          <w:sz w:val="24"/>
          <w:szCs w:val="24"/>
        </w:rPr>
        <w:t>53</w:t>
      </w:r>
      <w:r w:rsidRPr="007330C2">
        <w:rPr>
          <w:rFonts w:eastAsia="Calibri"/>
          <w:sz w:val="24"/>
          <w:szCs w:val="24"/>
        </w:rPr>
        <w:fldChar w:fldCharType="end"/>
      </w:r>
      <w:r w:rsidRPr="007330C2">
        <w:rPr>
          <w:rFonts w:eastAsia="Calibri"/>
          <w:sz w:val="24"/>
          <w:szCs w:val="24"/>
        </w:rPr>
        <w:t xml:space="preserve"> punkte numatytai komisijai. </w:t>
      </w:r>
      <w:r w:rsidRPr="007330C2">
        <w:rPr>
          <w:iCs/>
          <w:sz w:val="24"/>
          <w:szCs w:val="24"/>
        </w:rPr>
        <w:t xml:space="preserve">Bet kuri Šalis nesutinkanti su minėtos komisijos apskaičiavimu turi teisę kreiptis į </w:t>
      </w:r>
      <w:r w:rsidRPr="007330C2">
        <w:rPr>
          <w:sz w:val="24"/>
          <w:szCs w:val="24"/>
        </w:rPr>
        <w:t xml:space="preserve">Sutarties </w:t>
      </w:r>
      <w:r w:rsidRPr="007330C2">
        <w:rPr>
          <w:sz w:val="24"/>
          <w:szCs w:val="24"/>
        </w:rPr>
        <w:fldChar w:fldCharType="begin"/>
      </w:r>
      <w:r w:rsidRPr="007330C2">
        <w:rPr>
          <w:sz w:val="24"/>
          <w:szCs w:val="24"/>
        </w:rPr>
        <w:instrText xml:space="preserve"> REF _Ref284491700 \r \h  \* MERGEFORMAT </w:instrText>
      </w:r>
      <w:r w:rsidRPr="007330C2">
        <w:rPr>
          <w:sz w:val="24"/>
          <w:szCs w:val="24"/>
        </w:rPr>
      </w:r>
      <w:r w:rsidRPr="007330C2">
        <w:rPr>
          <w:sz w:val="24"/>
          <w:szCs w:val="24"/>
        </w:rPr>
        <w:fldChar w:fldCharType="separate"/>
      </w:r>
      <w:r w:rsidR="00B878C1">
        <w:rPr>
          <w:sz w:val="24"/>
          <w:szCs w:val="24"/>
        </w:rPr>
        <w:t>55</w:t>
      </w:r>
      <w:r w:rsidRPr="007330C2">
        <w:rPr>
          <w:sz w:val="24"/>
          <w:szCs w:val="24"/>
        </w:rPr>
        <w:fldChar w:fldCharType="end"/>
      </w:r>
      <w:r w:rsidRPr="007330C2">
        <w:rPr>
          <w:sz w:val="24"/>
          <w:szCs w:val="24"/>
        </w:rPr>
        <w:t xml:space="preserve"> punkte nurodytą ginčų sprendimo instituciją</w:t>
      </w:r>
      <w:r w:rsidR="00EB0FA8" w:rsidRPr="007330C2">
        <w:rPr>
          <w:sz w:val="24"/>
          <w:szCs w:val="24"/>
        </w:rPr>
        <w:t>.</w:t>
      </w:r>
    </w:p>
    <w:p w14:paraId="36C381FC" w14:textId="38896E4D" w:rsidR="00A96AB6" w:rsidRPr="007330C2" w:rsidRDefault="00A96AB6" w:rsidP="007330C2">
      <w:pPr>
        <w:pStyle w:val="paragrafai"/>
        <w:rPr>
          <w:rFonts w:eastAsia="Calibri"/>
          <w:sz w:val="24"/>
          <w:szCs w:val="24"/>
        </w:rPr>
      </w:pPr>
      <w:r w:rsidRPr="007330C2">
        <w:rPr>
          <w:sz w:val="24"/>
          <w:szCs w:val="24"/>
        </w:rPr>
        <w:t xml:space="preserve">Pagal šiame </w:t>
      </w:r>
      <w:r w:rsidRPr="007330C2">
        <w:rPr>
          <w:sz w:val="24"/>
          <w:szCs w:val="24"/>
        </w:rPr>
        <w:fldChar w:fldCharType="begin"/>
      </w:r>
      <w:r w:rsidRPr="007330C2">
        <w:rPr>
          <w:sz w:val="24"/>
          <w:szCs w:val="24"/>
        </w:rPr>
        <w:instrText xml:space="preserve"> REF _Ref8823925 \r \h  \* MERGEFORMAT </w:instrText>
      </w:r>
      <w:r w:rsidRPr="007330C2">
        <w:rPr>
          <w:sz w:val="24"/>
          <w:szCs w:val="24"/>
        </w:rPr>
      </w:r>
      <w:r w:rsidRPr="007330C2">
        <w:rPr>
          <w:sz w:val="24"/>
          <w:szCs w:val="24"/>
        </w:rPr>
        <w:fldChar w:fldCharType="separate"/>
      </w:r>
      <w:r w:rsidR="00B878C1">
        <w:rPr>
          <w:sz w:val="24"/>
          <w:szCs w:val="24"/>
        </w:rPr>
        <w:t>46</w:t>
      </w:r>
      <w:r w:rsidRPr="007330C2">
        <w:rPr>
          <w:sz w:val="24"/>
          <w:szCs w:val="24"/>
        </w:rPr>
        <w:fldChar w:fldCharType="end"/>
      </w:r>
      <w:r w:rsidRPr="007330C2">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7F8B9838" w14:textId="77777777" w:rsidR="006E2F78" w:rsidRPr="006E2F78" w:rsidRDefault="006E2F78" w:rsidP="006E2F78">
      <w:pPr>
        <w:pStyle w:val="paragrafai"/>
        <w:rPr>
          <w:rFonts w:eastAsia="Calibri"/>
          <w:sz w:val="24"/>
          <w:szCs w:val="24"/>
        </w:rPr>
      </w:pPr>
      <w:r w:rsidRPr="006E2F78">
        <w:rPr>
          <w:rFonts w:eastAsia="Calibri"/>
          <w:sz w:val="24"/>
          <w:szCs w:val="24"/>
        </w:rPr>
        <w:t xml:space="preserve">Aiškumo dėlei Šalys patvirtina, kad išlaidos, susijusios su grąžinamo Objekto elementų būklės trūkumų ištaisymu ir papildomos Objekto elementų priežiūros ir (ar) kitų paslaugų išlaidos, kurias patiria ar patirs Valdžios subjektas dėl netinkamos Objekto elementų būklės, jeigu tokios išlaidos buvo nustatytos, nėra įtraukiamos į Sutarties 46.1 ir 46.2 punktuose nurodytas kompensavimo formules, išskyrus Sutarties 10.16.2 punkte nustatytu atveju. Pagal Sutarties 10.16.2 punktą, iš Sutarties 46.1 ir 46.2 punktuose nurodytos kompensacijos išskaičiuojamos išlaidos, susijusios su Objekto elementų būklės trūkumų ištaisymu ir papildomos Objekto elementų priežiūros ir (ar) kitų paslaugų išlaidos, kurias patiria ar patirs Valdžios subjektas dėl netinkamos Objekto elementų būklės. Objekto elementų būklės trūkumų ir Objekto elementų priežiūros ir (ar) kitų paslaugų papildomų išlaidų, kurias patiria ar patirs Valdžios subjektas dėl netinkamos Objekto elementų būklės, nustatymo ir jų ištaisymo arba atlyginimo Valdžios subjektui tvarka ir sąlygos nustatyti šios Sutarties 10 punkte.  </w:t>
      </w:r>
    </w:p>
    <w:p w14:paraId="48202DFD" w14:textId="77777777" w:rsidR="00F467EC" w:rsidRPr="007330C2" w:rsidRDefault="00F467EC" w:rsidP="007330C2">
      <w:pPr>
        <w:pStyle w:val="paragrafai"/>
        <w:numPr>
          <w:ilvl w:val="0"/>
          <w:numId w:val="0"/>
        </w:numPr>
        <w:ind w:left="1134" w:hanging="495"/>
        <w:rPr>
          <w:sz w:val="24"/>
          <w:szCs w:val="24"/>
        </w:rPr>
      </w:pPr>
    </w:p>
    <w:p w14:paraId="15911C74" w14:textId="7E0793BD" w:rsidR="00F467EC" w:rsidRPr="007330C2" w:rsidRDefault="00F467EC" w:rsidP="007330C2">
      <w:pPr>
        <w:pStyle w:val="Heading2"/>
        <w:ind w:left="1134"/>
        <w:rPr>
          <w:sz w:val="24"/>
          <w:szCs w:val="24"/>
        </w:rPr>
      </w:pPr>
      <w:bookmarkStart w:id="1022" w:name="_Toc309205591"/>
      <w:bookmarkStart w:id="1023" w:name="_Ref407783950"/>
      <w:bookmarkStart w:id="1024" w:name="_Ref485985810"/>
      <w:bookmarkStart w:id="1025" w:name="_Toc92372084"/>
      <w:bookmarkStart w:id="1026" w:name="_Toc144960623"/>
      <w:r w:rsidRPr="007330C2">
        <w:rPr>
          <w:sz w:val="24"/>
          <w:szCs w:val="24"/>
        </w:rPr>
        <w:t>Sutarties nutraukimo kompensacijos mokėjimas</w:t>
      </w:r>
      <w:bookmarkEnd w:id="1022"/>
      <w:bookmarkEnd w:id="1023"/>
      <w:bookmarkEnd w:id="1024"/>
      <w:bookmarkEnd w:id="1025"/>
      <w:bookmarkEnd w:id="1026"/>
    </w:p>
    <w:p w14:paraId="7AFD43F0" w14:textId="68B65686" w:rsidR="00FC580D" w:rsidRPr="007330C2" w:rsidRDefault="00F467EC" w:rsidP="007330C2">
      <w:pPr>
        <w:pStyle w:val="paragrafai"/>
        <w:tabs>
          <w:tab w:val="left" w:pos="567"/>
          <w:tab w:val="left" w:pos="709"/>
        </w:tabs>
        <w:ind w:left="1134"/>
        <w:rPr>
          <w:sz w:val="24"/>
          <w:szCs w:val="24"/>
        </w:rPr>
      </w:pPr>
      <w:bookmarkStart w:id="1027" w:name="_Ref406600987"/>
      <w:bookmarkStart w:id="1028" w:name="_Ref396480833"/>
      <w:r w:rsidRPr="007330C2">
        <w:rPr>
          <w:sz w:val="24"/>
          <w:szCs w:val="24"/>
        </w:rPr>
        <w:t xml:space="preserve">Valdžios subjekto pagal </w:t>
      </w:r>
      <w:r w:rsidR="008358D8" w:rsidRPr="007330C2">
        <w:rPr>
          <w:sz w:val="24"/>
          <w:szCs w:val="24"/>
        </w:rPr>
        <w:t>Sutarties</w:t>
      </w:r>
      <w:r w:rsidR="00062B29" w:rsidRPr="007330C2">
        <w:rPr>
          <w:sz w:val="24"/>
          <w:szCs w:val="24"/>
        </w:rPr>
        <w:t xml:space="preserve"> </w:t>
      </w:r>
      <w:r w:rsidR="00062B29" w:rsidRPr="007330C2">
        <w:rPr>
          <w:sz w:val="24"/>
          <w:szCs w:val="24"/>
        </w:rPr>
        <w:fldChar w:fldCharType="begin"/>
      </w:r>
      <w:r w:rsidR="00062B29" w:rsidRPr="007330C2">
        <w:rPr>
          <w:sz w:val="24"/>
          <w:szCs w:val="24"/>
        </w:rPr>
        <w:instrText xml:space="preserve"> REF _Ref502145112 \r \h </w:instrText>
      </w:r>
      <w:r w:rsidR="007330C2" w:rsidRPr="007330C2">
        <w:rPr>
          <w:sz w:val="24"/>
          <w:szCs w:val="24"/>
        </w:rPr>
        <w:instrText xml:space="preserve"> \* MERGEFORMAT </w:instrText>
      </w:r>
      <w:r w:rsidR="00062B29" w:rsidRPr="007330C2">
        <w:rPr>
          <w:sz w:val="24"/>
          <w:szCs w:val="24"/>
        </w:rPr>
      </w:r>
      <w:r w:rsidR="00062B29" w:rsidRPr="007330C2">
        <w:rPr>
          <w:sz w:val="24"/>
          <w:szCs w:val="24"/>
        </w:rPr>
        <w:fldChar w:fldCharType="separate"/>
      </w:r>
      <w:r w:rsidR="00B878C1">
        <w:rPr>
          <w:sz w:val="24"/>
          <w:szCs w:val="24"/>
        </w:rPr>
        <w:t>44.1</w:t>
      </w:r>
      <w:r w:rsidR="00062B29" w:rsidRPr="007330C2">
        <w:rPr>
          <w:sz w:val="24"/>
          <w:szCs w:val="24"/>
        </w:rPr>
        <w:fldChar w:fldCharType="end"/>
      </w:r>
      <w:r w:rsidR="00062B29" w:rsidRPr="007330C2">
        <w:rPr>
          <w:sz w:val="24"/>
          <w:szCs w:val="24"/>
        </w:rPr>
        <w:t>,</w:t>
      </w:r>
      <w:r w:rsidR="008358D8" w:rsidRPr="007330C2">
        <w:rPr>
          <w:sz w:val="24"/>
          <w:szCs w:val="24"/>
        </w:rPr>
        <w:t xml:space="preserve"> </w:t>
      </w:r>
      <w:r w:rsidR="00BF7919" w:rsidRPr="007330C2">
        <w:rPr>
          <w:sz w:val="24"/>
          <w:szCs w:val="24"/>
        </w:rPr>
        <w:fldChar w:fldCharType="begin"/>
      </w:r>
      <w:r w:rsidR="00BF7919" w:rsidRPr="007330C2">
        <w:rPr>
          <w:sz w:val="24"/>
          <w:szCs w:val="24"/>
        </w:rPr>
        <w:instrText xml:space="preserve"> REF _Ref309218684 \r \h </w:instrText>
      </w:r>
      <w:r w:rsidR="009C2D1C" w:rsidRPr="007330C2">
        <w:rPr>
          <w:sz w:val="24"/>
          <w:szCs w:val="24"/>
        </w:rPr>
        <w:instrText xml:space="preserve"> \* MERGEFORMAT </w:instrText>
      </w:r>
      <w:r w:rsidR="00BF7919" w:rsidRPr="007330C2">
        <w:rPr>
          <w:sz w:val="24"/>
          <w:szCs w:val="24"/>
        </w:rPr>
      </w:r>
      <w:r w:rsidR="00BF7919" w:rsidRPr="007330C2">
        <w:rPr>
          <w:sz w:val="24"/>
          <w:szCs w:val="24"/>
        </w:rPr>
        <w:fldChar w:fldCharType="separate"/>
      </w:r>
      <w:r w:rsidR="00B878C1">
        <w:rPr>
          <w:sz w:val="24"/>
          <w:szCs w:val="24"/>
        </w:rPr>
        <w:t>45.1</w:t>
      </w:r>
      <w:r w:rsidR="00BF7919" w:rsidRPr="007330C2">
        <w:rPr>
          <w:sz w:val="24"/>
          <w:szCs w:val="24"/>
        </w:rPr>
        <w:fldChar w:fldCharType="end"/>
      </w:r>
      <w:r w:rsidR="00062B29" w:rsidRPr="007330C2">
        <w:rPr>
          <w:sz w:val="24"/>
          <w:szCs w:val="24"/>
        </w:rPr>
        <w:t xml:space="preserve">, </w:t>
      </w:r>
      <w:r w:rsidR="00BF7919" w:rsidRPr="007330C2">
        <w:rPr>
          <w:sz w:val="24"/>
          <w:szCs w:val="24"/>
        </w:rPr>
        <w:fldChar w:fldCharType="begin"/>
      </w:r>
      <w:r w:rsidR="00BF7919" w:rsidRPr="007330C2">
        <w:rPr>
          <w:sz w:val="24"/>
          <w:szCs w:val="24"/>
        </w:rPr>
        <w:instrText xml:space="preserve"> REF _Ref309218696 \r \h </w:instrText>
      </w:r>
      <w:r w:rsidR="009C2D1C" w:rsidRPr="007330C2">
        <w:rPr>
          <w:sz w:val="24"/>
          <w:szCs w:val="24"/>
        </w:rPr>
        <w:instrText xml:space="preserve"> \* MERGEFORMAT </w:instrText>
      </w:r>
      <w:r w:rsidR="00BF7919" w:rsidRPr="007330C2">
        <w:rPr>
          <w:sz w:val="24"/>
          <w:szCs w:val="24"/>
        </w:rPr>
      </w:r>
      <w:r w:rsidR="00BF7919" w:rsidRPr="007330C2">
        <w:rPr>
          <w:sz w:val="24"/>
          <w:szCs w:val="24"/>
        </w:rPr>
        <w:fldChar w:fldCharType="separate"/>
      </w:r>
      <w:r w:rsidR="00B878C1">
        <w:rPr>
          <w:sz w:val="24"/>
          <w:szCs w:val="24"/>
        </w:rPr>
        <w:t>46.1</w:t>
      </w:r>
      <w:r w:rsidR="00BF7919" w:rsidRPr="007330C2">
        <w:rPr>
          <w:sz w:val="24"/>
          <w:szCs w:val="24"/>
        </w:rPr>
        <w:fldChar w:fldCharType="end"/>
      </w:r>
      <w:r w:rsidR="00062B29" w:rsidRPr="007330C2">
        <w:rPr>
          <w:sz w:val="24"/>
          <w:szCs w:val="24"/>
        </w:rPr>
        <w:t xml:space="preserve"> ir </w:t>
      </w:r>
      <w:r w:rsidR="00062B29" w:rsidRPr="007330C2">
        <w:rPr>
          <w:sz w:val="24"/>
          <w:szCs w:val="24"/>
        </w:rPr>
        <w:fldChar w:fldCharType="begin"/>
      </w:r>
      <w:r w:rsidR="00062B29" w:rsidRPr="007330C2">
        <w:rPr>
          <w:sz w:val="24"/>
          <w:szCs w:val="24"/>
        </w:rPr>
        <w:instrText xml:space="preserve"> REF _Ref108186909 \r \h </w:instrText>
      </w:r>
      <w:r w:rsidR="007330C2" w:rsidRPr="007330C2">
        <w:rPr>
          <w:sz w:val="24"/>
          <w:szCs w:val="24"/>
        </w:rPr>
        <w:instrText xml:space="preserve"> \* MERGEFORMAT </w:instrText>
      </w:r>
      <w:r w:rsidR="00062B29" w:rsidRPr="007330C2">
        <w:rPr>
          <w:sz w:val="24"/>
          <w:szCs w:val="24"/>
        </w:rPr>
      </w:r>
      <w:r w:rsidR="00062B29" w:rsidRPr="007330C2">
        <w:rPr>
          <w:sz w:val="24"/>
          <w:szCs w:val="24"/>
        </w:rPr>
        <w:fldChar w:fldCharType="separate"/>
      </w:r>
      <w:r w:rsidR="00B878C1">
        <w:rPr>
          <w:sz w:val="24"/>
          <w:szCs w:val="24"/>
        </w:rPr>
        <w:t>46.2</w:t>
      </w:r>
      <w:r w:rsidR="00062B29" w:rsidRPr="007330C2">
        <w:rPr>
          <w:sz w:val="24"/>
          <w:szCs w:val="24"/>
        </w:rPr>
        <w:fldChar w:fldCharType="end"/>
      </w:r>
      <w:r w:rsidR="00062B29" w:rsidRPr="007330C2">
        <w:rPr>
          <w:sz w:val="24"/>
          <w:szCs w:val="24"/>
        </w:rPr>
        <w:t xml:space="preserve"> </w:t>
      </w:r>
      <w:r w:rsidRPr="007330C2">
        <w:rPr>
          <w:sz w:val="24"/>
          <w:szCs w:val="24"/>
        </w:rPr>
        <w:t>punktus mokėtinos kompensacijos</w:t>
      </w:r>
      <w:r w:rsidR="00EC6087" w:rsidRPr="007330C2">
        <w:rPr>
          <w:sz w:val="24"/>
          <w:szCs w:val="24"/>
        </w:rPr>
        <w:t>,</w:t>
      </w:r>
      <w:r w:rsidR="00354DBA" w:rsidRPr="007330C2">
        <w:rPr>
          <w:sz w:val="24"/>
          <w:szCs w:val="24"/>
        </w:rPr>
        <w:t xml:space="preserve"> </w:t>
      </w:r>
      <w:r w:rsidR="00FC580D" w:rsidRPr="007330C2">
        <w:rPr>
          <w:sz w:val="24"/>
          <w:szCs w:val="24"/>
        </w:rPr>
        <w:t xml:space="preserve">jeigu jų dydis neviršija 1 (vieno) Metinio atlyginimo, </w:t>
      </w:r>
      <w:r w:rsidRPr="007330C2">
        <w:rPr>
          <w:sz w:val="24"/>
          <w:szCs w:val="24"/>
        </w:rPr>
        <w:t>sumokamos ne vėliau kaip per</w:t>
      </w:r>
      <w:r w:rsidR="002F706F" w:rsidRPr="007330C2">
        <w:rPr>
          <w:sz w:val="24"/>
          <w:szCs w:val="24"/>
        </w:rPr>
        <w:t xml:space="preserve"> 30 (trisdešimt) dienų</w:t>
      </w:r>
      <w:r w:rsidRPr="007330C2">
        <w:rPr>
          <w:sz w:val="24"/>
          <w:szCs w:val="24"/>
        </w:rPr>
        <w:t xml:space="preserve"> </w:t>
      </w:r>
      <w:r w:rsidR="00C7519F" w:rsidRPr="007330C2">
        <w:rPr>
          <w:color w:val="FF0000"/>
          <w:sz w:val="24"/>
          <w:szCs w:val="24"/>
        </w:rPr>
        <w:t xml:space="preserve"> </w:t>
      </w:r>
      <w:r w:rsidRPr="007330C2">
        <w:rPr>
          <w:sz w:val="24"/>
          <w:szCs w:val="24"/>
        </w:rPr>
        <w:t xml:space="preserve">nuo Sutarties nutraukimo dienos </w:t>
      </w:r>
      <w:r w:rsidR="00A745DC" w:rsidRPr="007330C2">
        <w:rPr>
          <w:sz w:val="24"/>
          <w:szCs w:val="24"/>
        </w:rPr>
        <w:t>o kitais atvejais Valdžios subjekto pasirinkimu sumokamos per 30 (trisdešimt dešimt) dienų</w:t>
      </w:r>
      <w:r w:rsidR="00A745DC" w:rsidRPr="007330C2">
        <w:rPr>
          <w:color w:val="FF0000"/>
          <w:sz w:val="24"/>
          <w:szCs w:val="24"/>
        </w:rPr>
        <w:t xml:space="preserve"> </w:t>
      </w:r>
      <w:r w:rsidR="00A745DC" w:rsidRPr="007330C2">
        <w:rPr>
          <w:sz w:val="24"/>
          <w:szCs w:val="24"/>
        </w:rPr>
        <w:t xml:space="preserve">nuo Sutarties nutraukimo dienos arba proporcingomis dalimis, </w:t>
      </w:r>
      <w:r w:rsidR="009360BE" w:rsidRPr="007330C2">
        <w:rPr>
          <w:sz w:val="24"/>
          <w:szCs w:val="24"/>
        </w:rPr>
        <w:t>, kas mėnesį mokant ne mažiau kaip proporcingą kompensacijos dalį, ir visą sumą sumokant per 2 (du) metus nuo Sutarties nutraukimo dienos. Šalių ginčai dėl kompensacijos dydžio dalies neturi stabdyti tos kompensacijos dalies mokėjimų, dėl kurių Šalys neturi ginčo.</w:t>
      </w:r>
      <w:bookmarkEnd w:id="1027"/>
    </w:p>
    <w:p w14:paraId="5B16338D" w14:textId="25532878" w:rsidR="009360BE" w:rsidRPr="007330C2" w:rsidRDefault="009360BE" w:rsidP="007330C2">
      <w:pPr>
        <w:pStyle w:val="paragrafai"/>
        <w:tabs>
          <w:tab w:val="left" w:pos="567"/>
          <w:tab w:val="left" w:pos="709"/>
        </w:tabs>
        <w:ind w:left="1134"/>
        <w:rPr>
          <w:sz w:val="24"/>
          <w:szCs w:val="24"/>
        </w:rPr>
      </w:pPr>
      <w:r w:rsidRPr="007330C2">
        <w:rPr>
          <w:sz w:val="24"/>
          <w:szCs w:val="24"/>
        </w:rPr>
        <w:t xml:space="preserve"> </w:t>
      </w:r>
      <w:bookmarkStart w:id="1029" w:name="_Ref61274132"/>
      <w:r w:rsidRPr="007330C2">
        <w:rPr>
          <w:sz w:val="24"/>
          <w:szCs w:val="24"/>
        </w:rPr>
        <w:t xml:space="preserve">Už per atidėtą laikotarpį, viršijantį 30 (trisdešimt) dienų, mokamas sumas yra mokamos sutartyje su Finansuotoju nurodytos palūkanos (tačiau ne didesnės nei tos, kurias mokėjo Privatus subjektas iki Sutarties pasibaigimo). Valdžios subjektas, Privatus subjektas ir Finansuotojas turi teisę tarpusavio susitarimu nustatyti mažesnį palūkanų dydį – tuomet už per </w:t>
      </w:r>
      <w:r w:rsidRPr="007330C2">
        <w:rPr>
          <w:sz w:val="24"/>
          <w:szCs w:val="24"/>
        </w:rPr>
        <w:lastRenderedPageBreak/>
        <w:t>atidėtą laikotarpį, viršijantį 30 (trisdešimt) dienų, mokamas sumas būtų mokamos Valdžios subjekto, Privataus subjekto ir Finansuotojo sutartos palūkanos.</w:t>
      </w:r>
      <w:bookmarkEnd w:id="1029"/>
    </w:p>
    <w:p w14:paraId="02444383" w14:textId="124A2483" w:rsidR="009360BE" w:rsidRPr="007330C2" w:rsidRDefault="009360BE" w:rsidP="007330C2">
      <w:pPr>
        <w:pStyle w:val="paragrafai"/>
        <w:tabs>
          <w:tab w:val="left" w:pos="567"/>
          <w:tab w:val="left" w:pos="709"/>
        </w:tabs>
        <w:ind w:left="1134"/>
        <w:rPr>
          <w:sz w:val="24"/>
          <w:szCs w:val="24"/>
        </w:rPr>
      </w:pPr>
      <w:r w:rsidRPr="007330C2">
        <w:rPr>
          <w:iCs/>
          <w:sz w:val="24"/>
          <w:szCs w:val="24"/>
        </w:rPr>
        <w:t>Valdžios subjekto, Privataus subjekto ir Finansuotojo ir (ar) Kito paskolos teikėjo rašytiniu susitarimu šie asmenys gali susitarti dėl Privataus subjekto reikalavimo teisių į Valdžios subjekto mokėtiną kompensaciją (jos dalį) perleidimo Finansuotojui ir (ar) Kitam paskolos teikėjui.</w:t>
      </w:r>
    </w:p>
    <w:p w14:paraId="4167819B" w14:textId="5A4342C5" w:rsidR="009360BE" w:rsidRPr="007330C2" w:rsidRDefault="009360BE" w:rsidP="007330C2">
      <w:pPr>
        <w:pStyle w:val="paragrafai"/>
        <w:tabs>
          <w:tab w:val="left" w:pos="567"/>
          <w:tab w:val="left" w:pos="709"/>
        </w:tabs>
        <w:ind w:left="1134"/>
        <w:rPr>
          <w:sz w:val="24"/>
          <w:szCs w:val="24"/>
        </w:rPr>
      </w:pPr>
      <w:r w:rsidRPr="007330C2">
        <w:rPr>
          <w:sz w:val="24"/>
          <w:szCs w:val="24"/>
        </w:rPr>
        <w:t xml:space="preserve">Jeigu dėl Valdžios subjekto pagal Sutarties </w:t>
      </w:r>
      <w:r w:rsidRPr="007330C2">
        <w:rPr>
          <w:sz w:val="24"/>
          <w:szCs w:val="24"/>
        </w:rPr>
        <w:fldChar w:fldCharType="begin"/>
      </w:r>
      <w:r w:rsidRPr="007330C2">
        <w:rPr>
          <w:sz w:val="24"/>
          <w:szCs w:val="24"/>
        </w:rPr>
        <w:instrText xml:space="preserve"> REF _Ref406600987 \r \h  \* MERGEFORMAT </w:instrText>
      </w:r>
      <w:r w:rsidRPr="007330C2">
        <w:rPr>
          <w:sz w:val="24"/>
          <w:szCs w:val="24"/>
        </w:rPr>
      </w:r>
      <w:r w:rsidRPr="007330C2">
        <w:rPr>
          <w:sz w:val="24"/>
          <w:szCs w:val="24"/>
        </w:rPr>
        <w:fldChar w:fldCharType="separate"/>
      </w:r>
      <w:r w:rsidR="00B878C1">
        <w:rPr>
          <w:sz w:val="24"/>
          <w:szCs w:val="24"/>
        </w:rPr>
        <w:t>47.1</w:t>
      </w:r>
      <w:r w:rsidRPr="007330C2">
        <w:rPr>
          <w:sz w:val="24"/>
          <w:szCs w:val="24"/>
        </w:rPr>
        <w:fldChar w:fldCharType="end"/>
      </w:r>
      <w:r w:rsidRPr="007330C2">
        <w:rPr>
          <w:sz w:val="24"/>
          <w:szCs w:val="24"/>
        </w:rPr>
        <w:t xml:space="preserve"> mokėtinos Sutarties nutraukimo kompensacijos Privačiam subjektui kiltų mokestinės prievolės, mokėtina Sutarties nutraukimo kompensacija:</w:t>
      </w:r>
    </w:p>
    <w:p w14:paraId="27473CFB" w14:textId="3CD08FF4" w:rsidR="009360BE" w:rsidRPr="007B6E0C" w:rsidRDefault="009360BE" w:rsidP="007330C2">
      <w:pPr>
        <w:pStyle w:val="paragrafesraas"/>
        <w:tabs>
          <w:tab w:val="clear" w:pos="3131"/>
          <w:tab w:val="num" w:pos="1134"/>
        </w:tabs>
        <w:ind w:left="1134" w:hanging="567"/>
        <w:rPr>
          <w:sz w:val="24"/>
          <w:szCs w:val="24"/>
        </w:rPr>
      </w:pPr>
      <w:r w:rsidRPr="007B6E0C">
        <w:rPr>
          <w:sz w:val="24"/>
          <w:szCs w:val="24"/>
        </w:rPr>
        <w:t>nedidinama jokiomis sumomis, jeigu Sutartis nutraukiama Sutarties 40 punkto pagrindu dėl nuo Privataus subjekto ir (ar) Investuotojo priklausančių priežasčių;</w:t>
      </w:r>
    </w:p>
    <w:p w14:paraId="282F45A7" w14:textId="086019BE" w:rsidR="009360BE" w:rsidRPr="007B6E0C" w:rsidRDefault="009360BE" w:rsidP="007330C2">
      <w:pPr>
        <w:pStyle w:val="paragrafesraas"/>
        <w:tabs>
          <w:tab w:val="clear" w:pos="3131"/>
          <w:tab w:val="num" w:pos="1134"/>
        </w:tabs>
        <w:ind w:left="1134" w:hanging="567"/>
        <w:rPr>
          <w:sz w:val="24"/>
          <w:szCs w:val="24"/>
        </w:rPr>
      </w:pPr>
      <w:r w:rsidRPr="007330C2">
        <w:rPr>
          <w:sz w:val="24"/>
          <w:szCs w:val="24"/>
        </w:rPr>
        <w:t xml:space="preserve">padidinama tokia suma, kuri kompensuotų Privačiam subjektui dėl Sutarties nutraukimo kompensacijos gavimo kylančias mokestines prievoles, jeigu Sutartis nutraukiama Sutarties  </w:t>
      </w:r>
      <w:r w:rsidRPr="007330C2">
        <w:rPr>
          <w:sz w:val="24"/>
          <w:szCs w:val="24"/>
        </w:rPr>
        <w:fldChar w:fldCharType="begin"/>
      </w:r>
      <w:r w:rsidRPr="007330C2">
        <w:rPr>
          <w:sz w:val="24"/>
          <w:szCs w:val="24"/>
        </w:rPr>
        <w:instrText xml:space="preserve"> REF _Ref309218410 \r \h  \* MERGEFORMAT </w:instrText>
      </w:r>
      <w:r w:rsidRPr="007330C2">
        <w:rPr>
          <w:sz w:val="24"/>
          <w:szCs w:val="24"/>
        </w:rPr>
      </w:r>
      <w:r w:rsidRPr="007330C2">
        <w:rPr>
          <w:sz w:val="24"/>
          <w:szCs w:val="24"/>
        </w:rPr>
        <w:fldChar w:fldCharType="separate"/>
      </w:r>
      <w:r w:rsidR="00B878C1">
        <w:rPr>
          <w:sz w:val="24"/>
          <w:szCs w:val="24"/>
        </w:rPr>
        <w:t>41</w:t>
      </w:r>
      <w:r w:rsidRPr="007330C2">
        <w:rPr>
          <w:sz w:val="24"/>
          <w:szCs w:val="24"/>
        </w:rPr>
        <w:fldChar w:fldCharType="end"/>
      </w:r>
      <w:r w:rsidRPr="007330C2">
        <w:rPr>
          <w:sz w:val="24"/>
          <w:szCs w:val="24"/>
        </w:rPr>
        <w:t xml:space="preserve"> punkto pagrindu dėl nuo Valdžios subjekto priklausančių priežasčių;</w:t>
      </w:r>
    </w:p>
    <w:p w14:paraId="43C45467" w14:textId="59E292F4" w:rsidR="009360BE" w:rsidRPr="007B6E0C" w:rsidRDefault="009360BE" w:rsidP="007330C2">
      <w:pPr>
        <w:pStyle w:val="paragrafesraas"/>
        <w:tabs>
          <w:tab w:val="clear" w:pos="3131"/>
          <w:tab w:val="num" w:pos="1134"/>
        </w:tabs>
        <w:ind w:left="1134" w:hanging="567"/>
        <w:rPr>
          <w:sz w:val="24"/>
          <w:szCs w:val="24"/>
        </w:rPr>
      </w:pPr>
      <w:r w:rsidRPr="007B6E0C">
        <w:rPr>
          <w:sz w:val="24"/>
          <w:szCs w:val="24"/>
        </w:rPr>
        <w:t>padidinama tokia suma, kuri kompensuotų Privačiam subjektui 50 (penkiasdešimčia) procentų dėl Sutarties nutraukimo kompensacijos gavimo kylančių mokestinių prievolių, jeigu Sutartis nutraukiama Sutarties 42 punkto pagrindu be Šalių kaltės arba dėl nenugalimos jėgos aplinkybių.</w:t>
      </w:r>
    </w:p>
    <w:bookmarkEnd w:id="1028"/>
    <w:p w14:paraId="2EA52904" w14:textId="40FBCEE4" w:rsidR="00F467EC" w:rsidRPr="007330C2" w:rsidRDefault="00F467EC" w:rsidP="007330C2">
      <w:pPr>
        <w:pStyle w:val="paragrafesraas"/>
        <w:tabs>
          <w:tab w:val="clear" w:pos="3131"/>
          <w:tab w:val="left" w:pos="567"/>
          <w:tab w:val="left" w:pos="709"/>
          <w:tab w:val="left" w:pos="851"/>
          <w:tab w:val="left" w:pos="1134"/>
          <w:tab w:val="left" w:pos="1276"/>
          <w:tab w:val="num" w:pos="1418"/>
        </w:tabs>
        <w:ind w:left="1134" w:hanging="493"/>
        <w:rPr>
          <w:sz w:val="24"/>
          <w:szCs w:val="24"/>
        </w:rPr>
      </w:pPr>
      <w:r w:rsidRPr="007330C2">
        <w:rPr>
          <w:sz w:val="24"/>
          <w:szCs w:val="24"/>
        </w:rPr>
        <w:t xml:space="preserve">Šiame </w:t>
      </w:r>
      <w:r w:rsidR="002F706F" w:rsidRPr="007330C2">
        <w:rPr>
          <w:sz w:val="24"/>
          <w:szCs w:val="24"/>
        </w:rPr>
        <w:fldChar w:fldCharType="begin"/>
      </w:r>
      <w:r w:rsidR="002F706F" w:rsidRPr="007330C2">
        <w:rPr>
          <w:sz w:val="24"/>
          <w:szCs w:val="24"/>
        </w:rPr>
        <w:instrText xml:space="preserve"> REF _Ref485985810 \r \h </w:instrText>
      </w:r>
      <w:r w:rsidR="009C2D1C" w:rsidRPr="007330C2">
        <w:rPr>
          <w:sz w:val="24"/>
          <w:szCs w:val="24"/>
        </w:rPr>
        <w:instrText xml:space="preserve"> \* MERGEFORMAT </w:instrText>
      </w:r>
      <w:r w:rsidR="002F706F" w:rsidRPr="007330C2">
        <w:rPr>
          <w:sz w:val="24"/>
          <w:szCs w:val="24"/>
        </w:rPr>
      </w:r>
      <w:r w:rsidR="002F706F" w:rsidRPr="007330C2">
        <w:rPr>
          <w:sz w:val="24"/>
          <w:szCs w:val="24"/>
        </w:rPr>
        <w:fldChar w:fldCharType="separate"/>
      </w:r>
      <w:r w:rsidR="00B878C1">
        <w:rPr>
          <w:sz w:val="24"/>
          <w:szCs w:val="24"/>
        </w:rPr>
        <w:t>47</w:t>
      </w:r>
      <w:r w:rsidR="002F706F" w:rsidRPr="007330C2">
        <w:rPr>
          <w:sz w:val="24"/>
          <w:szCs w:val="24"/>
        </w:rPr>
        <w:fldChar w:fldCharType="end"/>
      </w:r>
      <w:r w:rsidR="002F706F" w:rsidRPr="007330C2">
        <w:rPr>
          <w:sz w:val="24"/>
          <w:szCs w:val="24"/>
        </w:rPr>
        <w:t xml:space="preserve"> </w:t>
      </w:r>
      <w:r w:rsidRPr="007330C2">
        <w:rPr>
          <w:sz w:val="24"/>
          <w:szCs w:val="24"/>
        </w:rPr>
        <w:t>punkte numatyta mokestinių prievolių kompensavimo suma sumokama Privačiam subjektui per 30 (trisdešimt) dienų nuo atitinkamo Privataus subjekto pareikalavimo kartu su šiame punkte numatytų mokestinių prievolių atsiradimą ir</w:t>
      </w:r>
      <w:r w:rsidR="007C0708" w:rsidRPr="007330C2">
        <w:rPr>
          <w:sz w:val="24"/>
          <w:szCs w:val="24"/>
        </w:rPr>
        <w:t xml:space="preserve"> </w:t>
      </w:r>
      <w:r w:rsidRPr="007330C2">
        <w:rPr>
          <w:sz w:val="24"/>
          <w:szCs w:val="24"/>
        </w:rPr>
        <w:t>jų dydį pagrindžianči</w:t>
      </w:r>
      <w:r w:rsidR="007C0708" w:rsidRPr="007330C2">
        <w:rPr>
          <w:sz w:val="24"/>
          <w:szCs w:val="24"/>
        </w:rPr>
        <w:t>ų</w:t>
      </w:r>
      <w:r w:rsidRPr="007330C2">
        <w:rPr>
          <w:sz w:val="24"/>
          <w:szCs w:val="24"/>
        </w:rPr>
        <w:t xml:space="preserve"> dokument</w:t>
      </w:r>
      <w:r w:rsidR="007C0708" w:rsidRPr="007330C2">
        <w:rPr>
          <w:sz w:val="24"/>
          <w:szCs w:val="24"/>
        </w:rPr>
        <w:t>ų</w:t>
      </w:r>
      <w:r w:rsidRPr="007330C2">
        <w:rPr>
          <w:sz w:val="24"/>
          <w:szCs w:val="24"/>
        </w:rPr>
        <w:t xml:space="preserve"> pateikimo.</w:t>
      </w:r>
    </w:p>
    <w:p w14:paraId="4722063C" w14:textId="66874E35" w:rsidR="00400B23" w:rsidRPr="007330C2" w:rsidRDefault="00400B23" w:rsidP="007330C2">
      <w:pPr>
        <w:pStyle w:val="paragrafesraas"/>
        <w:tabs>
          <w:tab w:val="clear" w:pos="3131"/>
          <w:tab w:val="left" w:pos="567"/>
          <w:tab w:val="left" w:pos="709"/>
          <w:tab w:val="left" w:pos="851"/>
          <w:tab w:val="left" w:pos="1134"/>
          <w:tab w:val="left" w:pos="1276"/>
          <w:tab w:val="num" w:pos="1418"/>
        </w:tabs>
        <w:ind w:left="1134" w:hanging="493"/>
        <w:rPr>
          <w:sz w:val="24"/>
          <w:szCs w:val="24"/>
        </w:rPr>
      </w:pPr>
      <w:r w:rsidRPr="007330C2">
        <w:rPr>
          <w:sz w:val="24"/>
          <w:szCs w:val="24"/>
        </w:rPr>
        <w:t>Šalių ginčai dėl kompensacijos dydžio dalies neturi stabdyti tos kompensacijos dalies mokėjimo, dėl kurios Šalys ginčo neturi.</w:t>
      </w:r>
    </w:p>
    <w:p w14:paraId="6FD02270" w14:textId="77777777" w:rsidR="00400B23" w:rsidRPr="007330C2" w:rsidRDefault="00400B23" w:rsidP="007330C2">
      <w:pPr>
        <w:pStyle w:val="paragrafesraas"/>
        <w:numPr>
          <w:ilvl w:val="0"/>
          <w:numId w:val="0"/>
        </w:numPr>
        <w:tabs>
          <w:tab w:val="left" w:pos="567"/>
          <w:tab w:val="left" w:pos="709"/>
          <w:tab w:val="left" w:pos="851"/>
          <w:tab w:val="left" w:pos="1134"/>
          <w:tab w:val="left" w:pos="1276"/>
        </w:tabs>
        <w:ind w:left="1134"/>
        <w:rPr>
          <w:sz w:val="24"/>
          <w:szCs w:val="24"/>
        </w:rPr>
      </w:pPr>
    </w:p>
    <w:p w14:paraId="31C4075F" w14:textId="77777777" w:rsidR="00F467EC" w:rsidRPr="007330C2" w:rsidRDefault="00F467EC" w:rsidP="007330C2">
      <w:pPr>
        <w:pStyle w:val="Heading1"/>
        <w:spacing w:before="0"/>
        <w:ind w:left="1134" w:hanging="495"/>
      </w:pPr>
      <w:bookmarkStart w:id="1030" w:name="_Toc284496821"/>
      <w:bookmarkStart w:id="1031" w:name="_Toc293074486"/>
      <w:bookmarkStart w:id="1032" w:name="_Toc297646411"/>
      <w:bookmarkStart w:id="1033" w:name="_Toc300049758"/>
      <w:bookmarkStart w:id="1034" w:name="_Toc309205592"/>
      <w:bookmarkStart w:id="1035" w:name="_Toc92372085"/>
      <w:bookmarkStart w:id="1036" w:name="_Ref137359342"/>
      <w:bookmarkStart w:id="1037" w:name="_Toc141511378"/>
      <w:bookmarkStart w:id="1038" w:name="_Toc144960624"/>
      <w:r w:rsidRPr="007330C2">
        <w:t>Šalių atsakomybė</w:t>
      </w:r>
      <w:bookmarkEnd w:id="1030"/>
      <w:bookmarkEnd w:id="1031"/>
      <w:bookmarkEnd w:id="1032"/>
      <w:bookmarkEnd w:id="1033"/>
      <w:bookmarkEnd w:id="1034"/>
      <w:bookmarkEnd w:id="1035"/>
      <w:bookmarkEnd w:id="1038"/>
    </w:p>
    <w:p w14:paraId="485B8C72" w14:textId="1C4F635E" w:rsidR="00F467EC" w:rsidRPr="007330C2" w:rsidRDefault="00F467EC" w:rsidP="007330C2">
      <w:pPr>
        <w:pStyle w:val="Heading2"/>
        <w:ind w:left="1134"/>
        <w:rPr>
          <w:sz w:val="24"/>
          <w:szCs w:val="24"/>
        </w:rPr>
      </w:pPr>
      <w:bookmarkStart w:id="1039" w:name="_Toc284496822"/>
      <w:bookmarkStart w:id="1040" w:name="_Toc293074487"/>
      <w:bookmarkStart w:id="1041" w:name="_Toc297646412"/>
      <w:bookmarkStart w:id="1042" w:name="_Toc300049759"/>
      <w:bookmarkStart w:id="1043" w:name="_Ref309153787"/>
      <w:bookmarkStart w:id="1044" w:name="_Toc309205593"/>
      <w:bookmarkStart w:id="1045" w:name="_Ref317602216"/>
      <w:bookmarkStart w:id="1046" w:name="_Ref407784214"/>
      <w:bookmarkStart w:id="1047" w:name="_Ref485986047"/>
      <w:bookmarkStart w:id="1048" w:name="_Ref502145795"/>
      <w:bookmarkStart w:id="1049" w:name="_Ref528073277"/>
      <w:bookmarkStart w:id="1050" w:name="_Toc92372086"/>
      <w:bookmarkStart w:id="1051" w:name="_Ref142031583"/>
      <w:bookmarkStart w:id="1052" w:name="_Toc144960625"/>
      <w:r w:rsidRPr="007330C2">
        <w:rPr>
          <w:sz w:val="24"/>
          <w:szCs w:val="24"/>
        </w:rPr>
        <w:t>Šalių tarpusavio atsakomybė</w:t>
      </w:r>
      <w:bookmarkEnd w:id="1036"/>
      <w:bookmarkEnd w:id="1037"/>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200946F8" w14:textId="2220CA53" w:rsidR="00F467EC" w:rsidRPr="007330C2" w:rsidRDefault="00F467EC" w:rsidP="007330C2">
      <w:pPr>
        <w:pStyle w:val="paragrafai"/>
        <w:ind w:left="1134"/>
        <w:rPr>
          <w:sz w:val="24"/>
          <w:szCs w:val="24"/>
        </w:rPr>
      </w:pPr>
      <w:bookmarkStart w:id="1053" w:name="_Ref283372167"/>
      <w:bookmarkStart w:id="1054" w:name="_Toc284496826"/>
      <w:bookmarkStart w:id="1055" w:name="_Ref137311247"/>
      <w:r w:rsidRPr="007330C2">
        <w:rPr>
          <w:sz w:val="24"/>
          <w:szCs w:val="24"/>
        </w:rPr>
        <w:t>Jeigu vertinant Privataus subjekto veiklos atitikimą Specifikacijose nurodytiems Objekto</w:t>
      </w:r>
      <w:r w:rsidR="00400B23" w:rsidRPr="007330C2">
        <w:rPr>
          <w:sz w:val="24"/>
          <w:szCs w:val="24"/>
        </w:rPr>
        <w:t xml:space="preserve"> elementų</w:t>
      </w:r>
      <w:r w:rsidRPr="007330C2">
        <w:rPr>
          <w:sz w:val="24"/>
          <w:szCs w:val="24"/>
        </w:rPr>
        <w:t xml:space="preserve"> būklės ir Paslaugų teikimo reikalavimams nustatomas neatitikimas šiems reikalavimams, Privačiam subjektui taikomos</w:t>
      </w:r>
      <w:bookmarkStart w:id="1056" w:name="_Hlk108183020"/>
      <w:r w:rsidRPr="007330C2">
        <w:rPr>
          <w:sz w:val="24"/>
          <w:szCs w:val="24"/>
        </w:rPr>
        <w:t xml:space="preserve"> </w:t>
      </w:r>
      <w:bookmarkEnd w:id="1056"/>
      <w:r w:rsidR="008B1E99" w:rsidRPr="007330C2">
        <w:rPr>
          <w:iCs/>
          <w:sz w:val="24"/>
          <w:szCs w:val="24"/>
        </w:rPr>
        <w:t xml:space="preserve">išskaitos, kurios iš Metinio atlyginimo išskaičiuojamos Sutartyje ir Sutarties </w:t>
      </w:r>
      <w:r w:rsidR="009C7BE2">
        <w:rPr>
          <w:iCs/>
          <w:sz w:val="24"/>
          <w:szCs w:val="24"/>
        </w:rPr>
        <w:fldChar w:fldCharType="begin"/>
      </w:r>
      <w:r w:rsidR="009C7BE2">
        <w:rPr>
          <w:iCs/>
          <w:sz w:val="24"/>
          <w:szCs w:val="24"/>
        </w:rPr>
        <w:instrText xml:space="preserve"> REF _Ref110237183 \n \h </w:instrText>
      </w:r>
      <w:r w:rsidR="009C7BE2">
        <w:rPr>
          <w:iCs/>
          <w:sz w:val="24"/>
          <w:szCs w:val="24"/>
        </w:rPr>
      </w:r>
      <w:r w:rsidR="009C7BE2">
        <w:rPr>
          <w:iCs/>
          <w:sz w:val="24"/>
          <w:szCs w:val="24"/>
        </w:rPr>
        <w:fldChar w:fldCharType="separate"/>
      </w:r>
      <w:r w:rsidR="00B878C1">
        <w:rPr>
          <w:iCs/>
          <w:sz w:val="24"/>
          <w:szCs w:val="24"/>
        </w:rPr>
        <w:t>3</w:t>
      </w:r>
      <w:r w:rsidR="009C7BE2">
        <w:rPr>
          <w:iCs/>
          <w:sz w:val="24"/>
          <w:szCs w:val="24"/>
        </w:rPr>
        <w:fldChar w:fldCharType="end"/>
      </w:r>
      <w:r w:rsidR="009C7BE2">
        <w:rPr>
          <w:iCs/>
          <w:sz w:val="24"/>
          <w:szCs w:val="24"/>
        </w:rPr>
        <w:t xml:space="preserve"> </w:t>
      </w:r>
      <w:r w:rsidR="008B1E99" w:rsidRPr="007330C2">
        <w:rPr>
          <w:iCs/>
          <w:sz w:val="24"/>
          <w:szCs w:val="24"/>
        </w:rPr>
        <w:t>pried</w:t>
      </w:r>
      <w:r w:rsidR="009C7475" w:rsidRPr="007330C2">
        <w:rPr>
          <w:iCs/>
          <w:sz w:val="24"/>
          <w:szCs w:val="24"/>
        </w:rPr>
        <w:t>o</w:t>
      </w:r>
      <w:r w:rsidR="008B1E99" w:rsidRPr="007330C2">
        <w:rPr>
          <w:iCs/>
          <w:sz w:val="24"/>
          <w:szCs w:val="24"/>
        </w:rPr>
        <w:t xml:space="preserve"> </w:t>
      </w:r>
      <w:r w:rsidR="008B1E99" w:rsidRPr="007330C2">
        <w:rPr>
          <w:i/>
          <w:iCs/>
          <w:sz w:val="24"/>
          <w:szCs w:val="24"/>
        </w:rPr>
        <w:t>Atsiskaitymų ir mokėjimų tvark</w:t>
      </w:r>
      <w:r w:rsidR="00293CE4" w:rsidRPr="007330C2">
        <w:rPr>
          <w:i/>
          <w:iCs/>
          <w:sz w:val="24"/>
          <w:szCs w:val="24"/>
        </w:rPr>
        <w:t>a</w:t>
      </w:r>
      <w:r w:rsidR="008B1E99" w:rsidRPr="007330C2">
        <w:rPr>
          <w:iCs/>
          <w:sz w:val="24"/>
          <w:szCs w:val="24"/>
        </w:rPr>
        <w:t xml:space="preserve"> </w:t>
      </w:r>
      <w:r w:rsidR="007D4CAE" w:rsidRPr="007B6E0C">
        <w:rPr>
          <w:iCs/>
          <w:sz w:val="24"/>
          <w:szCs w:val="24"/>
        </w:rPr>
        <w:t>3</w:t>
      </w:r>
      <w:r w:rsidR="009C7475" w:rsidRPr="007330C2">
        <w:rPr>
          <w:iCs/>
          <w:sz w:val="24"/>
          <w:szCs w:val="24"/>
        </w:rPr>
        <w:t xml:space="preserve"> priedėlyje </w:t>
      </w:r>
      <w:r w:rsidR="009C7475" w:rsidRPr="007330C2">
        <w:rPr>
          <w:i/>
          <w:sz w:val="24"/>
          <w:szCs w:val="24"/>
        </w:rPr>
        <w:t>Išskaitų mechanizmas</w:t>
      </w:r>
      <w:r w:rsidR="009C7475" w:rsidRPr="007330C2">
        <w:rPr>
          <w:iCs/>
          <w:sz w:val="24"/>
          <w:szCs w:val="24"/>
        </w:rPr>
        <w:t xml:space="preserve"> </w:t>
      </w:r>
      <w:r w:rsidR="008B1E99" w:rsidRPr="007330C2">
        <w:rPr>
          <w:iCs/>
          <w:sz w:val="24"/>
          <w:szCs w:val="24"/>
        </w:rPr>
        <w:t xml:space="preserve">nustatyta tvarka. Taikant išskaitas iš </w:t>
      </w:r>
      <w:r w:rsidR="003F6CC1" w:rsidRPr="007330C2">
        <w:rPr>
          <w:iCs/>
          <w:sz w:val="24"/>
          <w:szCs w:val="24"/>
        </w:rPr>
        <w:t>M</w:t>
      </w:r>
      <w:r w:rsidR="008B1E99" w:rsidRPr="007330C2">
        <w:rPr>
          <w:iCs/>
          <w:sz w:val="24"/>
          <w:szCs w:val="24"/>
        </w:rPr>
        <w:t xml:space="preserve">etinio atlyginimo, jokios kitos </w:t>
      </w:r>
      <w:r w:rsidR="008B1E99" w:rsidRPr="007330C2">
        <w:rPr>
          <w:sz w:val="24"/>
          <w:szCs w:val="24"/>
        </w:rPr>
        <w:t xml:space="preserve">netesybos, palūkanos ar kitos nuostolių atlyginimo formos Privataus subjekto atžvilgiu už tą patį Sutarties pažeidimą negali būti taikomos, išskyrus šios Sutarties </w:t>
      </w:r>
      <w:r w:rsidR="00D059D3" w:rsidRPr="007330C2">
        <w:rPr>
          <w:sz w:val="24"/>
          <w:szCs w:val="24"/>
        </w:rPr>
        <w:fldChar w:fldCharType="begin"/>
      </w:r>
      <w:r w:rsidR="00D059D3" w:rsidRPr="007330C2">
        <w:rPr>
          <w:sz w:val="24"/>
          <w:szCs w:val="24"/>
        </w:rPr>
        <w:instrText xml:space="preserve"> REF _Ref108183275 \r \h </w:instrText>
      </w:r>
      <w:r w:rsidR="007330C2" w:rsidRPr="007330C2">
        <w:rPr>
          <w:sz w:val="24"/>
          <w:szCs w:val="24"/>
        </w:rPr>
        <w:instrText xml:space="preserve"> \* MERGEFORMAT </w:instrText>
      </w:r>
      <w:r w:rsidR="00D059D3" w:rsidRPr="007330C2">
        <w:rPr>
          <w:sz w:val="24"/>
          <w:szCs w:val="24"/>
        </w:rPr>
      </w:r>
      <w:r w:rsidR="00D059D3" w:rsidRPr="007330C2">
        <w:rPr>
          <w:sz w:val="24"/>
          <w:szCs w:val="24"/>
        </w:rPr>
        <w:fldChar w:fldCharType="separate"/>
      </w:r>
      <w:r w:rsidR="00B878C1">
        <w:rPr>
          <w:sz w:val="24"/>
          <w:szCs w:val="24"/>
        </w:rPr>
        <w:t>49</w:t>
      </w:r>
      <w:r w:rsidR="00D059D3" w:rsidRPr="007330C2">
        <w:rPr>
          <w:sz w:val="24"/>
          <w:szCs w:val="24"/>
        </w:rPr>
        <w:fldChar w:fldCharType="end"/>
      </w:r>
      <w:r w:rsidR="00176ADE" w:rsidRPr="007330C2">
        <w:rPr>
          <w:sz w:val="24"/>
          <w:szCs w:val="24"/>
        </w:rPr>
        <w:t xml:space="preserve"> </w:t>
      </w:r>
      <w:r w:rsidR="008B1E99" w:rsidRPr="007330C2">
        <w:rPr>
          <w:sz w:val="24"/>
          <w:szCs w:val="24"/>
        </w:rPr>
        <w:t>punkte (Privataus subjekto pareiga atlyginti nuostolius) numatytus kitus nuostolius, jei šie nuostoliai kilo dėl Privataus subjekto veiksmų (veikimo ar neveikimo).</w:t>
      </w:r>
      <w:bookmarkEnd w:id="1053"/>
      <w:bookmarkEnd w:id="1054"/>
      <w:bookmarkEnd w:id="1055"/>
    </w:p>
    <w:p w14:paraId="4805B6FC" w14:textId="37AEEE3E" w:rsidR="00D059D3" w:rsidRPr="007330C2" w:rsidRDefault="00D059D3" w:rsidP="007330C2">
      <w:pPr>
        <w:pStyle w:val="paragrafai"/>
        <w:ind w:left="1134"/>
        <w:rPr>
          <w:sz w:val="24"/>
          <w:szCs w:val="24"/>
        </w:rPr>
      </w:pPr>
      <w:bookmarkStart w:id="1057" w:name="_Ref108183643"/>
      <w:r w:rsidRPr="007330C2">
        <w:rPr>
          <w:sz w:val="24"/>
          <w:szCs w:val="24"/>
        </w:rPr>
        <w:t>Šalis, praleidusi piniginės prievolės įvykdymo terminą, privalo mokėti kitai Šaliai (Šalims) 0.02 (dviejų šimtųjų) procento dydžio delspinigius nuo vėluojamos sumokėti sumos už kiekvieną vėlavimo įvykdyti prievolę dieną.</w:t>
      </w:r>
      <w:bookmarkEnd w:id="1057"/>
    </w:p>
    <w:p w14:paraId="613E648C" w14:textId="5DB907E2" w:rsidR="00D059D3" w:rsidRPr="007330C2" w:rsidRDefault="00D059D3" w:rsidP="007330C2">
      <w:pPr>
        <w:pStyle w:val="paragrafai"/>
        <w:ind w:left="1134"/>
        <w:rPr>
          <w:sz w:val="24"/>
          <w:szCs w:val="24"/>
        </w:rPr>
      </w:pPr>
      <w:r w:rsidRPr="007330C2">
        <w:rPr>
          <w:sz w:val="24"/>
          <w:szCs w:val="24"/>
        </w:rPr>
        <w:t xml:space="preserve"> </w:t>
      </w:r>
      <w:bookmarkStart w:id="1058" w:name="_Ref108183647"/>
      <w:r w:rsidRPr="007330C2">
        <w:rPr>
          <w:sz w:val="24"/>
          <w:szCs w:val="24"/>
        </w:rPr>
        <w:t xml:space="preserve">Jeigu </w:t>
      </w:r>
      <w:r w:rsidRPr="007330C2">
        <w:rPr>
          <w:color w:val="000000"/>
          <w:sz w:val="24"/>
          <w:szCs w:val="24"/>
        </w:rPr>
        <w:t>Privatus subjektas, atsižvelgiantį Darbų atlikimo plane nurodytą Modernizavimo priemonių įdiegimo ir statybos rangos darbų pradžią, daugiau kaip 60 (šešiasdešimt) dienų vėluoja</w:t>
      </w:r>
      <w:r w:rsidRPr="007330C2">
        <w:rPr>
          <w:sz w:val="24"/>
          <w:szCs w:val="24"/>
        </w:rPr>
        <w:t xml:space="preserve"> pradėti Modernizavimo priemonių diegimo ir statybos rangos darbus Objekte ir </w:t>
      </w:r>
      <w:r w:rsidRPr="007330C2">
        <w:rPr>
          <w:sz w:val="24"/>
          <w:szCs w:val="24"/>
        </w:rPr>
        <w:lastRenderedPageBreak/>
        <w:t xml:space="preserve">Valdžios subjektas yra pateikęs pranešimą Privačiam subjektui dėl Sutarties pažeidimo, kaip numatyta Sutarties </w:t>
      </w:r>
      <w:r w:rsidRPr="007330C2">
        <w:rPr>
          <w:sz w:val="24"/>
          <w:szCs w:val="24"/>
        </w:rPr>
        <w:fldChar w:fldCharType="begin"/>
      </w:r>
      <w:r w:rsidRPr="007330C2">
        <w:rPr>
          <w:sz w:val="24"/>
          <w:szCs w:val="24"/>
        </w:rPr>
        <w:instrText xml:space="preserve"> REF _Ref309153867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40</w:t>
      </w:r>
      <w:r w:rsidRPr="007330C2">
        <w:rPr>
          <w:sz w:val="24"/>
          <w:szCs w:val="24"/>
        </w:rPr>
        <w:fldChar w:fldCharType="end"/>
      </w:r>
      <w:r w:rsidRPr="007330C2">
        <w:rPr>
          <w:sz w:val="24"/>
          <w:szCs w:val="24"/>
        </w:rPr>
        <w:t xml:space="preserve"> punkte, iki bus ištaisytas pažeidimas arba iki Sutarties nutraukimo pagal Sutarties </w:t>
      </w:r>
      <w:r w:rsidRPr="007330C2">
        <w:rPr>
          <w:sz w:val="24"/>
          <w:szCs w:val="24"/>
        </w:rPr>
        <w:fldChar w:fldCharType="begin"/>
      </w:r>
      <w:r w:rsidRPr="007330C2">
        <w:rPr>
          <w:sz w:val="24"/>
          <w:szCs w:val="24"/>
        </w:rPr>
        <w:instrText xml:space="preserve"> REF _Ref309153867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40</w:t>
      </w:r>
      <w:r w:rsidRPr="007330C2">
        <w:rPr>
          <w:sz w:val="24"/>
          <w:szCs w:val="24"/>
        </w:rPr>
        <w:fldChar w:fldCharType="end"/>
      </w:r>
      <w:r w:rsidRPr="007330C2">
        <w:rPr>
          <w:sz w:val="24"/>
          <w:szCs w:val="24"/>
        </w:rPr>
        <w:t xml:space="preserve"> punktą termino, Privatus subjektas už kiekvieną dieną moka </w:t>
      </w:r>
      <w:r w:rsidR="002E0BCF" w:rsidRPr="00BA6C0F">
        <w:rPr>
          <w:i/>
          <w:color w:val="FF0000"/>
          <w:sz w:val="24"/>
          <w:szCs w:val="24"/>
        </w:rPr>
        <w:t>[nurodyti</w:t>
      </w:r>
      <w:r w:rsidR="002E0BCF">
        <w:rPr>
          <w:i/>
          <w:color w:val="FF0000"/>
          <w:sz w:val="24"/>
          <w:szCs w:val="24"/>
        </w:rPr>
        <w:t xml:space="preserve"> skaičiais ir</w:t>
      </w:r>
      <w:r w:rsidR="002E0BCF" w:rsidRPr="00BA6C0F">
        <w:rPr>
          <w:i/>
          <w:color w:val="FF0000"/>
          <w:sz w:val="24"/>
          <w:szCs w:val="24"/>
        </w:rPr>
        <w:t xml:space="preserve"> </w:t>
      </w:r>
      <w:r w:rsidR="002E0BCF">
        <w:rPr>
          <w:i/>
          <w:color w:val="FF0000"/>
          <w:sz w:val="24"/>
          <w:szCs w:val="24"/>
        </w:rPr>
        <w:t>žodžiais</w:t>
      </w:r>
      <w:r w:rsidR="002E0BCF" w:rsidRPr="00BA6C0F">
        <w:rPr>
          <w:i/>
          <w:color w:val="FF0000"/>
          <w:sz w:val="24"/>
          <w:szCs w:val="24"/>
        </w:rPr>
        <w:t>]</w:t>
      </w:r>
      <w:r w:rsidRPr="007330C2">
        <w:rPr>
          <w:i/>
          <w:color w:val="FF0000"/>
          <w:sz w:val="24"/>
          <w:szCs w:val="24"/>
        </w:rPr>
        <w:t xml:space="preserve"> </w:t>
      </w:r>
      <w:r w:rsidRPr="007330C2">
        <w:rPr>
          <w:sz w:val="24"/>
          <w:szCs w:val="24"/>
        </w:rPr>
        <w:t>EUR dydžio baudą</w:t>
      </w:r>
      <w:r w:rsidR="00450D38" w:rsidRPr="007330C2">
        <w:rPr>
          <w:sz w:val="24"/>
          <w:szCs w:val="24"/>
        </w:rPr>
        <w:t>.</w:t>
      </w:r>
      <w:bookmarkEnd w:id="1058"/>
    </w:p>
    <w:p w14:paraId="3240A0BC" w14:textId="5CD63AF4" w:rsidR="00450D38" w:rsidRPr="007330C2" w:rsidRDefault="00450D38" w:rsidP="007330C2">
      <w:pPr>
        <w:pStyle w:val="paragrafai"/>
        <w:ind w:left="1134"/>
        <w:rPr>
          <w:sz w:val="24"/>
          <w:szCs w:val="24"/>
        </w:rPr>
      </w:pPr>
      <w:bookmarkStart w:id="1059" w:name="_Ref108183651"/>
      <w:r w:rsidRPr="007330C2">
        <w:rPr>
          <w:sz w:val="24"/>
          <w:szCs w:val="24"/>
        </w:rPr>
        <w:t xml:space="preserve">Jeigu dėl Privatus subjekto kaltės ar dėl jo rizikai priskirtinų priežasčių vėluoja Garantinio laikotarpio pradžia, nurodyta Sutartyje ir Pasiūlyme, atsižvelgiant į visus pratęsimus pagal Sutarties nuostatas, už kiekvieną pradelstą dieną iki pažeidimo pašalinimo dienos Privatus subjektas moka </w:t>
      </w:r>
      <w:r w:rsidR="003C5C59" w:rsidRPr="00BA6C0F">
        <w:rPr>
          <w:i/>
          <w:color w:val="FF0000"/>
          <w:sz w:val="24"/>
          <w:szCs w:val="24"/>
        </w:rPr>
        <w:t>[nurodyti</w:t>
      </w:r>
      <w:r w:rsidR="003C5C59">
        <w:rPr>
          <w:i/>
          <w:color w:val="FF0000"/>
          <w:sz w:val="24"/>
          <w:szCs w:val="24"/>
        </w:rPr>
        <w:t xml:space="preserve"> skaičiais ir</w:t>
      </w:r>
      <w:r w:rsidR="003C5C59" w:rsidRPr="00BA6C0F">
        <w:rPr>
          <w:i/>
          <w:color w:val="FF0000"/>
          <w:sz w:val="24"/>
          <w:szCs w:val="24"/>
        </w:rPr>
        <w:t xml:space="preserve"> </w:t>
      </w:r>
      <w:r w:rsidR="003C5C59">
        <w:rPr>
          <w:i/>
          <w:color w:val="FF0000"/>
          <w:sz w:val="24"/>
          <w:szCs w:val="24"/>
        </w:rPr>
        <w:t>žodžiais</w:t>
      </w:r>
      <w:r w:rsidR="003C5C59" w:rsidRPr="00BA6C0F">
        <w:rPr>
          <w:i/>
          <w:color w:val="FF0000"/>
          <w:sz w:val="24"/>
          <w:szCs w:val="24"/>
        </w:rPr>
        <w:t>]</w:t>
      </w:r>
      <w:r w:rsidRPr="007330C2">
        <w:rPr>
          <w:i/>
          <w:color w:val="FF0000"/>
          <w:sz w:val="24"/>
          <w:szCs w:val="24"/>
        </w:rPr>
        <w:t xml:space="preserve"> </w:t>
      </w:r>
      <w:r w:rsidRPr="007330C2">
        <w:rPr>
          <w:sz w:val="24"/>
          <w:szCs w:val="24"/>
        </w:rPr>
        <w:t>EUR dydžio baudą.</w:t>
      </w:r>
      <w:bookmarkEnd w:id="1059"/>
    </w:p>
    <w:p w14:paraId="560B438E" w14:textId="4304495E" w:rsidR="003C5C59" w:rsidRDefault="00450D38" w:rsidP="007330C2">
      <w:pPr>
        <w:pStyle w:val="paragrafai"/>
        <w:ind w:left="1134"/>
        <w:rPr>
          <w:sz w:val="24"/>
          <w:szCs w:val="24"/>
        </w:rPr>
      </w:pPr>
      <w:r w:rsidRPr="007330C2">
        <w:rPr>
          <w:rFonts w:eastAsia="Calibri"/>
          <w:sz w:val="24"/>
          <w:szCs w:val="24"/>
        </w:rPr>
        <w:t xml:space="preserve"> </w:t>
      </w:r>
      <w:r w:rsidR="003C5C59">
        <w:rPr>
          <w:sz w:val="24"/>
          <w:szCs w:val="24"/>
        </w:rPr>
        <w:t xml:space="preserve">Jei Sutartis nutraukiama Darbų vykdymo metu iki Garantinio laikotarpio pradžios dėl Privataus subjekto kaltės, kaip nurodyta šios Sutarties </w:t>
      </w:r>
      <w:r w:rsidR="003C5C59">
        <w:rPr>
          <w:sz w:val="24"/>
          <w:szCs w:val="24"/>
        </w:rPr>
        <w:fldChar w:fldCharType="begin"/>
      </w:r>
      <w:r w:rsidR="003C5C59">
        <w:rPr>
          <w:sz w:val="24"/>
          <w:szCs w:val="24"/>
        </w:rPr>
        <w:instrText xml:space="preserve"> REF _Ref309153867 \r \h </w:instrText>
      </w:r>
      <w:r w:rsidR="003C5C59">
        <w:rPr>
          <w:sz w:val="24"/>
          <w:szCs w:val="24"/>
        </w:rPr>
      </w:r>
      <w:r w:rsidR="003C5C59">
        <w:rPr>
          <w:sz w:val="24"/>
          <w:szCs w:val="24"/>
        </w:rPr>
        <w:fldChar w:fldCharType="separate"/>
      </w:r>
      <w:r w:rsidR="00B878C1">
        <w:rPr>
          <w:sz w:val="24"/>
          <w:szCs w:val="24"/>
        </w:rPr>
        <w:t>40</w:t>
      </w:r>
      <w:r w:rsidR="003C5C59">
        <w:rPr>
          <w:sz w:val="24"/>
          <w:szCs w:val="24"/>
        </w:rPr>
        <w:fldChar w:fldCharType="end"/>
      </w:r>
      <w:r w:rsidR="003C5C59">
        <w:rPr>
          <w:sz w:val="24"/>
          <w:szCs w:val="24"/>
        </w:rPr>
        <w:t xml:space="preserve"> punkte‚ Privatus subjektas sumoka [</w:t>
      </w:r>
      <w:r w:rsidR="003C5C59" w:rsidRPr="00217919">
        <w:rPr>
          <w:i/>
          <w:iCs/>
          <w:color w:val="FF0000"/>
          <w:sz w:val="24"/>
          <w:szCs w:val="24"/>
        </w:rPr>
        <w:t>nurodyti baudos dydį</w:t>
      </w:r>
      <w:r w:rsidR="003C5C59">
        <w:rPr>
          <w:i/>
          <w:iCs/>
          <w:color w:val="FF0000"/>
          <w:sz w:val="24"/>
          <w:szCs w:val="24"/>
        </w:rPr>
        <w:t xml:space="preserve"> arba baudos apskaičiavimo tvarką, pvz.: 10 (dešimt) procentų nuo likusių Investicijų sumos</w:t>
      </w:r>
      <w:r w:rsidR="003C5C59">
        <w:rPr>
          <w:sz w:val="24"/>
          <w:szCs w:val="24"/>
        </w:rPr>
        <w:t>] eurų dydžio baudą Valdžios subjektui</w:t>
      </w:r>
      <w:r w:rsidR="0012401C">
        <w:rPr>
          <w:sz w:val="24"/>
          <w:szCs w:val="24"/>
        </w:rPr>
        <w:t>.</w:t>
      </w:r>
    </w:p>
    <w:p w14:paraId="42A38443" w14:textId="3161CEF9" w:rsidR="003C5C59" w:rsidRDefault="003C5C59" w:rsidP="003C5C59">
      <w:pPr>
        <w:pStyle w:val="paragrafai"/>
        <w:tabs>
          <w:tab w:val="clear" w:pos="1205"/>
          <w:tab w:val="num" w:pos="1418"/>
        </w:tabs>
        <w:ind w:left="1418" w:hanging="851"/>
        <w:rPr>
          <w:sz w:val="24"/>
          <w:szCs w:val="24"/>
        </w:rPr>
      </w:pPr>
      <w:r>
        <w:rPr>
          <w:sz w:val="24"/>
          <w:szCs w:val="24"/>
        </w:rPr>
        <w:t xml:space="preserve"> </w:t>
      </w:r>
      <w:bookmarkStart w:id="1060" w:name="_Ref141436777"/>
      <w:r>
        <w:rPr>
          <w:sz w:val="24"/>
          <w:szCs w:val="24"/>
        </w:rPr>
        <w:t xml:space="preserve">Jei Sutartis nutraukiama dėl Privataus subjekto kaltės, kaip nurodyta šios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sidR="00B878C1">
        <w:rPr>
          <w:sz w:val="24"/>
          <w:szCs w:val="24"/>
        </w:rPr>
        <w:t>40</w:t>
      </w:r>
      <w:r>
        <w:rPr>
          <w:sz w:val="24"/>
          <w:szCs w:val="24"/>
        </w:rPr>
        <w:fldChar w:fldCharType="end"/>
      </w:r>
      <w:r>
        <w:rPr>
          <w:sz w:val="24"/>
          <w:szCs w:val="24"/>
        </w:rPr>
        <w:t xml:space="preserve"> punkte, po Garantinio laikotarpio pradžios, Privatus subjektas moka Valdžios subjektui baudą:</w:t>
      </w:r>
      <w:bookmarkEnd w:id="1060"/>
    </w:p>
    <w:p w14:paraId="1615C706" w14:textId="1474DA6A" w:rsidR="003C5C59" w:rsidRDefault="003C5C59" w:rsidP="003C5C59">
      <w:pPr>
        <w:pStyle w:val="paragrafesraas"/>
        <w:tabs>
          <w:tab w:val="clear" w:pos="3131"/>
          <w:tab w:val="num" w:pos="1418"/>
        </w:tabs>
        <w:ind w:left="1418" w:hanging="284"/>
        <w:rPr>
          <w:sz w:val="24"/>
          <w:szCs w:val="24"/>
        </w:rPr>
      </w:pPr>
      <w:r>
        <w:rPr>
          <w:sz w:val="24"/>
          <w:szCs w:val="24"/>
        </w:rPr>
        <w:t>jei Sutartis nutraukiama laikotarpiu nuo Garantinio laikotarpio pradžios iki [</w:t>
      </w:r>
      <w:r w:rsidRPr="003A1D2C">
        <w:rPr>
          <w:i/>
          <w:iCs/>
          <w:color w:val="FF0000"/>
          <w:sz w:val="24"/>
          <w:szCs w:val="24"/>
        </w:rPr>
        <w:t>nurodyti skaičių, pvz.: 5 (penktų)</w:t>
      </w:r>
      <w:r>
        <w:rPr>
          <w:sz w:val="24"/>
          <w:szCs w:val="24"/>
        </w:rPr>
        <w:t xml:space="preserve">] </w:t>
      </w:r>
      <w:r w:rsidRPr="003A1D2C">
        <w:rPr>
          <w:sz w:val="24"/>
          <w:szCs w:val="24"/>
        </w:rPr>
        <w:t>Paslaugų teikimo m</w:t>
      </w:r>
      <w:r>
        <w:rPr>
          <w:sz w:val="24"/>
          <w:szCs w:val="24"/>
        </w:rPr>
        <w:t>etų, Privatus subjektas sumoka [</w:t>
      </w:r>
      <w:r w:rsidRPr="003A1D2C">
        <w:rPr>
          <w:i/>
          <w:iCs/>
          <w:color w:val="FF0000"/>
          <w:sz w:val="24"/>
          <w:szCs w:val="24"/>
        </w:rPr>
        <w:t>nurodyti baudos dydį</w:t>
      </w:r>
      <w:r>
        <w:rPr>
          <w:sz w:val="24"/>
          <w:szCs w:val="24"/>
        </w:rPr>
        <w:t>] eurų dydžio baudą;</w:t>
      </w:r>
    </w:p>
    <w:p w14:paraId="76ACB68A" w14:textId="1A1DE46A" w:rsidR="003C5C59" w:rsidRPr="00507C5A" w:rsidRDefault="003C5C59" w:rsidP="00507C5A">
      <w:pPr>
        <w:pStyle w:val="paragrafesraas"/>
        <w:tabs>
          <w:tab w:val="clear" w:pos="3131"/>
          <w:tab w:val="num" w:pos="2127"/>
        </w:tabs>
        <w:ind w:left="1560" w:hanging="426"/>
        <w:rPr>
          <w:sz w:val="24"/>
          <w:szCs w:val="24"/>
        </w:rPr>
      </w:pPr>
      <w:bookmarkStart w:id="1061" w:name="_Ref142031404"/>
      <w:r w:rsidRPr="00507C5A">
        <w:rPr>
          <w:sz w:val="24"/>
          <w:szCs w:val="24"/>
        </w:rPr>
        <w:t>jei Sutartis nutraukiama laikotarpiu nuo [</w:t>
      </w:r>
      <w:r w:rsidRPr="00507C5A">
        <w:rPr>
          <w:i/>
          <w:iCs/>
          <w:color w:val="FF0000"/>
          <w:sz w:val="24"/>
          <w:szCs w:val="24"/>
        </w:rPr>
        <w:t>nurodyti skaičių, pvz.: 5</w:t>
      </w:r>
      <w:r w:rsidR="00FA129E" w:rsidRPr="00507C5A">
        <w:rPr>
          <w:i/>
          <w:iCs/>
          <w:color w:val="FF0000"/>
          <w:sz w:val="24"/>
          <w:szCs w:val="24"/>
        </w:rPr>
        <w:t xml:space="preserve"> </w:t>
      </w:r>
      <w:r w:rsidRPr="00507C5A">
        <w:rPr>
          <w:i/>
          <w:iCs/>
          <w:color w:val="FF0000"/>
          <w:sz w:val="24"/>
          <w:szCs w:val="24"/>
        </w:rPr>
        <w:t>(penktų)</w:t>
      </w:r>
      <w:r w:rsidRPr="00507C5A">
        <w:rPr>
          <w:sz w:val="24"/>
          <w:szCs w:val="24"/>
        </w:rPr>
        <w:t xml:space="preserve">] Garantinio laikotarpio pradžios metų iki šios Sutarties </w:t>
      </w:r>
      <w:proofErr w:type="spellStart"/>
      <w:r w:rsidRPr="00507C5A">
        <w:rPr>
          <w:sz w:val="24"/>
          <w:szCs w:val="24"/>
        </w:rPr>
        <w:t>galionimo</w:t>
      </w:r>
      <w:proofErr w:type="spellEnd"/>
      <w:r w:rsidRPr="00507C5A">
        <w:rPr>
          <w:sz w:val="24"/>
          <w:szCs w:val="24"/>
        </w:rPr>
        <w:t xml:space="preserve"> termino, nurodyto Sutarties </w:t>
      </w:r>
      <w:r w:rsidRPr="00507C5A">
        <w:rPr>
          <w:sz w:val="24"/>
          <w:szCs w:val="24"/>
        </w:rPr>
        <w:fldChar w:fldCharType="begin"/>
      </w:r>
      <w:r w:rsidRPr="00507C5A">
        <w:rPr>
          <w:sz w:val="24"/>
          <w:szCs w:val="24"/>
        </w:rPr>
        <w:instrText xml:space="preserve"> REF _Ref142031319 \r \h </w:instrText>
      </w:r>
      <w:r w:rsidR="0012401C">
        <w:rPr>
          <w:sz w:val="24"/>
          <w:szCs w:val="24"/>
        </w:rPr>
        <w:instrText xml:space="preserve"> \* MERGEFORMAT </w:instrText>
      </w:r>
      <w:r w:rsidRPr="006653E1">
        <w:rPr>
          <w:sz w:val="24"/>
          <w:szCs w:val="24"/>
        </w:rPr>
      </w:r>
      <w:r w:rsidRPr="00507C5A">
        <w:rPr>
          <w:sz w:val="24"/>
          <w:szCs w:val="24"/>
        </w:rPr>
        <w:fldChar w:fldCharType="separate"/>
      </w:r>
      <w:r w:rsidR="00B878C1">
        <w:rPr>
          <w:sz w:val="24"/>
          <w:szCs w:val="24"/>
        </w:rPr>
        <w:t>5</w:t>
      </w:r>
      <w:r w:rsidRPr="00507C5A">
        <w:rPr>
          <w:sz w:val="24"/>
          <w:szCs w:val="24"/>
        </w:rPr>
        <w:fldChar w:fldCharType="end"/>
      </w:r>
      <w:r w:rsidRPr="00507C5A">
        <w:rPr>
          <w:sz w:val="24"/>
          <w:szCs w:val="24"/>
        </w:rPr>
        <w:t xml:space="preserve"> punkte, pabaigos, Privatus subjektas sumoka [</w:t>
      </w:r>
      <w:r w:rsidRPr="00507C5A">
        <w:rPr>
          <w:i/>
          <w:iCs/>
          <w:color w:val="FF0000"/>
          <w:sz w:val="24"/>
          <w:szCs w:val="24"/>
        </w:rPr>
        <w:t>nurodyti baudos dydį</w:t>
      </w:r>
      <w:r w:rsidRPr="00507C5A">
        <w:rPr>
          <w:sz w:val="24"/>
          <w:szCs w:val="24"/>
        </w:rPr>
        <w:t>] eurų dydžio baudą.</w:t>
      </w:r>
      <w:bookmarkEnd w:id="1061"/>
    </w:p>
    <w:p w14:paraId="1A3197C1" w14:textId="309B6F58" w:rsidR="00886CF9" w:rsidRPr="007330C2" w:rsidRDefault="00450D38" w:rsidP="007330C2">
      <w:pPr>
        <w:pStyle w:val="paragrafai"/>
        <w:ind w:left="1134"/>
        <w:rPr>
          <w:sz w:val="24"/>
          <w:szCs w:val="24"/>
        </w:rPr>
      </w:pPr>
      <w:r w:rsidRPr="007330C2">
        <w:rPr>
          <w:rFonts w:eastAsia="Calibri"/>
          <w:sz w:val="24"/>
          <w:szCs w:val="24"/>
        </w:rPr>
        <w:t>J</w:t>
      </w:r>
      <w:r w:rsidR="00886CF9" w:rsidRPr="007330C2">
        <w:rPr>
          <w:rFonts w:eastAsia="Calibri"/>
          <w:sz w:val="24"/>
          <w:szCs w:val="24"/>
        </w:rPr>
        <w:t>ei</w:t>
      </w:r>
      <w:r w:rsidRPr="007330C2">
        <w:rPr>
          <w:rFonts w:eastAsia="Calibri"/>
          <w:sz w:val="24"/>
          <w:szCs w:val="24"/>
        </w:rPr>
        <w:t>gu</w:t>
      </w:r>
      <w:r w:rsidR="00886CF9" w:rsidRPr="007330C2">
        <w:rPr>
          <w:rFonts w:eastAsia="Calibri"/>
          <w:sz w:val="24"/>
          <w:szCs w:val="24"/>
        </w:rPr>
        <w:t xml:space="preserve"> yra nustatoma, kad Lyginamasis energijos suvartojimas yra didesnis nei Garantuotas energijos suvartojimas dėl nuo Privataus subjekto priklausančių priežasčių, Privatus </w:t>
      </w:r>
      <w:r w:rsidR="00886CF9" w:rsidRPr="007330C2">
        <w:rPr>
          <w:rFonts w:eastAsia="Calibri"/>
          <w:iCs/>
          <w:sz w:val="24"/>
          <w:szCs w:val="24"/>
        </w:rPr>
        <w:t>subjektas</w:t>
      </w:r>
      <w:r w:rsidR="00886CF9" w:rsidRPr="007330C2">
        <w:rPr>
          <w:rFonts w:eastAsia="Calibri"/>
          <w:sz w:val="24"/>
          <w:szCs w:val="24"/>
        </w:rPr>
        <w:t xml:space="preserve"> Valdžios subjektui sumoka kompensaciją, lygią Lyginamojo energijos suvartojimo ir Garantuoto energijos suvartojimo skirtumui (kWh), padaugintam iš šilumos kainos. Šio punkto nuostatos taikomos tik Garantiniu laikotarpiu.</w:t>
      </w:r>
    </w:p>
    <w:p w14:paraId="1B91B41E" w14:textId="689533B3" w:rsidR="00886CF9" w:rsidRPr="007330C2" w:rsidRDefault="00886CF9" w:rsidP="007330C2">
      <w:pPr>
        <w:pStyle w:val="paragrafai"/>
        <w:ind w:left="1134"/>
        <w:rPr>
          <w:sz w:val="24"/>
          <w:szCs w:val="24"/>
        </w:rPr>
      </w:pPr>
      <w:bookmarkStart w:id="1062" w:name="_Ref98248694"/>
      <w:bookmarkStart w:id="1063" w:name="_Ref489795818"/>
      <w:r w:rsidRPr="007330C2">
        <w:rPr>
          <w:rFonts w:eastAsia="Calibri"/>
          <w:sz w:val="24"/>
          <w:szCs w:val="24"/>
        </w:rPr>
        <w:t xml:space="preserve">Jeigu dėl aplinkybių, priklausančių nuo Valdžios subjekto ir kurios pripažintos Atleidimo atveju, ilgiau nei 15 (penkiolika iš eilės einančių dienų neigiamai </w:t>
      </w:r>
      <w:r w:rsidRPr="007330C2">
        <w:rPr>
          <w:rFonts w:eastAsia="Calibri"/>
          <w:iCs/>
          <w:sz w:val="24"/>
          <w:szCs w:val="24"/>
        </w:rPr>
        <w:t>paveikiamos</w:t>
      </w:r>
      <w:r w:rsidRPr="007330C2">
        <w:rPr>
          <w:rFonts w:eastAsia="Calibri"/>
          <w:sz w:val="24"/>
          <w:szCs w:val="24"/>
        </w:rPr>
        <w:t xml:space="preserve"> Lyginamajam energijos suvartojimui įtakos turinčios sąlygos, vertinant ar Lyginamasis energijos suvartojimas neviršijo Garantuoto energijos suvartojimo, bus laikoma, kad tokio įvykio nebuvo (atliekant skaičiavimus bus laikoma, kad dėl tokio įvykio Lyginamasis energijos suvartojimas nepakito).</w:t>
      </w:r>
      <w:bookmarkEnd w:id="1062"/>
      <w:bookmarkEnd w:id="1063"/>
    </w:p>
    <w:p w14:paraId="3F77C119" w14:textId="4499FAF2" w:rsidR="00293CE4" w:rsidRPr="007330C2" w:rsidRDefault="00293CE4" w:rsidP="00507C5A">
      <w:pPr>
        <w:pStyle w:val="paragrafai"/>
        <w:numPr>
          <w:ilvl w:val="0"/>
          <w:numId w:val="0"/>
        </w:numPr>
        <w:ind w:left="1134"/>
        <w:rPr>
          <w:sz w:val="24"/>
          <w:szCs w:val="24"/>
        </w:rPr>
      </w:pPr>
    </w:p>
    <w:p w14:paraId="42F85458" w14:textId="2222C454" w:rsidR="00293CE4" w:rsidRPr="007330C2" w:rsidRDefault="00450D38" w:rsidP="007330C2">
      <w:pPr>
        <w:pStyle w:val="paragrafai"/>
        <w:ind w:left="1134"/>
        <w:rPr>
          <w:sz w:val="24"/>
          <w:szCs w:val="24"/>
        </w:rPr>
      </w:pPr>
      <w:r w:rsidRPr="007330C2">
        <w:rPr>
          <w:sz w:val="24"/>
          <w:szCs w:val="24"/>
        </w:rPr>
        <w:t xml:space="preserve"> </w:t>
      </w:r>
      <w:bookmarkStart w:id="1064" w:name="_Ref57104017"/>
      <w:r w:rsidRPr="007330C2">
        <w:rPr>
          <w:sz w:val="24"/>
          <w:szCs w:val="24"/>
        </w:rPr>
        <w:t xml:space="preserve">Privačiam subjektui pagal Sutarties </w:t>
      </w:r>
      <w:r w:rsidRPr="007330C2">
        <w:rPr>
          <w:sz w:val="24"/>
          <w:szCs w:val="24"/>
        </w:rPr>
        <w:fldChar w:fldCharType="begin"/>
      </w:r>
      <w:r w:rsidRPr="007330C2">
        <w:rPr>
          <w:sz w:val="24"/>
          <w:szCs w:val="24"/>
        </w:rPr>
        <w:instrText xml:space="preserve"> REF _Ref108183643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48.2</w:t>
      </w:r>
      <w:r w:rsidRPr="007330C2">
        <w:rPr>
          <w:sz w:val="24"/>
          <w:szCs w:val="24"/>
        </w:rPr>
        <w:fldChar w:fldCharType="end"/>
      </w:r>
      <w:r w:rsidR="003C5C59">
        <w:rPr>
          <w:sz w:val="24"/>
          <w:szCs w:val="24"/>
        </w:rPr>
        <w:t xml:space="preserve"> - </w:t>
      </w:r>
      <w:r w:rsidR="003C5C59">
        <w:rPr>
          <w:sz w:val="24"/>
          <w:szCs w:val="24"/>
        </w:rPr>
        <w:fldChar w:fldCharType="begin"/>
      </w:r>
      <w:r w:rsidR="003C5C59">
        <w:rPr>
          <w:sz w:val="24"/>
          <w:szCs w:val="24"/>
        </w:rPr>
        <w:instrText xml:space="preserve"> REF _Ref142031404 \r \h </w:instrText>
      </w:r>
      <w:r w:rsidR="003C5C59">
        <w:rPr>
          <w:sz w:val="24"/>
          <w:szCs w:val="24"/>
        </w:rPr>
      </w:r>
      <w:r w:rsidR="003C5C59">
        <w:rPr>
          <w:sz w:val="24"/>
          <w:szCs w:val="24"/>
        </w:rPr>
        <w:fldChar w:fldCharType="separate"/>
      </w:r>
      <w:r w:rsidR="00B878C1">
        <w:rPr>
          <w:sz w:val="24"/>
          <w:szCs w:val="24"/>
        </w:rPr>
        <w:t>48.6.2</w:t>
      </w:r>
      <w:r w:rsidR="003C5C59">
        <w:rPr>
          <w:sz w:val="24"/>
          <w:szCs w:val="24"/>
        </w:rPr>
        <w:fldChar w:fldCharType="end"/>
      </w:r>
      <w:r w:rsidRPr="007330C2">
        <w:rPr>
          <w:sz w:val="24"/>
          <w:szCs w:val="24"/>
        </w:rPr>
        <w:t xml:space="preserve"> punktus per visą Sutarties galiojimo terminą taikomos atsakomybės suma negali viršyti daugiau kaip </w:t>
      </w:r>
      <w:r w:rsidRPr="007B6E0C">
        <w:rPr>
          <w:sz w:val="24"/>
          <w:szCs w:val="24"/>
        </w:rPr>
        <w:t>10</w:t>
      </w:r>
      <w:r w:rsidRPr="007330C2">
        <w:rPr>
          <w:sz w:val="24"/>
          <w:szCs w:val="24"/>
        </w:rPr>
        <w:t xml:space="preserve"> (dešimt)</w:t>
      </w:r>
      <w:r w:rsidRPr="007330C2">
        <w:rPr>
          <w:color w:val="000000" w:themeColor="text1"/>
          <w:sz w:val="24"/>
          <w:szCs w:val="24"/>
        </w:rPr>
        <w:t> </w:t>
      </w:r>
      <w:r w:rsidRPr="007330C2">
        <w:rPr>
          <w:sz w:val="24"/>
          <w:szCs w:val="24"/>
        </w:rPr>
        <w:t xml:space="preserve">procentų nuo Investicijų vertės (be PVM). Šalys patvirtina bendrą supratimą, kad šiame Sutarties </w:t>
      </w:r>
      <w:r w:rsidRPr="007330C2">
        <w:rPr>
          <w:sz w:val="24"/>
          <w:szCs w:val="24"/>
        </w:rPr>
        <w:fldChar w:fldCharType="begin"/>
      </w:r>
      <w:r w:rsidRPr="007330C2">
        <w:rPr>
          <w:sz w:val="24"/>
          <w:szCs w:val="24"/>
        </w:rPr>
        <w:instrText xml:space="preserve"> REF _Ref57104017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48.9</w:t>
      </w:r>
      <w:r w:rsidRPr="007330C2">
        <w:rPr>
          <w:sz w:val="24"/>
          <w:szCs w:val="24"/>
        </w:rPr>
        <w:fldChar w:fldCharType="end"/>
      </w:r>
      <w:r w:rsidRPr="007330C2">
        <w:rPr>
          <w:sz w:val="24"/>
          <w:szCs w:val="24"/>
        </w:rPr>
        <w:t xml:space="preserve"> punkte nurodytas atsakomybės ribojimas netaikomas Sutarties </w:t>
      </w:r>
      <w:r w:rsidRPr="007330C2">
        <w:rPr>
          <w:sz w:val="24"/>
          <w:szCs w:val="24"/>
        </w:rPr>
        <w:fldChar w:fldCharType="begin"/>
      </w:r>
      <w:r w:rsidRPr="007330C2">
        <w:rPr>
          <w:sz w:val="24"/>
          <w:szCs w:val="24"/>
        </w:rPr>
        <w:instrText xml:space="preserve"> REF _Ref485969017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24.8</w:t>
      </w:r>
      <w:r w:rsidRPr="007330C2">
        <w:rPr>
          <w:sz w:val="24"/>
          <w:szCs w:val="24"/>
        </w:rPr>
        <w:fldChar w:fldCharType="end"/>
      </w:r>
      <w:r w:rsidRPr="007330C2">
        <w:rPr>
          <w:sz w:val="24"/>
          <w:szCs w:val="24"/>
        </w:rPr>
        <w:t xml:space="preserve"> punkte nurodytu Objekto ar jo dalies prieinamumo atveju ir </w:t>
      </w:r>
      <w:r w:rsidRPr="007330C2">
        <w:rPr>
          <w:sz w:val="24"/>
          <w:szCs w:val="24"/>
        </w:rPr>
        <w:fldChar w:fldCharType="begin"/>
      </w:r>
      <w:r w:rsidRPr="007330C2">
        <w:rPr>
          <w:sz w:val="24"/>
          <w:szCs w:val="24"/>
        </w:rPr>
        <w:instrText xml:space="preserve"> REF _Ref283372167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48.1</w:t>
      </w:r>
      <w:r w:rsidRPr="007330C2">
        <w:rPr>
          <w:sz w:val="24"/>
          <w:szCs w:val="24"/>
        </w:rPr>
        <w:fldChar w:fldCharType="end"/>
      </w:r>
      <w:r w:rsidRPr="007330C2">
        <w:rPr>
          <w:sz w:val="24"/>
          <w:szCs w:val="24"/>
        </w:rPr>
        <w:t xml:space="preserve"> punkte nurodytais Privataus subjekto veiklos atitikimo Specifikacijose nurodytiems Objekto elementų būklės ir Paslaugų teikimo reikalavimams atvejais.</w:t>
      </w:r>
      <w:bookmarkEnd w:id="1064"/>
    </w:p>
    <w:p w14:paraId="77AB5FF8" w14:textId="0DBAE033" w:rsidR="00980643" w:rsidRPr="007330C2" w:rsidRDefault="00980643" w:rsidP="007330C2">
      <w:pPr>
        <w:pStyle w:val="paragrafai"/>
        <w:ind w:left="1134"/>
        <w:rPr>
          <w:sz w:val="24"/>
          <w:szCs w:val="24"/>
        </w:rPr>
      </w:pPr>
      <w:bookmarkStart w:id="1065" w:name="_Toc284496828"/>
      <w:r w:rsidRPr="007330C2">
        <w:rPr>
          <w:sz w:val="24"/>
          <w:szCs w:val="24"/>
        </w:rPr>
        <w:lastRenderedPageBreak/>
        <w:t xml:space="preserve">Valdžios subjektui pagal Sutarties </w:t>
      </w:r>
      <w:r w:rsidRPr="007330C2">
        <w:rPr>
          <w:sz w:val="24"/>
          <w:szCs w:val="24"/>
        </w:rPr>
        <w:fldChar w:fldCharType="begin"/>
      </w:r>
      <w:r w:rsidRPr="007330C2">
        <w:rPr>
          <w:sz w:val="24"/>
          <w:szCs w:val="24"/>
        </w:rPr>
        <w:instrText xml:space="preserve"> REF _Ref108183643 \r \h </w:instrText>
      </w:r>
      <w:r w:rsidR="007330C2"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48.2</w:t>
      </w:r>
      <w:r w:rsidRPr="007330C2">
        <w:rPr>
          <w:sz w:val="24"/>
          <w:szCs w:val="24"/>
        </w:rPr>
        <w:fldChar w:fldCharType="end"/>
      </w:r>
      <w:r w:rsidRPr="007B6E0C">
        <w:rPr>
          <w:sz w:val="24"/>
          <w:szCs w:val="24"/>
        </w:rPr>
        <w:t xml:space="preserve"> punkt</w:t>
      </w:r>
      <w:r w:rsidRPr="007330C2">
        <w:rPr>
          <w:sz w:val="24"/>
          <w:szCs w:val="24"/>
        </w:rPr>
        <w:t xml:space="preserve">ą taikomos atsakomybės suma negali viršyti </w:t>
      </w:r>
      <w:r w:rsidRPr="007B6E0C">
        <w:rPr>
          <w:sz w:val="24"/>
          <w:szCs w:val="24"/>
        </w:rPr>
        <w:t>10</w:t>
      </w:r>
      <w:r w:rsidRPr="007330C2">
        <w:rPr>
          <w:sz w:val="24"/>
          <w:szCs w:val="24"/>
        </w:rPr>
        <w:t xml:space="preserve"> (dešimt)</w:t>
      </w:r>
      <w:r w:rsidRPr="007330C2">
        <w:rPr>
          <w:color w:val="000000" w:themeColor="text1"/>
          <w:sz w:val="24"/>
          <w:szCs w:val="24"/>
        </w:rPr>
        <w:t> </w:t>
      </w:r>
      <w:r w:rsidRPr="007330C2">
        <w:rPr>
          <w:sz w:val="24"/>
          <w:szCs w:val="24"/>
        </w:rPr>
        <w:t>procentų nuo Metinio atlyginimo</w:t>
      </w:r>
    </w:p>
    <w:p w14:paraId="483FE2A6" w14:textId="7DC3907A" w:rsidR="00F467EC" w:rsidRPr="007330C2" w:rsidRDefault="00F467EC" w:rsidP="007330C2">
      <w:pPr>
        <w:pStyle w:val="paragrafai"/>
        <w:ind w:left="1134"/>
        <w:rPr>
          <w:sz w:val="24"/>
          <w:szCs w:val="24"/>
        </w:rPr>
      </w:pPr>
      <w:bookmarkStart w:id="1066" w:name="_Toc284496832"/>
      <w:bookmarkEnd w:id="1065"/>
      <w:r w:rsidRPr="007330C2">
        <w:rPr>
          <w:w w:val="103"/>
          <w:sz w:val="24"/>
          <w:szCs w:val="24"/>
        </w:rPr>
        <w:t xml:space="preserve">Šalys viena kitai </w:t>
      </w:r>
      <w:r w:rsidR="00924451" w:rsidRPr="007330C2">
        <w:rPr>
          <w:w w:val="103"/>
          <w:sz w:val="24"/>
          <w:szCs w:val="24"/>
        </w:rPr>
        <w:t xml:space="preserve">privalo </w:t>
      </w:r>
      <w:r w:rsidRPr="007330C2">
        <w:rPr>
          <w:w w:val="103"/>
          <w:sz w:val="24"/>
          <w:szCs w:val="24"/>
        </w:rPr>
        <w:t xml:space="preserve">atlyginti tik tiesioginius nuostolius. </w:t>
      </w:r>
      <w:r w:rsidRPr="007330C2">
        <w:rPr>
          <w:sz w:val="24"/>
          <w:szCs w:val="24"/>
        </w:rPr>
        <w:t>Kiek tai neprieštarauja galiojantiems įstatymams, šiame  punkte numatyta atsakomybė yra laikoma iš anksto aptartais Šalių nuostoliais ir vienintele leidžiama jų kompensavimo priemone</w:t>
      </w:r>
      <w:r w:rsidR="009322B2" w:rsidRPr="007330C2">
        <w:rPr>
          <w:sz w:val="24"/>
          <w:szCs w:val="24"/>
        </w:rPr>
        <w:t>, jeigu Sutartyje nenumatyta kitaip</w:t>
      </w:r>
      <w:r w:rsidRPr="007330C2">
        <w:rPr>
          <w:sz w:val="24"/>
          <w:szCs w:val="24"/>
        </w:rPr>
        <w:t xml:space="preserve">. </w:t>
      </w:r>
    </w:p>
    <w:p w14:paraId="15C6C5B3" w14:textId="160F49C3" w:rsidR="008A5451" w:rsidRPr="007330C2" w:rsidRDefault="00D56A61" w:rsidP="007330C2">
      <w:pPr>
        <w:pStyle w:val="paragrafai"/>
        <w:ind w:left="1134"/>
        <w:rPr>
          <w:sz w:val="24"/>
          <w:szCs w:val="24"/>
        </w:rPr>
      </w:pPr>
      <w:r w:rsidRPr="007330C2">
        <w:rPr>
          <w:iCs/>
          <w:sz w:val="24"/>
          <w:szCs w:val="24"/>
        </w:rPr>
        <w:t>Šalys</w:t>
      </w:r>
      <w:r w:rsidR="00293CE4" w:rsidRPr="007330C2">
        <w:rPr>
          <w:iCs/>
          <w:sz w:val="24"/>
          <w:szCs w:val="24"/>
        </w:rPr>
        <w:t xml:space="preserve">, prieš vykdydamos mokėjimus pagal šį Sutarties </w:t>
      </w:r>
      <w:r w:rsidR="00293CE4" w:rsidRPr="007330C2">
        <w:rPr>
          <w:iCs/>
          <w:sz w:val="24"/>
          <w:szCs w:val="24"/>
        </w:rPr>
        <w:fldChar w:fldCharType="begin"/>
      </w:r>
      <w:r w:rsidR="00293CE4" w:rsidRPr="007330C2">
        <w:rPr>
          <w:iCs/>
          <w:sz w:val="24"/>
          <w:szCs w:val="24"/>
        </w:rPr>
        <w:instrText xml:space="preserve"> REF _Ref485986047 \r \h </w:instrText>
      </w:r>
      <w:r w:rsidR="009C2D1C" w:rsidRPr="007330C2">
        <w:rPr>
          <w:iCs/>
          <w:sz w:val="24"/>
          <w:szCs w:val="24"/>
        </w:rPr>
        <w:instrText xml:space="preserve"> \* MERGEFORMAT </w:instrText>
      </w:r>
      <w:r w:rsidR="00293CE4" w:rsidRPr="007330C2">
        <w:rPr>
          <w:iCs/>
          <w:sz w:val="24"/>
          <w:szCs w:val="24"/>
        </w:rPr>
      </w:r>
      <w:r w:rsidR="00293CE4" w:rsidRPr="007330C2">
        <w:rPr>
          <w:iCs/>
          <w:sz w:val="24"/>
          <w:szCs w:val="24"/>
        </w:rPr>
        <w:fldChar w:fldCharType="separate"/>
      </w:r>
      <w:r w:rsidR="00B878C1">
        <w:rPr>
          <w:iCs/>
          <w:sz w:val="24"/>
          <w:szCs w:val="24"/>
        </w:rPr>
        <w:t>48</w:t>
      </w:r>
      <w:r w:rsidR="00293CE4" w:rsidRPr="007330C2">
        <w:rPr>
          <w:iCs/>
          <w:sz w:val="24"/>
          <w:szCs w:val="24"/>
        </w:rPr>
        <w:fldChar w:fldCharType="end"/>
      </w:r>
      <w:r w:rsidR="00293CE4" w:rsidRPr="007330C2">
        <w:rPr>
          <w:iCs/>
          <w:sz w:val="24"/>
          <w:szCs w:val="24"/>
        </w:rPr>
        <w:t xml:space="preserve"> punktą, turi teisę atlikti tarpusavio mokėjimus ar jų dalies užskaitymą, </w:t>
      </w:r>
      <w:r w:rsidR="00585D0C" w:rsidRPr="007330C2">
        <w:rPr>
          <w:iCs/>
          <w:sz w:val="24"/>
          <w:szCs w:val="24"/>
        </w:rPr>
        <w:t xml:space="preserve">jeigu to reikalaujama </w:t>
      </w:r>
      <w:r w:rsidR="00293CE4" w:rsidRPr="007330C2">
        <w:rPr>
          <w:iCs/>
          <w:sz w:val="24"/>
          <w:szCs w:val="24"/>
        </w:rPr>
        <w:t xml:space="preserve"> imperatyviom</w:t>
      </w:r>
      <w:r w:rsidR="00585D0C" w:rsidRPr="007330C2">
        <w:rPr>
          <w:iCs/>
          <w:sz w:val="24"/>
          <w:szCs w:val="24"/>
        </w:rPr>
        <w:t>i</w:t>
      </w:r>
      <w:r w:rsidR="00293CE4" w:rsidRPr="007330C2">
        <w:rPr>
          <w:iCs/>
          <w:sz w:val="24"/>
          <w:szCs w:val="24"/>
        </w:rPr>
        <w:t>s Lietuvos Respublikos teisės aktų nuostatoms.</w:t>
      </w:r>
      <w:r w:rsidR="00585D0C" w:rsidRPr="007330C2">
        <w:rPr>
          <w:iCs/>
          <w:sz w:val="24"/>
          <w:szCs w:val="24"/>
        </w:rPr>
        <w:t xml:space="preserve"> Ši nuostata netaikoma išskaitoms pagal Sutarties </w:t>
      </w:r>
      <w:r w:rsidR="009C7BE2">
        <w:rPr>
          <w:iCs/>
          <w:sz w:val="24"/>
          <w:szCs w:val="24"/>
        </w:rPr>
        <w:fldChar w:fldCharType="begin"/>
      </w:r>
      <w:r w:rsidR="009C7BE2">
        <w:rPr>
          <w:iCs/>
          <w:sz w:val="24"/>
          <w:szCs w:val="24"/>
        </w:rPr>
        <w:instrText xml:space="preserve"> REF _Ref110237215 \n \h </w:instrText>
      </w:r>
      <w:r w:rsidR="009C7BE2">
        <w:rPr>
          <w:iCs/>
          <w:sz w:val="24"/>
          <w:szCs w:val="24"/>
        </w:rPr>
      </w:r>
      <w:r w:rsidR="009C7BE2">
        <w:rPr>
          <w:iCs/>
          <w:sz w:val="24"/>
          <w:szCs w:val="24"/>
        </w:rPr>
        <w:fldChar w:fldCharType="separate"/>
      </w:r>
      <w:r w:rsidR="00B878C1">
        <w:rPr>
          <w:iCs/>
          <w:sz w:val="24"/>
          <w:szCs w:val="24"/>
        </w:rPr>
        <w:t>3</w:t>
      </w:r>
      <w:r w:rsidR="009C7BE2">
        <w:rPr>
          <w:iCs/>
          <w:sz w:val="24"/>
          <w:szCs w:val="24"/>
        </w:rPr>
        <w:fldChar w:fldCharType="end"/>
      </w:r>
      <w:r w:rsidR="009C7BE2">
        <w:rPr>
          <w:iCs/>
          <w:sz w:val="24"/>
          <w:szCs w:val="24"/>
        </w:rPr>
        <w:t xml:space="preserve"> </w:t>
      </w:r>
      <w:r w:rsidR="00585D0C" w:rsidRPr="007330C2">
        <w:rPr>
          <w:iCs/>
          <w:sz w:val="24"/>
          <w:szCs w:val="24"/>
        </w:rPr>
        <w:t xml:space="preserve">priedo </w:t>
      </w:r>
      <w:r w:rsidR="00585D0C" w:rsidRPr="007330C2">
        <w:rPr>
          <w:i/>
          <w:iCs/>
          <w:sz w:val="24"/>
          <w:szCs w:val="24"/>
        </w:rPr>
        <w:t>Atsiskaitymų ir mokėjimo tvarka</w:t>
      </w:r>
      <w:r w:rsidR="00585D0C" w:rsidRPr="007330C2">
        <w:rPr>
          <w:iCs/>
          <w:sz w:val="24"/>
          <w:szCs w:val="24"/>
        </w:rPr>
        <w:t xml:space="preserve"> </w:t>
      </w:r>
      <w:r w:rsidR="007D4CAE" w:rsidRPr="007330C2">
        <w:rPr>
          <w:iCs/>
          <w:sz w:val="24"/>
          <w:szCs w:val="24"/>
        </w:rPr>
        <w:t>3</w:t>
      </w:r>
      <w:r w:rsidR="00980643" w:rsidRPr="007330C2">
        <w:rPr>
          <w:iCs/>
          <w:sz w:val="24"/>
          <w:szCs w:val="24"/>
        </w:rPr>
        <w:t xml:space="preserve"> priedėlį </w:t>
      </w:r>
      <w:r w:rsidR="00980643" w:rsidRPr="007330C2">
        <w:rPr>
          <w:i/>
          <w:sz w:val="24"/>
          <w:szCs w:val="24"/>
        </w:rPr>
        <w:t>Išskaitų mechanizmas</w:t>
      </w:r>
      <w:r w:rsidR="00980643" w:rsidRPr="007330C2">
        <w:rPr>
          <w:iCs/>
          <w:sz w:val="24"/>
          <w:szCs w:val="24"/>
        </w:rPr>
        <w:t xml:space="preserve"> iš Metinio atlyginimo.</w:t>
      </w:r>
      <w:r w:rsidRPr="007330C2">
        <w:rPr>
          <w:iCs/>
          <w:sz w:val="24"/>
          <w:szCs w:val="24"/>
        </w:rPr>
        <w:t xml:space="preserve"> </w:t>
      </w:r>
    </w:p>
    <w:p w14:paraId="059B1FC0" w14:textId="109408E7" w:rsidR="00745F87" w:rsidRPr="007330C2" w:rsidRDefault="00F467EC" w:rsidP="007330C2">
      <w:pPr>
        <w:pStyle w:val="paragrafai"/>
        <w:ind w:left="1134"/>
        <w:rPr>
          <w:sz w:val="24"/>
          <w:szCs w:val="24"/>
        </w:rPr>
      </w:pPr>
      <w:r w:rsidRPr="007330C2">
        <w:rPr>
          <w:sz w:val="24"/>
          <w:szCs w:val="24"/>
        </w:rPr>
        <w:t>Ši</w:t>
      </w:r>
      <w:r w:rsidR="008A5451" w:rsidRPr="007330C2">
        <w:rPr>
          <w:sz w:val="24"/>
          <w:szCs w:val="24"/>
        </w:rPr>
        <w:t>oje Sutartyje</w:t>
      </w:r>
      <w:r w:rsidRPr="007330C2">
        <w:rPr>
          <w:sz w:val="24"/>
          <w:szCs w:val="24"/>
        </w:rPr>
        <w:t xml:space="preserve"> numatytos netesybos atitinkamos Šalies reikalavimu turi būti sumokam</w:t>
      </w:r>
      <w:r w:rsidR="008A5451" w:rsidRPr="007330C2">
        <w:rPr>
          <w:sz w:val="24"/>
          <w:szCs w:val="24"/>
        </w:rPr>
        <w:t>os</w:t>
      </w:r>
      <w:r w:rsidRPr="007330C2">
        <w:rPr>
          <w:sz w:val="24"/>
          <w:szCs w:val="24"/>
        </w:rPr>
        <w:t xml:space="preserve"> per 30 (trisdešimt) dienų nuo </w:t>
      </w:r>
      <w:r w:rsidR="008A5451" w:rsidRPr="007330C2">
        <w:rPr>
          <w:sz w:val="24"/>
          <w:szCs w:val="24"/>
        </w:rPr>
        <w:t>mokėjimo pagrindo atsiradimo</w:t>
      </w:r>
      <w:r w:rsidRPr="007330C2">
        <w:rPr>
          <w:sz w:val="24"/>
          <w:szCs w:val="24"/>
        </w:rPr>
        <w:t xml:space="preserve"> dienos. </w:t>
      </w:r>
    </w:p>
    <w:p w14:paraId="2B1DB350" w14:textId="1B5FD0B0" w:rsidR="00F467EC" w:rsidRPr="007330C2" w:rsidRDefault="00A96AB6" w:rsidP="007330C2">
      <w:pPr>
        <w:pStyle w:val="paragrafai"/>
        <w:ind w:left="1134"/>
        <w:rPr>
          <w:sz w:val="24"/>
          <w:szCs w:val="24"/>
        </w:rPr>
      </w:pPr>
      <w:r w:rsidRPr="007330C2">
        <w:rPr>
          <w:sz w:val="24"/>
          <w:szCs w:val="24"/>
        </w:rPr>
        <w:t xml:space="preserve"> </w:t>
      </w:r>
      <w:r w:rsidR="00F467EC" w:rsidRPr="007330C2">
        <w:rPr>
          <w:sz w:val="24"/>
          <w:szCs w:val="24"/>
        </w:rPr>
        <w:t xml:space="preserve">Nuostolių pagal Sutartį atlyginimas ir netesybų sumokėjimas neatleidžia Šalies nuo pareigos įvykdyti atitinkamą prievolę. </w:t>
      </w:r>
    </w:p>
    <w:p w14:paraId="5E5BD6B2" w14:textId="77777777" w:rsidR="00980643" w:rsidRPr="007330C2" w:rsidRDefault="00980643" w:rsidP="007330C2">
      <w:pPr>
        <w:pStyle w:val="paragrafai"/>
        <w:ind w:hanging="638"/>
        <w:rPr>
          <w:sz w:val="24"/>
          <w:szCs w:val="24"/>
        </w:rPr>
      </w:pPr>
      <w:r w:rsidRPr="007330C2">
        <w:rPr>
          <w:sz w:val="24"/>
          <w:szCs w:val="24"/>
        </w:rPr>
        <w:t>Šiame 48 punkte numatytas atsakomybės taikymas neatleidžia Šalių nuo pareigos vykdyti įsipareigojimus pagal Sutartį, nekeičia Sutarties IX skyriuje nustatytų mokėjimo įsipareigojimų ir neatima teisės nutraukti Sutartį, vadovaujantis Sutarties XVI skyriuje numatytais pagrindais.</w:t>
      </w:r>
    </w:p>
    <w:p w14:paraId="72AEEF6C" w14:textId="1B3B9158" w:rsidR="00F467EC" w:rsidRPr="007330C2" w:rsidRDefault="00F467EC" w:rsidP="007330C2">
      <w:pPr>
        <w:pStyle w:val="Heading2"/>
        <w:ind w:left="1134"/>
        <w:rPr>
          <w:sz w:val="24"/>
          <w:szCs w:val="24"/>
        </w:rPr>
      </w:pPr>
      <w:bookmarkStart w:id="1067" w:name="_Toc293074488"/>
      <w:bookmarkStart w:id="1068" w:name="_Toc297646413"/>
      <w:bookmarkStart w:id="1069" w:name="_Toc300049760"/>
      <w:bookmarkStart w:id="1070" w:name="_Toc309205594"/>
      <w:bookmarkStart w:id="1071" w:name="_Ref317602300"/>
      <w:bookmarkStart w:id="1072" w:name="_Ref502145965"/>
      <w:bookmarkStart w:id="1073" w:name="_Toc92372087"/>
      <w:bookmarkStart w:id="1074" w:name="_Ref108183275"/>
      <w:bookmarkStart w:id="1075" w:name="_Toc144960626"/>
      <w:bookmarkEnd w:id="1066"/>
      <w:r w:rsidRPr="007330C2">
        <w:rPr>
          <w:sz w:val="24"/>
          <w:szCs w:val="24"/>
        </w:rPr>
        <w:t>Pareiga atlyginti nuostolius</w:t>
      </w:r>
      <w:bookmarkEnd w:id="1067"/>
      <w:bookmarkEnd w:id="1068"/>
      <w:bookmarkEnd w:id="1069"/>
      <w:bookmarkEnd w:id="1070"/>
      <w:bookmarkEnd w:id="1071"/>
      <w:bookmarkEnd w:id="1072"/>
      <w:bookmarkEnd w:id="1073"/>
      <w:bookmarkEnd w:id="1074"/>
      <w:bookmarkEnd w:id="1075"/>
    </w:p>
    <w:p w14:paraId="3C23F09B" w14:textId="59062F66" w:rsidR="00F467EC" w:rsidRPr="007330C2" w:rsidRDefault="00F467EC" w:rsidP="007330C2">
      <w:pPr>
        <w:pStyle w:val="paragrafai"/>
        <w:ind w:left="1134"/>
        <w:rPr>
          <w:sz w:val="24"/>
          <w:szCs w:val="24"/>
        </w:rPr>
      </w:pPr>
      <w:bookmarkStart w:id="1076" w:name="_Ref292998643"/>
      <w:r w:rsidRPr="007330C2">
        <w:rPr>
          <w:sz w:val="24"/>
          <w:szCs w:val="24"/>
        </w:rPr>
        <w:t xml:space="preserve">Viena Šalis apsaugo nuo ir, esant reikalui – atlygina, visus kitos Šalies tiesioginius nuostolius, galinčius kilti dėl bet kokio asmens sužalojimo ar mirties, turto sugadinimo ar praradimo arba kitų priežasčių, susijusių su pirmosios Šalies pagal Sutartį prisiimtų įsipareigojimų nevykdymu ar netinkamu vykdymu, įskaitant </w:t>
      </w:r>
      <w:r w:rsidR="004E5699" w:rsidRPr="007330C2">
        <w:rPr>
          <w:sz w:val="24"/>
          <w:szCs w:val="24"/>
        </w:rPr>
        <w:t xml:space="preserve">Žemės sklypo ir </w:t>
      </w:r>
      <w:r w:rsidR="00400B23" w:rsidRPr="007330C2">
        <w:rPr>
          <w:sz w:val="24"/>
          <w:szCs w:val="24"/>
        </w:rPr>
        <w:t>Objekto ar Objekto elementų</w:t>
      </w:r>
      <w:r w:rsidRPr="007330C2">
        <w:rPr>
          <w:sz w:val="24"/>
          <w:szCs w:val="24"/>
        </w:rPr>
        <w:t xml:space="preserve"> valdymą, naudojimą ir priežiūrą.</w:t>
      </w:r>
      <w:bookmarkEnd w:id="1076"/>
    </w:p>
    <w:p w14:paraId="49D23337" w14:textId="440A648E" w:rsidR="00F467EC" w:rsidRPr="007330C2" w:rsidRDefault="00711B67" w:rsidP="007330C2">
      <w:pPr>
        <w:pStyle w:val="paragrafai"/>
        <w:ind w:left="1134"/>
        <w:rPr>
          <w:sz w:val="24"/>
          <w:szCs w:val="24"/>
        </w:rPr>
      </w:pPr>
      <w:r w:rsidRPr="007330C2">
        <w:rPr>
          <w:sz w:val="24"/>
          <w:szCs w:val="24"/>
        </w:rPr>
        <w:t xml:space="preserve">Sutarties </w:t>
      </w:r>
      <w:r w:rsidR="00F467EC" w:rsidRPr="007330C2">
        <w:rPr>
          <w:sz w:val="24"/>
          <w:szCs w:val="24"/>
        </w:rPr>
        <w:fldChar w:fldCharType="begin"/>
      </w:r>
      <w:r w:rsidR="00F467EC" w:rsidRPr="007330C2">
        <w:rPr>
          <w:sz w:val="24"/>
          <w:szCs w:val="24"/>
        </w:rPr>
        <w:instrText xml:space="preserve"> REF _Ref292998643 \r \h </w:instrText>
      </w:r>
      <w:r w:rsidR="002D5DCF" w:rsidRPr="007330C2">
        <w:rPr>
          <w:sz w:val="24"/>
          <w:szCs w:val="24"/>
        </w:rPr>
        <w:instrText xml:space="preserve"> \* MERGEFORMAT </w:instrText>
      </w:r>
      <w:r w:rsidR="00F467EC" w:rsidRPr="007330C2">
        <w:rPr>
          <w:sz w:val="24"/>
          <w:szCs w:val="24"/>
        </w:rPr>
      </w:r>
      <w:r w:rsidR="00F467EC" w:rsidRPr="007330C2">
        <w:rPr>
          <w:sz w:val="24"/>
          <w:szCs w:val="24"/>
        </w:rPr>
        <w:fldChar w:fldCharType="separate"/>
      </w:r>
      <w:r w:rsidR="00B878C1">
        <w:rPr>
          <w:sz w:val="24"/>
          <w:szCs w:val="24"/>
        </w:rPr>
        <w:t>49.1</w:t>
      </w:r>
      <w:r w:rsidR="00F467EC" w:rsidRPr="007330C2">
        <w:rPr>
          <w:sz w:val="24"/>
          <w:szCs w:val="24"/>
        </w:rPr>
        <w:fldChar w:fldCharType="end"/>
      </w:r>
      <w:r w:rsidR="00F467EC" w:rsidRPr="007330C2">
        <w:rPr>
          <w:sz w:val="24"/>
          <w:szCs w:val="24"/>
        </w:rPr>
        <w:t> punkte nurodyta pareiga apsaugoti nuo nuostolių arba juos atlyginti nukentėjusiajai Šaliai nekyla tik tuo atveju, jeigu tokie nuostoliai kyla dėl nukentėjusiosios Šalies veiksmų ar neveikimo, pažeidžiančių Sutarties nuostatas.</w:t>
      </w:r>
    </w:p>
    <w:p w14:paraId="200394B5" w14:textId="3B90C655" w:rsidR="00F467EC" w:rsidRPr="007330C2" w:rsidRDefault="00F467EC" w:rsidP="007330C2">
      <w:pPr>
        <w:pStyle w:val="paragrafai"/>
        <w:ind w:left="1134"/>
        <w:rPr>
          <w:sz w:val="24"/>
          <w:szCs w:val="24"/>
        </w:rPr>
      </w:pPr>
      <w:r w:rsidRPr="007330C2">
        <w:rPr>
          <w:sz w:val="24"/>
          <w:szCs w:val="24"/>
        </w:rPr>
        <w:t xml:space="preserve">Jeigu Šalis gauna bet kokį pranešimą, reikalavimą, pretenziją ar kitą dokumentą, iš kurių galima spręsti, kad </w:t>
      </w:r>
      <w:r w:rsidR="00AD60F2" w:rsidRPr="007330C2">
        <w:rPr>
          <w:sz w:val="24"/>
          <w:szCs w:val="24"/>
        </w:rPr>
        <w:t>nukentėjusioji</w:t>
      </w:r>
      <w:r w:rsidRPr="007330C2">
        <w:rPr>
          <w:sz w:val="24"/>
          <w:szCs w:val="24"/>
        </w:rPr>
        <w:t xml:space="preserve"> Šalis turi ar gali turėti atlygint</w:t>
      </w:r>
      <w:r w:rsidR="000B44B0" w:rsidRPr="007330C2">
        <w:rPr>
          <w:sz w:val="24"/>
          <w:szCs w:val="24"/>
        </w:rPr>
        <w:t>i</w:t>
      </w:r>
      <w:r w:rsidR="00FE421F" w:rsidRPr="007330C2">
        <w:rPr>
          <w:sz w:val="24"/>
          <w:szCs w:val="24"/>
        </w:rPr>
        <w:t xml:space="preserve"> Sutarties</w:t>
      </w:r>
      <w:r w:rsidRPr="007330C2">
        <w:rPr>
          <w:sz w:val="24"/>
          <w:szCs w:val="24"/>
        </w:rPr>
        <w:t xml:space="preserve"> </w:t>
      </w:r>
      <w:r w:rsidRPr="007330C2">
        <w:rPr>
          <w:sz w:val="24"/>
          <w:szCs w:val="24"/>
        </w:rPr>
        <w:fldChar w:fldCharType="begin"/>
      </w:r>
      <w:r w:rsidRPr="007330C2">
        <w:rPr>
          <w:sz w:val="24"/>
          <w:szCs w:val="24"/>
        </w:rPr>
        <w:instrText xml:space="preserve"> REF _Ref292998643 \r \h </w:instrText>
      </w:r>
      <w:r w:rsidR="002D5DCF" w:rsidRPr="007330C2">
        <w:rPr>
          <w:sz w:val="24"/>
          <w:szCs w:val="24"/>
        </w:rPr>
        <w:instrText xml:space="preserve"> \* MERGEFORMAT </w:instrText>
      </w:r>
      <w:r w:rsidRPr="007330C2">
        <w:rPr>
          <w:sz w:val="24"/>
          <w:szCs w:val="24"/>
        </w:rPr>
      </w:r>
      <w:r w:rsidRPr="007330C2">
        <w:rPr>
          <w:sz w:val="24"/>
          <w:szCs w:val="24"/>
        </w:rPr>
        <w:fldChar w:fldCharType="separate"/>
      </w:r>
      <w:r w:rsidR="00B878C1">
        <w:rPr>
          <w:sz w:val="24"/>
          <w:szCs w:val="24"/>
        </w:rPr>
        <w:t>49.1</w:t>
      </w:r>
      <w:r w:rsidRPr="007330C2">
        <w:rPr>
          <w:sz w:val="24"/>
          <w:szCs w:val="24"/>
        </w:rPr>
        <w:fldChar w:fldCharType="end"/>
      </w:r>
      <w:r w:rsidRPr="007330C2">
        <w:rPr>
          <w:sz w:val="24"/>
          <w:szCs w:val="24"/>
        </w:rPr>
        <w:t> punkte nurodytus nuostolius, apie tai privaloma iš karto pranešti kitai Šaliai, kartu pateikiant gautus dokumentus. Šalis, kuriai pateiktas reikalavimas, neatsako už nuostolius, kurie kyla dėl nepagrįsto uždelsimo pateikti tokį pranešimą.</w:t>
      </w:r>
    </w:p>
    <w:p w14:paraId="446CA16C" w14:textId="268F9195" w:rsidR="00F467EC" w:rsidRPr="007330C2" w:rsidRDefault="00400B23" w:rsidP="007330C2">
      <w:pPr>
        <w:pStyle w:val="paragrafai"/>
        <w:ind w:left="1134"/>
        <w:rPr>
          <w:sz w:val="24"/>
          <w:szCs w:val="24"/>
        </w:rPr>
      </w:pPr>
      <w:r w:rsidRPr="007330C2">
        <w:rPr>
          <w:sz w:val="24"/>
          <w:szCs w:val="24"/>
        </w:rPr>
        <w:t>Šalis, kuriai pateiktas reikalavimas, privalo išspręsti klausimą dėl reikalavimo atlyginti nuostolius pagrįstumo ir, esant reikalui, atlyginti tokius nuostolius. Jeigu Šalis, kuriai pateiktas reikalavimas, mano, kad reikalavimas atlyginti nuostolius yra nepagrįstas, ji turi teisę pasinaudoti visomis teisinės gynybos priemonėmis, kuriomis galėtų pasinaudoti reikalavimą pateikusi Šalis</w:t>
      </w:r>
      <w:r w:rsidR="00F467EC" w:rsidRPr="007330C2">
        <w:rPr>
          <w:sz w:val="24"/>
          <w:szCs w:val="24"/>
        </w:rPr>
        <w:t>.</w:t>
      </w:r>
    </w:p>
    <w:p w14:paraId="16797285" w14:textId="77777777" w:rsidR="00F467EC" w:rsidRPr="007330C2" w:rsidRDefault="00F467EC" w:rsidP="007330C2">
      <w:pPr>
        <w:pStyle w:val="Heading1"/>
        <w:spacing w:before="0"/>
        <w:ind w:left="1134" w:hanging="495"/>
      </w:pPr>
      <w:bookmarkStart w:id="1077" w:name="_Toc137317038"/>
      <w:bookmarkStart w:id="1078" w:name="_Toc137437165"/>
      <w:bookmarkStart w:id="1079" w:name="_Toc137317039"/>
      <w:bookmarkStart w:id="1080" w:name="_Toc137437166"/>
      <w:bookmarkStart w:id="1081" w:name="_Toc137613127"/>
      <w:bookmarkStart w:id="1082" w:name="_Toc137613192"/>
      <w:bookmarkStart w:id="1083" w:name="_Toc137613128"/>
      <w:bookmarkStart w:id="1084" w:name="_Toc137613193"/>
      <w:bookmarkStart w:id="1085" w:name="_Toc137613129"/>
      <w:bookmarkStart w:id="1086" w:name="_Toc137613194"/>
      <w:bookmarkStart w:id="1087" w:name="_Toc284496833"/>
      <w:bookmarkStart w:id="1088" w:name="_Toc293074489"/>
      <w:bookmarkStart w:id="1089" w:name="_Toc297646414"/>
      <w:bookmarkStart w:id="1090" w:name="_Toc300049761"/>
      <w:bookmarkStart w:id="1091" w:name="_Toc309205595"/>
      <w:bookmarkStart w:id="1092" w:name="_Toc92372088"/>
      <w:bookmarkStart w:id="1093" w:name="_Toc141511381"/>
      <w:bookmarkStart w:id="1094" w:name="_Toc144960627"/>
      <w:bookmarkEnd w:id="1077"/>
      <w:bookmarkEnd w:id="1078"/>
      <w:bookmarkEnd w:id="1079"/>
      <w:bookmarkEnd w:id="1080"/>
      <w:bookmarkEnd w:id="1081"/>
      <w:bookmarkEnd w:id="1082"/>
      <w:bookmarkEnd w:id="1083"/>
      <w:bookmarkEnd w:id="1084"/>
      <w:bookmarkEnd w:id="1085"/>
      <w:bookmarkEnd w:id="1086"/>
      <w:r w:rsidRPr="007330C2">
        <w:t>Kitos nuostatos</w:t>
      </w:r>
      <w:bookmarkEnd w:id="1087"/>
      <w:bookmarkEnd w:id="1088"/>
      <w:bookmarkEnd w:id="1089"/>
      <w:bookmarkEnd w:id="1090"/>
      <w:bookmarkEnd w:id="1091"/>
      <w:bookmarkEnd w:id="1092"/>
      <w:bookmarkEnd w:id="1094"/>
    </w:p>
    <w:p w14:paraId="4C2B1A54" w14:textId="4747526A" w:rsidR="00F467EC" w:rsidRPr="007330C2" w:rsidRDefault="00400B23" w:rsidP="007330C2">
      <w:pPr>
        <w:pStyle w:val="Heading2"/>
        <w:ind w:left="1134"/>
        <w:rPr>
          <w:sz w:val="24"/>
          <w:szCs w:val="24"/>
        </w:rPr>
      </w:pPr>
      <w:bookmarkStart w:id="1095" w:name="_Toc293074490"/>
      <w:bookmarkStart w:id="1096" w:name="_Toc297646415"/>
      <w:bookmarkStart w:id="1097" w:name="_Toc300049762"/>
      <w:bookmarkStart w:id="1098" w:name="_Toc309205596"/>
      <w:bookmarkStart w:id="1099" w:name="_Toc92372089"/>
      <w:bookmarkStart w:id="1100" w:name="_Toc144960628"/>
      <w:r w:rsidRPr="007330C2">
        <w:rPr>
          <w:sz w:val="24"/>
          <w:szCs w:val="24"/>
        </w:rPr>
        <w:lastRenderedPageBreak/>
        <w:t>Sutarties viešinimas ir k</w:t>
      </w:r>
      <w:r w:rsidR="00F467EC" w:rsidRPr="007330C2">
        <w:rPr>
          <w:sz w:val="24"/>
          <w:szCs w:val="24"/>
        </w:rPr>
        <w:t>onfidencial</w:t>
      </w:r>
      <w:r w:rsidRPr="007330C2">
        <w:rPr>
          <w:sz w:val="24"/>
          <w:szCs w:val="24"/>
        </w:rPr>
        <w:t>i</w:t>
      </w:r>
      <w:bookmarkEnd w:id="1095"/>
      <w:bookmarkEnd w:id="1096"/>
      <w:bookmarkEnd w:id="1097"/>
      <w:bookmarkEnd w:id="1098"/>
      <w:bookmarkEnd w:id="1099"/>
      <w:r w:rsidRPr="007330C2">
        <w:rPr>
          <w:sz w:val="24"/>
          <w:szCs w:val="24"/>
        </w:rPr>
        <w:t xml:space="preserve"> informacija</w:t>
      </w:r>
      <w:bookmarkEnd w:id="1100"/>
    </w:p>
    <w:p w14:paraId="59879ED5" w14:textId="76509D07" w:rsidR="007B44C0" w:rsidRPr="007330C2" w:rsidRDefault="00584B00" w:rsidP="007330C2">
      <w:pPr>
        <w:pStyle w:val="paragrafai"/>
        <w:ind w:left="1418" w:hanging="851"/>
        <w:rPr>
          <w:sz w:val="24"/>
          <w:szCs w:val="24"/>
        </w:rPr>
      </w:pPr>
      <w:bookmarkStart w:id="1101" w:name="_Ref291598943"/>
      <w:r w:rsidRPr="007330C2">
        <w:rPr>
          <w:sz w:val="24"/>
          <w:szCs w:val="24"/>
        </w:rPr>
        <w:t>Šalys supranta, kad vadovaujantis Įstatymu ši Sutartis yra vieša ir skelbiama CVP IS priemonėmis, išskyrus informaciją, kurios atskleidimas prieštarautų informacijos ir duomenų apsaugą reglamentuojantiems teisės aktams arba visuomenės interesams, pažeistų teisėtus Investuotojo ir (ar) Privataus subjekto komercinius interesus arba turėtų neigiamą poveikį tiekėjų konkurencijai (toliau – Konfidenciali informacija)</w:t>
      </w:r>
      <w:r w:rsidR="00AC019D" w:rsidRPr="007330C2">
        <w:rPr>
          <w:sz w:val="24"/>
          <w:szCs w:val="24"/>
        </w:rPr>
        <w:t>.</w:t>
      </w:r>
    </w:p>
    <w:p w14:paraId="6D81C6DD" w14:textId="1CFC61C6" w:rsidR="00584B00" w:rsidRPr="007330C2" w:rsidRDefault="00584B00" w:rsidP="007330C2">
      <w:pPr>
        <w:pStyle w:val="paragrafai"/>
        <w:ind w:left="1418" w:hanging="851"/>
        <w:rPr>
          <w:sz w:val="24"/>
          <w:szCs w:val="24"/>
        </w:rPr>
      </w:pPr>
      <w:r w:rsidRPr="007330C2">
        <w:rPr>
          <w:sz w:val="24"/>
          <w:szCs w:val="24"/>
        </w:rPr>
        <w:t xml:space="preserve">Sutartis, išskyrus Sutarties </w:t>
      </w:r>
      <w:r w:rsidR="001D03C8" w:rsidRPr="007330C2">
        <w:rPr>
          <w:sz w:val="24"/>
          <w:szCs w:val="24"/>
        </w:rPr>
        <w:fldChar w:fldCharType="begin"/>
      </w:r>
      <w:r w:rsidR="001D03C8" w:rsidRPr="007330C2">
        <w:rPr>
          <w:sz w:val="24"/>
          <w:szCs w:val="24"/>
        </w:rPr>
        <w:instrText xml:space="preserve"> REF _Ref291598943 \r \h  \* MERGEFORMAT </w:instrText>
      </w:r>
      <w:r w:rsidR="001D03C8" w:rsidRPr="007330C2">
        <w:rPr>
          <w:sz w:val="24"/>
          <w:szCs w:val="24"/>
        </w:rPr>
      </w:r>
      <w:r w:rsidR="001D03C8" w:rsidRPr="007330C2">
        <w:rPr>
          <w:sz w:val="24"/>
          <w:szCs w:val="24"/>
        </w:rPr>
        <w:fldChar w:fldCharType="separate"/>
      </w:r>
      <w:r w:rsidR="00B878C1">
        <w:rPr>
          <w:sz w:val="24"/>
          <w:szCs w:val="24"/>
        </w:rPr>
        <w:t>50.1</w:t>
      </w:r>
      <w:r w:rsidR="001D03C8" w:rsidRPr="007330C2">
        <w:rPr>
          <w:sz w:val="24"/>
          <w:szCs w:val="24"/>
        </w:rPr>
        <w:fldChar w:fldCharType="end"/>
      </w:r>
      <w:r w:rsidR="001D03C8" w:rsidRPr="007330C2">
        <w:rPr>
          <w:sz w:val="24"/>
          <w:szCs w:val="24"/>
        </w:rPr>
        <w:t> </w:t>
      </w:r>
      <w:r w:rsidRPr="007330C2">
        <w:rPr>
          <w:sz w:val="24"/>
          <w:szCs w:val="24"/>
        </w:rPr>
        <w:t>punkte nurodytą Konfidencialią informaciją, paskelbiama ją sudarius per Lietuvos Respublikos teisės aktuose nustatytą terminą, o jeigu toks terminas nenustatytas, per 15 (penkiolika) dienų nuo Sutarties sudarymo.</w:t>
      </w:r>
    </w:p>
    <w:bookmarkEnd w:id="1101"/>
    <w:p w14:paraId="6ADD78B0" w14:textId="77777777" w:rsidR="00F467EC" w:rsidRPr="007330C2" w:rsidRDefault="00F467EC" w:rsidP="007330C2">
      <w:pPr>
        <w:pStyle w:val="paragrafai"/>
        <w:ind w:left="1418" w:hanging="851"/>
        <w:rPr>
          <w:sz w:val="24"/>
          <w:szCs w:val="24"/>
        </w:rPr>
      </w:pPr>
      <w:r w:rsidRPr="007330C2">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D6BEDB9" w14:textId="77777777" w:rsidR="00F467EC" w:rsidRPr="007330C2" w:rsidRDefault="00F467EC" w:rsidP="007330C2">
      <w:pPr>
        <w:pStyle w:val="paragrafesraas"/>
        <w:tabs>
          <w:tab w:val="num" w:pos="2268"/>
        </w:tabs>
        <w:ind w:left="2268" w:hanging="1134"/>
        <w:rPr>
          <w:sz w:val="24"/>
          <w:szCs w:val="24"/>
        </w:rPr>
      </w:pPr>
      <w:r w:rsidRPr="007330C2">
        <w:rPr>
          <w:sz w:val="24"/>
          <w:szCs w:val="24"/>
        </w:rPr>
        <w:t>jeigu Šalys susitaria raštu pranešti žiniasklaidai arba trečiajai šaliai;</w:t>
      </w:r>
    </w:p>
    <w:p w14:paraId="408BC0BA" w14:textId="77777777" w:rsidR="00F467EC" w:rsidRPr="007330C2" w:rsidRDefault="00F467EC" w:rsidP="007330C2">
      <w:pPr>
        <w:pStyle w:val="paragrafesraas"/>
        <w:tabs>
          <w:tab w:val="num" w:pos="2268"/>
        </w:tabs>
        <w:ind w:left="2268" w:hanging="1134"/>
        <w:rPr>
          <w:sz w:val="24"/>
          <w:szCs w:val="24"/>
        </w:rPr>
      </w:pPr>
      <w:r w:rsidRPr="007330C2">
        <w:rPr>
          <w:sz w:val="24"/>
          <w:szCs w:val="24"/>
        </w:rPr>
        <w:t>Konfidencialią informaciją yra būtina atskleisti tam, kad būtų tinkamai įvykdyti Sutartimi prisiimti Šalių įsipareigojimai (tačiau pastaruoju atveju informacija gali būti atskleidžiama tik tiek, kiek yra būtina minėtų įsipareigojimų vykdymui);</w:t>
      </w:r>
    </w:p>
    <w:p w14:paraId="4C6D7656" w14:textId="39D8A283" w:rsidR="00F467EC" w:rsidRPr="007330C2" w:rsidRDefault="00F467EC" w:rsidP="007330C2">
      <w:pPr>
        <w:pStyle w:val="paragrafesraas"/>
        <w:tabs>
          <w:tab w:val="num" w:pos="2268"/>
        </w:tabs>
        <w:ind w:left="2268" w:hanging="1134"/>
        <w:rPr>
          <w:sz w:val="24"/>
          <w:szCs w:val="24"/>
        </w:rPr>
      </w:pPr>
      <w:r w:rsidRPr="007330C2">
        <w:rPr>
          <w:sz w:val="24"/>
          <w:szCs w:val="24"/>
        </w:rPr>
        <w:t>Konfidenciali informacija atskleidžiama Susijusioms bendrovėms</w:t>
      </w:r>
      <w:r w:rsidR="005522D3" w:rsidRPr="007330C2">
        <w:rPr>
          <w:sz w:val="24"/>
          <w:szCs w:val="24"/>
        </w:rPr>
        <w:t xml:space="preserve"> (pastaruoju atveju Šalis yra atsakinga kitai Šaliai, jei Susijusi bendrovė, jos darbuotojai, patarėjai ar konsultantai pažeis </w:t>
      </w:r>
      <w:r w:rsidR="00053BB0" w:rsidRPr="007330C2">
        <w:rPr>
          <w:sz w:val="24"/>
          <w:szCs w:val="24"/>
        </w:rPr>
        <w:t xml:space="preserve">Sutarties </w:t>
      </w:r>
      <w:r w:rsidR="005522D3" w:rsidRPr="007330C2">
        <w:rPr>
          <w:sz w:val="24"/>
          <w:szCs w:val="24"/>
        </w:rPr>
        <w:fldChar w:fldCharType="begin"/>
      </w:r>
      <w:r w:rsidR="005522D3" w:rsidRPr="007330C2">
        <w:rPr>
          <w:sz w:val="24"/>
          <w:szCs w:val="24"/>
        </w:rPr>
        <w:instrText xml:space="preserve"> REF _Ref291598943 \r \h  \* MERGEFORMAT </w:instrText>
      </w:r>
      <w:r w:rsidR="005522D3" w:rsidRPr="007330C2">
        <w:rPr>
          <w:sz w:val="24"/>
          <w:szCs w:val="24"/>
        </w:rPr>
      </w:r>
      <w:r w:rsidR="005522D3" w:rsidRPr="007330C2">
        <w:rPr>
          <w:sz w:val="24"/>
          <w:szCs w:val="24"/>
        </w:rPr>
        <w:fldChar w:fldCharType="separate"/>
      </w:r>
      <w:r w:rsidR="00B878C1">
        <w:rPr>
          <w:sz w:val="24"/>
          <w:szCs w:val="24"/>
        </w:rPr>
        <w:t>50.1</w:t>
      </w:r>
      <w:r w:rsidR="005522D3" w:rsidRPr="007330C2">
        <w:rPr>
          <w:sz w:val="24"/>
          <w:szCs w:val="24"/>
        </w:rPr>
        <w:fldChar w:fldCharType="end"/>
      </w:r>
      <w:r w:rsidR="005522D3" w:rsidRPr="007330C2">
        <w:rPr>
          <w:sz w:val="24"/>
          <w:szCs w:val="24"/>
        </w:rPr>
        <w:t> punkte numatytą konfidencialumo įsipareigojimą)</w:t>
      </w:r>
      <w:r w:rsidRPr="007330C2">
        <w:rPr>
          <w:sz w:val="24"/>
          <w:szCs w:val="24"/>
        </w:rPr>
        <w:t>;</w:t>
      </w:r>
    </w:p>
    <w:p w14:paraId="1E61A81F" w14:textId="1B975B47" w:rsidR="00F467EC" w:rsidRPr="007330C2" w:rsidRDefault="00A51DE2" w:rsidP="007330C2">
      <w:pPr>
        <w:pStyle w:val="paragrafesraas"/>
        <w:tabs>
          <w:tab w:val="num" w:pos="2268"/>
        </w:tabs>
        <w:ind w:left="2268" w:hanging="1134"/>
        <w:rPr>
          <w:sz w:val="24"/>
          <w:szCs w:val="24"/>
        </w:rPr>
      </w:pPr>
      <w:r w:rsidRPr="007330C2">
        <w:rPr>
          <w:sz w:val="24"/>
          <w:szCs w:val="24"/>
        </w:rPr>
        <w:t xml:space="preserve">Konfidenciali informacija atskleidžiama </w:t>
      </w:r>
      <w:r w:rsidR="007B44C0" w:rsidRPr="007330C2">
        <w:rPr>
          <w:sz w:val="24"/>
          <w:szCs w:val="24"/>
        </w:rPr>
        <w:t xml:space="preserve">Finansų ministerijai, </w:t>
      </w:r>
      <w:r w:rsidR="00B0321B" w:rsidRPr="007330C2">
        <w:rPr>
          <w:sz w:val="24"/>
          <w:szCs w:val="24"/>
        </w:rPr>
        <w:t xml:space="preserve">Viešųjų pirkimų tarnybai, </w:t>
      </w:r>
      <w:r w:rsidRPr="007330C2">
        <w:rPr>
          <w:sz w:val="24"/>
          <w:szCs w:val="24"/>
        </w:rPr>
        <w:t>Valstybės kontrolei, Valstyb</w:t>
      </w:r>
      <w:r w:rsidR="007E0181" w:rsidRPr="007330C2">
        <w:rPr>
          <w:sz w:val="24"/>
          <w:szCs w:val="24"/>
        </w:rPr>
        <w:t>inei</w:t>
      </w:r>
      <w:r w:rsidRPr="007330C2">
        <w:rPr>
          <w:sz w:val="24"/>
          <w:szCs w:val="24"/>
        </w:rPr>
        <w:t xml:space="preserve"> mokesčių inspekcijai</w:t>
      </w:r>
      <w:r w:rsidR="006D1148" w:rsidRPr="007330C2">
        <w:rPr>
          <w:sz w:val="24"/>
          <w:szCs w:val="24"/>
        </w:rPr>
        <w:t>, VšĮ Centrinei projektų valdymo agentūrai</w:t>
      </w:r>
      <w:r w:rsidR="00400B23" w:rsidRPr="007330C2">
        <w:rPr>
          <w:sz w:val="24"/>
          <w:szCs w:val="24"/>
        </w:rPr>
        <w:t xml:space="preserve">, Viešųjų pirkimų </w:t>
      </w:r>
      <w:proofErr w:type="spellStart"/>
      <w:r w:rsidR="00400B23" w:rsidRPr="007330C2">
        <w:rPr>
          <w:sz w:val="24"/>
          <w:szCs w:val="24"/>
        </w:rPr>
        <w:t>tarnbai</w:t>
      </w:r>
      <w:proofErr w:type="spellEnd"/>
      <w:r w:rsidR="00400B23" w:rsidRPr="007330C2">
        <w:rPr>
          <w:sz w:val="24"/>
          <w:szCs w:val="24"/>
        </w:rPr>
        <w:t xml:space="preserve">, </w:t>
      </w:r>
      <w:r w:rsidR="00FA129E">
        <w:rPr>
          <w:sz w:val="24"/>
          <w:szCs w:val="24"/>
        </w:rPr>
        <w:t>Valstybės duomenų agentūrai</w:t>
      </w:r>
      <w:r w:rsidR="00400B23" w:rsidRPr="007330C2">
        <w:rPr>
          <w:sz w:val="24"/>
          <w:szCs w:val="24"/>
        </w:rPr>
        <w:t>, Europos statistikos departamentui (</w:t>
      </w:r>
      <w:proofErr w:type="spellStart"/>
      <w:r w:rsidR="00400B23" w:rsidRPr="007330C2">
        <w:rPr>
          <w:sz w:val="24"/>
          <w:szCs w:val="24"/>
        </w:rPr>
        <w:t>Eurostat</w:t>
      </w:r>
      <w:proofErr w:type="spellEnd"/>
      <w:r w:rsidR="00400B23" w:rsidRPr="007330C2">
        <w:rPr>
          <w:sz w:val="24"/>
          <w:szCs w:val="24"/>
        </w:rPr>
        <w:t xml:space="preserve">) </w:t>
      </w:r>
      <w:r w:rsidRPr="007330C2">
        <w:rPr>
          <w:sz w:val="24"/>
          <w:szCs w:val="24"/>
        </w:rPr>
        <w:t>ar kitoms kompetentingoms valdžios ir kontrolės institucijoms</w:t>
      </w:r>
      <w:r w:rsidR="001925D7" w:rsidRPr="007330C2">
        <w:rPr>
          <w:sz w:val="24"/>
          <w:szCs w:val="24"/>
        </w:rPr>
        <w:t>, įgyvendinančioms joms priskirtas funkcijas</w:t>
      </w:r>
      <w:r w:rsidR="00F467EC" w:rsidRPr="007330C2">
        <w:rPr>
          <w:sz w:val="24"/>
          <w:szCs w:val="24"/>
        </w:rPr>
        <w:t>;</w:t>
      </w:r>
    </w:p>
    <w:p w14:paraId="35ADC8B3" w14:textId="70E1E3A7" w:rsidR="001925D7" w:rsidRPr="007330C2" w:rsidRDefault="001925D7" w:rsidP="007330C2">
      <w:pPr>
        <w:pStyle w:val="paragrafesraas"/>
        <w:tabs>
          <w:tab w:val="num" w:pos="2268"/>
        </w:tabs>
        <w:ind w:left="2268" w:hanging="1134"/>
        <w:rPr>
          <w:sz w:val="24"/>
          <w:szCs w:val="24"/>
        </w:rPr>
      </w:pPr>
      <w:r w:rsidRPr="007330C2">
        <w:rPr>
          <w:sz w:val="24"/>
          <w:szCs w:val="24"/>
        </w:rPr>
        <w:t>Konfidencialios informacijos atskleidimo reikalaujama pagal taikytinus teisės aktus;</w:t>
      </w:r>
    </w:p>
    <w:p w14:paraId="237B6FCD" w14:textId="00619433" w:rsidR="00F467EC" w:rsidRPr="007330C2" w:rsidRDefault="00F467EC" w:rsidP="007330C2">
      <w:pPr>
        <w:pStyle w:val="paragrafesraas"/>
        <w:tabs>
          <w:tab w:val="num" w:pos="2268"/>
        </w:tabs>
        <w:ind w:left="2268" w:hanging="1134"/>
        <w:rPr>
          <w:sz w:val="24"/>
          <w:szCs w:val="24"/>
        </w:rPr>
      </w:pPr>
      <w:r w:rsidRPr="007330C2">
        <w:rPr>
          <w:sz w:val="24"/>
          <w:szCs w:val="24"/>
        </w:rPr>
        <w:t xml:space="preserve">Konfidencialią informaciją Šalys atskleidžia savo darbuotojams, Šalies pasirinktiems teisininkams, auditoriams, patarėjams ir </w:t>
      </w:r>
      <w:r w:rsidR="00200219" w:rsidRPr="007330C2">
        <w:rPr>
          <w:sz w:val="24"/>
          <w:szCs w:val="24"/>
        </w:rPr>
        <w:t>(</w:t>
      </w:r>
      <w:r w:rsidRPr="007330C2">
        <w:rPr>
          <w:sz w:val="24"/>
          <w:szCs w:val="24"/>
        </w:rPr>
        <w:t>ar</w:t>
      </w:r>
      <w:r w:rsidR="00200219" w:rsidRPr="007330C2">
        <w:rPr>
          <w:sz w:val="24"/>
          <w:szCs w:val="24"/>
        </w:rPr>
        <w:t>)</w:t>
      </w:r>
      <w:r w:rsidRPr="007330C2">
        <w:rPr>
          <w:sz w:val="24"/>
          <w:szCs w:val="24"/>
        </w:rPr>
        <w:t xml:space="preserve"> kitiems konsultantams (pastaruoju atveju Šalis yra atsakinga kitai Šaliai, jei jos </w:t>
      </w:r>
      <w:r w:rsidR="00B35B96" w:rsidRPr="007330C2">
        <w:rPr>
          <w:sz w:val="24"/>
          <w:szCs w:val="24"/>
        </w:rPr>
        <w:t xml:space="preserve">darbuotojai ar </w:t>
      </w:r>
      <w:r w:rsidR="00FD38F4" w:rsidRPr="007330C2">
        <w:rPr>
          <w:sz w:val="24"/>
          <w:szCs w:val="24"/>
        </w:rPr>
        <w:t xml:space="preserve">pasirinkti teisininkai, auditoriai, patarėjai ir </w:t>
      </w:r>
      <w:r w:rsidR="00200219" w:rsidRPr="007330C2">
        <w:rPr>
          <w:sz w:val="24"/>
          <w:szCs w:val="24"/>
        </w:rPr>
        <w:t>(</w:t>
      </w:r>
      <w:r w:rsidR="00FD38F4" w:rsidRPr="007330C2">
        <w:rPr>
          <w:sz w:val="24"/>
          <w:szCs w:val="24"/>
        </w:rPr>
        <w:t>ar</w:t>
      </w:r>
      <w:r w:rsidR="00200219" w:rsidRPr="007330C2">
        <w:rPr>
          <w:sz w:val="24"/>
          <w:szCs w:val="24"/>
        </w:rPr>
        <w:t>)</w:t>
      </w:r>
      <w:r w:rsidR="00FD38F4" w:rsidRPr="007330C2">
        <w:rPr>
          <w:sz w:val="24"/>
          <w:szCs w:val="24"/>
        </w:rPr>
        <w:t xml:space="preserve"> kiti konsultantai</w:t>
      </w:r>
      <w:r w:rsidRPr="007330C2">
        <w:rPr>
          <w:sz w:val="24"/>
          <w:szCs w:val="24"/>
        </w:rPr>
        <w:t xml:space="preserve"> pažeis </w:t>
      </w:r>
      <w:r w:rsidR="00053BB0" w:rsidRPr="007330C2">
        <w:rPr>
          <w:sz w:val="24"/>
          <w:szCs w:val="24"/>
        </w:rPr>
        <w:t xml:space="preserve">Sutarties </w:t>
      </w:r>
      <w:r w:rsidRPr="007330C2">
        <w:rPr>
          <w:sz w:val="24"/>
          <w:szCs w:val="24"/>
        </w:rPr>
        <w:fldChar w:fldCharType="begin"/>
      </w:r>
      <w:r w:rsidRPr="007330C2">
        <w:rPr>
          <w:sz w:val="24"/>
          <w:szCs w:val="24"/>
        </w:rPr>
        <w:instrText xml:space="preserve"> REF _Ref291598943 \r \h  \* MERGEFORMAT </w:instrText>
      </w:r>
      <w:r w:rsidRPr="007330C2">
        <w:rPr>
          <w:sz w:val="24"/>
          <w:szCs w:val="24"/>
        </w:rPr>
      </w:r>
      <w:r w:rsidRPr="007330C2">
        <w:rPr>
          <w:sz w:val="24"/>
          <w:szCs w:val="24"/>
        </w:rPr>
        <w:fldChar w:fldCharType="separate"/>
      </w:r>
      <w:r w:rsidR="00B878C1">
        <w:rPr>
          <w:sz w:val="24"/>
          <w:szCs w:val="24"/>
        </w:rPr>
        <w:t>50.1</w:t>
      </w:r>
      <w:r w:rsidRPr="007330C2">
        <w:rPr>
          <w:sz w:val="24"/>
          <w:szCs w:val="24"/>
        </w:rPr>
        <w:fldChar w:fldCharType="end"/>
      </w:r>
      <w:r w:rsidRPr="007330C2">
        <w:rPr>
          <w:sz w:val="24"/>
          <w:szCs w:val="24"/>
        </w:rPr>
        <w:t> punkte numatytą konfidencialumo įsipareigojimą).</w:t>
      </w:r>
    </w:p>
    <w:p w14:paraId="517CCA56" w14:textId="37205E08" w:rsidR="002C7F12" w:rsidRPr="007330C2" w:rsidRDefault="00FC1D33" w:rsidP="007330C2">
      <w:pPr>
        <w:pStyle w:val="paragrafai"/>
        <w:tabs>
          <w:tab w:val="num" w:pos="1418"/>
        </w:tabs>
        <w:ind w:left="1418" w:hanging="851"/>
        <w:rPr>
          <w:sz w:val="24"/>
          <w:szCs w:val="24"/>
        </w:rPr>
      </w:pPr>
      <w:r w:rsidRPr="007330C2">
        <w:rPr>
          <w:sz w:val="24"/>
          <w:szCs w:val="24"/>
        </w:rPr>
        <w:t xml:space="preserve">Be Sutarties </w:t>
      </w:r>
      <w:r w:rsidRPr="007330C2">
        <w:rPr>
          <w:sz w:val="24"/>
          <w:szCs w:val="24"/>
        </w:rPr>
        <w:fldChar w:fldCharType="begin"/>
      </w:r>
      <w:r w:rsidRPr="007330C2">
        <w:rPr>
          <w:sz w:val="24"/>
          <w:szCs w:val="24"/>
        </w:rPr>
        <w:instrText xml:space="preserve"> REF _Ref291598943 \r \h  \* MERGEFORMAT </w:instrText>
      </w:r>
      <w:r w:rsidRPr="007330C2">
        <w:rPr>
          <w:sz w:val="24"/>
          <w:szCs w:val="24"/>
        </w:rPr>
      </w:r>
      <w:r w:rsidRPr="007330C2">
        <w:rPr>
          <w:sz w:val="24"/>
          <w:szCs w:val="24"/>
        </w:rPr>
        <w:fldChar w:fldCharType="separate"/>
      </w:r>
      <w:r w:rsidR="00B878C1">
        <w:rPr>
          <w:sz w:val="24"/>
          <w:szCs w:val="24"/>
        </w:rPr>
        <w:t>50.1</w:t>
      </w:r>
      <w:r w:rsidRPr="007330C2">
        <w:rPr>
          <w:sz w:val="24"/>
          <w:szCs w:val="24"/>
        </w:rPr>
        <w:fldChar w:fldCharType="end"/>
      </w:r>
      <w:r w:rsidRPr="007330C2">
        <w:rPr>
          <w:sz w:val="24"/>
          <w:szCs w:val="24"/>
        </w:rPr>
        <w:t> punkte nurodytos informacijos, viešai skelbiama ir tai nelaikoma Konfidencialia informacija</w:t>
      </w:r>
      <w:r w:rsidR="002C7F12" w:rsidRPr="007330C2">
        <w:rPr>
          <w:sz w:val="24"/>
          <w:szCs w:val="24"/>
        </w:rPr>
        <w:t>:</w:t>
      </w:r>
    </w:p>
    <w:p w14:paraId="3DDCBD6B" w14:textId="77777777" w:rsidR="00E33A06" w:rsidRPr="007330C2" w:rsidRDefault="00E33A06" w:rsidP="007330C2">
      <w:pPr>
        <w:pStyle w:val="paragrafesraas"/>
        <w:tabs>
          <w:tab w:val="num" w:pos="2268"/>
        </w:tabs>
        <w:ind w:left="2268" w:hanging="1134"/>
        <w:rPr>
          <w:sz w:val="24"/>
          <w:szCs w:val="24"/>
        </w:rPr>
      </w:pPr>
      <w:r w:rsidRPr="007330C2">
        <w:rPr>
          <w:sz w:val="24"/>
          <w:szCs w:val="24"/>
        </w:rPr>
        <w:t>Sutarties objektas – Paslaugų ir Darbų, dėl kurių teikimo sudaryta Sutartis, sudėtis ir apimtis;</w:t>
      </w:r>
    </w:p>
    <w:p w14:paraId="585B881D" w14:textId="77777777" w:rsidR="00E33A06" w:rsidRPr="007330C2" w:rsidRDefault="00E33A06" w:rsidP="007330C2">
      <w:pPr>
        <w:pStyle w:val="paragrafesraas"/>
        <w:tabs>
          <w:tab w:val="num" w:pos="2268"/>
        </w:tabs>
        <w:ind w:left="2268" w:hanging="1134"/>
        <w:rPr>
          <w:sz w:val="24"/>
          <w:szCs w:val="24"/>
        </w:rPr>
      </w:pPr>
      <w:r w:rsidRPr="007330C2">
        <w:rPr>
          <w:sz w:val="24"/>
          <w:szCs w:val="24"/>
        </w:rPr>
        <w:t>Sutarties galiojimo terminas, įskaitant jos sudarymo datą;</w:t>
      </w:r>
    </w:p>
    <w:p w14:paraId="4A819CFF" w14:textId="77777777" w:rsidR="00E33A06" w:rsidRPr="007330C2" w:rsidRDefault="00E33A06" w:rsidP="007330C2">
      <w:pPr>
        <w:pStyle w:val="paragrafesraas"/>
        <w:tabs>
          <w:tab w:val="num" w:pos="2268"/>
        </w:tabs>
        <w:ind w:left="2268" w:hanging="1134"/>
        <w:rPr>
          <w:sz w:val="24"/>
          <w:szCs w:val="24"/>
        </w:rPr>
      </w:pPr>
      <w:r w:rsidRPr="007330C2">
        <w:rPr>
          <w:sz w:val="24"/>
          <w:szCs w:val="24"/>
        </w:rPr>
        <w:t>Sutarties šalys;</w:t>
      </w:r>
    </w:p>
    <w:p w14:paraId="6970C205" w14:textId="0CD2F765" w:rsidR="00E33A06" w:rsidRPr="007330C2" w:rsidRDefault="00E33A06" w:rsidP="007330C2">
      <w:pPr>
        <w:pStyle w:val="paragrafesraas"/>
        <w:tabs>
          <w:tab w:val="num" w:pos="2268"/>
        </w:tabs>
        <w:ind w:left="2268" w:hanging="1134"/>
        <w:rPr>
          <w:sz w:val="24"/>
          <w:szCs w:val="24"/>
        </w:rPr>
      </w:pPr>
      <w:r w:rsidRPr="007330C2">
        <w:rPr>
          <w:sz w:val="24"/>
          <w:szCs w:val="24"/>
        </w:rPr>
        <w:t>Sutarties vertė;</w:t>
      </w:r>
    </w:p>
    <w:p w14:paraId="25D01C6D" w14:textId="1469A27B" w:rsidR="00E33A06" w:rsidRPr="007330C2" w:rsidRDefault="00E33A06" w:rsidP="007330C2">
      <w:pPr>
        <w:pStyle w:val="paragrafesraas"/>
        <w:tabs>
          <w:tab w:val="num" w:pos="2268"/>
        </w:tabs>
        <w:ind w:left="2268" w:hanging="1134"/>
        <w:rPr>
          <w:sz w:val="24"/>
          <w:szCs w:val="24"/>
        </w:rPr>
      </w:pPr>
      <w:r w:rsidRPr="007330C2">
        <w:rPr>
          <w:sz w:val="24"/>
          <w:szCs w:val="24"/>
        </w:rPr>
        <w:t>planuojamų Investicijų vertė;</w:t>
      </w:r>
    </w:p>
    <w:p w14:paraId="3BDF3693" w14:textId="54997E08" w:rsidR="00E33A06" w:rsidRPr="007330C2" w:rsidRDefault="00E33A06" w:rsidP="007330C2">
      <w:pPr>
        <w:pStyle w:val="paragrafesraas"/>
        <w:tabs>
          <w:tab w:val="num" w:pos="2268"/>
        </w:tabs>
        <w:ind w:left="2268" w:hanging="1134"/>
        <w:rPr>
          <w:sz w:val="24"/>
          <w:szCs w:val="24"/>
        </w:rPr>
      </w:pPr>
      <w:r w:rsidRPr="007330C2">
        <w:rPr>
          <w:sz w:val="24"/>
          <w:szCs w:val="24"/>
        </w:rPr>
        <w:lastRenderedPageBreak/>
        <w:t xml:space="preserve">Valdžios subjekto Metinis atlyginimas Privačiam subjektui (detalizuojant tokio mokesčio struktūrą, </w:t>
      </w:r>
      <w:r w:rsidR="00F056E7" w:rsidRPr="007330C2">
        <w:rPr>
          <w:sz w:val="24"/>
          <w:szCs w:val="24"/>
        </w:rPr>
        <w:t xml:space="preserve">dalis, kaip nurodyta Sutarties </w:t>
      </w:r>
      <w:r w:rsidR="009C7BE2">
        <w:rPr>
          <w:sz w:val="24"/>
          <w:szCs w:val="24"/>
        </w:rPr>
        <w:fldChar w:fldCharType="begin"/>
      </w:r>
      <w:r w:rsidR="009C7BE2">
        <w:rPr>
          <w:sz w:val="24"/>
          <w:szCs w:val="24"/>
        </w:rPr>
        <w:instrText xml:space="preserve"> REF _Ref110237229 \n \h </w:instrText>
      </w:r>
      <w:r w:rsidR="009C7BE2">
        <w:rPr>
          <w:sz w:val="24"/>
          <w:szCs w:val="24"/>
        </w:rPr>
      </w:r>
      <w:r w:rsidR="009C7BE2">
        <w:rPr>
          <w:sz w:val="24"/>
          <w:szCs w:val="24"/>
        </w:rPr>
        <w:fldChar w:fldCharType="separate"/>
      </w:r>
      <w:r w:rsidR="00B878C1">
        <w:rPr>
          <w:sz w:val="24"/>
          <w:szCs w:val="24"/>
        </w:rPr>
        <w:t>3</w:t>
      </w:r>
      <w:r w:rsidR="009C7BE2">
        <w:rPr>
          <w:sz w:val="24"/>
          <w:szCs w:val="24"/>
        </w:rPr>
        <w:fldChar w:fldCharType="end"/>
      </w:r>
      <w:r w:rsidR="009C7BE2">
        <w:rPr>
          <w:sz w:val="24"/>
          <w:szCs w:val="24"/>
        </w:rPr>
        <w:t xml:space="preserve"> </w:t>
      </w:r>
      <w:r w:rsidR="00F056E7" w:rsidRPr="007330C2">
        <w:rPr>
          <w:sz w:val="24"/>
          <w:szCs w:val="24"/>
        </w:rPr>
        <w:t xml:space="preserve">priede </w:t>
      </w:r>
      <w:r w:rsidR="00F056E7" w:rsidRPr="007330C2">
        <w:rPr>
          <w:i/>
          <w:sz w:val="24"/>
          <w:szCs w:val="24"/>
        </w:rPr>
        <w:t>Atsiskaitymų ir mokėjimų tvarka</w:t>
      </w:r>
      <w:r w:rsidR="00F056E7" w:rsidRPr="007330C2" w:rsidDel="00F056E7">
        <w:rPr>
          <w:sz w:val="24"/>
          <w:szCs w:val="24"/>
        </w:rPr>
        <w:t xml:space="preserve"> </w:t>
      </w:r>
      <w:r w:rsidRPr="007330C2">
        <w:rPr>
          <w:sz w:val="24"/>
          <w:szCs w:val="24"/>
        </w:rPr>
        <w:t>);</w:t>
      </w:r>
    </w:p>
    <w:p w14:paraId="7D3D68FC" w14:textId="77777777" w:rsidR="00E33A06" w:rsidRPr="007330C2" w:rsidRDefault="00E33A06" w:rsidP="007330C2">
      <w:pPr>
        <w:pStyle w:val="paragrafesraas"/>
        <w:tabs>
          <w:tab w:val="num" w:pos="2268"/>
        </w:tabs>
        <w:ind w:left="2268" w:hanging="1134"/>
        <w:rPr>
          <w:sz w:val="24"/>
          <w:szCs w:val="24"/>
        </w:rPr>
      </w:pPr>
      <w:r w:rsidRPr="007330C2">
        <w:rPr>
          <w:sz w:val="24"/>
          <w:szCs w:val="24"/>
        </w:rPr>
        <w:t>Šalių mokamos kompensacijos ar netesybos;</w:t>
      </w:r>
    </w:p>
    <w:p w14:paraId="37F1859B" w14:textId="2650F7F1" w:rsidR="00E33A06" w:rsidRPr="007330C2" w:rsidRDefault="00E33A06" w:rsidP="007330C2">
      <w:pPr>
        <w:pStyle w:val="paragrafesraas"/>
        <w:tabs>
          <w:tab w:val="num" w:pos="2268"/>
        </w:tabs>
        <w:ind w:left="2268" w:hanging="1134"/>
        <w:rPr>
          <w:sz w:val="24"/>
          <w:szCs w:val="24"/>
        </w:rPr>
      </w:pPr>
      <w:r w:rsidRPr="007330C2">
        <w:rPr>
          <w:sz w:val="24"/>
          <w:szCs w:val="24"/>
        </w:rPr>
        <w:t>Sutarties keitimai</w:t>
      </w:r>
      <w:r w:rsidR="00076F4D" w:rsidRPr="007330C2">
        <w:rPr>
          <w:sz w:val="24"/>
          <w:szCs w:val="24"/>
        </w:rPr>
        <w:t>, išskyrus Konfidencialią informaciją</w:t>
      </w:r>
      <w:r w:rsidRPr="007330C2">
        <w:rPr>
          <w:sz w:val="24"/>
          <w:szCs w:val="24"/>
        </w:rPr>
        <w:t>;</w:t>
      </w:r>
    </w:p>
    <w:p w14:paraId="479F611A" w14:textId="59F40847" w:rsidR="00E33A06" w:rsidRPr="007330C2" w:rsidRDefault="00076F4D" w:rsidP="007330C2">
      <w:pPr>
        <w:pStyle w:val="paragrafesraas"/>
        <w:tabs>
          <w:tab w:val="left" w:pos="851"/>
          <w:tab w:val="left" w:pos="1134"/>
          <w:tab w:val="num" w:pos="2268"/>
        </w:tabs>
        <w:ind w:left="2268" w:hanging="1134"/>
        <w:rPr>
          <w:sz w:val="24"/>
          <w:szCs w:val="24"/>
        </w:rPr>
      </w:pPr>
      <w:r w:rsidRPr="007330C2">
        <w:rPr>
          <w:sz w:val="24"/>
          <w:szCs w:val="24"/>
        </w:rPr>
        <w:t>k</w:t>
      </w:r>
      <w:r w:rsidR="00E33A06" w:rsidRPr="007330C2">
        <w:rPr>
          <w:sz w:val="24"/>
          <w:szCs w:val="24"/>
        </w:rPr>
        <w:t xml:space="preserve">ita informacija, kuri negali būti laikoma konfidencialia vadovaujantis </w:t>
      </w:r>
      <w:r w:rsidRPr="007330C2">
        <w:rPr>
          <w:sz w:val="24"/>
          <w:szCs w:val="24"/>
        </w:rPr>
        <w:t>Į</w:t>
      </w:r>
      <w:r w:rsidR="00E33A06" w:rsidRPr="007330C2">
        <w:rPr>
          <w:sz w:val="24"/>
          <w:szCs w:val="24"/>
        </w:rPr>
        <w:t>statymu.</w:t>
      </w:r>
    </w:p>
    <w:p w14:paraId="0A8E7E38" w14:textId="728FC0AA" w:rsidR="00E33A06" w:rsidRPr="007330C2" w:rsidRDefault="00076F4D" w:rsidP="007330C2">
      <w:pPr>
        <w:pStyle w:val="paragrafai"/>
        <w:tabs>
          <w:tab w:val="num" w:pos="1418"/>
        </w:tabs>
        <w:ind w:left="1418" w:hanging="851"/>
        <w:rPr>
          <w:sz w:val="24"/>
          <w:szCs w:val="24"/>
        </w:rPr>
      </w:pPr>
      <w:r w:rsidRPr="007330C2">
        <w:rPr>
          <w:sz w:val="24"/>
          <w:szCs w:val="24"/>
        </w:rPr>
        <w:t>Sutartyje ir jos prieduose nurodyti asmens duomenys (vardai, pavardės, pareigos, el. paštas, ar telefono numeris) gali būti naudojami tik nustatant Šalių, Subtiekėjų ar Valdžios subjekto įgaliotų asmenų atsakingus asmenis už Sutarties vykdymą ir bendrauti Sutarties vykdymo klausimais.</w:t>
      </w:r>
    </w:p>
    <w:p w14:paraId="0FDF3578" w14:textId="7BCFEEBE" w:rsidR="00076F4D" w:rsidRPr="007330C2" w:rsidRDefault="00076F4D" w:rsidP="007330C2">
      <w:pPr>
        <w:pStyle w:val="paragrafai"/>
        <w:tabs>
          <w:tab w:val="num" w:pos="1418"/>
        </w:tabs>
        <w:ind w:left="1418" w:hanging="851"/>
        <w:rPr>
          <w:sz w:val="24"/>
          <w:szCs w:val="24"/>
        </w:rPr>
      </w:pPr>
      <w:r w:rsidRPr="007330C2">
        <w:rPr>
          <w:sz w:val="24"/>
          <w:szCs w:val="24"/>
        </w:rPr>
        <w:t>Sutarties Šalys turi užtikrinti, kad su asmens duomenimis tvarkomais vykdant Sutartį susipažins tik tie asmenys, kuriems tai yra būtina vykdant įsipareigojimus pagal Sutartį. Už Subtiekėjų pagal šią Sutartį tvarkomus asmens duomenis yra atsakingas Investuotojas ir Privatus subjektas.</w:t>
      </w:r>
    </w:p>
    <w:p w14:paraId="22BB3D48" w14:textId="77777777" w:rsidR="00076F4D" w:rsidRPr="007330C2" w:rsidRDefault="00076F4D" w:rsidP="007330C2">
      <w:pPr>
        <w:pStyle w:val="paragrafai"/>
        <w:tabs>
          <w:tab w:val="num" w:pos="1418"/>
        </w:tabs>
        <w:ind w:left="1418" w:hanging="992"/>
        <w:rPr>
          <w:sz w:val="24"/>
          <w:szCs w:val="24"/>
        </w:rPr>
      </w:pPr>
      <w:r w:rsidRPr="007330C2">
        <w:rPr>
          <w:sz w:val="24"/>
          <w:szCs w:val="24"/>
        </w:rPr>
        <w:t>Sutartyje ir jos prieduose nurodyti asmens duomenys be atskiro kitos Šalies sutikimo negali būti perduoti tretiesiems asmenims, išskyrus Privataus subjekto ar Investuotojo įvardintus Subtiekėjus, kurie yra pasitelkiami Sutarties vykdymui ir tik tais atvejais, kai tai yra būtina Sutarties vykdymui arba tokių duomenų neatskleidimas sukeltų itin didelius sunkumus vykdant Sutartį.</w:t>
      </w:r>
    </w:p>
    <w:p w14:paraId="042AB014" w14:textId="77777777" w:rsidR="00076F4D" w:rsidRPr="007330C2" w:rsidRDefault="00076F4D" w:rsidP="007330C2">
      <w:pPr>
        <w:pStyle w:val="paragrafai"/>
        <w:tabs>
          <w:tab w:val="num" w:pos="1418"/>
        </w:tabs>
        <w:ind w:left="1418" w:hanging="992"/>
        <w:rPr>
          <w:sz w:val="24"/>
          <w:szCs w:val="24"/>
        </w:rPr>
      </w:pPr>
      <w:r w:rsidRPr="007330C2">
        <w:rPr>
          <w:sz w:val="24"/>
          <w:szCs w:val="24"/>
        </w:rPr>
        <w:t>Jei Subtiekėjas Sutartyje numatyta tvarka yra keičiamas, turi būti gautas atskiras kito Subtiekėjo sutikimas dėl asmens duomenų perdavimo.</w:t>
      </w:r>
    </w:p>
    <w:p w14:paraId="74B1963A" w14:textId="77777777" w:rsidR="00076F4D" w:rsidRPr="007330C2" w:rsidRDefault="00076F4D" w:rsidP="007330C2">
      <w:pPr>
        <w:pStyle w:val="paragrafai"/>
        <w:tabs>
          <w:tab w:val="num" w:pos="1418"/>
        </w:tabs>
        <w:ind w:left="1418" w:hanging="992"/>
        <w:rPr>
          <w:sz w:val="24"/>
          <w:szCs w:val="24"/>
        </w:rPr>
      </w:pPr>
      <w:r w:rsidRPr="007330C2">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p>
    <w:p w14:paraId="5BDD1A4B" w14:textId="77777777" w:rsidR="00076F4D" w:rsidRPr="007330C2" w:rsidRDefault="00076F4D" w:rsidP="007330C2">
      <w:pPr>
        <w:pStyle w:val="paragrafai"/>
        <w:tabs>
          <w:tab w:val="num" w:pos="1418"/>
        </w:tabs>
        <w:ind w:left="1418" w:hanging="992"/>
        <w:rPr>
          <w:sz w:val="24"/>
          <w:szCs w:val="24"/>
        </w:rPr>
      </w:pPr>
      <w:r w:rsidRPr="007330C2">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p>
    <w:p w14:paraId="7306DC44" w14:textId="147A683A" w:rsidR="00076F4D" w:rsidRPr="007330C2" w:rsidRDefault="00076F4D" w:rsidP="007330C2">
      <w:pPr>
        <w:pStyle w:val="paragrafai"/>
        <w:tabs>
          <w:tab w:val="num" w:pos="1418"/>
        </w:tabs>
        <w:ind w:left="1418" w:hanging="992"/>
        <w:rPr>
          <w:sz w:val="24"/>
          <w:szCs w:val="24"/>
        </w:rPr>
      </w:pPr>
      <w:r w:rsidRPr="007330C2">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r w:rsidR="005E7501" w:rsidRPr="007330C2">
        <w:rPr>
          <w:sz w:val="24"/>
          <w:szCs w:val="24"/>
        </w:rPr>
        <w:t>.</w:t>
      </w:r>
    </w:p>
    <w:p w14:paraId="0DD5FE50" w14:textId="4129A03E" w:rsidR="00F467EC" w:rsidRPr="007330C2" w:rsidRDefault="00F467EC" w:rsidP="007330C2">
      <w:pPr>
        <w:pStyle w:val="Heading2"/>
        <w:ind w:left="1134"/>
        <w:rPr>
          <w:sz w:val="24"/>
          <w:szCs w:val="24"/>
        </w:rPr>
      </w:pPr>
      <w:bookmarkStart w:id="1102" w:name="_Toc284496834"/>
      <w:bookmarkStart w:id="1103" w:name="_Toc293074491"/>
      <w:bookmarkStart w:id="1104" w:name="_Toc297646416"/>
      <w:bookmarkStart w:id="1105" w:name="_Toc300049763"/>
      <w:bookmarkStart w:id="1106" w:name="_Toc309205597"/>
      <w:bookmarkStart w:id="1107" w:name="_Ref317602327"/>
      <w:bookmarkStart w:id="1108" w:name="_Toc92372090"/>
      <w:bookmarkStart w:id="1109" w:name="_Toc144960629"/>
      <w:r w:rsidRPr="007330C2">
        <w:rPr>
          <w:sz w:val="24"/>
          <w:szCs w:val="24"/>
        </w:rPr>
        <w:lastRenderedPageBreak/>
        <w:t>Pranešimai</w:t>
      </w:r>
      <w:bookmarkEnd w:id="1093"/>
      <w:bookmarkEnd w:id="1102"/>
      <w:bookmarkEnd w:id="1103"/>
      <w:bookmarkEnd w:id="1104"/>
      <w:bookmarkEnd w:id="1105"/>
      <w:bookmarkEnd w:id="1106"/>
      <w:bookmarkEnd w:id="1107"/>
      <w:bookmarkEnd w:id="1108"/>
      <w:bookmarkEnd w:id="1109"/>
    </w:p>
    <w:p w14:paraId="6589F796" w14:textId="3CC796F0" w:rsidR="00F467EC" w:rsidRPr="007330C2" w:rsidRDefault="00F467EC" w:rsidP="007330C2">
      <w:pPr>
        <w:pStyle w:val="paragrafai"/>
        <w:ind w:left="1134"/>
        <w:rPr>
          <w:sz w:val="24"/>
          <w:szCs w:val="24"/>
        </w:rPr>
      </w:pPr>
      <w:bookmarkStart w:id="1110" w:name="_Toc284496835"/>
      <w:r w:rsidRPr="007330C2">
        <w:rPr>
          <w:sz w:val="24"/>
          <w:szCs w:val="24"/>
        </w:rPr>
        <w:t>Tam, kad būtų laikomi tinkamai įteiktais ir sukeltų numatytas pasekmes, su Sutartimi susiję pranešimai turi būti sudaromi raštu,</w:t>
      </w:r>
      <w:r w:rsidR="00916CE6" w:rsidRPr="007330C2">
        <w:rPr>
          <w:sz w:val="24"/>
          <w:szCs w:val="24"/>
        </w:rPr>
        <w:t xml:space="preserve"> lietuvių</w:t>
      </w:r>
      <w:r w:rsidRPr="007330C2">
        <w:rPr>
          <w:sz w:val="24"/>
          <w:szCs w:val="24"/>
        </w:rPr>
        <w:t xml:space="preserve"> ir:</w:t>
      </w:r>
      <w:bookmarkStart w:id="1111" w:name="_Ref135808782"/>
      <w:bookmarkEnd w:id="1110"/>
    </w:p>
    <w:p w14:paraId="78EC1BFE" w14:textId="77777777" w:rsidR="00F467EC" w:rsidRPr="007330C2" w:rsidRDefault="00F467EC" w:rsidP="007330C2">
      <w:pPr>
        <w:pStyle w:val="paragrafesraas"/>
        <w:ind w:left="1134" w:hanging="495"/>
        <w:rPr>
          <w:sz w:val="24"/>
          <w:szCs w:val="24"/>
        </w:rPr>
      </w:pPr>
      <w:r w:rsidRPr="007330C2">
        <w:rPr>
          <w:sz w:val="24"/>
          <w:szCs w:val="24"/>
        </w:rPr>
        <w:t>įteikiami pasirašytinai, arba</w:t>
      </w:r>
      <w:bookmarkStart w:id="1112" w:name="_Ref135808783"/>
      <w:bookmarkEnd w:id="1111"/>
    </w:p>
    <w:p w14:paraId="14FACBB3" w14:textId="77777777" w:rsidR="00F467EC" w:rsidRPr="007330C2" w:rsidRDefault="00F467EC" w:rsidP="007330C2">
      <w:pPr>
        <w:pStyle w:val="paragrafesraas"/>
        <w:ind w:left="1134" w:hanging="495"/>
        <w:rPr>
          <w:sz w:val="24"/>
          <w:szCs w:val="24"/>
        </w:rPr>
      </w:pPr>
      <w:r w:rsidRPr="007330C2">
        <w:rPr>
          <w:sz w:val="24"/>
          <w:szCs w:val="24"/>
        </w:rPr>
        <w:t>siunčiami iš anksto apmokėtu registruotu paštu, arba</w:t>
      </w:r>
      <w:bookmarkStart w:id="1113" w:name="_Ref135808784"/>
      <w:bookmarkEnd w:id="1112"/>
    </w:p>
    <w:p w14:paraId="74653F35" w14:textId="7E3E39F8" w:rsidR="00F467EC" w:rsidRPr="007330C2" w:rsidRDefault="00F467EC" w:rsidP="007330C2">
      <w:pPr>
        <w:pStyle w:val="paragrafesraas"/>
        <w:ind w:left="1134" w:hanging="495"/>
        <w:rPr>
          <w:sz w:val="24"/>
          <w:szCs w:val="24"/>
        </w:rPr>
      </w:pPr>
      <w:r w:rsidRPr="007330C2">
        <w:rPr>
          <w:sz w:val="24"/>
          <w:szCs w:val="24"/>
        </w:rPr>
        <w:t xml:space="preserve">siunčiami </w:t>
      </w:r>
      <w:r w:rsidR="00E175EF" w:rsidRPr="007330C2">
        <w:rPr>
          <w:sz w:val="24"/>
          <w:szCs w:val="24"/>
        </w:rPr>
        <w:t xml:space="preserve">per </w:t>
      </w:r>
      <w:r w:rsidRPr="007330C2">
        <w:rPr>
          <w:sz w:val="24"/>
          <w:szCs w:val="24"/>
        </w:rPr>
        <w:t>kurjer</w:t>
      </w:r>
      <w:r w:rsidR="00E175EF" w:rsidRPr="007330C2">
        <w:rPr>
          <w:sz w:val="24"/>
          <w:szCs w:val="24"/>
        </w:rPr>
        <w:t>į</w:t>
      </w:r>
      <w:r w:rsidRPr="007330C2">
        <w:rPr>
          <w:sz w:val="24"/>
          <w:szCs w:val="24"/>
        </w:rPr>
        <w:t>, arba</w:t>
      </w:r>
      <w:bookmarkEnd w:id="1113"/>
    </w:p>
    <w:p w14:paraId="6B36C265" w14:textId="1A47CE90" w:rsidR="00F467EC" w:rsidRPr="007330C2" w:rsidRDefault="00F467EC" w:rsidP="007330C2">
      <w:pPr>
        <w:pStyle w:val="paragrafesraas"/>
        <w:ind w:left="1134" w:hanging="495"/>
        <w:rPr>
          <w:sz w:val="24"/>
          <w:szCs w:val="24"/>
        </w:rPr>
      </w:pPr>
      <w:r w:rsidRPr="007330C2">
        <w:rPr>
          <w:sz w:val="24"/>
          <w:szCs w:val="24"/>
        </w:rPr>
        <w:t xml:space="preserve">siunčiami </w:t>
      </w:r>
      <w:r w:rsidR="00AC019D" w:rsidRPr="007330C2">
        <w:rPr>
          <w:sz w:val="24"/>
          <w:szCs w:val="24"/>
        </w:rPr>
        <w:t xml:space="preserve">Investuotojo, Privataus subjekto ir Valdžios subjekto oficialiu </w:t>
      </w:r>
      <w:r w:rsidR="00B43912" w:rsidRPr="007330C2">
        <w:rPr>
          <w:sz w:val="24"/>
          <w:szCs w:val="24"/>
        </w:rPr>
        <w:t>elektroniniu paštu</w:t>
      </w:r>
      <w:r w:rsidR="004E5699" w:rsidRPr="007330C2">
        <w:rPr>
          <w:sz w:val="24"/>
          <w:szCs w:val="24"/>
        </w:rPr>
        <w:t>.</w:t>
      </w:r>
    </w:p>
    <w:p w14:paraId="2ECC9D7F" w14:textId="5A35465D" w:rsidR="00F467EC" w:rsidRPr="007330C2" w:rsidRDefault="00F467EC" w:rsidP="007330C2">
      <w:pPr>
        <w:pStyle w:val="paragrafai"/>
        <w:ind w:left="1134"/>
        <w:rPr>
          <w:sz w:val="24"/>
          <w:szCs w:val="24"/>
        </w:rPr>
      </w:pPr>
      <w:bookmarkStart w:id="1114" w:name="_Toc284496836"/>
      <w:r w:rsidRPr="007330C2">
        <w:rPr>
          <w:sz w:val="24"/>
          <w:szCs w:val="24"/>
        </w:rPr>
        <w:t>Visi su Sutartimi susiję pranešimai turi būti siunčiami Šalims šiais adresais:</w:t>
      </w:r>
      <w:bookmarkEnd w:id="1114"/>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4503"/>
        <w:gridCol w:w="4783"/>
      </w:tblGrid>
      <w:tr w:rsidR="00F467EC" w:rsidRPr="007330C2" w14:paraId="30271FBD" w14:textId="77777777" w:rsidTr="00FC13CD">
        <w:trPr>
          <w:tblHeader/>
        </w:trPr>
        <w:tc>
          <w:tcPr>
            <w:tcW w:w="4503" w:type="dxa"/>
            <w:shd w:val="clear" w:color="auto" w:fill="943634"/>
          </w:tcPr>
          <w:p w14:paraId="7AC2CDE6" w14:textId="77777777" w:rsidR="00F467EC" w:rsidRPr="007330C2" w:rsidRDefault="00F467EC" w:rsidP="00501D24">
            <w:pPr>
              <w:pStyle w:val="sutLentele"/>
            </w:pPr>
            <w:r w:rsidRPr="007330C2">
              <w:t>Šalis</w:t>
            </w:r>
          </w:p>
        </w:tc>
        <w:tc>
          <w:tcPr>
            <w:tcW w:w="4783" w:type="dxa"/>
            <w:shd w:val="clear" w:color="auto" w:fill="943634"/>
          </w:tcPr>
          <w:p w14:paraId="1E61FCAC" w14:textId="77777777" w:rsidR="00F467EC" w:rsidRPr="007330C2" w:rsidRDefault="00F467EC" w:rsidP="00501D24">
            <w:pPr>
              <w:pStyle w:val="sutLentele"/>
            </w:pPr>
            <w:r w:rsidRPr="007330C2">
              <w:t>Kontaktiniai duomenys</w:t>
            </w:r>
          </w:p>
        </w:tc>
      </w:tr>
      <w:tr w:rsidR="00F467EC" w:rsidRPr="007330C2" w14:paraId="192AB268" w14:textId="77777777" w:rsidTr="00FC13CD">
        <w:tc>
          <w:tcPr>
            <w:tcW w:w="4503" w:type="dxa"/>
          </w:tcPr>
          <w:p w14:paraId="67F9538C"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color w:val="FF0000"/>
              </w:rPr>
              <w:t>[</w:t>
            </w:r>
            <w:r w:rsidRPr="007330C2">
              <w:rPr>
                <w:b/>
                <w:bCs/>
                <w:i/>
                <w:iCs/>
                <w:color w:val="FF0000"/>
              </w:rPr>
              <w:t>Valdžios subjektui</w:t>
            </w:r>
            <w:r w:rsidRPr="007330C2">
              <w:rPr>
                <w:color w:val="FF0000"/>
              </w:rPr>
              <w:t>]</w:t>
            </w:r>
          </w:p>
        </w:tc>
        <w:tc>
          <w:tcPr>
            <w:tcW w:w="4783" w:type="dxa"/>
          </w:tcPr>
          <w:p w14:paraId="63072369"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b/>
                <w:bCs/>
                <w:color w:val="000000"/>
              </w:rPr>
              <w:t>Kam: </w:t>
            </w:r>
            <w:r w:rsidRPr="007330C2">
              <w:rPr>
                <w:color w:val="FF0000"/>
              </w:rPr>
              <w:t>[</w:t>
            </w:r>
            <w:r w:rsidRPr="007330C2">
              <w:rPr>
                <w:b/>
                <w:bCs/>
                <w:i/>
                <w:iCs/>
                <w:color w:val="FF0000"/>
              </w:rPr>
              <w:t>atsakingo asmens vardas, pavardė</w:t>
            </w:r>
            <w:r w:rsidRPr="007330C2">
              <w:rPr>
                <w:color w:val="FF0000"/>
              </w:rPr>
              <w:t>]</w:t>
            </w:r>
          </w:p>
          <w:p w14:paraId="23E64F29"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b/>
                <w:bCs/>
                <w:color w:val="000000"/>
              </w:rPr>
              <w:t>Adresas: </w:t>
            </w:r>
            <w:r w:rsidRPr="007330C2">
              <w:rPr>
                <w:color w:val="FF0000"/>
              </w:rPr>
              <w:t>[</w:t>
            </w:r>
            <w:r w:rsidRPr="007330C2">
              <w:rPr>
                <w:b/>
                <w:bCs/>
                <w:i/>
                <w:iCs/>
                <w:color w:val="FF0000"/>
              </w:rPr>
              <w:t>adresas</w:t>
            </w:r>
            <w:r w:rsidRPr="007330C2">
              <w:rPr>
                <w:color w:val="FF0000"/>
              </w:rPr>
              <w:t>]</w:t>
            </w:r>
          </w:p>
          <w:p w14:paraId="667B098F"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b/>
                <w:bCs/>
                <w:color w:val="000000"/>
              </w:rPr>
              <w:t xml:space="preserve">El. </w:t>
            </w:r>
            <w:r w:rsidR="008C5C0E" w:rsidRPr="007330C2">
              <w:rPr>
                <w:b/>
                <w:bCs/>
                <w:color w:val="000000"/>
              </w:rPr>
              <w:t>p</w:t>
            </w:r>
            <w:r w:rsidRPr="007330C2">
              <w:rPr>
                <w:b/>
                <w:bCs/>
                <w:color w:val="000000"/>
              </w:rPr>
              <w:t>ašt</w:t>
            </w:r>
            <w:r w:rsidR="008C5C0E" w:rsidRPr="007330C2">
              <w:rPr>
                <w:b/>
                <w:bCs/>
                <w:color w:val="000000"/>
              </w:rPr>
              <w:t>o adresas</w:t>
            </w:r>
            <w:r w:rsidRPr="007330C2">
              <w:rPr>
                <w:b/>
                <w:bCs/>
                <w:color w:val="000000"/>
              </w:rPr>
              <w:t xml:space="preserve">: </w:t>
            </w:r>
            <w:r w:rsidRPr="007330C2">
              <w:rPr>
                <w:b/>
                <w:bCs/>
                <w:i/>
                <w:color w:val="000000"/>
              </w:rPr>
              <w:t>[</w:t>
            </w:r>
            <w:r w:rsidR="008C5C0E" w:rsidRPr="007330C2">
              <w:rPr>
                <w:b/>
                <w:bCs/>
                <w:i/>
                <w:color w:val="FF0000"/>
              </w:rPr>
              <w:t xml:space="preserve">el. pašto </w:t>
            </w:r>
            <w:r w:rsidRPr="007330C2">
              <w:rPr>
                <w:b/>
                <w:bCs/>
                <w:i/>
                <w:color w:val="FF0000"/>
              </w:rPr>
              <w:t>adresas]</w:t>
            </w:r>
          </w:p>
        </w:tc>
      </w:tr>
      <w:tr w:rsidR="00F467EC" w:rsidRPr="007330C2" w14:paraId="2B01B583" w14:textId="77777777" w:rsidTr="00FC13CD">
        <w:tc>
          <w:tcPr>
            <w:tcW w:w="4503" w:type="dxa"/>
          </w:tcPr>
          <w:p w14:paraId="160AF223"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color w:val="FF0000"/>
              </w:rPr>
              <w:t>[</w:t>
            </w:r>
            <w:r w:rsidRPr="007330C2">
              <w:rPr>
                <w:b/>
                <w:bCs/>
                <w:i/>
                <w:iCs/>
                <w:color w:val="FF0000"/>
              </w:rPr>
              <w:t>Privačiam subjektui</w:t>
            </w:r>
            <w:r w:rsidRPr="007330C2">
              <w:rPr>
                <w:color w:val="FF0000"/>
              </w:rPr>
              <w:t>]</w:t>
            </w:r>
          </w:p>
        </w:tc>
        <w:tc>
          <w:tcPr>
            <w:tcW w:w="4783" w:type="dxa"/>
          </w:tcPr>
          <w:p w14:paraId="3CF7DE97"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b/>
                <w:bCs/>
                <w:color w:val="000000"/>
              </w:rPr>
              <w:t>Kam: </w:t>
            </w:r>
            <w:r w:rsidRPr="007330C2">
              <w:rPr>
                <w:color w:val="FF0000"/>
              </w:rPr>
              <w:t>[</w:t>
            </w:r>
            <w:r w:rsidRPr="007330C2">
              <w:rPr>
                <w:b/>
                <w:bCs/>
                <w:i/>
                <w:iCs/>
                <w:color w:val="FF0000"/>
              </w:rPr>
              <w:t>atsakingo asmens vardas, pavardė</w:t>
            </w:r>
            <w:r w:rsidRPr="007330C2">
              <w:rPr>
                <w:color w:val="FF0000"/>
              </w:rPr>
              <w:t>]</w:t>
            </w:r>
          </w:p>
          <w:p w14:paraId="0C231156"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b/>
                <w:bCs/>
                <w:color w:val="000000"/>
              </w:rPr>
              <w:t>Adresas: </w:t>
            </w:r>
            <w:r w:rsidRPr="007330C2">
              <w:rPr>
                <w:color w:val="FF0000"/>
              </w:rPr>
              <w:t>[</w:t>
            </w:r>
            <w:r w:rsidRPr="007330C2">
              <w:rPr>
                <w:b/>
                <w:bCs/>
                <w:i/>
                <w:iCs/>
                <w:color w:val="FF0000"/>
              </w:rPr>
              <w:t>adresas</w:t>
            </w:r>
            <w:r w:rsidRPr="007330C2">
              <w:rPr>
                <w:color w:val="FF0000"/>
              </w:rPr>
              <w:t>]</w:t>
            </w:r>
          </w:p>
          <w:p w14:paraId="5CF7D70B" w14:textId="77777777" w:rsidR="00F467EC" w:rsidRPr="007330C2" w:rsidRDefault="00184E94" w:rsidP="007330C2">
            <w:pPr>
              <w:shd w:val="clear" w:color="auto" w:fill="FFFFFF"/>
              <w:tabs>
                <w:tab w:val="left" w:pos="5777"/>
              </w:tabs>
              <w:spacing w:after="120" w:line="276" w:lineRule="auto"/>
              <w:ind w:left="720"/>
              <w:rPr>
                <w:b/>
                <w:bCs/>
                <w:color w:val="000000"/>
              </w:rPr>
            </w:pPr>
            <w:r w:rsidRPr="007330C2">
              <w:rPr>
                <w:b/>
                <w:bCs/>
                <w:color w:val="000000"/>
              </w:rPr>
              <w:t xml:space="preserve">El. pašto adresas: </w:t>
            </w:r>
            <w:r w:rsidRPr="007330C2">
              <w:rPr>
                <w:b/>
                <w:bCs/>
                <w:i/>
                <w:color w:val="000000"/>
              </w:rPr>
              <w:t>[</w:t>
            </w:r>
            <w:r w:rsidRPr="007330C2">
              <w:rPr>
                <w:b/>
                <w:bCs/>
                <w:i/>
                <w:color w:val="FF0000"/>
              </w:rPr>
              <w:t>el. pašto adresas]</w:t>
            </w:r>
          </w:p>
        </w:tc>
      </w:tr>
      <w:tr w:rsidR="00F467EC" w:rsidRPr="007330C2" w14:paraId="521E8E68" w14:textId="77777777" w:rsidTr="00FC13CD">
        <w:tc>
          <w:tcPr>
            <w:tcW w:w="4503" w:type="dxa"/>
            <w:tcBorders>
              <w:bottom w:val="single" w:sz="4" w:space="0" w:color="C0504D"/>
            </w:tcBorders>
          </w:tcPr>
          <w:p w14:paraId="7B9D275F" w14:textId="77777777" w:rsidR="00F467EC" w:rsidRPr="007330C2" w:rsidRDefault="00F467EC" w:rsidP="007330C2">
            <w:pPr>
              <w:shd w:val="clear" w:color="auto" w:fill="FFFFFF"/>
              <w:tabs>
                <w:tab w:val="left" w:pos="5777"/>
              </w:tabs>
              <w:spacing w:after="120" w:line="276" w:lineRule="auto"/>
              <w:ind w:left="720"/>
              <w:rPr>
                <w:b/>
                <w:bCs/>
                <w:color w:val="FF0000"/>
              </w:rPr>
            </w:pPr>
            <w:r w:rsidRPr="007330C2">
              <w:rPr>
                <w:color w:val="FF0000"/>
              </w:rPr>
              <w:t>[</w:t>
            </w:r>
            <w:r w:rsidRPr="007330C2">
              <w:rPr>
                <w:b/>
                <w:bCs/>
                <w:i/>
                <w:iCs/>
                <w:color w:val="FF0000"/>
              </w:rPr>
              <w:t>Investuotojui</w:t>
            </w:r>
            <w:r w:rsidRPr="007330C2">
              <w:rPr>
                <w:color w:val="FF0000"/>
              </w:rPr>
              <w:t>]</w:t>
            </w:r>
          </w:p>
        </w:tc>
        <w:tc>
          <w:tcPr>
            <w:tcW w:w="4783" w:type="dxa"/>
            <w:tcBorders>
              <w:bottom w:val="single" w:sz="4" w:space="0" w:color="C0504D"/>
            </w:tcBorders>
          </w:tcPr>
          <w:p w14:paraId="56FC5DF9"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b/>
                <w:bCs/>
                <w:color w:val="000000"/>
              </w:rPr>
              <w:t>Kam: </w:t>
            </w:r>
            <w:r w:rsidRPr="007330C2">
              <w:rPr>
                <w:color w:val="FF0000"/>
              </w:rPr>
              <w:t>[</w:t>
            </w:r>
            <w:r w:rsidRPr="007330C2">
              <w:rPr>
                <w:b/>
                <w:bCs/>
                <w:i/>
                <w:iCs/>
                <w:color w:val="FF0000"/>
              </w:rPr>
              <w:t>atsakingo asmens vardas, pavardė</w:t>
            </w:r>
            <w:r w:rsidRPr="007330C2">
              <w:rPr>
                <w:color w:val="FF0000"/>
              </w:rPr>
              <w:t>]</w:t>
            </w:r>
          </w:p>
          <w:p w14:paraId="2AADFA0B"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b/>
                <w:bCs/>
                <w:color w:val="000000"/>
              </w:rPr>
              <w:t>Adresas: </w:t>
            </w:r>
            <w:r w:rsidRPr="007330C2">
              <w:rPr>
                <w:color w:val="FF0000"/>
              </w:rPr>
              <w:t>[</w:t>
            </w:r>
            <w:r w:rsidRPr="007330C2">
              <w:rPr>
                <w:b/>
                <w:bCs/>
                <w:i/>
                <w:iCs/>
                <w:color w:val="FF0000"/>
              </w:rPr>
              <w:t>adresas</w:t>
            </w:r>
            <w:r w:rsidRPr="007330C2">
              <w:rPr>
                <w:color w:val="FF0000"/>
              </w:rPr>
              <w:t>]</w:t>
            </w:r>
          </w:p>
          <w:p w14:paraId="0B7CE9B5" w14:textId="77777777" w:rsidR="00F467EC" w:rsidRPr="007330C2" w:rsidRDefault="00184E94" w:rsidP="007330C2">
            <w:pPr>
              <w:shd w:val="clear" w:color="auto" w:fill="FFFFFF"/>
              <w:tabs>
                <w:tab w:val="left" w:pos="5777"/>
              </w:tabs>
              <w:spacing w:after="120" w:line="276" w:lineRule="auto"/>
              <w:ind w:left="720"/>
              <w:rPr>
                <w:b/>
                <w:bCs/>
                <w:color w:val="000000"/>
              </w:rPr>
            </w:pPr>
            <w:r w:rsidRPr="007330C2">
              <w:rPr>
                <w:b/>
                <w:bCs/>
                <w:color w:val="000000"/>
              </w:rPr>
              <w:t xml:space="preserve">El. pašto adresas: </w:t>
            </w:r>
            <w:r w:rsidRPr="007330C2">
              <w:rPr>
                <w:b/>
                <w:bCs/>
                <w:i/>
                <w:color w:val="000000"/>
              </w:rPr>
              <w:t>[</w:t>
            </w:r>
            <w:r w:rsidRPr="007330C2">
              <w:rPr>
                <w:b/>
                <w:bCs/>
                <w:i/>
                <w:color w:val="FF0000"/>
              </w:rPr>
              <w:t>el. pašto adresas]</w:t>
            </w:r>
          </w:p>
        </w:tc>
      </w:tr>
      <w:tr w:rsidR="00F467EC" w:rsidRPr="007330C2" w14:paraId="406E33EE" w14:textId="77777777" w:rsidTr="00FC13CD">
        <w:tc>
          <w:tcPr>
            <w:tcW w:w="4503" w:type="dxa"/>
            <w:tcBorders>
              <w:top w:val="single" w:sz="4" w:space="0" w:color="C0504D"/>
            </w:tcBorders>
          </w:tcPr>
          <w:p w14:paraId="794A1AD2"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color w:val="3333FF"/>
              </w:rPr>
              <w:t>[</w:t>
            </w:r>
            <w:r w:rsidRPr="007330C2">
              <w:rPr>
                <w:i/>
                <w:iCs/>
                <w:color w:val="3333FF"/>
              </w:rPr>
              <w:t>Jei yra</w:t>
            </w:r>
            <w:r w:rsidRPr="007330C2">
              <w:rPr>
                <w:color w:val="3333FF"/>
              </w:rPr>
              <w:t xml:space="preserve"> </w:t>
            </w:r>
            <w:r w:rsidRPr="007330C2">
              <w:rPr>
                <w:color w:val="FF0000"/>
              </w:rPr>
              <w:t>[</w:t>
            </w:r>
            <w:r w:rsidRPr="007330C2">
              <w:rPr>
                <w:b/>
                <w:bCs/>
                <w:i/>
                <w:iCs/>
                <w:color w:val="FF0000"/>
              </w:rPr>
              <w:t>Perleidėjui</w:t>
            </w:r>
            <w:r w:rsidRPr="007330C2">
              <w:rPr>
                <w:color w:val="FF0000"/>
              </w:rPr>
              <w:t>]</w:t>
            </w:r>
          </w:p>
        </w:tc>
        <w:tc>
          <w:tcPr>
            <w:tcW w:w="4783" w:type="dxa"/>
            <w:tcBorders>
              <w:top w:val="single" w:sz="4" w:space="0" w:color="C0504D"/>
            </w:tcBorders>
          </w:tcPr>
          <w:p w14:paraId="2AF3F1D6"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b/>
                <w:bCs/>
                <w:color w:val="000000"/>
              </w:rPr>
              <w:t>Kam: </w:t>
            </w:r>
            <w:r w:rsidRPr="007330C2">
              <w:rPr>
                <w:color w:val="FF0000"/>
              </w:rPr>
              <w:t>[</w:t>
            </w:r>
            <w:r w:rsidRPr="007330C2">
              <w:rPr>
                <w:b/>
                <w:bCs/>
                <w:i/>
                <w:iCs/>
                <w:color w:val="FF0000"/>
              </w:rPr>
              <w:t>atsakingo asmens vardas, pavardė</w:t>
            </w:r>
            <w:r w:rsidRPr="007330C2">
              <w:rPr>
                <w:color w:val="FF0000"/>
              </w:rPr>
              <w:t>]</w:t>
            </w:r>
          </w:p>
          <w:p w14:paraId="6B9168D8" w14:textId="77777777" w:rsidR="00F467EC" w:rsidRPr="007330C2" w:rsidRDefault="00F467EC" w:rsidP="007330C2">
            <w:pPr>
              <w:shd w:val="clear" w:color="auto" w:fill="FFFFFF"/>
              <w:tabs>
                <w:tab w:val="left" w:pos="5777"/>
              </w:tabs>
              <w:spacing w:after="120" w:line="276" w:lineRule="auto"/>
              <w:ind w:left="720"/>
              <w:rPr>
                <w:b/>
                <w:bCs/>
                <w:color w:val="000000"/>
              </w:rPr>
            </w:pPr>
            <w:r w:rsidRPr="007330C2">
              <w:rPr>
                <w:b/>
                <w:bCs/>
                <w:color w:val="000000"/>
              </w:rPr>
              <w:t>Adresas: </w:t>
            </w:r>
            <w:r w:rsidRPr="007330C2">
              <w:rPr>
                <w:color w:val="FF0000"/>
              </w:rPr>
              <w:t>[</w:t>
            </w:r>
            <w:r w:rsidRPr="007330C2">
              <w:rPr>
                <w:b/>
                <w:bCs/>
                <w:i/>
                <w:iCs/>
                <w:color w:val="FF0000"/>
              </w:rPr>
              <w:t>adresas</w:t>
            </w:r>
            <w:r w:rsidRPr="007330C2">
              <w:rPr>
                <w:color w:val="FF0000"/>
              </w:rPr>
              <w:t>]</w:t>
            </w:r>
          </w:p>
          <w:p w14:paraId="1B7A5DD3" w14:textId="77777777" w:rsidR="00F467EC" w:rsidRPr="007330C2" w:rsidRDefault="00184E94" w:rsidP="007330C2">
            <w:pPr>
              <w:shd w:val="clear" w:color="auto" w:fill="FFFFFF"/>
              <w:tabs>
                <w:tab w:val="left" w:pos="5777"/>
              </w:tabs>
              <w:spacing w:after="120" w:line="276" w:lineRule="auto"/>
              <w:ind w:left="720"/>
              <w:rPr>
                <w:b/>
                <w:bCs/>
                <w:color w:val="000000"/>
              </w:rPr>
            </w:pPr>
            <w:r w:rsidRPr="007330C2">
              <w:rPr>
                <w:b/>
                <w:bCs/>
                <w:color w:val="000000"/>
              </w:rPr>
              <w:t xml:space="preserve">El. pašto adresas: </w:t>
            </w:r>
            <w:r w:rsidRPr="007330C2">
              <w:rPr>
                <w:b/>
                <w:bCs/>
                <w:i/>
                <w:color w:val="000000"/>
              </w:rPr>
              <w:t>[</w:t>
            </w:r>
            <w:r w:rsidRPr="007330C2">
              <w:rPr>
                <w:b/>
                <w:bCs/>
                <w:i/>
                <w:color w:val="FF0000"/>
              </w:rPr>
              <w:t>el. pašto adresas]</w:t>
            </w:r>
          </w:p>
        </w:tc>
      </w:tr>
    </w:tbl>
    <w:p w14:paraId="5ECB07DA" w14:textId="77777777" w:rsidR="00F467EC" w:rsidRPr="007330C2" w:rsidRDefault="00F467EC" w:rsidP="007330C2">
      <w:pPr>
        <w:shd w:val="clear" w:color="auto" w:fill="FFFFFF"/>
        <w:spacing w:after="120" w:line="276" w:lineRule="auto"/>
        <w:ind w:left="720"/>
        <w:jc w:val="both"/>
      </w:pPr>
    </w:p>
    <w:p w14:paraId="2DF92098" w14:textId="7B5132BC" w:rsidR="00F467EC" w:rsidRPr="007330C2" w:rsidRDefault="00F467EC" w:rsidP="007330C2">
      <w:pPr>
        <w:pStyle w:val="paragrafai"/>
        <w:ind w:left="1134"/>
        <w:rPr>
          <w:sz w:val="24"/>
          <w:szCs w:val="24"/>
        </w:rPr>
      </w:pPr>
      <w:bookmarkStart w:id="1115" w:name="_Toc284496837"/>
      <w:r w:rsidRPr="007330C2">
        <w:rPr>
          <w:sz w:val="24"/>
          <w:szCs w:val="24"/>
        </w:rPr>
        <w:t xml:space="preserve">Šalys apie savo kontaktinių duomenų ar asmenų pasikeitimą nedelsdamos, bet ne vėliau kaip per </w:t>
      </w:r>
      <w:r w:rsidRPr="007330C2">
        <w:rPr>
          <w:color w:val="000000"/>
          <w:sz w:val="24"/>
          <w:szCs w:val="24"/>
        </w:rPr>
        <w:t xml:space="preserve">5 (penkias) </w:t>
      </w:r>
      <w:r w:rsidRPr="007330C2">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1115"/>
    </w:p>
    <w:p w14:paraId="49643E5C" w14:textId="6287FD94" w:rsidR="00F467EC" w:rsidRPr="007330C2" w:rsidRDefault="00F467EC" w:rsidP="007330C2">
      <w:pPr>
        <w:pStyle w:val="Heading2"/>
        <w:ind w:left="1134"/>
        <w:rPr>
          <w:sz w:val="24"/>
          <w:szCs w:val="24"/>
        </w:rPr>
      </w:pPr>
      <w:bookmarkStart w:id="1116" w:name="_Toc141511382"/>
      <w:bookmarkStart w:id="1117" w:name="_Toc284496838"/>
      <w:bookmarkStart w:id="1118" w:name="_Toc293074492"/>
      <w:bookmarkStart w:id="1119" w:name="_Toc297646417"/>
      <w:bookmarkStart w:id="1120" w:name="_Toc300049764"/>
      <w:bookmarkStart w:id="1121" w:name="_Toc309205598"/>
      <w:bookmarkStart w:id="1122" w:name="_Toc92372091"/>
      <w:bookmarkStart w:id="1123" w:name="_Toc144960630"/>
      <w:r w:rsidRPr="007330C2">
        <w:rPr>
          <w:sz w:val="24"/>
          <w:szCs w:val="24"/>
        </w:rPr>
        <w:t>Pakeitimai</w:t>
      </w:r>
      <w:bookmarkEnd w:id="1116"/>
      <w:bookmarkEnd w:id="1117"/>
      <w:bookmarkEnd w:id="1118"/>
      <w:bookmarkEnd w:id="1119"/>
      <w:bookmarkEnd w:id="1120"/>
      <w:bookmarkEnd w:id="1121"/>
      <w:bookmarkEnd w:id="1122"/>
      <w:bookmarkEnd w:id="1123"/>
    </w:p>
    <w:p w14:paraId="25B932C7" w14:textId="65B542AE" w:rsidR="00F467EC" w:rsidRPr="007330C2" w:rsidRDefault="00F467EC" w:rsidP="007330C2">
      <w:pPr>
        <w:pStyle w:val="paragrafai"/>
        <w:ind w:left="1134"/>
        <w:rPr>
          <w:sz w:val="24"/>
          <w:szCs w:val="24"/>
        </w:rPr>
      </w:pPr>
      <w:bookmarkStart w:id="1124" w:name="_Toc284496839"/>
      <w:r w:rsidRPr="007330C2">
        <w:rPr>
          <w:sz w:val="24"/>
          <w:szCs w:val="24"/>
        </w:rPr>
        <w:t>Bet kokie Sutarties pakeitimai, papildymai ar priedai prie jos galioja tik tuo atveju, jeigu jie yra įforminami vienu arba keliais rašytiniais dokumentais, kuriuos pasirašo visos Sutarties Šalys.</w:t>
      </w:r>
      <w:bookmarkEnd w:id="1124"/>
    </w:p>
    <w:p w14:paraId="4CDDD096" w14:textId="5211CA5B" w:rsidR="00F467EC" w:rsidRPr="007330C2" w:rsidRDefault="00F467EC" w:rsidP="007330C2">
      <w:pPr>
        <w:pStyle w:val="Heading2"/>
        <w:ind w:left="1134"/>
        <w:rPr>
          <w:sz w:val="24"/>
          <w:szCs w:val="24"/>
        </w:rPr>
      </w:pPr>
      <w:bookmarkStart w:id="1125" w:name="_Toc137437170"/>
      <w:bookmarkStart w:id="1126" w:name="_Ref286319572"/>
      <w:bookmarkStart w:id="1127" w:name="_Toc293074493"/>
      <w:bookmarkStart w:id="1128" w:name="_Toc297646418"/>
      <w:bookmarkStart w:id="1129" w:name="_Toc300049765"/>
      <w:bookmarkStart w:id="1130" w:name="_Toc309205599"/>
      <w:bookmarkStart w:id="1131" w:name="_Toc92372092"/>
      <w:bookmarkStart w:id="1132" w:name="_Toc144960631"/>
      <w:bookmarkEnd w:id="1125"/>
      <w:r w:rsidRPr="007330C2">
        <w:rPr>
          <w:sz w:val="24"/>
          <w:szCs w:val="24"/>
        </w:rPr>
        <w:lastRenderedPageBreak/>
        <w:t>Sutarties vykdymo metu iškilusių klausimų sprendimas</w:t>
      </w:r>
      <w:bookmarkEnd w:id="1126"/>
      <w:bookmarkEnd w:id="1127"/>
      <w:bookmarkEnd w:id="1128"/>
      <w:bookmarkEnd w:id="1129"/>
      <w:bookmarkEnd w:id="1130"/>
      <w:bookmarkEnd w:id="1131"/>
      <w:bookmarkEnd w:id="1132"/>
    </w:p>
    <w:p w14:paraId="7497F197" w14:textId="6A31812E" w:rsidR="00F467EC" w:rsidRPr="007330C2" w:rsidRDefault="00F467EC" w:rsidP="007330C2">
      <w:pPr>
        <w:pStyle w:val="paragrafai"/>
        <w:tabs>
          <w:tab w:val="num" w:pos="1134"/>
        </w:tabs>
        <w:ind w:left="1134" w:hanging="567"/>
        <w:rPr>
          <w:sz w:val="24"/>
          <w:szCs w:val="24"/>
        </w:rPr>
      </w:pPr>
      <w:bookmarkStart w:id="1133" w:name="_Toc284496841"/>
      <w:r w:rsidRPr="007330C2">
        <w:rPr>
          <w:sz w:val="24"/>
          <w:szCs w:val="24"/>
        </w:rPr>
        <w:t>Tais atvejais, kai Sutartyje daroma nuoroda į šį</w:t>
      </w:r>
      <w:r w:rsidR="00553BB9" w:rsidRPr="007330C2">
        <w:rPr>
          <w:sz w:val="24"/>
          <w:szCs w:val="24"/>
        </w:rPr>
        <w:t xml:space="preserve"> Sutarties</w:t>
      </w:r>
      <w:r w:rsidRPr="007330C2">
        <w:rPr>
          <w:sz w:val="24"/>
          <w:szCs w:val="24"/>
        </w:rPr>
        <w:t xml:space="preserve"> </w:t>
      </w:r>
      <w:r w:rsidR="00AC019D" w:rsidRPr="007330C2">
        <w:rPr>
          <w:sz w:val="24"/>
          <w:szCs w:val="24"/>
        </w:rPr>
        <w:fldChar w:fldCharType="begin"/>
      </w:r>
      <w:r w:rsidR="00AC019D" w:rsidRPr="007330C2">
        <w:rPr>
          <w:sz w:val="24"/>
          <w:szCs w:val="24"/>
        </w:rPr>
        <w:instrText xml:space="preserve"> REF _Ref286319572 \r \h </w:instrText>
      </w:r>
      <w:r w:rsidR="009C2D1C" w:rsidRPr="007330C2">
        <w:rPr>
          <w:sz w:val="24"/>
          <w:szCs w:val="24"/>
        </w:rPr>
        <w:instrText xml:space="preserve"> \* MERGEFORMAT </w:instrText>
      </w:r>
      <w:r w:rsidR="00AC019D" w:rsidRPr="007330C2">
        <w:rPr>
          <w:sz w:val="24"/>
          <w:szCs w:val="24"/>
        </w:rPr>
      </w:r>
      <w:r w:rsidR="00AC019D" w:rsidRPr="007330C2">
        <w:rPr>
          <w:sz w:val="24"/>
          <w:szCs w:val="24"/>
        </w:rPr>
        <w:fldChar w:fldCharType="separate"/>
      </w:r>
      <w:r w:rsidR="00B878C1">
        <w:rPr>
          <w:sz w:val="24"/>
          <w:szCs w:val="24"/>
        </w:rPr>
        <w:t>53</w:t>
      </w:r>
      <w:r w:rsidR="00AC019D" w:rsidRPr="007330C2">
        <w:rPr>
          <w:sz w:val="24"/>
          <w:szCs w:val="24"/>
        </w:rPr>
        <w:fldChar w:fldCharType="end"/>
      </w:r>
      <w:r w:rsidR="00AC019D" w:rsidRPr="007330C2">
        <w:rPr>
          <w:sz w:val="24"/>
          <w:szCs w:val="24"/>
        </w:rPr>
        <w:t xml:space="preserve"> </w:t>
      </w:r>
      <w:r w:rsidRPr="007330C2">
        <w:rPr>
          <w:sz w:val="24"/>
          <w:szCs w:val="24"/>
        </w:rPr>
        <w:t>punktą, arba kitais atvejais, kai Šalys taip susitaria, sprendimus priima iš Privataus subjekto iš vienos pusės, bei Valdžios subjekto iš kitos pusės, atstovų sudaryta komisija.</w:t>
      </w:r>
      <w:bookmarkEnd w:id="1133"/>
      <w:r w:rsidRPr="007330C2">
        <w:rPr>
          <w:sz w:val="24"/>
          <w:szCs w:val="24"/>
        </w:rPr>
        <w:t xml:space="preserve"> Komisijos sprendimai Šalims yra privalomi</w:t>
      </w:r>
      <w:r w:rsidR="00B43EE0" w:rsidRPr="007330C2">
        <w:rPr>
          <w:sz w:val="24"/>
          <w:szCs w:val="24"/>
        </w:rPr>
        <w:t xml:space="preserve">, tačiau neužkerta kelio bet kuriai Šaliai atitinkamo klausimo išsprendimą ginčyti </w:t>
      </w:r>
      <w:r w:rsidR="0046192D" w:rsidRPr="007330C2">
        <w:rPr>
          <w:sz w:val="24"/>
          <w:szCs w:val="24"/>
        </w:rPr>
        <w:t xml:space="preserve">Sutarties </w:t>
      </w:r>
      <w:r w:rsidR="00F71874" w:rsidRPr="007330C2">
        <w:rPr>
          <w:sz w:val="24"/>
          <w:szCs w:val="24"/>
        </w:rPr>
        <w:fldChar w:fldCharType="begin"/>
      </w:r>
      <w:r w:rsidR="00F71874" w:rsidRPr="007330C2">
        <w:rPr>
          <w:sz w:val="24"/>
          <w:szCs w:val="24"/>
        </w:rPr>
        <w:instrText xml:space="preserve"> REF _Ref363564942 \r \h </w:instrText>
      </w:r>
      <w:r w:rsidR="002D5DCF" w:rsidRPr="007330C2">
        <w:rPr>
          <w:sz w:val="24"/>
          <w:szCs w:val="24"/>
        </w:rPr>
        <w:instrText xml:space="preserve"> \* MERGEFORMAT </w:instrText>
      </w:r>
      <w:r w:rsidR="00F71874" w:rsidRPr="007330C2">
        <w:rPr>
          <w:sz w:val="24"/>
          <w:szCs w:val="24"/>
        </w:rPr>
      </w:r>
      <w:r w:rsidR="00F71874" w:rsidRPr="007330C2">
        <w:rPr>
          <w:sz w:val="24"/>
          <w:szCs w:val="24"/>
        </w:rPr>
        <w:fldChar w:fldCharType="separate"/>
      </w:r>
      <w:r w:rsidR="00B878C1">
        <w:rPr>
          <w:sz w:val="24"/>
          <w:szCs w:val="24"/>
        </w:rPr>
        <w:t>55.2</w:t>
      </w:r>
      <w:r w:rsidR="00F71874" w:rsidRPr="007330C2">
        <w:rPr>
          <w:sz w:val="24"/>
          <w:szCs w:val="24"/>
        </w:rPr>
        <w:fldChar w:fldCharType="end"/>
      </w:r>
      <w:r w:rsidR="00F71874" w:rsidRPr="007330C2">
        <w:rPr>
          <w:sz w:val="24"/>
          <w:szCs w:val="24"/>
        </w:rPr>
        <w:t xml:space="preserve"> </w:t>
      </w:r>
      <w:r w:rsidR="00B43EE0" w:rsidRPr="007330C2">
        <w:rPr>
          <w:sz w:val="24"/>
          <w:szCs w:val="24"/>
        </w:rPr>
        <w:t>punkte nurodytoje ginčo sprendimų institucijoje ar teikti šiai institucijai spręsti atitinkamą Šalių ginčą</w:t>
      </w:r>
      <w:r w:rsidRPr="007330C2">
        <w:rPr>
          <w:sz w:val="24"/>
          <w:szCs w:val="24"/>
        </w:rPr>
        <w:t>.</w:t>
      </w:r>
      <w:r w:rsidR="00916CE6" w:rsidRPr="007330C2">
        <w:rPr>
          <w:sz w:val="24"/>
          <w:szCs w:val="24"/>
        </w:rPr>
        <w:t xml:space="preserve"> Komisija gali pasitelkti techninius, teisinius ir kitus ekspertus / specialistus.</w:t>
      </w:r>
    </w:p>
    <w:p w14:paraId="041C2BAA" w14:textId="165C9A33" w:rsidR="00F467EC" w:rsidRPr="007330C2" w:rsidRDefault="00F467EC" w:rsidP="007330C2">
      <w:pPr>
        <w:pStyle w:val="paragrafai"/>
        <w:tabs>
          <w:tab w:val="num" w:pos="1134"/>
        </w:tabs>
        <w:ind w:left="1134" w:hanging="567"/>
        <w:rPr>
          <w:sz w:val="24"/>
          <w:szCs w:val="24"/>
        </w:rPr>
      </w:pPr>
      <w:bookmarkStart w:id="1134" w:name="_Toc284496842"/>
      <w:bookmarkStart w:id="1135" w:name="_Ref406605308"/>
      <w:r w:rsidRPr="007330C2">
        <w:rPr>
          <w:sz w:val="24"/>
          <w:szCs w:val="24"/>
        </w:rPr>
        <w:t>Komisiją sudaro</w:t>
      </w:r>
      <w:r w:rsidR="00AC019D" w:rsidRPr="007330C2">
        <w:rPr>
          <w:sz w:val="24"/>
          <w:szCs w:val="24"/>
        </w:rPr>
        <w:t xml:space="preserve"> 6 (šeši) atstovai</w:t>
      </w:r>
      <w:r w:rsidRPr="007330C2">
        <w:rPr>
          <w:sz w:val="24"/>
          <w:szCs w:val="24"/>
        </w:rPr>
        <w:t>, po lygiai iš Privataus subjekto ir Valdžios subjekto pusės. Privatus subjektas ir Valdžios subjektas į komisiją skiria</w:t>
      </w:r>
      <w:r w:rsidR="00AC019D" w:rsidRPr="007330C2">
        <w:rPr>
          <w:sz w:val="24"/>
          <w:szCs w:val="24"/>
        </w:rPr>
        <w:t xml:space="preserve"> 3 (tris) atstovus</w:t>
      </w:r>
      <w:r w:rsidR="00553BB9" w:rsidRPr="007330C2">
        <w:rPr>
          <w:sz w:val="24"/>
          <w:szCs w:val="24"/>
        </w:rPr>
        <w:t xml:space="preserve"> </w:t>
      </w:r>
      <w:r w:rsidRPr="007330C2">
        <w:rPr>
          <w:sz w:val="24"/>
          <w:szCs w:val="24"/>
        </w:rPr>
        <w:t>– teisės, finansų ir techninės srities specialistus. Komisijos atstovus kiekviena Šalis turi paskirti per 10 (dešimt) Darbo dienų nuo Sutarties pasirašymo dienos, apie paskirtus atstovus informuodama kitą Šalį.</w:t>
      </w:r>
      <w:r w:rsidR="00C57D04" w:rsidRPr="007330C2">
        <w:rPr>
          <w:sz w:val="24"/>
          <w:szCs w:val="24"/>
        </w:rPr>
        <w:t xml:space="preserve"> </w:t>
      </w:r>
      <w:r w:rsidRPr="007330C2">
        <w:rPr>
          <w:sz w:val="24"/>
          <w:szCs w:val="24"/>
        </w:rPr>
        <w:t>Kuriam nors komisijos nariui atsistatydinus ar negalint vykdyti savo pareigų, tokį narį paskyrusi Šalis įsipareigoja per 5 (penkias) Darbo dienas nuo nurodytų aplinkybių paaiškėjimo pakeisti atsistatydinusį ar negalintį vykdyti savo pareigų narį nauju nariu.</w:t>
      </w:r>
      <w:bookmarkEnd w:id="1134"/>
      <w:bookmarkEnd w:id="1135"/>
    </w:p>
    <w:p w14:paraId="47C3CB56" w14:textId="6E4261B6" w:rsidR="00F467EC" w:rsidRPr="007330C2" w:rsidRDefault="00F467EC" w:rsidP="007330C2">
      <w:pPr>
        <w:pStyle w:val="paragrafai"/>
        <w:tabs>
          <w:tab w:val="num" w:pos="1134"/>
        </w:tabs>
        <w:ind w:left="1134" w:hanging="567"/>
        <w:rPr>
          <w:sz w:val="24"/>
          <w:szCs w:val="24"/>
        </w:rPr>
      </w:pPr>
      <w:bookmarkStart w:id="1136" w:name="_Toc284496843"/>
      <w:r w:rsidRPr="007330C2">
        <w:rPr>
          <w:sz w:val="24"/>
          <w:szCs w:val="24"/>
        </w:rPr>
        <w:t>Sprendimus komisija priima atviru balsavimu. Komisijos posėdis gali vykti ir jame gali būti priimami sprendimai, kai posėdyje dalyvauja ne mažiau kaip</w:t>
      </w:r>
      <w:r w:rsidR="00AC019D" w:rsidRPr="007330C2">
        <w:rPr>
          <w:sz w:val="24"/>
          <w:szCs w:val="24"/>
        </w:rPr>
        <w:t xml:space="preserve"> 4 komisijos nariai</w:t>
      </w:r>
      <w:r w:rsidRPr="007330C2">
        <w:rPr>
          <w:sz w:val="24"/>
          <w:szCs w:val="24"/>
        </w:rPr>
        <w:t>. Komisijos sprendimai priimami komisijos posėdyje dalyvaujančių komisijos narių balsų dauguma</w:t>
      </w:r>
      <w:r w:rsidR="00F01362" w:rsidRPr="007330C2">
        <w:rPr>
          <w:sz w:val="24"/>
          <w:szCs w:val="24"/>
        </w:rPr>
        <w:t>,</w:t>
      </w:r>
      <w:r w:rsidRPr="007330C2">
        <w:rPr>
          <w:sz w:val="24"/>
          <w:szCs w:val="24"/>
        </w:rPr>
        <w:t xml:space="preserve"> </w:t>
      </w:r>
      <w:r w:rsidR="00F01362" w:rsidRPr="007330C2">
        <w:rPr>
          <w:sz w:val="24"/>
          <w:szCs w:val="24"/>
        </w:rPr>
        <w:t>su sąlyga, kad už sprendimą balsavo ne vien tik vienos Šalies į komisiją paskirti atstovai</w:t>
      </w:r>
      <w:r w:rsidRPr="007330C2">
        <w:rPr>
          <w:sz w:val="24"/>
          <w:szCs w:val="24"/>
        </w:rPr>
        <w:t xml:space="preserve">. </w:t>
      </w:r>
      <w:r w:rsidR="000D6A0E" w:rsidRPr="007330C2">
        <w:rPr>
          <w:sz w:val="24"/>
          <w:szCs w:val="24"/>
        </w:rPr>
        <w:t xml:space="preserve">Jeigu surenkamas vienodas balsų skaičius, lemiamą balsą turi komisijos pirmininkas. </w:t>
      </w:r>
      <w:r w:rsidRPr="007330C2">
        <w:rPr>
          <w:sz w:val="24"/>
          <w:szCs w:val="24"/>
        </w:rPr>
        <w:t xml:space="preserve">Komisijos posėdžiai ir balsavimas turi būti protokoluojami ir pasirašomi visų </w:t>
      </w:r>
      <w:r w:rsidR="00F01362" w:rsidRPr="007330C2">
        <w:rPr>
          <w:sz w:val="24"/>
          <w:szCs w:val="24"/>
        </w:rPr>
        <w:t xml:space="preserve">posėdyje dalyvavusių </w:t>
      </w:r>
      <w:r w:rsidRPr="007330C2">
        <w:rPr>
          <w:sz w:val="24"/>
          <w:szCs w:val="24"/>
        </w:rPr>
        <w:t>komisijos atstovų.</w:t>
      </w:r>
      <w:bookmarkEnd w:id="1136"/>
      <w:r w:rsidR="000D6A0E" w:rsidRPr="007330C2">
        <w:rPr>
          <w:sz w:val="24"/>
          <w:szCs w:val="24"/>
        </w:rPr>
        <w:t xml:space="preserve"> </w:t>
      </w:r>
    </w:p>
    <w:p w14:paraId="3D5C6D05" w14:textId="77777777" w:rsidR="00F01362" w:rsidRPr="007330C2" w:rsidRDefault="00F01362" w:rsidP="007330C2">
      <w:pPr>
        <w:pStyle w:val="paragrafai"/>
        <w:tabs>
          <w:tab w:val="num" w:pos="567"/>
          <w:tab w:val="num" w:pos="1134"/>
        </w:tabs>
        <w:ind w:left="1134" w:hanging="567"/>
        <w:rPr>
          <w:sz w:val="24"/>
          <w:szCs w:val="24"/>
        </w:rPr>
      </w:pPr>
      <w:r w:rsidRPr="007330C2">
        <w:rPr>
          <w:sz w:val="24"/>
          <w:szCs w:val="24"/>
        </w:rPr>
        <w:t xml:space="preserve">Komisijos darbo organizavimo tvarką komisija nusistato ir komisijos pirmininką – Valdžios subjekto atstovą, atsakingą už komisijos posėdžių organizavimą ir vykdymą, išrenka savo pirmajame posėdyje, kuris įvyks </w:t>
      </w:r>
      <w:r w:rsidRPr="007330C2">
        <w:rPr>
          <w:i/>
          <w:color w:val="FF0000"/>
          <w:sz w:val="24"/>
          <w:szCs w:val="24"/>
        </w:rPr>
        <w:t>[data]</w:t>
      </w:r>
      <w:r w:rsidRPr="007330C2">
        <w:rPr>
          <w:sz w:val="24"/>
          <w:szCs w:val="24"/>
        </w:rPr>
        <w:t xml:space="preserve">, </w:t>
      </w:r>
      <w:r w:rsidRPr="007330C2">
        <w:rPr>
          <w:i/>
          <w:color w:val="FF0000"/>
          <w:sz w:val="24"/>
          <w:szCs w:val="24"/>
        </w:rPr>
        <w:t>[laikas]</w:t>
      </w:r>
      <w:r w:rsidRPr="007330C2">
        <w:rPr>
          <w:sz w:val="24"/>
          <w:szCs w:val="24"/>
        </w:rPr>
        <w:t xml:space="preserve">, adresu: </w:t>
      </w:r>
      <w:r w:rsidRPr="007330C2">
        <w:rPr>
          <w:i/>
          <w:color w:val="FF0000"/>
          <w:sz w:val="24"/>
          <w:szCs w:val="24"/>
        </w:rPr>
        <w:t>[adresas]</w:t>
      </w:r>
      <w:r w:rsidRPr="007330C2">
        <w:rPr>
          <w:sz w:val="24"/>
          <w:szCs w:val="24"/>
        </w:rPr>
        <w:t>. Komisijos pirmininko neišrinkimas netrukdo vykdyti komisijos veiklą.</w:t>
      </w:r>
    </w:p>
    <w:p w14:paraId="1DCF3D4C" w14:textId="15D1D1EE" w:rsidR="00F01362" w:rsidRPr="007330C2" w:rsidRDefault="00F01362" w:rsidP="007330C2">
      <w:pPr>
        <w:pStyle w:val="paragrafai"/>
        <w:tabs>
          <w:tab w:val="num" w:pos="567"/>
          <w:tab w:val="num" w:pos="1134"/>
        </w:tabs>
        <w:ind w:left="1134" w:hanging="567"/>
        <w:rPr>
          <w:sz w:val="24"/>
          <w:szCs w:val="24"/>
        </w:rPr>
      </w:pPr>
      <w:r w:rsidRPr="007330C2">
        <w:rPr>
          <w:sz w:val="24"/>
          <w:szCs w:val="24"/>
        </w:rPr>
        <w:t xml:space="preserve">Tuo atveju, jeigu komisija nėra suformuojama </w:t>
      </w:r>
      <w:r w:rsidR="0046192D" w:rsidRPr="007330C2">
        <w:rPr>
          <w:sz w:val="24"/>
          <w:szCs w:val="24"/>
        </w:rPr>
        <w:t xml:space="preserve">Sutarties </w:t>
      </w:r>
      <w:r w:rsidR="00061926" w:rsidRPr="007330C2">
        <w:rPr>
          <w:sz w:val="24"/>
          <w:szCs w:val="24"/>
        </w:rPr>
        <w:fldChar w:fldCharType="begin"/>
      </w:r>
      <w:r w:rsidR="00061926" w:rsidRPr="007330C2">
        <w:rPr>
          <w:sz w:val="24"/>
          <w:szCs w:val="24"/>
        </w:rPr>
        <w:instrText xml:space="preserve"> REF _Ref406605308 \r \h </w:instrText>
      </w:r>
      <w:r w:rsidR="002D5DCF" w:rsidRPr="007330C2">
        <w:rPr>
          <w:sz w:val="24"/>
          <w:szCs w:val="24"/>
        </w:rPr>
        <w:instrText xml:space="preserve"> \* MERGEFORMAT </w:instrText>
      </w:r>
      <w:r w:rsidR="00061926" w:rsidRPr="007330C2">
        <w:rPr>
          <w:sz w:val="24"/>
          <w:szCs w:val="24"/>
        </w:rPr>
      </w:r>
      <w:r w:rsidR="00061926" w:rsidRPr="007330C2">
        <w:rPr>
          <w:sz w:val="24"/>
          <w:szCs w:val="24"/>
        </w:rPr>
        <w:fldChar w:fldCharType="separate"/>
      </w:r>
      <w:r w:rsidR="00B878C1">
        <w:rPr>
          <w:sz w:val="24"/>
          <w:szCs w:val="24"/>
        </w:rPr>
        <w:t>53.2</w:t>
      </w:r>
      <w:r w:rsidR="00061926" w:rsidRPr="007330C2">
        <w:rPr>
          <w:sz w:val="24"/>
          <w:szCs w:val="24"/>
        </w:rPr>
        <w:fldChar w:fldCharType="end"/>
      </w:r>
      <w:r w:rsidR="00E40530" w:rsidRPr="007330C2">
        <w:rPr>
          <w:sz w:val="24"/>
          <w:szCs w:val="24"/>
        </w:rPr>
        <w:t xml:space="preserve"> </w:t>
      </w:r>
      <w:r w:rsidRPr="007330C2">
        <w:rPr>
          <w:sz w:val="24"/>
          <w:szCs w:val="24"/>
        </w:rPr>
        <w:t xml:space="preserve">punkte nurodyta tvarka, ji negali priimti sprendimų dėl kvorumo sprendimams priimti nebuvimo dviejuose iš eilės komisijos posėdžiuose, arba jeigu  komisijai pateiktas išspręsti klausimas neišsprendžiamas per 20 (dvidešimt) Darbo dienų nuo klausimo pateikimo datos (nebent Sutartyje būtų numatytas kitoks terminas), toks klausimas perduodamas spręsti Šalių įgaliotiems atstovams. Jeigu Šalių įgalioti atstovai per papildomą 20 (dvidešimt) Darbo dienų terminą nepasiekia susitarimo nurodytu klausimu, ginčytinas klausimas perduodamas spręsti  Sutarties </w:t>
      </w:r>
      <w:r w:rsidR="00E40530" w:rsidRPr="007330C2">
        <w:rPr>
          <w:sz w:val="24"/>
          <w:szCs w:val="24"/>
        </w:rPr>
        <w:fldChar w:fldCharType="begin"/>
      </w:r>
      <w:r w:rsidR="00E40530" w:rsidRPr="007330C2">
        <w:rPr>
          <w:sz w:val="24"/>
          <w:szCs w:val="24"/>
        </w:rPr>
        <w:instrText xml:space="preserve"> REF _Ref284491700 \r \h </w:instrText>
      </w:r>
      <w:r w:rsidR="002D5DCF" w:rsidRPr="007330C2">
        <w:rPr>
          <w:sz w:val="24"/>
          <w:szCs w:val="24"/>
        </w:rPr>
        <w:instrText xml:space="preserve"> \* MERGEFORMAT </w:instrText>
      </w:r>
      <w:r w:rsidR="00E40530" w:rsidRPr="007330C2">
        <w:rPr>
          <w:sz w:val="24"/>
          <w:szCs w:val="24"/>
        </w:rPr>
      </w:r>
      <w:r w:rsidR="00E40530" w:rsidRPr="007330C2">
        <w:rPr>
          <w:sz w:val="24"/>
          <w:szCs w:val="24"/>
        </w:rPr>
        <w:fldChar w:fldCharType="separate"/>
      </w:r>
      <w:r w:rsidR="00B878C1">
        <w:rPr>
          <w:sz w:val="24"/>
          <w:szCs w:val="24"/>
        </w:rPr>
        <w:t>55</w:t>
      </w:r>
      <w:r w:rsidR="00E40530" w:rsidRPr="007330C2">
        <w:rPr>
          <w:sz w:val="24"/>
          <w:szCs w:val="24"/>
        </w:rPr>
        <w:fldChar w:fldCharType="end"/>
      </w:r>
      <w:r w:rsidRPr="007330C2">
        <w:rPr>
          <w:sz w:val="24"/>
          <w:szCs w:val="24"/>
        </w:rPr>
        <w:t xml:space="preserve"> punkte nustatyta tvarka.</w:t>
      </w:r>
    </w:p>
    <w:p w14:paraId="6A15B866" w14:textId="77777777" w:rsidR="00F467EC" w:rsidRPr="007330C2" w:rsidRDefault="00F467EC" w:rsidP="007330C2">
      <w:pPr>
        <w:pStyle w:val="Heading2"/>
        <w:ind w:left="1134"/>
        <w:rPr>
          <w:sz w:val="24"/>
          <w:szCs w:val="24"/>
        </w:rPr>
      </w:pPr>
      <w:bookmarkStart w:id="1137" w:name="_Toc284496844"/>
      <w:bookmarkStart w:id="1138" w:name="_Toc293074494"/>
      <w:bookmarkStart w:id="1139" w:name="_Toc297646419"/>
      <w:bookmarkStart w:id="1140" w:name="_Toc300049766"/>
      <w:bookmarkStart w:id="1141" w:name="_Toc309205600"/>
      <w:bookmarkStart w:id="1142" w:name="_Toc92372093"/>
      <w:bookmarkStart w:id="1143" w:name="_Ref136095400"/>
      <w:bookmarkStart w:id="1144" w:name="_Ref136095414"/>
      <w:bookmarkStart w:id="1145" w:name="_Toc141511386"/>
      <w:bookmarkStart w:id="1146" w:name="_Toc144960632"/>
      <w:r w:rsidRPr="007330C2">
        <w:rPr>
          <w:sz w:val="24"/>
          <w:szCs w:val="24"/>
        </w:rPr>
        <w:t>Taikoma teisė</w:t>
      </w:r>
      <w:bookmarkEnd w:id="1137"/>
      <w:bookmarkEnd w:id="1138"/>
      <w:bookmarkEnd w:id="1139"/>
      <w:bookmarkEnd w:id="1140"/>
      <w:bookmarkEnd w:id="1141"/>
      <w:bookmarkEnd w:id="1142"/>
      <w:bookmarkEnd w:id="1146"/>
    </w:p>
    <w:p w14:paraId="5E5016FE" w14:textId="77777777" w:rsidR="00F467EC" w:rsidRPr="007330C2" w:rsidRDefault="00F467EC" w:rsidP="007330C2">
      <w:pPr>
        <w:pStyle w:val="paragrafai"/>
        <w:ind w:left="1134"/>
        <w:rPr>
          <w:color w:val="000000"/>
          <w:w w:val="103"/>
          <w:sz w:val="24"/>
          <w:szCs w:val="24"/>
        </w:rPr>
      </w:pPr>
      <w:bookmarkStart w:id="1147" w:name="_Toc284496845"/>
      <w:r w:rsidRPr="007330C2">
        <w:rPr>
          <w:w w:val="103"/>
          <w:sz w:val="24"/>
          <w:szCs w:val="24"/>
        </w:rPr>
        <w:t>Sutarčiai, iš jos kylantiems Šalių santykiams bei jų aiškinimui taikom</w:t>
      </w:r>
      <w:r w:rsidR="001A2AEA" w:rsidRPr="007330C2">
        <w:rPr>
          <w:w w:val="103"/>
          <w:sz w:val="24"/>
          <w:szCs w:val="24"/>
        </w:rPr>
        <w:t>a</w:t>
      </w:r>
      <w:r w:rsidRPr="007330C2">
        <w:rPr>
          <w:w w:val="103"/>
          <w:sz w:val="24"/>
          <w:szCs w:val="24"/>
        </w:rPr>
        <w:t xml:space="preserve"> Lietuvos Respublikos teisė.</w:t>
      </w:r>
      <w:bookmarkEnd w:id="1147"/>
    </w:p>
    <w:p w14:paraId="418EE45E" w14:textId="77777777" w:rsidR="00F467EC" w:rsidRPr="007330C2" w:rsidRDefault="00F467EC" w:rsidP="007330C2">
      <w:pPr>
        <w:pStyle w:val="paragrafai"/>
        <w:ind w:left="1134"/>
        <w:rPr>
          <w:color w:val="000000"/>
          <w:w w:val="103"/>
          <w:sz w:val="24"/>
          <w:szCs w:val="24"/>
        </w:rPr>
      </w:pPr>
      <w:bookmarkStart w:id="1148" w:name="_Toc284496846"/>
      <w:r w:rsidRPr="007330C2">
        <w:rPr>
          <w:w w:val="103"/>
          <w:sz w:val="24"/>
          <w:szCs w:val="24"/>
        </w:rPr>
        <w:t xml:space="preserve">Sutartis ir jos pagrindu sudaromi sandoriai yra komerciniai, ne viešieji ar valstybiniai, aktai. Nei viena Šalis Sutarties atžvilgiu neturi, o jei turi – atsisako imuniteto nuo teisinių procesų ar teismo </w:t>
      </w:r>
      <w:r w:rsidR="001A2AEA" w:rsidRPr="007330C2">
        <w:rPr>
          <w:w w:val="103"/>
          <w:sz w:val="24"/>
          <w:szCs w:val="24"/>
        </w:rPr>
        <w:t xml:space="preserve"> </w:t>
      </w:r>
      <w:r w:rsidRPr="007330C2">
        <w:rPr>
          <w:w w:val="103"/>
          <w:sz w:val="24"/>
          <w:szCs w:val="24"/>
        </w:rPr>
        <w:t xml:space="preserve">sprendimo vykdymo savo pačios ar savo piniginių lėšų atžvilgiu, o </w:t>
      </w:r>
      <w:r w:rsidRPr="007330C2">
        <w:rPr>
          <w:sz w:val="24"/>
          <w:szCs w:val="24"/>
        </w:rPr>
        <w:t>Privatus subjektas</w:t>
      </w:r>
      <w:r w:rsidRPr="007330C2">
        <w:rPr>
          <w:w w:val="103"/>
          <w:sz w:val="24"/>
          <w:szCs w:val="24"/>
        </w:rPr>
        <w:t xml:space="preserve"> ir Investuotojas – ir savo turto atžvilgiu.</w:t>
      </w:r>
      <w:bookmarkEnd w:id="1148"/>
    </w:p>
    <w:p w14:paraId="21DBB8AD" w14:textId="11E579DB" w:rsidR="00F467EC" w:rsidRPr="007330C2" w:rsidRDefault="00F467EC" w:rsidP="007330C2">
      <w:pPr>
        <w:pStyle w:val="Heading2"/>
        <w:ind w:left="1134"/>
        <w:rPr>
          <w:sz w:val="24"/>
          <w:szCs w:val="24"/>
        </w:rPr>
      </w:pPr>
      <w:bookmarkStart w:id="1149" w:name="_Ref284491700"/>
      <w:bookmarkStart w:id="1150" w:name="_Toc284496847"/>
      <w:bookmarkStart w:id="1151" w:name="_Toc293074495"/>
      <w:bookmarkStart w:id="1152" w:name="_Toc297646420"/>
      <w:bookmarkStart w:id="1153" w:name="_Toc300049767"/>
      <w:bookmarkStart w:id="1154" w:name="_Toc309205601"/>
      <w:bookmarkStart w:id="1155" w:name="_Toc92372094"/>
      <w:bookmarkStart w:id="1156" w:name="_Toc144960633"/>
      <w:r w:rsidRPr="007330C2">
        <w:rPr>
          <w:sz w:val="24"/>
          <w:szCs w:val="24"/>
        </w:rPr>
        <w:lastRenderedPageBreak/>
        <w:t>Ginčų sprendimas</w:t>
      </w:r>
      <w:bookmarkEnd w:id="1143"/>
      <w:bookmarkEnd w:id="1144"/>
      <w:bookmarkEnd w:id="1145"/>
      <w:bookmarkEnd w:id="1149"/>
      <w:bookmarkEnd w:id="1150"/>
      <w:bookmarkEnd w:id="1151"/>
      <w:bookmarkEnd w:id="1152"/>
      <w:bookmarkEnd w:id="1153"/>
      <w:bookmarkEnd w:id="1154"/>
      <w:bookmarkEnd w:id="1155"/>
      <w:bookmarkEnd w:id="1156"/>
    </w:p>
    <w:p w14:paraId="0548861D" w14:textId="77777777" w:rsidR="001A2AEA" w:rsidRPr="007330C2" w:rsidRDefault="00F467EC" w:rsidP="007330C2">
      <w:pPr>
        <w:pStyle w:val="paragrafai"/>
        <w:ind w:left="1418" w:hanging="851"/>
        <w:rPr>
          <w:sz w:val="24"/>
          <w:szCs w:val="24"/>
        </w:rPr>
      </w:pPr>
      <w:bookmarkStart w:id="1157" w:name="_Toc284496848"/>
      <w:r w:rsidRPr="007330C2">
        <w:rPr>
          <w:w w:val="103"/>
          <w:sz w:val="24"/>
          <w:szCs w:val="24"/>
        </w:rPr>
        <w:t xml:space="preserve">Bet kurį iš Sutarties kylantį </w:t>
      </w:r>
      <w:r w:rsidR="001A2AEA" w:rsidRPr="007330C2">
        <w:rPr>
          <w:sz w:val="24"/>
          <w:szCs w:val="24"/>
        </w:rPr>
        <w:t xml:space="preserve">ar su ja susijusį </w:t>
      </w:r>
      <w:r w:rsidRPr="007330C2">
        <w:rPr>
          <w:w w:val="103"/>
          <w:sz w:val="24"/>
          <w:szCs w:val="24"/>
        </w:rPr>
        <w:t>ginčą</w:t>
      </w:r>
      <w:r w:rsidR="001A2AEA" w:rsidRPr="007330C2">
        <w:rPr>
          <w:w w:val="103"/>
          <w:sz w:val="24"/>
          <w:szCs w:val="24"/>
        </w:rPr>
        <w:t xml:space="preserve">, </w:t>
      </w:r>
      <w:r w:rsidR="001A2AEA" w:rsidRPr="007330C2">
        <w:rPr>
          <w:sz w:val="24"/>
          <w:szCs w:val="24"/>
        </w:rPr>
        <w:t>nesutarimą,</w:t>
      </w:r>
      <w:r w:rsidRPr="007330C2">
        <w:rPr>
          <w:w w:val="103"/>
          <w:sz w:val="24"/>
          <w:szCs w:val="24"/>
        </w:rPr>
        <w:t xml:space="preserve"> prieštaravimą</w:t>
      </w:r>
      <w:r w:rsidR="001A2AEA" w:rsidRPr="007330C2">
        <w:rPr>
          <w:w w:val="103"/>
          <w:sz w:val="24"/>
          <w:szCs w:val="24"/>
        </w:rPr>
        <w:t xml:space="preserve">, </w:t>
      </w:r>
      <w:r w:rsidR="001A2AEA" w:rsidRPr="007330C2">
        <w:rPr>
          <w:sz w:val="24"/>
          <w:szCs w:val="24"/>
        </w:rPr>
        <w:t>ar reikalavimą</w:t>
      </w:r>
      <w:r w:rsidRPr="007330C2">
        <w:rPr>
          <w:w w:val="103"/>
          <w:sz w:val="24"/>
          <w:szCs w:val="24"/>
        </w:rPr>
        <w:t xml:space="preserve"> Šalys bandys spręsti tarpusavio derybomis ir visapusiškai bendradarbiaudamos. </w:t>
      </w:r>
    </w:p>
    <w:p w14:paraId="11567CEA" w14:textId="7A6A88EF" w:rsidR="00AC019D" w:rsidRPr="007330C2" w:rsidRDefault="00AC019D" w:rsidP="007330C2">
      <w:pPr>
        <w:pStyle w:val="paragrafai"/>
        <w:tabs>
          <w:tab w:val="num" w:pos="-4590"/>
        </w:tabs>
        <w:ind w:left="1418" w:hanging="851"/>
        <w:rPr>
          <w:sz w:val="24"/>
          <w:szCs w:val="24"/>
        </w:rPr>
      </w:pPr>
      <w:bookmarkStart w:id="1158" w:name="_Ref363564942"/>
      <w:r w:rsidRPr="007330C2">
        <w:rPr>
          <w:sz w:val="24"/>
          <w:szCs w:val="24"/>
        </w:rPr>
        <w:t xml:space="preserve">Jei 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Investuotojas ir Privatus subjektas laikomi viena Šalimi, Valdžios subjektas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Valdžios subjektas skiriamo eksperto paslaugas turi pirkti Lietuvos Respublikos teisės aktų nustatyta tvarka. Šalis negali skirti ekspertu savo darbuotojo, buvusio darbuotojo ir </w:t>
      </w:r>
      <w:r w:rsidR="00200219" w:rsidRPr="007330C2">
        <w:rPr>
          <w:sz w:val="24"/>
          <w:szCs w:val="24"/>
        </w:rPr>
        <w:t>(</w:t>
      </w:r>
      <w:r w:rsidRPr="007330C2">
        <w:rPr>
          <w:sz w:val="24"/>
          <w:szCs w:val="24"/>
        </w:rPr>
        <w:t>ar</w:t>
      </w:r>
      <w:r w:rsidR="00200219" w:rsidRPr="007330C2">
        <w:rPr>
          <w:sz w:val="24"/>
          <w:szCs w:val="24"/>
        </w:rPr>
        <w:t>)</w:t>
      </w:r>
      <w:r w:rsidRPr="007330C2">
        <w:rPr>
          <w:sz w:val="24"/>
          <w:szCs w:val="24"/>
        </w:rPr>
        <w:t xml:space="preserve">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30 (trisdešimt) Darbo dienų parenka Valdžios subjektas vadovaudamasi Lietuvos Respublikos teisės aktais. Išlaidas, susijusias su ekspertų komisijos paskyrimu ir jos suteiktomis paslaugomis, padengia ekspertų komisijos neteisia pripažinta Šalis. Jeigu ekspertų komisijos sprendimu neteisios yra abi Šalys:</w:t>
      </w:r>
    </w:p>
    <w:p w14:paraId="3E02C911" w14:textId="64141F40" w:rsidR="00AC019D" w:rsidRPr="007330C2" w:rsidRDefault="00AC019D" w:rsidP="007330C2">
      <w:pPr>
        <w:pStyle w:val="paragrafesraas"/>
        <w:tabs>
          <w:tab w:val="num" w:pos="2421"/>
        </w:tabs>
        <w:ind w:left="1418" w:hanging="851"/>
        <w:rPr>
          <w:sz w:val="24"/>
          <w:szCs w:val="24"/>
        </w:rPr>
      </w:pPr>
      <w:r w:rsidRPr="007330C2">
        <w:rPr>
          <w:sz w:val="24"/>
          <w:szCs w:val="24"/>
        </w:rPr>
        <w:t>ekspertų pripažinta neteisioji Šalis, kurios neteisėti veiksmai arba neveikimas turėjo esminę įtaką ginčui, nesutarimui, prieštaravimui ar reikalavimui, dengia 70 proc</w:t>
      </w:r>
      <w:r w:rsidR="00200219" w:rsidRPr="007330C2">
        <w:rPr>
          <w:sz w:val="24"/>
          <w:szCs w:val="24"/>
        </w:rPr>
        <w:t>entų</w:t>
      </w:r>
      <w:r w:rsidRPr="007330C2">
        <w:rPr>
          <w:sz w:val="24"/>
          <w:szCs w:val="24"/>
        </w:rPr>
        <w:t xml:space="preserve"> visų ekspertų išlaidų; </w:t>
      </w:r>
    </w:p>
    <w:p w14:paraId="0BE86387" w14:textId="77777777" w:rsidR="00AC019D" w:rsidRPr="007330C2" w:rsidRDefault="00AC019D" w:rsidP="007330C2">
      <w:pPr>
        <w:pStyle w:val="paragrafesraas"/>
        <w:tabs>
          <w:tab w:val="num" w:pos="2421"/>
        </w:tabs>
        <w:ind w:left="1418" w:hanging="851"/>
        <w:rPr>
          <w:sz w:val="24"/>
          <w:szCs w:val="24"/>
        </w:rPr>
      </w:pPr>
      <w:r w:rsidRPr="007330C2">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p>
    <w:p w14:paraId="6D3ED70E" w14:textId="3DBA7BBA" w:rsidR="00AC019D" w:rsidRPr="007330C2" w:rsidRDefault="00AC019D" w:rsidP="007330C2">
      <w:pPr>
        <w:pStyle w:val="paragrafai"/>
        <w:tabs>
          <w:tab w:val="num" w:pos="1134"/>
          <w:tab w:val="num" w:pos="1560"/>
        </w:tabs>
        <w:ind w:left="1418" w:hanging="851"/>
        <w:rPr>
          <w:sz w:val="24"/>
          <w:szCs w:val="24"/>
        </w:rPr>
      </w:pPr>
      <w:r w:rsidRPr="007330C2">
        <w:rPr>
          <w:sz w:val="24"/>
          <w:szCs w:val="24"/>
        </w:rPr>
        <w:t>Jeigu ekspertų komisijos sprendimas netenkina kurios nors iš Šalių, tokiu atveju ginčas ar nesutarimas bet kurios iš Šalių reikalavimu perduodamas spręsti Lietuvos Respublikos teismui pagal Valdžios subjekto registruotos buveinės vietą.</w:t>
      </w:r>
    </w:p>
    <w:p w14:paraId="362951C3" w14:textId="49957EAC" w:rsidR="00916CE6" w:rsidRPr="007330C2" w:rsidRDefault="00916CE6" w:rsidP="007330C2">
      <w:pPr>
        <w:pStyle w:val="paragrafai"/>
        <w:tabs>
          <w:tab w:val="num" w:pos="1134"/>
          <w:tab w:val="num" w:pos="1560"/>
        </w:tabs>
        <w:ind w:left="1418" w:hanging="851"/>
        <w:rPr>
          <w:sz w:val="24"/>
          <w:szCs w:val="24"/>
        </w:rPr>
      </w:pPr>
      <w:r w:rsidRPr="007330C2">
        <w:rPr>
          <w:sz w:val="24"/>
          <w:szCs w:val="24"/>
        </w:rPr>
        <w:t>Ginčų tarp Šalių sprendimo rizika priskiriama tai Šaliai, kurios nenaudai kompetentinga institucija galutiniu sprendimu išsprendė ginčą.</w:t>
      </w:r>
    </w:p>
    <w:p w14:paraId="07295E03" w14:textId="416590DF" w:rsidR="00916CE6" w:rsidRPr="007330C2" w:rsidRDefault="00916CE6" w:rsidP="007330C2">
      <w:pPr>
        <w:pStyle w:val="paragrafai"/>
        <w:tabs>
          <w:tab w:val="num" w:pos="1134"/>
          <w:tab w:val="num" w:pos="1560"/>
        </w:tabs>
        <w:ind w:left="1418" w:hanging="851"/>
        <w:rPr>
          <w:sz w:val="24"/>
          <w:szCs w:val="24"/>
        </w:rPr>
      </w:pPr>
      <w:r w:rsidRPr="007330C2">
        <w:rPr>
          <w:color w:val="000000"/>
          <w:sz w:val="24"/>
          <w:szCs w:val="24"/>
        </w:rPr>
        <w:t>Ginčų tarp Investuotojo, Privataus subjekto, Finansuotojo, Kito paskolos teikėjo ir / ar Subtiekėjo sprendimo rizika priskiriama Privačiam subjektui.</w:t>
      </w:r>
    </w:p>
    <w:p w14:paraId="7DDB1287" w14:textId="77777777" w:rsidR="00F467EC" w:rsidRPr="007330C2" w:rsidRDefault="00F467EC" w:rsidP="007330C2">
      <w:pPr>
        <w:pStyle w:val="Heading2"/>
        <w:ind w:left="1134"/>
        <w:rPr>
          <w:sz w:val="24"/>
          <w:szCs w:val="24"/>
        </w:rPr>
      </w:pPr>
      <w:bookmarkStart w:id="1159" w:name="_Toc141511384"/>
      <w:bookmarkStart w:id="1160" w:name="_Toc284496849"/>
      <w:bookmarkStart w:id="1161" w:name="_Toc293074496"/>
      <w:bookmarkStart w:id="1162" w:name="_Toc297646421"/>
      <w:bookmarkStart w:id="1163" w:name="_Toc300049768"/>
      <w:bookmarkStart w:id="1164" w:name="_Toc309205602"/>
      <w:bookmarkStart w:id="1165" w:name="_Toc92372095"/>
      <w:bookmarkStart w:id="1166" w:name="_Toc141511385"/>
      <w:bookmarkStart w:id="1167" w:name="_Toc141511387"/>
      <w:bookmarkStart w:id="1168" w:name="_Toc144960634"/>
      <w:bookmarkEnd w:id="1157"/>
      <w:bookmarkEnd w:id="1158"/>
      <w:r w:rsidRPr="007330C2">
        <w:rPr>
          <w:sz w:val="24"/>
          <w:szCs w:val="24"/>
        </w:rPr>
        <w:t>Atskirų Sutarties nuostatų negaliojimas</w:t>
      </w:r>
      <w:bookmarkEnd w:id="1159"/>
      <w:bookmarkEnd w:id="1160"/>
      <w:bookmarkEnd w:id="1161"/>
      <w:bookmarkEnd w:id="1162"/>
      <w:bookmarkEnd w:id="1163"/>
      <w:bookmarkEnd w:id="1164"/>
      <w:bookmarkEnd w:id="1165"/>
      <w:bookmarkEnd w:id="1168"/>
    </w:p>
    <w:p w14:paraId="5862BB5B" w14:textId="6B9F7506" w:rsidR="00F467EC" w:rsidRPr="007330C2" w:rsidRDefault="00F467EC" w:rsidP="007330C2">
      <w:pPr>
        <w:pStyle w:val="paragrafai"/>
        <w:ind w:left="1134"/>
        <w:rPr>
          <w:b/>
          <w:bCs/>
          <w:color w:val="000000"/>
          <w:sz w:val="24"/>
          <w:szCs w:val="24"/>
        </w:rPr>
      </w:pPr>
      <w:bookmarkStart w:id="1169" w:name="_Toc284496850"/>
      <w:r w:rsidRPr="007330C2">
        <w:rPr>
          <w:sz w:val="24"/>
          <w:szCs w:val="24"/>
        </w:rPr>
        <w:t xml:space="preserve">Jeigu kuri nors Sutarties nuostata prieštarauja Lietuvos Respublikos teisės </w:t>
      </w:r>
      <w:r w:rsidR="00890564" w:rsidRPr="007330C2">
        <w:rPr>
          <w:sz w:val="24"/>
          <w:szCs w:val="24"/>
        </w:rPr>
        <w:t xml:space="preserve">imperatyvioms normoms ir </w:t>
      </w:r>
      <w:r w:rsidR="00200219" w:rsidRPr="007330C2">
        <w:rPr>
          <w:sz w:val="24"/>
          <w:szCs w:val="24"/>
        </w:rPr>
        <w:t>(</w:t>
      </w:r>
      <w:r w:rsidRPr="007330C2">
        <w:rPr>
          <w:sz w:val="24"/>
          <w:szCs w:val="24"/>
        </w:rPr>
        <w:t>arba</w:t>
      </w:r>
      <w:r w:rsidR="00200219" w:rsidRPr="007330C2">
        <w:rPr>
          <w:sz w:val="24"/>
          <w:szCs w:val="24"/>
        </w:rPr>
        <w:t>)</w:t>
      </w:r>
      <w:r w:rsidRPr="007330C2">
        <w:rPr>
          <w:sz w:val="24"/>
          <w:szCs w:val="24"/>
        </w:rPr>
        <w:t xml:space="preserve"> dėl kurios nors priežasties tampa iš dalies arba visiškai negaliojančia, ji jokiomis sąlygomis nedaro negaliojančiomis likusių Sutarties nuostatų. Tokiu atveju Šalys susitaria pakeisti negaliojančią nuostatą teisiškai veiksminga kita nuostata, kuri turėtų kiek </w:t>
      </w:r>
      <w:r w:rsidRPr="007330C2">
        <w:rPr>
          <w:sz w:val="24"/>
          <w:szCs w:val="24"/>
        </w:rPr>
        <w:lastRenderedPageBreak/>
        <w:t xml:space="preserve">įmanoma artimesnį teisinį ir </w:t>
      </w:r>
      <w:r w:rsidR="00200219" w:rsidRPr="007330C2">
        <w:rPr>
          <w:sz w:val="24"/>
          <w:szCs w:val="24"/>
        </w:rPr>
        <w:t>(</w:t>
      </w:r>
      <w:r w:rsidRPr="007330C2">
        <w:rPr>
          <w:sz w:val="24"/>
          <w:szCs w:val="24"/>
        </w:rPr>
        <w:t>ar</w:t>
      </w:r>
      <w:r w:rsidR="00200219" w:rsidRPr="007330C2">
        <w:rPr>
          <w:sz w:val="24"/>
          <w:szCs w:val="24"/>
        </w:rPr>
        <w:t>)</w:t>
      </w:r>
      <w:r w:rsidRPr="007330C2">
        <w:rPr>
          <w:sz w:val="24"/>
          <w:szCs w:val="24"/>
        </w:rPr>
        <w:t xml:space="preserve"> ekonominį rezultatą pakeičiamai nuostatai</w:t>
      </w:r>
      <w:r w:rsidR="00890564" w:rsidRPr="007330C2">
        <w:rPr>
          <w:sz w:val="24"/>
          <w:szCs w:val="24"/>
        </w:rPr>
        <w:t>, tačiau būtų neprieštaraujanti Lietuvos Respublikos teisės imperatyvioms normoms ir nebūtų visiškai arba iš dalies negaliojanti</w:t>
      </w:r>
      <w:r w:rsidRPr="007330C2">
        <w:rPr>
          <w:sz w:val="24"/>
          <w:szCs w:val="24"/>
        </w:rPr>
        <w:t>.</w:t>
      </w:r>
      <w:bookmarkEnd w:id="1169"/>
    </w:p>
    <w:p w14:paraId="7C0E5CF4" w14:textId="77777777" w:rsidR="00F467EC" w:rsidRPr="007330C2" w:rsidRDefault="00F467EC" w:rsidP="007330C2">
      <w:pPr>
        <w:pStyle w:val="Heading2"/>
        <w:ind w:left="1134"/>
        <w:rPr>
          <w:sz w:val="24"/>
          <w:szCs w:val="24"/>
        </w:rPr>
      </w:pPr>
      <w:bookmarkStart w:id="1170" w:name="_Toc284496851"/>
      <w:bookmarkStart w:id="1171" w:name="_Toc293074497"/>
      <w:bookmarkStart w:id="1172" w:name="_Toc297646422"/>
      <w:bookmarkStart w:id="1173" w:name="_Toc300049769"/>
      <w:bookmarkStart w:id="1174" w:name="_Toc309205603"/>
      <w:bookmarkStart w:id="1175" w:name="_Toc92372096"/>
      <w:bookmarkStart w:id="1176" w:name="_Toc144960635"/>
      <w:r w:rsidRPr="007330C2">
        <w:rPr>
          <w:sz w:val="24"/>
          <w:szCs w:val="24"/>
        </w:rPr>
        <w:t>Sutarties egzemplioriai</w:t>
      </w:r>
      <w:bookmarkEnd w:id="1166"/>
      <w:bookmarkEnd w:id="1170"/>
      <w:bookmarkEnd w:id="1171"/>
      <w:bookmarkEnd w:id="1172"/>
      <w:bookmarkEnd w:id="1173"/>
      <w:bookmarkEnd w:id="1174"/>
      <w:bookmarkEnd w:id="1175"/>
      <w:bookmarkEnd w:id="1176"/>
    </w:p>
    <w:p w14:paraId="4E10F3A0" w14:textId="7A0B966D" w:rsidR="00F467EC" w:rsidRPr="007330C2" w:rsidRDefault="00F467EC" w:rsidP="007330C2">
      <w:pPr>
        <w:pStyle w:val="paragrafai"/>
        <w:ind w:left="1134"/>
        <w:rPr>
          <w:color w:val="000000"/>
          <w:sz w:val="24"/>
          <w:szCs w:val="24"/>
        </w:rPr>
      </w:pPr>
      <w:bookmarkStart w:id="1177" w:name="_Toc284496852"/>
      <w:r w:rsidRPr="007330C2">
        <w:rPr>
          <w:sz w:val="24"/>
          <w:szCs w:val="24"/>
        </w:rPr>
        <w:t xml:space="preserve">Sutartis sudaryta </w:t>
      </w:r>
      <w:r w:rsidRPr="007330C2">
        <w:rPr>
          <w:color w:val="FF0000"/>
          <w:sz w:val="24"/>
          <w:szCs w:val="24"/>
        </w:rPr>
        <w:t>[</w:t>
      </w:r>
      <w:r w:rsidRPr="007330C2">
        <w:rPr>
          <w:i/>
          <w:iCs/>
          <w:color w:val="FF0000"/>
          <w:sz w:val="24"/>
          <w:szCs w:val="24"/>
        </w:rPr>
        <w:t>skaičius</w:t>
      </w:r>
      <w:r w:rsidRPr="007330C2">
        <w:rPr>
          <w:color w:val="FF0000"/>
          <w:sz w:val="24"/>
          <w:szCs w:val="24"/>
        </w:rPr>
        <w:t>]</w:t>
      </w:r>
      <w:r w:rsidRPr="007330C2">
        <w:rPr>
          <w:sz w:val="24"/>
          <w:szCs w:val="24"/>
        </w:rPr>
        <w:t xml:space="preserve"> originaliais egzemplioriais lietuvių kalba po </w:t>
      </w:r>
      <w:r w:rsidR="00916CE6" w:rsidRPr="007330C2">
        <w:rPr>
          <w:sz w:val="24"/>
          <w:szCs w:val="24"/>
        </w:rPr>
        <w:t>vieną Privačiam subjektui ir Investuotojui bei du – Valdžios subjektui.</w:t>
      </w:r>
      <w:bookmarkEnd w:id="1177"/>
    </w:p>
    <w:p w14:paraId="7B5F2C0B" w14:textId="725C7280" w:rsidR="00F467EC" w:rsidRPr="007330C2" w:rsidRDefault="00F467EC" w:rsidP="007330C2">
      <w:pPr>
        <w:pStyle w:val="Heading2"/>
        <w:ind w:left="1134"/>
        <w:rPr>
          <w:sz w:val="24"/>
          <w:szCs w:val="24"/>
        </w:rPr>
      </w:pPr>
      <w:bookmarkStart w:id="1178" w:name="_Toc284496853"/>
      <w:bookmarkStart w:id="1179" w:name="_Toc293074498"/>
      <w:bookmarkStart w:id="1180" w:name="_Toc297646423"/>
      <w:bookmarkStart w:id="1181" w:name="_Toc300049770"/>
      <w:bookmarkStart w:id="1182" w:name="_Toc309205604"/>
      <w:bookmarkStart w:id="1183" w:name="_Ref396465011"/>
      <w:bookmarkStart w:id="1184" w:name="_Toc92372097"/>
      <w:bookmarkStart w:id="1185" w:name="_Toc144960636"/>
      <w:r w:rsidRPr="007330C2">
        <w:rPr>
          <w:sz w:val="24"/>
          <w:szCs w:val="24"/>
        </w:rPr>
        <w:t>Sutarti</w:t>
      </w:r>
      <w:r w:rsidR="00916CE6" w:rsidRPr="007330C2">
        <w:rPr>
          <w:sz w:val="24"/>
          <w:szCs w:val="24"/>
        </w:rPr>
        <w:t>e</w:t>
      </w:r>
      <w:r w:rsidRPr="007330C2">
        <w:rPr>
          <w:sz w:val="24"/>
          <w:szCs w:val="24"/>
        </w:rPr>
        <w:t>s</w:t>
      </w:r>
      <w:bookmarkEnd w:id="1167"/>
      <w:bookmarkEnd w:id="1178"/>
      <w:bookmarkEnd w:id="1179"/>
      <w:bookmarkEnd w:id="1180"/>
      <w:bookmarkEnd w:id="1181"/>
      <w:bookmarkEnd w:id="1182"/>
      <w:bookmarkEnd w:id="1183"/>
      <w:bookmarkEnd w:id="1184"/>
      <w:r w:rsidR="00916CE6" w:rsidRPr="007330C2">
        <w:rPr>
          <w:sz w:val="24"/>
          <w:szCs w:val="24"/>
        </w:rPr>
        <w:t xml:space="preserve"> rengimas</w:t>
      </w:r>
      <w:bookmarkEnd w:id="1185"/>
    </w:p>
    <w:p w14:paraId="0D29A9EB" w14:textId="18493236" w:rsidR="001C62D1" w:rsidRPr="007330C2" w:rsidRDefault="00F467EC" w:rsidP="007330C2">
      <w:pPr>
        <w:pStyle w:val="paragrafai"/>
        <w:tabs>
          <w:tab w:val="num" w:pos="567"/>
        </w:tabs>
        <w:ind w:left="1134"/>
        <w:rPr>
          <w:sz w:val="24"/>
          <w:szCs w:val="24"/>
        </w:rPr>
      </w:pPr>
      <w:bookmarkStart w:id="1186" w:name="_Toc284496854"/>
      <w:r w:rsidRPr="007330C2">
        <w:rPr>
          <w:sz w:val="24"/>
          <w:szCs w:val="24"/>
        </w:rPr>
        <w:t xml:space="preserve">Sutartis sudaryta Šalims sutarus ir sutinkant dėl visų Sutarties nuostatų ir teksto. Kiekviena Šalis patvirtina, kad ji </w:t>
      </w:r>
      <w:r w:rsidR="00D30D00" w:rsidRPr="007330C2">
        <w:rPr>
          <w:sz w:val="24"/>
          <w:szCs w:val="24"/>
        </w:rPr>
        <w:t>[</w:t>
      </w:r>
      <w:r w:rsidRPr="007330C2">
        <w:rPr>
          <w:color w:val="00B050"/>
          <w:sz w:val="24"/>
          <w:szCs w:val="24"/>
        </w:rPr>
        <w:t>derybų</w:t>
      </w:r>
      <w:r w:rsidR="00D30D00" w:rsidRPr="007330C2">
        <w:rPr>
          <w:sz w:val="24"/>
          <w:szCs w:val="24"/>
        </w:rPr>
        <w:t>]</w:t>
      </w:r>
      <w:r w:rsidRPr="007330C2">
        <w:rPr>
          <w:sz w:val="24"/>
          <w:szCs w:val="24"/>
        </w:rPr>
        <w:t xml:space="preserve"> </w:t>
      </w:r>
      <w:r w:rsidR="00D30D00" w:rsidRPr="007330C2">
        <w:rPr>
          <w:color w:val="548DD4" w:themeColor="text2" w:themeTint="99"/>
          <w:sz w:val="24"/>
          <w:szCs w:val="24"/>
        </w:rPr>
        <w:t>ar</w:t>
      </w:r>
      <w:r w:rsidR="00D30D00" w:rsidRPr="007330C2">
        <w:rPr>
          <w:sz w:val="24"/>
          <w:szCs w:val="24"/>
        </w:rPr>
        <w:t xml:space="preserve"> [</w:t>
      </w:r>
      <w:r w:rsidR="00795849" w:rsidRPr="007330C2">
        <w:rPr>
          <w:color w:val="00B050"/>
          <w:sz w:val="24"/>
          <w:szCs w:val="24"/>
        </w:rPr>
        <w:t>dialogo</w:t>
      </w:r>
      <w:r w:rsidR="00D30D00" w:rsidRPr="007330C2">
        <w:rPr>
          <w:sz w:val="24"/>
          <w:szCs w:val="24"/>
        </w:rPr>
        <w:t>]</w:t>
      </w:r>
      <w:r w:rsidR="00795849" w:rsidRPr="007330C2">
        <w:rPr>
          <w:sz w:val="24"/>
          <w:szCs w:val="24"/>
        </w:rPr>
        <w:t xml:space="preserve"> </w:t>
      </w:r>
      <w:r w:rsidRPr="007330C2">
        <w:rPr>
          <w:sz w:val="24"/>
          <w:szCs w:val="24"/>
        </w:rPr>
        <w:t>dėl šios Sutarties laikotarpiu veikė sąžiningai.</w:t>
      </w:r>
      <w:bookmarkEnd w:id="1186"/>
      <w:r w:rsidR="001C62D1" w:rsidRPr="007330C2">
        <w:rPr>
          <w:sz w:val="24"/>
          <w:szCs w:val="24"/>
        </w:rPr>
        <w:t xml:space="preserve"> </w:t>
      </w:r>
    </w:p>
    <w:p w14:paraId="12686308" w14:textId="77777777" w:rsidR="001C62D1" w:rsidRPr="007330C2" w:rsidRDefault="001C62D1" w:rsidP="007330C2">
      <w:pPr>
        <w:pStyle w:val="paragrafai"/>
        <w:tabs>
          <w:tab w:val="num" w:pos="567"/>
        </w:tabs>
        <w:ind w:left="1134"/>
        <w:rPr>
          <w:sz w:val="24"/>
          <w:szCs w:val="24"/>
        </w:rPr>
      </w:pPr>
      <w:r w:rsidRPr="007330C2">
        <w:rPr>
          <w:sz w:val="24"/>
          <w:szCs w:val="24"/>
        </w:rPr>
        <w:t xml:space="preserve">Investuotojas pareiškia ir patvirtina, kad nors Sutarties pradinis projektas buvo parengtas ir pateiktas Investuotojo parinkimo procedūrose Valdžios subjekto, tačiau Investuotojas turėjo tinkamas galimybes susipažinti su Sutarties projektu ir įvertinti jo sąlygas, o kartu ir savo pareigas, atsakomybę ir rizikas prieš pateikiant Pasiūlymą, vesti </w:t>
      </w:r>
      <w:r w:rsidR="00915B84" w:rsidRPr="007330C2">
        <w:rPr>
          <w:sz w:val="24"/>
          <w:szCs w:val="24"/>
        </w:rPr>
        <w:t>[</w:t>
      </w:r>
      <w:r w:rsidR="00EC0B1E" w:rsidRPr="007330C2">
        <w:rPr>
          <w:i/>
          <w:color w:val="548DD4" w:themeColor="text2" w:themeTint="99"/>
          <w:sz w:val="24"/>
          <w:szCs w:val="24"/>
        </w:rPr>
        <w:t xml:space="preserve">jei taikoma </w:t>
      </w:r>
      <w:r w:rsidR="00915B84" w:rsidRPr="007330C2">
        <w:rPr>
          <w:color w:val="00B050"/>
          <w:sz w:val="24"/>
          <w:szCs w:val="24"/>
        </w:rPr>
        <w:t>derybas</w:t>
      </w:r>
      <w:r w:rsidR="00915B84" w:rsidRPr="007330C2">
        <w:rPr>
          <w:sz w:val="24"/>
          <w:szCs w:val="24"/>
        </w:rPr>
        <w:t xml:space="preserve">] </w:t>
      </w:r>
      <w:r w:rsidR="00235836" w:rsidRPr="007330C2">
        <w:rPr>
          <w:sz w:val="24"/>
          <w:szCs w:val="24"/>
        </w:rPr>
        <w:t>[</w:t>
      </w:r>
      <w:r w:rsidR="00915B84" w:rsidRPr="007330C2">
        <w:rPr>
          <w:i/>
          <w:color w:val="548DD4" w:themeColor="text2" w:themeTint="99"/>
          <w:sz w:val="24"/>
          <w:szCs w:val="24"/>
        </w:rPr>
        <w:t xml:space="preserve">ar </w:t>
      </w:r>
      <w:r w:rsidR="00EC0B1E" w:rsidRPr="007330C2">
        <w:rPr>
          <w:i/>
          <w:color w:val="548DD4" w:themeColor="text2" w:themeTint="99"/>
          <w:sz w:val="24"/>
          <w:szCs w:val="24"/>
        </w:rPr>
        <w:t>jei taikoma</w:t>
      </w:r>
      <w:r w:rsidR="00EC0B1E" w:rsidRPr="007330C2">
        <w:rPr>
          <w:color w:val="548DD4" w:themeColor="text2" w:themeTint="99"/>
          <w:sz w:val="24"/>
          <w:szCs w:val="24"/>
        </w:rPr>
        <w:t xml:space="preserve"> </w:t>
      </w:r>
      <w:r w:rsidRPr="007330C2">
        <w:rPr>
          <w:color w:val="00B050"/>
          <w:sz w:val="24"/>
          <w:szCs w:val="24"/>
        </w:rPr>
        <w:t>dialogą</w:t>
      </w:r>
      <w:r w:rsidR="00915B84" w:rsidRPr="007330C2">
        <w:rPr>
          <w:sz w:val="24"/>
          <w:szCs w:val="24"/>
        </w:rPr>
        <w:t>]</w:t>
      </w:r>
      <w:r w:rsidRPr="007330C2">
        <w:rPr>
          <w:sz w:val="24"/>
          <w:szCs w:val="24"/>
        </w:rPr>
        <w:t xml:space="preserve"> dėl Investuotojui ir Privačiam subjektui palankesnių Sutarties projekto sąlygų bei parengti Investuotojo atrankos procedūroms tokį Pasiūlymą, įskaitant ir finansinį pasiūlymą, kuriame Investuotojo pareigos, atsakomybė ir rizikos yra tinkamai Investuotojo įvertintos ir atspindėtos finansine išraiška.</w:t>
      </w:r>
    </w:p>
    <w:p w14:paraId="49ABE865" w14:textId="77777777" w:rsidR="001C62D1" w:rsidRPr="007330C2" w:rsidRDefault="001C62D1" w:rsidP="007330C2">
      <w:pPr>
        <w:pStyle w:val="paragrafai"/>
        <w:tabs>
          <w:tab w:val="num" w:pos="567"/>
        </w:tabs>
        <w:ind w:left="1134"/>
        <w:rPr>
          <w:sz w:val="24"/>
          <w:szCs w:val="24"/>
        </w:rPr>
      </w:pPr>
      <w:r w:rsidRPr="007330C2">
        <w:rPr>
          <w:sz w:val="24"/>
          <w:szCs w:val="24"/>
        </w:rPr>
        <w:t xml:space="preserve">Investuotojas ir Privatus subjektas pareiškia ir patvirtina, kad Privatus subjektas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w:t>
      </w:r>
      <w:proofErr w:type="spellStart"/>
      <w:r w:rsidRPr="007330C2">
        <w:rPr>
          <w:sz w:val="24"/>
          <w:szCs w:val="24"/>
        </w:rPr>
        <w:t>dviems</w:t>
      </w:r>
      <w:proofErr w:type="spellEnd"/>
      <w:r w:rsidRPr="007330C2">
        <w:rPr>
          <w:sz w:val="24"/>
          <w:szCs w:val="24"/>
        </w:rPr>
        <w:t xml:space="preserve"> Šalims ir negali būti aiškinama kurios nors vienos Šalies ar dviejų Šalių naudai ar kurios nors vienos Šalies ar dviejų Šalių nenaudai.</w:t>
      </w:r>
    </w:p>
    <w:p w14:paraId="78C386BE" w14:textId="77777777" w:rsidR="00F467EC" w:rsidRPr="007330C2" w:rsidRDefault="00F467EC" w:rsidP="007330C2">
      <w:pPr>
        <w:spacing w:after="120" w:line="276" w:lineRule="auto"/>
      </w:pPr>
    </w:p>
    <w:p w14:paraId="0CB0CDDF" w14:textId="47AA3C01" w:rsidR="0020675B" w:rsidRPr="00872470" w:rsidRDefault="00117275" w:rsidP="00872470">
      <w:pPr>
        <w:pStyle w:val="Heading1"/>
        <w:spacing w:before="0"/>
      </w:pPr>
      <w:bookmarkStart w:id="1187" w:name="_Toc141511389"/>
      <w:bookmarkStart w:id="1188" w:name="_Toc284496857"/>
      <w:bookmarkStart w:id="1189" w:name="_Toc293074499"/>
      <w:bookmarkStart w:id="1190" w:name="_Toc297646424"/>
      <w:bookmarkStart w:id="1191" w:name="_Toc300049771"/>
      <w:bookmarkStart w:id="1192" w:name="_Toc309205605"/>
      <w:bookmarkStart w:id="1193" w:name="_Toc20813603"/>
      <w:bookmarkStart w:id="1194" w:name="_Toc92372098"/>
      <w:bookmarkStart w:id="1195" w:name="_Toc144960637"/>
      <w:r>
        <w:t>Sutarties priedai</w:t>
      </w:r>
      <w:r w:rsidR="00F467EC" w:rsidRPr="007330C2">
        <w:t>:</w:t>
      </w:r>
      <w:bookmarkEnd w:id="1187"/>
      <w:bookmarkEnd w:id="1188"/>
      <w:bookmarkEnd w:id="1189"/>
      <w:bookmarkEnd w:id="1190"/>
      <w:bookmarkEnd w:id="1191"/>
      <w:bookmarkEnd w:id="1192"/>
      <w:bookmarkEnd w:id="1193"/>
      <w:bookmarkEnd w:id="1194"/>
      <w:bookmarkEnd w:id="1195"/>
    </w:p>
    <w:p w14:paraId="53978F29" w14:textId="77777777" w:rsidR="00872470" w:rsidRDefault="00872470" w:rsidP="007330C2">
      <w:pPr>
        <w:spacing w:after="120" w:line="276" w:lineRule="auto"/>
        <w:sectPr w:rsidR="00872470" w:rsidSect="000364DB">
          <w:pgSz w:w="11906" w:h="16838" w:code="9"/>
          <w:pgMar w:top="1418" w:right="566" w:bottom="1276" w:left="1134" w:header="567" w:footer="567" w:gutter="0"/>
          <w:cols w:space="708"/>
          <w:docGrid w:linePitch="360"/>
        </w:sectPr>
      </w:pPr>
    </w:p>
    <w:p w14:paraId="6DDE5D7F" w14:textId="77777777" w:rsidR="00AF73D9" w:rsidRPr="007330C2" w:rsidRDefault="00AF73D9" w:rsidP="007330C2">
      <w:pPr>
        <w:spacing w:after="120" w:line="276" w:lineRule="auto"/>
      </w:pPr>
    </w:p>
    <w:p w14:paraId="1FA617E6" w14:textId="77777777" w:rsidR="00062919" w:rsidRPr="007330C2" w:rsidRDefault="00062919" w:rsidP="00062919">
      <w:pPr>
        <w:spacing w:after="120" w:line="276" w:lineRule="auto"/>
        <w:rPr>
          <w:b/>
          <w:bCs/>
          <w:color w:val="943634"/>
        </w:rPr>
      </w:pPr>
      <w:r w:rsidRPr="007330C2">
        <w:rPr>
          <w:b/>
          <w:bCs/>
          <w:color w:val="943634"/>
        </w:rPr>
        <w:t>Šalių atstovų parašai:</w:t>
      </w:r>
    </w:p>
    <w:p w14:paraId="41EF93BE" w14:textId="77777777" w:rsidR="00062919" w:rsidRPr="007330C2" w:rsidRDefault="00062919" w:rsidP="00062919">
      <w:pPr>
        <w:shd w:val="clear" w:color="auto" w:fill="FFFFFF"/>
        <w:spacing w:after="120" w:line="276" w:lineRule="auto"/>
        <w:ind w:left="720"/>
        <w:jc w:val="both"/>
      </w:pPr>
    </w:p>
    <w:tbl>
      <w:tblPr>
        <w:tblW w:w="9288" w:type="dxa"/>
        <w:tblLayout w:type="fixed"/>
        <w:tblLook w:val="01E0" w:firstRow="1" w:lastRow="1" w:firstColumn="1" w:lastColumn="1" w:noHBand="0" w:noVBand="0"/>
      </w:tblPr>
      <w:tblGrid>
        <w:gridCol w:w="4068"/>
        <w:gridCol w:w="5220"/>
      </w:tblGrid>
      <w:tr w:rsidR="00062919" w:rsidRPr="007330C2" w14:paraId="03E23C09" w14:textId="77777777" w:rsidTr="009A57AA">
        <w:tc>
          <w:tcPr>
            <w:tcW w:w="4068" w:type="dxa"/>
          </w:tcPr>
          <w:p w14:paraId="1F03BAEA" w14:textId="77777777" w:rsidR="00062919" w:rsidRPr="007330C2" w:rsidRDefault="00062919" w:rsidP="009A57AA">
            <w:pPr>
              <w:shd w:val="clear" w:color="auto" w:fill="FFFFFF"/>
              <w:tabs>
                <w:tab w:val="left" w:pos="5777"/>
              </w:tabs>
              <w:spacing w:after="120" w:line="276" w:lineRule="auto"/>
              <w:ind w:left="720"/>
              <w:rPr>
                <w:b/>
                <w:bCs/>
                <w:color w:val="000000"/>
              </w:rPr>
            </w:pPr>
            <w:r w:rsidRPr="007330C2">
              <w:rPr>
                <w:color w:val="FF0000"/>
              </w:rPr>
              <w:t>[</w:t>
            </w:r>
            <w:r w:rsidRPr="007330C2">
              <w:rPr>
                <w:b/>
                <w:bCs/>
                <w:i/>
                <w:iCs/>
                <w:color w:val="FF0000"/>
              </w:rPr>
              <w:t>Valdžios subjekto</w:t>
            </w:r>
            <w:r w:rsidRPr="007330C2">
              <w:rPr>
                <w:color w:val="FF0000"/>
              </w:rPr>
              <w:t>]</w:t>
            </w:r>
            <w:r w:rsidRPr="007330C2">
              <w:rPr>
                <w:b/>
                <w:bCs/>
                <w:color w:val="943634"/>
              </w:rPr>
              <w:t xml:space="preserve"> vardu:</w:t>
            </w:r>
          </w:p>
          <w:p w14:paraId="6D266325" w14:textId="77777777" w:rsidR="00062919" w:rsidRPr="007330C2" w:rsidRDefault="00062919" w:rsidP="009A57AA">
            <w:pPr>
              <w:shd w:val="clear" w:color="auto" w:fill="FFFFFF"/>
              <w:tabs>
                <w:tab w:val="left" w:pos="5777"/>
              </w:tabs>
              <w:spacing w:after="120" w:line="276" w:lineRule="auto"/>
              <w:ind w:left="720"/>
              <w:rPr>
                <w:b/>
                <w:bCs/>
                <w:color w:val="000000"/>
              </w:rPr>
            </w:pPr>
          </w:p>
        </w:tc>
        <w:tc>
          <w:tcPr>
            <w:tcW w:w="5220" w:type="dxa"/>
          </w:tcPr>
          <w:p w14:paraId="74B66EDC" w14:textId="77777777" w:rsidR="00062919" w:rsidRPr="007330C2" w:rsidRDefault="00062919" w:rsidP="009A57AA">
            <w:pPr>
              <w:shd w:val="clear" w:color="auto" w:fill="FFFFFF"/>
              <w:tabs>
                <w:tab w:val="left" w:pos="5777"/>
              </w:tabs>
              <w:spacing w:after="120" w:line="276" w:lineRule="auto"/>
              <w:ind w:left="720"/>
              <w:rPr>
                <w:w w:val="101"/>
                <w:highlight w:val="lightGray"/>
              </w:rPr>
            </w:pPr>
            <w:r w:rsidRPr="007330C2">
              <w:rPr>
                <w:color w:val="FF0000"/>
              </w:rPr>
              <w:t>[</w:t>
            </w:r>
            <w:r w:rsidRPr="007330C2">
              <w:rPr>
                <w:i/>
                <w:iCs/>
                <w:color w:val="FF0000"/>
              </w:rPr>
              <w:t>Pareigos, vardas, pavardė</w:t>
            </w:r>
            <w:r w:rsidRPr="007330C2">
              <w:rPr>
                <w:color w:val="FF0000"/>
              </w:rPr>
              <w:t>]</w:t>
            </w:r>
          </w:p>
          <w:p w14:paraId="15C7E7D5" w14:textId="77777777" w:rsidR="00062919" w:rsidRPr="007330C2" w:rsidRDefault="00062919" w:rsidP="009A57AA">
            <w:pPr>
              <w:shd w:val="clear" w:color="auto" w:fill="FFFFFF"/>
              <w:tabs>
                <w:tab w:val="left" w:pos="5777"/>
              </w:tabs>
              <w:spacing w:after="120" w:line="276" w:lineRule="auto"/>
              <w:ind w:left="720"/>
              <w:rPr>
                <w:color w:val="000000"/>
              </w:rPr>
            </w:pPr>
          </w:p>
          <w:p w14:paraId="31159E3D" w14:textId="77777777" w:rsidR="00062919" w:rsidRPr="007330C2" w:rsidRDefault="00062919" w:rsidP="009A57AA">
            <w:pPr>
              <w:shd w:val="clear" w:color="auto" w:fill="FFFFFF"/>
              <w:tabs>
                <w:tab w:val="left" w:pos="5777"/>
              </w:tabs>
              <w:spacing w:after="120" w:line="276" w:lineRule="auto"/>
              <w:ind w:left="720"/>
              <w:rPr>
                <w:color w:val="000000"/>
              </w:rPr>
            </w:pPr>
            <w:r w:rsidRPr="007330C2">
              <w:rPr>
                <w:color w:val="000000"/>
              </w:rPr>
              <w:t>________________________</w:t>
            </w:r>
          </w:p>
          <w:p w14:paraId="2564450E" w14:textId="77777777" w:rsidR="00062919" w:rsidRPr="007330C2" w:rsidRDefault="00062919" w:rsidP="009A57AA">
            <w:pPr>
              <w:shd w:val="clear" w:color="auto" w:fill="FFFFFF"/>
              <w:tabs>
                <w:tab w:val="left" w:pos="5777"/>
              </w:tabs>
              <w:spacing w:after="120" w:line="276" w:lineRule="auto"/>
              <w:ind w:left="720"/>
              <w:rPr>
                <w:color w:val="000000"/>
              </w:rPr>
            </w:pPr>
            <w:r w:rsidRPr="007330C2">
              <w:rPr>
                <w:color w:val="000000"/>
              </w:rPr>
              <w:t>parašas</w:t>
            </w:r>
          </w:p>
          <w:p w14:paraId="12B9FB16" w14:textId="77777777" w:rsidR="00062919" w:rsidRPr="007330C2" w:rsidRDefault="00062919" w:rsidP="009A57AA">
            <w:pPr>
              <w:shd w:val="clear" w:color="auto" w:fill="FFFFFF"/>
              <w:tabs>
                <w:tab w:val="left" w:pos="5777"/>
              </w:tabs>
              <w:spacing w:after="120" w:line="276" w:lineRule="auto"/>
              <w:ind w:left="720"/>
              <w:rPr>
                <w:color w:val="000000"/>
              </w:rPr>
            </w:pPr>
          </w:p>
        </w:tc>
      </w:tr>
      <w:tr w:rsidR="00062919" w:rsidRPr="007330C2" w14:paraId="5FC298A5" w14:textId="77777777" w:rsidTr="009A57AA">
        <w:tc>
          <w:tcPr>
            <w:tcW w:w="4068" w:type="dxa"/>
          </w:tcPr>
          <w:p w14:paraId="1925CBDC" w14:textId="77777777" w:rsidR="00062919" w:rsidRPr="007330C2" w:rsidRDefault="00062919" w:rsidP="009A57AA">
            <w:pPr>
              <w:shd w:val="clear" w:color="auto" w:fill="FFFFFF"/>
              <w:tabs>
                <w:tab w:val="left" w:pos="5777"/>
              </w:tabs>
              <w:spacing w:after="120" w:line="276" w:lineRule="auto"/>
              <w:ind w:left="720"/>
              <w:rPr>
                <w:b/>
                <w:bCs/>
                <w:color w:val="000000"/>
              </w:rPr>
            </w:pPr>
          </w:p>
        </w:tc>
        <w:tc>
          <w:tcPr>
            <w:tcW w:w="5220" w:type="dxa"/>
          </w:tcPr>
          <w:p w14:paraId="5A0A7F4D" w14:textId="77777777" w:rsidR="00062919" w:rsidRPr="007330C2" w:rsidRDefault="00062919" w:rsidP="009A57AA">
            <w:pPr>
              <w:shd w:val="clear" w:color="auto" w:fill="FFFFFF"/>
              <w:tabs>
                <w:tab w:val="left" w:pos="5777"/>
              </w:tabs>
              <w:spacing w:after="120" w:line="276" w:lineRule="auto"/>
              <w:ind w:left="720"/>
              <w:rPr>
                <w:color w:val="000000"/>
              </w:rPr>
            </w:pPr>
          </w:p>
        </w:tc>
      </w:tr>
      <w:tr w:rsidR="00062919" w:rsidRPr="007330C2" w14:paraId="7D6DC162" w14:textId="77777777" w:rsidTr="009A5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766CC74" w14:textId="77777777" w:rsidR="00062919" w:rsidRPr="007330C2" w:rsidRDefault="00062919" w:rsidP="009A57AA">
            <w:pPr>
              <w:shd w:val="clear" w:color="auto" w:fill="FFFFFF"/>
              <w:tabs>
                <w:tab w:val="left" w:pos="5777"/>
              </w:tabs>
              <w:spacing w:after="120" w:line="276" w:lineRule="auto"/>
              <w:ind w:left="720"/>
              <w:rPr>
                <w:b/>
                <w:bCs/>
                <w:color w:val="000000"/>
              </w:rPr>
            </w:pPr>
            <w:r w:rsidRPr="007330C2">
              <w:rPr>
                <w:color w:val="FF0000"/>
              </w:rPr>
              <w:t>[</w:t>
            </w:r>
            <w:r w:rsidRPr="007330C2">
              <w:rPr>
                <w:b/>
                <w:bCs/>
                <w:i/>
                <w:iCs/>
                <w:color w:val="FF0000"/>
              </w:rPr>
              <w:t>Privataus subjekto</w:t>
            </w:r>
            <w:r w:rsidRPr="007330C2">
              <w:rPr>
                <w:color w:val="FF0000"/>
              </w:rPr>
              <w:t>]</w:t>
            </w:r>
            <w:r w:rsidRPr="007330C2">
              <w:rPr>
                <w:b/>
                <w:bCs/>
                <w:color w:val="943634"/>
              </w:rPr>
              <w:t xml:space="preserve"> vardu:</w:t>
            </w:r>
          </w:p>
          <w:p w14:paraId="4DBE682A" w14:textId="77777777" w:rsidR="00062919" w:rsidRPr="007330C2" w:rsidRDefault="00062919" w:rsidP="009A57AA">
            <w:pPr>
              <w:shd w:val="clear" w:color="auto" w:fill="FFFFFF"/>
              <w:tabs>
                <w:tab w:val="left" w:pos="5777"/>
              </w:tabs>
              <w:spacing w:after="120" w:line="276" w:lineRule="auto"/>
              <w:ind w:left="720"/>
              <w:rPr>
                <w:color w:val="000000"/>
              </w:rPr>
            </w:pPr>
          </w:p>
        </w:tc>
        <w:tc>
          <w:tcPr>
            <w:tcW w:w="5220" w:type="dxa"/>
            <w:tcBorders>
              <w:top w:val="nil"/>
              <w:left w:val="nil"/>
              <w:bottom w:val="nil"/>
              <w:right w:val="nil"/>
            </w:tcBorders>
          </w:tcPr>
          <w:p w14:paraId="1CAEEDEC" w14:textId="77777777" w:rsidR="00062919" w:rsidRPr="007330C2" w:rsidRDefault="00062919" w:rsidP="009A57AA">
            <w:pPr>
              <w:shd w:val="clear" w:color="auto" w:fill="FFFFFF"/>
              <w:tabs>
                <w:tab w:val="left" w:pos="5777"/>
              </w:tabs>
              <w:spacing w:after="120" w:line="276" w:lineRule="auto"/>
              <w:ind w:left="720"/>
              <w:rPr>
                <w:w w:val="101"/>
                <w:highlight w:val="lightGray"/>
              </w:rPr>
            </w:pPr>
            <w:r w:rsidRPr="007330C2">
              <w:rPr>
                <w:color w:val="FF0000"/>
              </w:rPr>
              <w:t>[</w:t>
            </w:r>
            <w:r w:rsidRPr="007330C2">
              <w:rPr>
                <w:i/>
                <w:iCs/>
                <w:color w:val="FF0000"/>
              </w:rPr>
              <w:t>Pareigos, vardas, pavardė</w:t>
            </w:r>
            <w:r w:rsidRPr="007330C2">
              <w:rPr>
                <w:color w:val="FF0000"/>
              </w:rPr>
              <w:t>]</w:t>
            </w:r>
          </w:p>
          <w:p w14:paraId="7DEA4854" w14:textId="77777777" w:rsidR="00062919" w:rsidRPr="007330C2" w:rsidRDefault="00062919" w:rsidP="009A57AA">
            <w:pPr>
              <w:shd w:val="clear" w:color="auto" w:fill="FFFFFF"/>
              <w:tabs>
                <w:tab w:val="left" w:pos="5777"/>
              </w:tabs>
              <w:spacing w:after="120" w:line="276" w:lineRule="auto"/>
              <w:ind w:left="720"/>
              <w:rPr>
                <w:color w:val="000000"/>
              </w:rPr>
            </w:pPr>
          </w:p>
          <w:p w14:paraId="1FE5B74D" w14:textId="77777777" w:rsidR="00062919" w:rsidRPr="007330C2" w:rsidRDefault="00062919" w:rsidP="009A57AA">
            <w:pPr>
              <w:shd w:val="clear" w:color="auto" w:fill="FFFFFF"/>
              <w:tabs>
                <w:tab w:val="left" w:pos="5777"/>
              </w:tabs>
              <w:spacing w:after="120" w:line="276" w:lineRule="auto"/>
              <w:ind w:left="720"/>
              <w:rPr>
                <w:color w:val="000000"/>
              </w:rPr>
            </w:pPr>
            <w:r w:rsidRPr="007330C2">
              <w:rPr>
                <w:color w:val="000000"/>
              </w:rPr>
              <w:t>________________________</w:t>
            </w:r>
          </w:p>
          <w:p w14:paraId="4AB5D752" w14:textId="77777777" w:rsidR="00062919" w:rsidRPr="007330C2" w:rsidRDefault="00062919" w:rsidP="009A57AA">
            <w:pPr>
              <w:shd w:val="clear" w:color="auto" w:fill="FFFFFF"/>
              <w:tabs>
                <w:tab w:val="left" w:pos="5777"/>
              </w:tabs>
              <w:spacing w:after="120" w:line="276" w:lineRule="auto"/>
              <w:ind w:left="720"/>
              <w:rPr>
                <w:color w:val="000000"/>
              </w:rPr>
            </w:pPr>
            <w:r w:rsidRPr="007330C2">
              <w:rPr>
                <w:color w:val="000000"/>
              </w:rPr>
              <w:t>parašas</w:t>
            </w:r>
          </w:p>
          <w:p w14:paraId="3D12302B" w14:textId="77777777" w:rsidR="00062919" w:rsidRPr="007330C2" w:rsidRDefault="00062919" w:rsidP="009A57AA">
            <w:pPr>
              <w:shd w:val="clear" w:color="auto" w:fill="FFFFFF"/>
              <w:tabs>
                <w:tab w:val="left" w:pos="5777"/>
              </w:tabs>
              <w:spacing w:after="120" w:line="276" w:lineRule="auto"/>
              <w:ind w:left="720"/>
              <w:rPr>
                <w:color w:val="000000"/>
              </w:rPr>
            </w:pPr>
          </w:p>
          <w:p w14:paraId="7DCEB11E" w14:textId="77777777" w:rsidR="00062919" w:rsidRPr="007330C2" w:rsidRDefault="00062919" w:rsidP="009A57AA">
            <w:pPr>
              <w:shd w:val="clear" w:color="auto" w:fill="FFFFFF"/>
              <w:tabs>
                <w:tab w:val="left" w:pos="5777"/>
              </w:tabs>
              <w:spacing w:after="120" w:line="276" w:lineRule="auto"/>
              <w:ind w:left="720"/>
              <w:rPr>
                <w:color w:val="000000"/>
              </w:rPr>
            </w:pPr>
          </w:p>
        </w:tc>
      </w:tr>
      <w:tr w:rsidR="00062919" w:rsidRPr="007330C2" w14:paraId="70785C8E" w14:textId="77777777" w:rsidTr="009A5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76A0C59C" w14:textId="77777777" w:rsidR="00062919" w:rsidRPr="007330C2" w:rsidRDefault="00062919" w:rsidP="009A57AA">
            <w:pPr>
              <w:shd w:val="clear" w:color="auto" w:fill="FFFFFF"/>
              <w:tabs>
                <w:tab w:val="left" w:pos="5777"/>
              </w:tabs>
              <w:spacing w:after="120" w:line="276" w:lineRule="auto"/>
              <w:ind w:left="720"/>
              <w:rPr>
                <w:b/>
                <w:bCs/>
                <w:color w:val="000000"/>
              </w:rPr>
            </w:pPr>
            <w:r w:rsidRPr="007330C2">
              <w:rPr>
                <w:color w:val="FF0000"/>
              </w:rPr>
              <w:t>[</w:t>
            </w:r>
            <w:r w:rsidRPr="007330C2">
              <w:rPr>
                <w:b/>
                <w:bCs/>
                <w:i/>
                <w:iCs/>
                <w:color w:val="FF0000"/>
              </w:rPr>
              <w:t>Investuotojo</w:t>
            </w:r>
            <w:r w:rsidRPr="007330C2">
              <w:rPr>
                <w:color w:val="FF0000"/>
              </w:rPr>
              <w:t>]</w:t>
            </w:r>
            <w:r w:rsidRPr="007330C2">
              <w:rPr>
                <w:b/>
                <w:bCs/>
                <w:color w:val="943634"/>
              </w:rPr>
              <w:t xml:space="preserve"> vardu:</w:t>
            </w:r>
          </w:p>
          <w:p w14:paraId="10C9D900" w14:textId="77777777" w:rsidR="00062919" w:rsidRPr="007330C2" w:rsidRDefault="00062919" w:rsidP="009A57AA">
            <w:pPr>
              <w:shd w:val="clear" w:color="auto" w:fill="FFFFFF"/>
              <w:tabs>
                <w:tab w:val="left" w:pos="5777"/>
              </w:tabs>
              <w:spacing w:after="120" w:line="276" w:lineRule="auto"/>
              <w:ind w:left="720"/>
              <w:rPr>
                <w:color w:val="FF0000"/>
              </w:rPr>
            </w:pPr>
          </w:p>
        </w:tc>
        <w:tc>
          <w:tcPr>
            <w:tcW w:w="5220" w:type="dxa"/>
            <w:tcBorders>
              <w:top w:val="nil"/>
              <w:left w:val="nil"/>
              <w:bottom w:val="nil"/>
              <w:right w:val="nil"/>
            </w:tcBorders>
          </w:tcPr>
          <w:p w14:paraId="2A969B0F" w14:textId="77777777" w:rsidR="00062919" w:rsidRPr="007330C2" w:rsidRDefault="00062919" w:rsidP="009A57AA">
            <w:pPr>
              <w:shd w:val="clear" w:color="auto" w:fill="FFFFFF"/>
              <w:tabs>
                <w:tab w:val="left" w:pos="5777"/>
              </w:tabs>
              <w:spacing w:after="120" w:line="276" w:lineRule="auto"/>
              <w:ind w:left="720"/>
              <w:rPr>
                <w:w w:val="101"/>
                <w:highlight w:val="lightGray"/>
              </w:rPr>
            </w:pPr>
            <w:r w:rsidRPr="007330C2">
              <w:rPr>
                <w:color w:val="FF0000"/>
              </w:rPr>
              <w:t>[</w:t>
            </w:r>
            <w:r w:rsidRPr="007330C2">
              <w:rPr>
                <w:i/>
                <w:iCs/>
                <w:color w:val="FF0000"/>
              </w:rPr>
              <w:t>Pareigos, vardas, pavardė</w:t>
            </w:r>
            <w:r w:rsidRPr="007330C2">
              <w:rPr>
                <w:color w:val="FF0000"/>
              </w:rPr>
              <w:t>]</w:t>
            </w:r>
          </w:p>
          <w:p w14:paraId="6EC761EB" w14:textId="77777777" w:rsidR="00062919" w:rsidRPr="007330C2" w:rsidRDefault="00062919" w:rsidP="009A57AA">
            <w:pPr>
              <w:shd w:val="clear" w:color="auto" w:fill="FFFFFF"/>
              <w:tabs>
                <w:tab w:val="left" w:pos="5777"/>
              </w:tabs>
              <w:spacing w:after="120" w:line="276" w:lineRule="auto"/>
              <w:ind w:left="720"/>
              <w:rPr>
                <w:color w:val="000000"/>
              </w:rPr>
            </w:pPr>
          </w:p>
          <w:p w14:paraId="72045B8B" w14:textId="77777777" w:rsidR="00062919" w:rsidRPr="007330C2" w:rsidRDefault="00062919" w:rsidP="009A57AA">
            <w:pPr>
              <w:shd w:val="clear" w:color="auto" w:fill="FFFFFF"/>
              <w:tabs>
                <w:tab w:val="left" w:pos="5777"/>
              </w:tabs>
              <w:spacing w:after="120" w:line="276" w:lineRule="auto"/>
              <w:ind w:left="720"/>
              <w:rPr>
                <w:color w:val="000000"/>
              </w:rPr>
            </w:pPr>
            <w:r w:rsidRPr="007330C2">
              <w:rPr>
                <w:color w:val="000000"/>
              </w:rPr>
              <w:t>________________________</w:t>
            </w:r>
          </w:p>
          <w:p w14:paraId="2C38E858" w14:textId="77777777" w:rsidR="00062919" w:rsidRPr="007330C2" w:rsidRDefault="00062919" w:rsidP="009A57AA">
            <w:pPr>
              <w:shd w:val="clear" w:color="auto" w:fill="FFFFFF"/>
              <w:tabs>
                <w:tab w:val="left" w:pos="5777"/>
              </w:tabs>
              <w:spacing w:after="120" w:line="276" w:lineRule="auto"/>
              <w:ind w:left="720"/>
              <w:rPr>
                <w:color w:val="000000"/>
              </w:rPr>
            </w:pPr>
            <w:r w:rsidRPr="007330C2">
              <w:rPr>
                <w:color w:val="000000"/>
              </w:rPr>
              <w:t>parašas</w:t>
            </w:r>
          </w:p>
          <w:p w14:paraId="1E3653C2" w14:textId="77777777" w:rsidR="00062919" w:rsidRPr="007330C2" w:rsidRDefault="00062919" w:rsidP="009A57AA">
            <w:pPr>
              <w:shd w:val="clear" w:color="auto" w:fill="FFFFFF"/>
              <w:tabs>
                <w:tab w:val="left" w:pos="5777"/>
              </w:tabs>
              <w:spacing w:after="120" w:line="276" w:lineRule="auto"/>
              <w:ind w:left="720"/>
              <w:rPr>
                <w:color w:val="000000"/>
              </w:rPr>
            </w:pPr>
          </w:p>
          <w:p w14:paraId="25380083" w14:textId="77777777" w:rsidR="00062919" w:rsidRPr="007330C2" w:rsidRDefault="00062919" w:rsidP="009A57AA">
            <w:pPr>
              <w:shd w:val="clear" w:color="auto" w:fill="FFFFFF"/>
              <w:tabs>
                <w:tab w:val="left" w:pos="5777"/>
              </w:tabs>
              <w:spacing w:after="120" w:line="276" w:lineRule="auto"/>
              <w:ind w:left="720"/>
              <w:rPr>
                <w:color w:val="FF0000"/>
              </w:rPr>
            </w:pPr>
          </w:p>
        </w:tc>
      </w:tr>
      <w:tr w:rsidR="00062919" w:rsidRPr="007330C2" w14:paraId="3DD440F3" w14:textId="77777777" w:rsidTr="009A5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5483B1EA" w14:textId="77777777" w:rsidR="00062919" w:rsidRPr="007330C2" w:rsidRDefault="00062919" w:rsidP="009A57AA">
            <w:pPr>
              <w:shd w:val="clear" w:color="auto" w:fill="FFFFFF"/>
              <w:tabs>
                <w:tab w:val="left" w:pos="5777"/>
              </w:tabs>
              <w:spacing w:after="120" w:line="276" w:lineRule="auto"/>
              <w:ind w:left="720"/>
              <w:rPr>
                <w:b/>
                <w:bCs/>
                <w:color w:val="000000"/>
              </w:rPr>
            </w:pPr>
          </w:p>
        </w:tc>
        <w:tc>
          <w:tcPr>
            <w:tcW w:w="5220" w:type="dxa"/>
            <w:tcBorders>
              <w:top w:val="nil"/>
              <w:left w:val="nil"/>
              <w:bottom w:val="nil"/>
              <w:right w:val="nil"/>
            </w:tcBorders>
          </w:tcPr>
          <w:p w14:paraId="5B4D4170" w14:textId="77777777" w:rsidR="00062919" w:rsidRPr="007330C2" w:rsidRDefault="00062919" w:rsidP="009A57AA">
            <w:pPr>
              <w:shd w:val="clear" w:color="auto" w:fill="FFFFFF"/>
              <w:tabs>
                <w:tab w:val="left" w:pos="5777"/>
              </w:tabs>
              <w:spacing w:after="120" w:line="276" w:lineRule="auto"/>
              <w:ind w:left="720"/>
              <w:rPr>
                <w:color w:val="000000"/>
              </w:rPr>
            </w:pPr>
          </w:p>
        </w:tc>
      </w:tr>
      <w:tr w:rsidR="00062919" w:rsidRPr="007330C2" w14:paraId="7CD6AEA0" w14:textId="77777777" w:rsidTr="009A5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12CC8D43" w14:textId="77777777" w:rsidR="00062919" w:rsidRPr="007330C2" w:rsidRDefault="00062919" w:rsidP="009A57AA">
            <w:pPr>
              <w:shd w:val="clear" w:color="auto" w:fill="FFFFFF"/>
              <w:tabs>
                <w:tab w:val="left" w:pos="5777"/>
              </w:tabs>
              <w:spacing w:after="120" w:line="276" w:lineRule="auto"/>
              <w:ind w:left="720"/>
              <w:rPr>
                <w:b/>
                <w:bCs/>
                <w:color w:val="943634"/>
              </w:rPr>
            </w:pPr>
            <w:r w:rsidRPr="007330C2">
              <w:rPr>
                <w:color w:val="3333FF"/>
              </w:rPr>
              <w:t>[</w:t>
            </w:r>
            <w:r w:rsidRPr="007330C2">
              <w:rPr>
                <w:i/>
                <w:iCs/>
                <w:color w:val="3333FF"/>
              </w:rPr>
              <w:t>Jei yra</w:t>
            </w:r>
            <w:r w:rsidRPr="007330C2">
              <w:rPr>
                <w:color w:val="3333FF"/>
              </w:rPr>
              <w:t xml:space="preserve"> </w:t>
            </w:r>
            <w:r w:rsidRPr="007330C2">
              <w:rPr>
                <w:color w:val="FF0000"/>
              </w:rPr>
              <w:t>[</w:t>
            </w:r>
            <w:r w:rsidRPr="007330C2">
              <w:rPr>
                <w:b/>
                <w:bCs/>
                <w:i/>
                <w:iCs/>
                <w:color w:val="FF0000"/>
              </w:rPr>
              <w:t>Perleidėjo</w:t>
            </w:r>
            <w:r w:rsidRPr="007330C2">
              <w:rPr>
                <w:color w:val="FF0000"/>
              </w:rPr>
              <w:t>]</w:t>
            </w:r>
            <w:r w:rsidRPr="007330C2">
              <w:rPr>
                <w:b/>
                <w:bCs/>
                <w:color w:val="943634"/>
              </w:rPr>
              <w:t xml:space="preserve"> vardu:</w:t>
            </w:r>
          </w:p>
          <w:p w14:paraId="4C53F4CB" w14:textId="77777777" w:rsidR="00062919" w:rsidRPr="007330C2" w:rsidRDefault="00062919" w:rsidP="009A57AA">
            <w:pPr>
              <w:shd w:val="clear" w:color="auto" w:fill="FFFFFF"/>
              <w:tabs>
                <w:tab w:val="left" w:pos="5777"/>
              </w:tabs>
              <w:spacing w:after="120" w:line="276" w:lineRule="auto"/>
              <w:ind w:left="720"/>
              <w:rPr>
                <w:b/>
                <w:bCs/>
                <w:color w:val="000000"/>
              </w:rPr>
            </w:pPr>
          </w:p>
        </w:tc>
        <w:tc>
          <w:tcPr>
            <w:tcW w:w="5220" w:type="dxa"/>
            <w:tcBorders>
              <w:top w:val="nil"/>
              <w:left w:val="nil"/>
              <w:bottom w:val="nil"/>
              <w:right w:val="nil"/>
            </w:tcBorders>
          </w:tcPr>
          <w:p w14:paraId="4BE2E517" w14:textId="77777777" w:rsidR="00062919" w:rsidRPr="007330C2" w:rsidRDefault="00062919" w:rsidP="009A57AA">
            <w:pPr>
              <w:shd w:val="clear" w:color="auto" w:fill="FFFFFF"/>
              <w:tabs>
                <w:tab w:val="left" w:pos="5777"/>
              </w:tabs>
              <w:spacing w:after="120" w:line="276" w:lineRule="auto"/>
              <w:ind w:left="720"/>
              <w:rPr>
                <w:color w:val="000000"/>
              </w:rPr>
            </w:pPr>
            <w:r w:rsidRPr="007330C2">
              <w:rPr>
                <w:color w:val="FF0000"/>
              </w:rPr>
              <w:t>[</w:t>
            </w:r>
            <w:r w:rsidRPr="007330C2">
              <w:rPr>
                <w:i/>
                <w:iCs/>
                <w:color w:val="FF0000"/>
              </w:rPr>
              <w:t>Pareigos, vardas, pavardė</w:t>
            </w:r>
            <w:r w:rsidRPr="007330C2">
              <w:rPr>
                <w:color w:val="FF0000"/>
              </w:rPr>
              <w:t>]</w:t>
            </w:r>
          </w:p>
          <w:p w14:paraId="5A7B78EC" w14:textId="77777777" w:rsidR="00062919" w:rsidRPr="007330C2" w:rsidRDefault="00062919" w:rsidP="009A57AA">
            <w:pPr>
              <w:shd w:val="clear" w:color="auto" w:fill="FFFFFF"/>
              <w:tabs>
                <w:tab w:val="left" w:pos="5777"/>
              </w:tabs>
              <w:spacing w:after="120" w:line="276" w:lineRule="auto"/>
              <w:ind w:left="720"/>
              <w:rPr>
                <w:color w:val="000000"/>
              </w:rPr>
            </w:pPr>
          </w:p>
          <w:p w14:paraId="4DDAE035" w14:textId="77777777" w:rsidR="00062919" w:rsidRPr="007330C2" w:rsidRDefault="00062919" w:rsidP="009A57AA">
            <w:pPr>
              <w:shd w:val="clear" w:color="auto" w:fill="FFFFFF"/>
              <w:tabs>
                <w:tab w:val="left" w:pos="5777"/>
              </w:tabs>
              <w:spacing w:after="120" w:line="276" w:lineRule="auto"/>
              <w:ind w:left="720"/>
              <w:rPr>
                <w:color w:val="000000"/>
              </w:rPr>
            </w:pPr>
            <w:r w:rsidRPr="007330C2">
              <w:rPr>
                <w:color w:val="000000"/>
              </w:rPr>
              <w:t>________________________</w:t>
            </w:r>
          </w:p>
          <w:p w14:paraId="60D82F5D" w14:textId="77777777" w:rsidR="00062919" w:rsidRPr="007330C2" w:rsidRDefault="00062919" w:rsidP="009A57AA">
            <w:pPr>
              <w:shd w:val="clear" w:color="auto" w:fill="FFFFFF"/>
              <w:tabs>
                <w:tab w:val="left" w:pos="5777"/>
              </w:tabs>
              <w:spacing w:after="120" w:line="276" w:lineRule="auto"/>
              <w:ind w:left="720"/>
              <w:rPr>
                <w:color w:val="000000"/>
              </w:rPr>
            </w:pPr>
            <w:r w:rsidRPr="007330C2">
              <w:rPr>
                <w:color w:val="00B050"/>
              </w:rPr>
              <w:t>parašas]</w:t>
            </w:r>
          </w:p>
          <w:p w14:paraId="609DE204" w14:textId="77777777" w:rsidR="00062919" w:rsidRPr="007330C2" w:rsidRDefault="00062919" w:rsidP="009A57AA">
            <w:pPr>
              <w:shd w:val="clear" w:color="auto" w:fill="FFFFFF"/>
              <w:tabs>
                <w:tab w:val="left" w:pos="5777"/>
              </w:tabs>
              <w:spacing w:after="120" w:line="276" w:lineRule="auto"/>
              <w:ind w:left="720"/>
              <w:rPr>
                <w:color w:val="000000"/>
              </w:rPr>
            </w:pPr>
          </w:p>
          <w:p w14:paraId="23F4AE7D" w14:textId="77777777" w:rsidR="00062919" w:rsidRPr="007330C2" w:rsidRDefault="00062919" w:rsidP="009A57AA">
            <w:pPr>
              <w:shd w:val="clear" w:color="auto" w:fill="FFFFFF"/>
              <w:tabs>
                <w:tab w:val="left" w:pos="5777"/>
              </w:tabs>
              <w:spacing w:after="120" w:line="276" w:lineRule="auto"/>
              <w:ind w:left="720"/>
              <w:rPr>
                <w:color w:val="000000"/>
              </w:rPr>
            </w:pPr>
          </w:p>
        </w:tc>
      </w:tr>
    </w:tbl>
    <w:p w14:paraId="31621B44" w14:textId="77777777" w:rsidR="00AF73D9" w:rsidRPr="007330C2" w:rsidRDefault="00AF73D9" w:rsidP="007330C2">
      <w:pPr>
        <w:spacing w:after="120" w:line="276" w:lineRule="auto"/>
      </w:pPr>
    </w:p>
    <w:p w14:paraId="78E46C85" w14:textId="5B3F736F" w:rsidR="00F467EC" w:rsidRPr="007330C2" w:rsidRDefault="00F467EC" w:rsidP="007330C2">
      <w:pPr>
        <w:spacing w:after="120" w:line="276" w:lineRule="auto"/>
        <w:rPr>
          <w:b/>
          <w:bCs/>
          <w:color w:val="943634"/>
        </w:rPr>
      </w:pPr>
      <w:r w:rsidRPr="007330C2">
        <w:br w:type="page"/>
      </w:r>
    </w:p>
    <w:p w14:paraId="0708A69E" w14:textId="77777777" w:rsidR="00F467EC" w:rsidRPr="007330C2" w:rsidRDefault="00F467EC" w:rsidP="007330C2">
      <w:pPr>
        <w:shd w:val="clear" w:color="auto" w:fill="FFFFFF"/>
        <w:spacing w:after="120" w:line="276" w:lineRule="auto"/>
        <w:jc w:val="both"/>
        <w:sectPr w:rsidR="00F467EC" w:rsidRPr="007330C2" w:rsidSect="007F0983">
          <w:pgSz w:w="11906" w:h="16838" w:code="9"/>
          <w:pgMar w:top="1418" w:right="566" w:bottom="1276" w:left="1134" w:header="567" w:footer="567" w:gutter="0"/>
          <w:cols w:space="708"/>
          <w:titlePg/>
          <w:docGrid w:linePitch="360"/>
        </w:sectPr>
      </w:pPr>
    </w:p>
    <w:p w14:paraId="1E5FABAC" w14:textId="78ABB769" w:rsidR="00F467EC" w:rsidRPr="007330C2" w:rsidRDefault="00F467EC" w:rsidP="007330C2">
      <w:pPr>
        <w:spacing w:after="120" w:line="276" w:lineRule="auto"/>
        <w:jc w:val="both"/>
        <w:rPr>
          <w:color w:val="632423"/>
        </w:rPr>
      </w:pPr>
    </w:p>
    <w:p w14:paraId="5749AAA4" w14:textId="550496AE" w:rsidR="00F467EC" w:rsidRPr="007330C2" w:rsidRDefault="003A5FF6" w:rsidP="007656FC">
      <w:pPr>
        <w:pStyle w:val="Heading1"/>
        <w:numPr>
          <w:ilvl w:val="0"/>
          <w:numId w:val="43"/>
        </w:numPr>
      </w:pPr>
      <w:bookmarkStart w:id="1196" w:name="_Ref110235457"/>
      <w:bookmarkStart w:id="1197" w:name="_Toc144960638"/>
      <w:r>
        <w:t xml:space="preserve">Priedas. </w:t>
      </w:r>
      <w:r w:rsidR="00F467EC" w:rsidRPr="007330C2">
        <w:t>P</w:t>
      </w:r>
      <w:r>
        <w:t>irkimo sąlygos</w:t>
      </w:r>
      <w:bookmarkEnd w:id="1196"/>
      <w:bookmarkEnd w:id="1197"/>
    </w:p>
    <w:p w14:paraId="40244885" w14:textId="77777777" w:rsidR="00F467EC" w:rsidRPr="007330C2" w:rsidRDefault="00F467EC" w:rsidP="007330C2">
      <w:pPr>
        <w:shd w:val="clear" w:color="auto" w:fill="FFFFFF"/>
        <w:spacing w:after="120" w:line="276" w:lineRule="auto"/>
        <w:jc w:val="both"/>
      </w:pPr>
    </w:p>
    <w:p w14:paraId="4AFEE238" w14:textId="43018DAA" w:rsidR="00F467EC" w:rsidRPr="008A5961" w:rsidRDefault="00DE15DB" w:rsidP="008A5961">
      <w:pPr>
        <w:rPr>
          <w:i/>
          <w:iCs/>
          <w:color w:val="FF0000"/>
        </w:rPr>
      </w:pPr>
      <w:bookmarkStart w:id="1198" w:name="_Toc108697375"/>
      <w:bookmarkStart w:id="1199" w:name="_Toc108699323"/>
      <w:bookmarkStart w:id="1200" w:name="_Toc110227178"/>
      <w:r w:rsidRPr="008A5961">
        <w:rPr>
          <w:i/>
          <w:iCs/>
          <w:color w:val="FF0000"/>
        </w:rPr>
        <w:t>[Pridedama atskiru dokumentu]</w:t>
      </w:r>
      <w:bookmarkEnd w:id="1198"/>
      <w:bookmarkEnd w:id="1199"/>
      <w:bookmarkEnd w:id="1200"/>
    </w:p>
    <w:p w14:paraId="2F395842" w14:textId="77777777" w:rsidR="00F467EC" w:rsidRPr="007330C2" w:rsidRDefault="00F467EC" w:rsidP="007330C2">
      <w:pPr>
        <w:spacing w:after="120" w:line="276" w:lineRule="auto"/>
        <w:jc w:val="both"/>
      </w:pPr>
    </w:p>
    <w:p w14:paraId="45FBB49E" w14:textId="77777777" w:rsidR="00F467EC" w:rsidRPr="007330C2" w:rsidRDefault="00F467EC" w:rsidP="007330C2">
      <w:pPr>
        <w:pStyle w:val="paragrafai"/>
        <w:rPr>
          <w:sz w:val="24"/>
          <w:szCs w:val="24"/>
        </w:rPr>
        <w:sectPr w:rsidR="00F467EC" w:rsidRPr="007330C2" w:rsidSect="007F0983">
          <w:pgSz w:w="11906" w:h="16838" w:code="9"/>
          <w:pgMar w:top="1418" w:right="1134" w:bottom="1418" w:left="1134" w:header="567" w:footer="567" w:gutter="0"/>
          <w:cols w:space="708"/>
          <w:docGrid w:linePitch="360"/>
        </w:sectPr>
      </w:pPr>
    </w:p>
    <w:p w14:paraId="644CE6AA" w14:textId="501F4924" w:rsidR="00F467EC" w:rsidRPr="007330C2" w:rsidRDefault="00F467EC" w:rsidP="008A5961">
      <w:pPr>
        <w:pStyle w:val="Title"/>
        <w:ind w:left="7797"/>
        <w:jc w:val="left"/>
        <w:rPr>
          <w:sz w:val="24"/>
          <w:szCs w:val="24"/>
        </w:rPr>
      </w:pPr>
      <w:bookmarkStart w:id="1201" w:name="Pasiulymas"/>
    </w:p>
    <w:bookmarkEnd w:id="1201"/>
    <w:p w14:paraId="7539FCB8" w14:textId="4F51FC0A" w:rsidR="00F467EC" w:rsidRPr="007330C2" w:rsidRDefault="00F467EC" w:rsidP="007330C2">
      <w:pPr>
        <w:spacing w:after="120" w:line="276" w:lineRule="auto"/>
        <w:jc w:val="both"/>
        <w:rPr>
          <w:color w:val="632423"/>
        </w:rPr>
      </w:pPr>
    </w:p>
    <w:p w14:paraId="4CA10D70" w14:textId="2CA6ECAF" w:rsidR="00F467EC" w:rsidRPr="007330C2" w:rsidRDefault="00BE5A0D" w:rsidP="007656FC">
      <w:pPr>
        <w:pStyle w:val="Heading1"/>
        <w:numPr>
          <w:ilvl w:val="0"/>
          <w:numId w:val="43"/>
        </w:numPr>
      </w:pPr>
      <w:bookmarkStart w:id="1202" w:name="_Ref110235043"/>
      <w:bookmarkStart w:id="1203" w:name="_Toc144960639"/>
      <w:r>
        <w:t xml:space="preserve">Priedas. </w:t>
      </w:r>
      <w:r w:rsidR="00F467EC" w:rsidRPr="007330C2">
        <w:t>P</w:t>
      </w:r>
      <w:r w:rsidR="003A5FF6">
        <w:t>asiūlymas</w:t>
      </w:r>
      <w:bookmarkEnd w:id="1202"/>
      <w:bookmarkEnd w:id="1203"/>
    </w:p>
    <w:p w14:paraId="598D5F6C" w14:textId="77777777" w:rsidR="00F467EC" w:rsidRPr="007330C2" w:rsidRDefault="00F467EC" w:rsidP="007330C2">
      <w:pPr>
        <w:shd w:val="clear" w:color="auto" w:fill="FFFFFF"/>
        <w:spacing w:after="120" w:line="276" w:lineRule="auto"/>
        <w:jc w:val="both"/>
      </w:pPr>
    </w:p>
    <w:p w14:paraId="1C006346" w14:textId="77777777" w:rsidR="00DE15DB" w:rsidRPr="008A5961" w:rsidRDefault="00DE15DB" w:rsidP="008A5961">
      <w:pPr>
        <w:rPr>
          <w:i/>
          <w:iCs/>
          <w:color w:val="FF0000"/>
        </w:rPr>
      </w:pPr>
      <w:bookmarkStart w:id="1204" w:name="_Toc108697376"/>
      <w:bookmarkStart w:id="1205" w:name="_Toc108699324"/>
      <w:bookmarkStart w:id="1206" w:name="_Toc110227179"/>
      <w:r w:rsidRPr="008A5961">
        <w:rPr>
          <w:i/>
          <w:iCs/>
          <w:color w:val="FF0000"/>
        </w:rPr>
        <w:t>[Pridedama atskiru dokumentu]</w:t>
      </w:r>
      <w:bookmarkEnd w:id="1204"/>
      <w:bookmarkEnd w:id="1205"/>
      <w:bookmarkEnd w:id="1206"/>
    </w:p>
    <w:p w14:paraId="556A972F" w14:textId="77777777" w:rsidR="00F467EC" w:rsidRPr="007330C2" w:rsidRDefault="00F467EC" w:rsidP="007330C2">
      <w:pPr>
        <w:spacing w:after="120" w:line="276" w:lineRule="auto"/>
        <w:jc w:val="both"/>
      </w:pPr>
    </w:p>
    <w:p w14:paraId="7536C7C7" w14:textId="77777777" w:rsidR="00F467EC" w:rsidRPr="007330C2" w:rsidRDefault="00F467EC" w:rsidP="007330C2">
      <w:pPr>
        <w:spacing w:after="120" w:line="276" w:lineRule="auto"/>
        <w:jc w:val="both"/>
        <w:sectPr w:rsidR="00F467EC" w:rsidRPr="007330C2" w:rsidSect="007F0983">
          <w:pgSz w:w="11906" w:h="16838" w:code="9"/>
          <w:pgMar w:top="1418" w:right="1134" w:bottom="1418" w:left="1134" w:header="567" w:footer="567" w:gutter="0"/>
          <w:cols w:space="708"/>
          <w:docGrid w:linePitch="360"/>
        </w:sectPr>
      </w:pPr>
    </w:p>
    <w:p w14:paraId="519B181A" w14:textId="429C5419" w:rsidR="00F467EC" w:rsidRPr="007330C2" w:rsidRDefault="00F467EC" w:rsidP="00E44940">
      <w:pPr>
        <w:pStyle w:val="Title"/>
        <w:ind w:left="1080"/>
        <w:jc w:val="left"/>
        <w:rPr>
          <w:sz w:val="24"/>
          <w:szCs w:val="24"/>
        </w:rPr>
      </w:pPr>
    </w:p>
    <w:p w14:paraId="45F86C32" w14:textId="77777777" w:rsidR="00F467EC" w:rsidRPr="007330C2" w:rsidRDefault="00F467EC" w:rsidP="007330C2">
      <w:pPr>
        <w:spacing w:after="120" w:line="276" w:lineRule="auto"/>
        <w:jc w:val="both"/>
        <w:rPr>
          <w:color w:val="632423"/>
        </w:rPr>
      </w:pPr>
    </w:p>
    <w:p w14:paraId="665B9054" w14:textId="577F8BED" w:rsidR="00F467EC" w:rsidRPr="007330C2" w:rsidRDefault="00BE5A0D" w:rsidP="007656FC">
      <w:pPr>
        <w:pStyle w:val="Heading1"/>
        <w:numPr>
          <w:ilvl w:val="0"/>
          <w:numId w:val="43"/>
        </w:numPr>
      </w:pPr>
      <w:bookmarkStart w:id="1207" w:name="_Ref110234991"/>
      <w:bookmarkStart w:id="1208" w:name="_Ref110235223"/>
      <w:bookmarkStart w:id="1209" w:name="_Ref110235423"/>
      <w:bookmarkStart w:id="1210" w:name="_Ref110235438"/>
      <w:bookmarkStart w:id="1211" w:name="_Ref110235549"/>
      <w:bookmarkStart w:id="1212" w:name="_Ref110235565"/>
      <w:bookmarkStart w:id="1213" w:name="_Ref110235586"/>
      <w:bookmarkStart w:id="1214" w:name="_Ref110235594"/>
      <w:bookmarkStart w:id="1215" w:name="_Ref110235604"/>
      <w:bookmarkStart w:id="1216" w:name="_Ref110235621"/>
      <w:bookmarkStart w:id="1217" w:name="_Ref110235634"/>
      <w:bookmarkStart w:id="1218" w:name="_Ref110235811"/>
      <w:bookmarkStart w:id="1219" w:name="_Ref110235833"/>
      <w:bookmarkStart w:id="1220" w:name="_Ref110235844"/>
      <w:bookmarkStart w:id="1221" w:name="_Ref110236540"/>
      <w:bookmarkStart w:id="1222" w:name="_Ref110236554"/>
      <w:bookmarkStart w:id="1223" w:name="_Ref110236609"/>
      <w:bookmarkStart w:id="1224" w:name="_Ref110236710"/>
      <w:bookmarkStart w:id="1225" w:name="_Ref110236728"/>
      <w:bookmarkStart w:id="1226" w:name="_Ref110237010"/>
      <w:bookmarkStart w:id="1227" w:name="_Ref110237028"/>
      <w:bookmarkStart w:id="1228" w:name="_Ref110237056"/>
      <w:bookmarkStart w:id="1229" w:name="_Ref110237097"/>
      <w:bookmarkStart w:id="1230" w:name="_Ref110237113"/>
      <w:bookmarkStart w:id="1231" w:name="_Ref110237145"/>
      <w:bookmarkStart w:id="1232" w:name="_Ref110237183"/>
      <w:bookmarkStart w:id="1233" w:name="_Ref110237215"/>
      <w:bookmarkStart w:id="1234" w:name="_Ref110237229"/>
      <w:bookmarkStart w:id="1235" w:name="_Toc144960640"/>
      <w:r w:rsidRPr="00955D0C">
        <w:t>Priedas. Atsiskaitymų ir mokėjimų tvarka</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r w:rsidRPr="00955D0C">
        <w:t xml:space="preserve"> </w:t>
      </w:r>
    </w:p>
    <w:p w14:paraId="2BF3CF8F" w14:textId="77777777" w:rsidR="004E5699" w:rsidRPr="007330C2" w:rsidRDefault="004E5699" w:rsidP="007330C2">
      <w:pPr>
        <w:spacing w:after="120" w:line="276" w:lineRule="auto"/>
        <w:jc w:val="center"/>
        <w:rPr>
          <w:b/>
          <w:color w:val="632423"/>
        </w:rPr>
      </w:pPr>
    </w:p>
    <w:p w14:paraId="436E5C11" w14:textId="266D0F5C" w:rsidR="004E5699" w:rsidRPr="008A5961" w:rsidRDefault="00D87B98" w:rsidP="008A5961">
      <w:pPr>
        <w:jc w:val="center"/>
        <w:rPr>
          <w:b/>
          <w:bCs/>
          <w:color w:val="943634" w:themeColor="accent2" w:themeShade="BF"/>
        </w:rPr>
      </w:pPr>
      <w:bookmarkStart w:id="1236" w:name="_Toc239425796"/>
      <w:bookmarkStart w:id="1237" w:name="_Toc239425810"/>
      <w:bookmarkStart w:id="1238" w:name="_Toc369279831"/>
      <w:bookmarkStart w:id="1239" w:name="_Toc502211417"/>
      <w:bookmarkStart w:id="1240" w:name="_Toc20813604"/>
      <w:bookmarkStart w:id="1241" w:name="_Toc92372099"/>
      <w:bookmarkStart w:id="1242" w:name="_Toc108188270"/>
      <w:bookmarkStart w:id="1243" w:name="_Toc108697377"/>
      <w:bookmarkStart w:id="1244" w:name="_Toc108699325"/>
      <w:bookmarkStart w:id="1245" w:name="_Toc110227180"/>
      <w:r w:rsidRPr="008A5961">
        <w:rPr>
          <w:b/>
          <w:bCs/>
          <w:color w:val="943634" w:themeColor="accent2" w:themeShade="BF"/>
        </w:rPr>
        <w:t xml:space="preserve">I. </w:t>
      </w:r>
      <w:r w:rsidR="004E5699" w:rsidRPr="008A5961">
        <w:rPr>
          <w:b/>
          <w:bCs/>
          <w:color w:val="943634" w:themeColor="accent2" w:themeShade="BF"/>
        </w:rPr>
        <w:t>Bendrosios nuostato</w:t>
      </w:r>
      <w:bookmarkEnd w:id="1236"/>
      <w:bookmarkEnd w:id="1237"/>
      <w:r w:rsidR="004E5699" w:rsidRPr="008A5961">
        <w:rPr>
          <w:b/>
          <w:bCs/>
          <w:color w:val="943634" w:themeColor="accent2" w:themeShade="BF"/>
        </w:rPr>
        <w:t>s</w:t>
      </w:r>
      <w:bookmarkEnd w:id="1238"/>
      <w:bookmarkEnd w:id="1239"/>
      <w:bookmarkEnd w:id="1240"/>
      <w:bookmarkEnd w:id="1241"/>
      <w:bookmarkEnd w:id="1242"/>
      <w:bookmarkEnd w:id="1243"/>
      <w:bookmarkEnd w:id="1244"/>
      <w:bookmarkEnd w:id="1245"/>
    </w:p>
    <w:p w14:paraId="7BCEDE13" w14:textId="77777777" w:rsidR="004E5699" w:rsidRPr="007330C2" w:rsidRDefault="004E5699" w:rsidP="007330C2">
      <w:pPr>
        <w:spacing w:after="120" w:line="276" w:lineRule="auto"/>
      </w:pPr>
    </w:p>
    <w:p w14:paraId="4A2A804E" w14:textId="77777777" w:rsidR="004E5699" w:rsidRPr="007330C2" w:rsidRDefault="004E5699" w:rsidP="007656FC">
      <w:pPr>
        <w:pStyle w:val="ListParagraph"/>
        <w:numPr>
          <w:ilvl w:val="0"/>
          <w:numId w:val="20"/>
        </w:numPr>
        <w:spacing w:after="120" w:line="276" w:lineRule="auto"/>
        <w:ind w:left="567" w:hanging="567"/>
        <w:contextualSpacing w:val="0"/>
        <w:jc w:val="both"/>
        <w:rPr>
          <w:bCs/>
        </w:rPr>
      </w:pPr>
      <w:r w:rsidRPr="007330C2">
        <w:rPr>
          <w:bCs/>
        </w:rPr>
        <w:t>Šiame priede vartojamos sąvokos turi tokią pačią reikšmę, kokia joms suteikta Sutartyje, nebent aiškiai būtų pasakyta kitaip arba kontekstas aiškiai suteiktų kitą prasmę.</w:t>
      </w:r>
    </w:p>
    <w:p w14:paraId="5B88FE7C" w14:textId="77777777" w:rsidR="004E5699" w:rsidRPr="007330C2" w:rsidRDefault="004E5699" w:rsidP="007656FC">
      <w:pPr>
        <w:pStyle w:val="ListParagraph"/>
        <w:numPr>
          <w:ilvl w:val="0"/>
          <w:numId w:val="20"/>
        </w:numPr>
        <w:spacing w:after="120" w:line="276" w:lineRule="auto"/>
        <w:ind w:left="567" w:hanging="567"/>
        <w:contextualSpacing w:val="0"/>
        <w:jc w:val="both"/>
        <w:rPr>
          <w:bCs/>
        </w:rPr>
      </w:pPr>
      <w:r w:rsidRPr="007330C2">
        <w:rPr>
          <w:bCs/>
        </w:rPr>
        <w:t>Iškilus ginčams dėl šio dokumento nuostatų taikymo, jie sprendžiami Sutartyje nustatyta tvarka.</w:t>
      </w:r>
    </w:p>
    <w:p w14:paraId="3197C632" w14:textId="77777777" w:rsidR="004E5699" w:rsidRPr="007330C2" w:rsidRDefault="004E5699" w:rsidP="007656FC">
      <w:pPr>
        <w:pStyle w:val="ListParagraph"/>
        <w:numPr>
          <w:ilvl w:val="0"/>
          <w:numId w:val="20"/>
        </w:numPr>
        <w:spacing w:after="120" w:line="276" w:lineRule="auto"/>
        <w:ind w:left="567" w:hanging="567"/>
        <w:contextualSpacing w:val="0"/>
        <w:jc w:val="both"/>
        <w:rPr>
          <w:bCs/>
        </w:rPr>
      </w:pPr>
      <w:r w:rsidRPr="007330C2">
        <w:rPr>
          <w:bCs/>
        </w:rPr>
        <w:t>Metinio atlyginimo apskaičiavimo ir mokėjimų grafiko sudarymo pagrindas yra Investuotojo parengtas ir kartu su Pasiūlymu pateiktas Finansinis veiklos modelis (toliau – FVM).</w:t>
      </w:r>
      <w:r w:rsidRPr="007330C2">
        <w:t xml:space="preserve"> </w:t>
      </w:r>
      <w:r w:rsidRPr="007330C2">
        <w:rPr>
          <w:bCs/>
        </w:rPr>
        <w:t>(Pasiūlymo Finansinės dalies Priedas Nr. 1).</w:t>
      </w:r>
    </w:p>
    <w:p w14:paraId="2C63B6D9" w14:textId="77777777" w:rsidR="004E5699" w:rsidRPr="007330C2" w:rsidRDefault="004E5699" w:rsidP="008A5961">
      <w:bookmarkStart w:id="1246" w:name="_Toc369279832"/>
    </w:p>
    <w:p w14:paraId="086A7AE0" w14:textId="1A5ED62C" w:rsidR="004E5699" w:rsidRPr="008A5961" w:rsidRDefault="00BE5A0D" w:rsidP="00BE5A0D">
      <w:pPr>
        <w:jc w:val="center"/>
        <w:rPr>
          <w:b/>
          <w:bCs/>
          <w:color w:val="943634" w:themeColor="accent2" w:themeShade="BF"/>
        </w:rPr>
      </w:pPr>
      <w:bookmarkStart w:id="1247" w:name="_Toc502211418"/>
      <w:bookmarkStart w:id="1248" w:name="_Toc20813605"/>
      <w:bookmarkStart w:id="1249" w:name="_Toc92372100"/>
      <w:bookmarkStart w:id="1250" w:name="_Toc108188271"/>
      <w:bookmarkStart w:id="1251" w:name="_Toc108697378"/>
      <w:bookmarkStart w:id="1252" w:name="_Toc108699326"/>
      <w:bookmarkStart w:id="1253" w:name="_Toc110227181"/>
      <w:r w:rsidRPr="008A5961">
        <w:rPr>
          <w:b/>
          <w:bCs/>
          <w:color w:val="943634" w:themeColor="accent2" w:themeShade="BF"/>
        </w:rPr>
        <w:t xml:space="preserve">II. </w:t>
      </w:r>
      <w:r w:rsidR="004E5699" w:rsidRPr="008A5961">
        <w:rPr>
          <w:b/>
          <w:bCs/>
          <w:color w:val="943634" w:themeColor="accent2" w:themeShade="BF"/>
        </w:rPr>
        <w:t>Metinis atlyginimas</w:t>
      </w:r>
      <w:bookmarkEnd w:id="1246"/>
      <w:bookmarkEnd w:id="1247"/>
      <w:bookmarkEnd w:id="1248"/>
      <w:bookmarkEnd w:id="1249"/>
      <w:bookmarkEnd w:id="1250"/>
      <w:bookmarkEnd w:id="1251"/>
      <w:bookmarkEnd w:id="1252"/>
      <w:bookmarkEnd w:id="1253"/>
    </w:p>
    <w:p w14:paraId="434B0E55" w14:textId="77777777" w:rsidR="00BE5A0D" w:rsidRPr="007330C2" w:rsidRDefault="00BE5A0D" w:rsidP="00BE5A0D">
      <w:pPr>
        <w:jc w:val="center"/>
      </w:pPr>
    </w:p>
    <w:p w14:paraId="77F8A742" w14:textId="77777777" w:rsidR="004E5699" w:rsidRPr="007330C2" w:rsidRDefault="004E5699" w:rsidP="007656FC">
      <w:pPr>
        <w:pStyle w:val="ListParagraph"/>
        <w:numPr>
          <w:ilvl w:val="0"/>
          <w:numId w:val="20"/>
        </w:numPr>
        <w:spacing w:after="120" w:line="276" w:lineRule="auto"/>
        <w:ind w:left="567" w:hanging="567"/>
        <w:contextualSpacing w:val="0"/>
        <w:jc w:val="both"/>
        <w:rPr>
          <w:bCs/>
        </w:rPr>
      </w:pPr>
      <w:r w:rsidRPr="007330C2">
        <w:rPr>
          <w:bCs/>
        </w:rPr>
        <w:t>Metinis atlyginimas yra Valdžios subjekto Privačiam subjektui mokamas periodinis fiksuotas mokėjimas, apskaičiuotas šiame dokumente nustatyta tvarka.</w:t>
      </w:r>
    </w:p>
    <w:p w14:paraId="19357E8C" w14:textId="77777777" w:rsidR="004E5699" w:rsidRPr="007330C2" w:rsidRDefault="004E5699" w:rsidP="007656FC">
      <w:pPr>
        <w:pStyle w:val="ListParagraph"/>
        <w:numPr>
          <w:ilvl w:val="0"/>
          <w:numId w:val="20"/>
        </w:numPr>
        <w:spacing w:after="120" w:line="276" w:lineRule="auto"/>
        <w:ind w:left="567" w:hanging="567"/>
        <w:contextualSpacing w:val="0"/>
        <w:jc w:val="both"/>
        <w:rPr>
          <w:bCs/>
        </w:rPr>
      </w:pPr>
      <w:r w:rsidRPr="007330C2">
        <w:rPr>
          <w:bCs/>
        </w:rPr>
        <w:t>Metinį atlyginimą (</w:t>
      </w:r>
      <w:r w:rsidRPr="007330C2">
        <w:rPr>
          <w:b/>
          <w:bCs/>
        </w:rPr>
        <w:t>M</w:t>
      </w:r>
      <w:r w:rsidRPr="007330C2">
        <w:rPr>
          <w:bCs/>
        </w:rPr>
        <w:t>) sudaro šios dalys:</w:t>
      </w:r>
    </w:p>
    <w:tbl>
      <w:tblPr>
        <w:tblW w:w="0" w:type="auto"/>
        <w:tblInd w:w="108" w:type="dxa"/>
        <w:tblLook w:val="04A0" w:firstRow="1" w:lastRow="0" w:firstColumn="1" w:lastColumn="0" w:noHBand="0" w:noVBand="1"/>
      </w:tblPr>
      <w:tblGrid>
        <w:gridCol w:w="743"/>
        <w:gridCol w:w="8787"/>
      </w:tblGrid>
      <w:tr w:rsidR="004E5699" w:rsidRPr="007330C2" w14:paraId="523B418A" w14:textId="77777777" w:rsidTr="009A57D8">
        <w:trPr>
          <w:tblHeader/>
        </w:trPr>
        <w:tc>
          <w:tcPr>
            <w:tcW w:w="743" w:type="dxa"/>
          </w:tcPr>
          <w:p w14:paraId="3444862B" w14:textId="77777777" w:rsidR="004E5699" w:rsidRPr="007330C2" w:rsidRDefault="004E5699" w:rsidP="007330C2">
            <w:pPr>
              <w:pStyle w:val="1stlevelheading0"/>
              <w:spacing w:before="0" w:beforeAutospacing="0" w:after="120" w:afterAutospacing="0" w:line="276" w:lineRule="auto"/>
              <w:rPr>
                <w:lang w:val="en-US"/>
              </w:rPr>
            </w:pPr>
            <w:r w:rsidRPr="007330C2">
              <w:t>M</w:t>
            </w:r>
            <w:r w:rsidRPr="007330C2">
              <w:rPr>
                <w:lang w:val="en-US"/>
              </w:rPr>
              <w:t>S</w:t>
            </w:r>
          </w:p>
        </w:tc>
        <w:tc>
          <w:tcPr>
            <w:tcW w:w="8787" w:type="dxa"/>
            <w:hideMark/>
          </w:tcPr>
          <w:p w14:paraId="43DBFA22" w14:textId="77777777" w:rsidR="004E5699" w:rsidRPr="007330C2" w:rsidRDefault="004E5699" w:rsidP="007330C2">
            <w:pPr>
              <w:pStyle w:val="1stlevelheading0"/>
              <w:spacing w:before="0" w:beforeAutospacing="0" w:after="120" w:afterAutospacing="0" w:line="276" w:lineRule="auto"/>
              <w:ind w:firstLine="426"/>
              <w:jc w:val="both"/>
              <w:outlineLvl w:val="2"/>
            </w:pPr>
            <w:r w:rsidRPr="007330C2">
              <w:t xml:space="preserve">Skolinto ir nuosavo kapitalo srautai </w:t>
            </w:r>
          </w:p>
          <w:p w14:paraId="6917D45F" w14:textId="77777777" w:rsidR="004E5699" w:rsidRPr="007330C2" w:rsidRDefault="004E5699" w:rsidP="007330C2">
            <w:pPr>
              <w:pStyle w:val="1stlevelheading0"/>
              <w:spacing w:before="0" w:beforeAutospacing="0" w:after="120" w:afterAutospacing="0" w:line="276" w:lineRule="auto"/>
              <w:ind w:firstLine="426"/>
              <w:jc w:val="both"/>
              <w:outlineLvl w:val="2"/>
            </w:pPr>
            <w:r w:rsidRPr="007330C2">
              <w:t>(MS</w:t>
            </w:r>
            <w:r w:rsidRPr="007B6E0C">
              <w:rPr>
                <w:lang w:val="es-ES"/>
              </w:rPr>
              <w:t>=(</w:t>
            </w:r>
            <w:r w:rsidRPr="007330C2">
              <w:t>M1) Kredito srautai + (M2) Nuosavo kapitalo srautai)</w:t>
            </w:r>
          </w:p>
        </w:tc>
      </w:tr>
      <w:tr w:rsidR="008B35F3" w:rsidRPr="007330C2" w14:paraId="388A211F" w14:textId="77777777" w:rsidTr="009A57D8">
        <w:trPr>
          <w:tblHeader/>
        </w:trPr>
        <w:tc>
          <w:tcPr>
            <w:tcW w:w="743" w:type="dxa"/>
          </w:tcPr>
          <w:p w14:paraId="1A7ECAB1" w14:textId="77777777" w:rsidR="008B35F3" w:rsidRPr="007330C2" w:rsidRDefault="008B35F3" w:rsidP="007330C2">
            <w:pPr>
              <w:pStyle w:val="1stlevelheading0"/>
              <w:spacing w:before="0" w:beforeAutospacing="0" w:after="120" w:afterAutospacing="0" w:line="276" w:lineRule="auto"/>
              <w:rPr>
                <w:lang w:val="en-US"/>
              </w:rPr>
            </w:pPr>
            <w:r w:rsidRPr="007330C2">
              <w:t>M</w:t>
            </w:r>
            <w:r w:rsidRPr="007330C2">
              <w:rPr>
                <w:lang w:val="en-US"/>
              </w:rPr>
              <w:t>3</w:t>
            </w:r>
          </w:p>
          <w:p w14:paraId="31FFBA88" w14:textId="2D42922B" w:rsidR="008B35F3" w:rsidRPr="007330C2" w:rsidRDefault="008B35F3" w:rsidP="007330C2">
            <w:pPr>
              <w:pStyle w:val="1stlevelheading0"/>
              <w:spacing w:before="0" w:beforeAutospacing="0" w:after="120" w:afterAutospacing="0" w:line="276" w:lineRule="auto"/>
              <w:rPr>
                <w:vertAlign w:val="superscript"/>
              </w:rPr>
            </w:pPr>
            <w:r w:rsidRPr="007330C2">
              <w:t>M3</w:t>
            </w:r>
            <w:r w:rsidRPr="007330C2">
              <w:rPr>
                <w:vertAlign w:val="superscript"/>
              </w:rPr>
              <w:t>1</w:t>
            </w:r>
          </w:p>
        </w:tc>
        <w:tc>
          <w:tcPr>
            <w:tcW w:w="8787" w:type="dxa"/>
          </w:tcPr>
          <w:p w14:paraId="6B9FDB2B" w14:textId="4D25E906" w:rsidR="008B35F3" w:rsidRPr="007330C2" w:rsidRDefault="008B35F3" w:rsidP="007330C2">
            <w:pPr>
              <w:pStyle w:val="1stlevelheading0"/>
              <w:spacing w:before="0" w:beforeAutospacing="0" w:after="120" w:afterAutospacing="0" w:line="276" w:lineRule="auto"/>
              <w:ind w:firstLine="426"/>
              <w:jc w:val="both"/>
              <w:outlineLvl w:val="2"/>
              <w:rPr>
                <w:i/>
              </w:rPr>
            </w:pPr>
            <w:r w:rsidRPr="007330C2">
              <w:t xml:space="preserve">Finansinės ir investicinės veiklos </w:t>
            </w:r>
            <w:r w:rsidR="00A84883" w:rsidRPr="007330C2">
              <w:t>pajamos;</w:t>
            </w:r>
          </w:p>
          <w:p w14:paraId="3AA3CA06" w14:textId="5922E616" w:rsidR="008B35F3" w:rsidRPr="007330C2" w:rsidRDefault="008B35F3" w:rsidP="007330C2">
            <w:pPr>
              <w:pStyle w:val="1stlevelheading0"/>
              <w:spacing w:before="0" w:beforeAutospacing="0" w:after="120" w:afterAutospacing="0" w:line="276" w:lineRule="auto"/>
              <w:ind w:firstLine="426"/>
              <w:jc w:val="both"/>
              <w:outlineLvl w:val="2"/>
            </w:pPr>
            <w:r w:rsidRPr="007330C2">
              <w:t>Finansinės veiklos (palūkanų) pajamos;</w:t>
            </w:r>
          </w:p>
        </w:tc>
      </w:tr>
      <w:tr w:rsidR="008B35F3" w:rsidRPr="007330C2" w14:paraId="25D3FCD5" w14:textId="77777777" w:rsidTr="009A57D8">
        <w:trPr>
          <w:tblHeader/>
        </w:trPr>
        <w:tc>
          <w:tcPr>
            <w:tcW w:w="743" w:type="dxa"/>
          </w:tcPr>
          <w:p w14:paraId="79FF0B43" w14:textId="16AF838B" w:rsidR="008B35F3" w:rsidRPr="007330C2" w:rsidRDefault="008B35F3" w:rsidP="007330C2">
            <w:pPr>
              <w:pStyle w:val="1stlevelheading0"/>
              <w:spacing w:before="0" w:beforeAutospacing="0" w:after="120" w:afterAutospacing="0" w:line="276" w:lineRule="auto"/>
              <w:rPr>
                <w:vertAlign w:val="superscript"/>
              </w:rPr>
            </w:pPr>
            <w:r w:rsidRPr="007330C2">
              <w:t>M3</w:t>
            </w:r>
            <w:r w:rsidRPr="007330C2">
              <w:rPr>
                <w:vertAlign w:val="superscript"/>
              </w:rPr>
              <w:t>2</w:t>
            </w:r>
          </w:p>
        </w:tc>
        <w:tc>
          <w:tcPr>
            <w:tcW w:w="8787" w:type="dxa"/>
          </w:tcPr>
          <w:p w14:paraId="485FFF5A" w14:textId="234E3300" w:rsidR="008B35F3" w:rsidRPr="007330C2" w:rsidRDefault="008B35F3" w:rsidP="007330C2">
            <w:pPr>
              <w:pStyle w:val="1stlevelheading0"/>
              <w:spacing w:before="0" w:beforeAutospacing="0" w:after="120" w:afterAutospacing="0" w:line="276" w:lineRule="auto"/>
              <w:ind w:firstLine="426"/>
              <w:jc w:val="both"/>
              <w:outlineLvl w:val="2"/>
            </w:pPr>
            <w:r w:rsidRPr="007330C2">
              <w:t>Investicinės veiklos ir nuosavo kapitalo pajamos;</w:t>
            </w:r>
          </w:p>
        </w:tc>
      </w:tr>
      <w:tr w:rsidR="004E5699" w:rsidRPr="007330C2" w14:paraId="11842266" w14:textId="77777777" w:rsidTr="009A57D8">
        <w:trPr>
          <w:tblHeader/>
        </w:trPr>
        <w:tc>
          <w:tcPr>
            <w:tcW w:w="743" w:type="dxa"/>
          </w:tcPr>
          <w:p w14:paraId="3DB1045B" w14:textId="77777777" w:rsidR="004E5699" w:rsidRPr="007330C2" w:rsidRDefault="004E5699" w:rsidP="007330C2">
            <w:pPr>
              <w:pStyle w:val="1stlevelheading0"/>
              <w:spacing w:before="0" w:beforeAutospacing="0" w:after="120" w:afterAutospacing="0" w:line="276" w:lineRule="auto"/>
            </w:pPr>
            <w:r w:rsidRPr="007330C2">
              <w:rPr>
                <w:lang w:val="en-US"/>
              </w:rPr>
              <w:t>M4</w:t>
            </w:r>
          </w:p>
        </w:tc>
        <w:tc>
          <w:tcPr>
            <w:tcW w:w="8787" w:type="dxa"/>
          </w:tcPr>
          <w:p w14:paraId="7D070628" w14:textId="6D441614" w:rsidR="004E5699" w:rsidRPr="007330C2" w:rsidRDefault="004E5699" w:rsidP="007330C2">
            <w:pPr>
              <w:pStyle w:val="1stlevelheading0"/>
              <w:spacing w:before="0" w:beforeAutospacing="0" w:after="120" w:afterAutospacing="0" w:line="276" w:lineRule="auto"/>
              <w:ind w:firstLine="426"/>
              <w:jc w:val="both"/>
              <w:outlineLvl w:val="2"/>
            </w:pPr>
            <w:r w:rsidRPr="007330C2">
              <w:t xml:space="preserve">Paslaugų teikimo </w:t>
            </w:r>
            <w:r w:rsidR="008B35F3" w:rsidRPr="007330C2">
              <w:t>ir Atnaujinimo ir remonto darbų pajamos</w:t>
            </w:r>
          </w:p>
        </w:tc>
      </w:tr>
      <w:tr w:rsidR="008B35F3" w:rsidRPr="007330C2" w14:paraId="3A1DA3EF" w14:textId="77777777" w:rsidTr="009A57D8">
        <w:trPr>
          <w:tblHeader/>
        </w:trPr>
        <w:tc>
          <w:tcPr>
            <w:tcW w:w="743" w:type="dxa"/>
          </w:tcPr>
          <w:p w14:paraId="22FEADC1" w14:textId="463CD060" w:rsidR="008B35F3" w:rsidRPr="007330C2" w:rsidRDefault="008B35F3" w:rsidP="007330C2">
            <w:pPr>
              <w:pStyle w:val="1stlevelheading0"/>
              <w:spacing w:before="0" w:beforeAutospacing="0" w:after="120" w:afterAutospacing="0" w:line="276" w:lineRule="auto"/>
              <w:rPr>
                <w:vertAlign w:val="superscript"/>
              </w:rPr>
            </w:pPr>
            <w:r w:rsidRPr="007330C2">
              <w:t>M4</w:t>
            </w:r>
            <w:r w:rsidRPr="007330C2">
              <w:rPr>
                <w:vertAlign w:val="superscript"/>
              </w:rPr>
              <w:t>1</w:t>
            </w:r>
          </w:p>
        </w:tc>
        <w:tc>
          <w:tcPr>
            <w:tcW w:w="8787" w:type="dxa"/>
          </w:tcPr>
          <w:p w14:paraId="1F5C7C6A" w14:textId="293349CB" w:rsidR="008B35F3" w:rsidRPr="007330C2" w:rsidRDefault="00A84883" w:rsidP="007330C2">
            <w:pPr>
              <w:pStyle w:val="1stlevelheading0"/>
              <w:spacing w:before="0" w:beforeAutospacing="0" w:after="120" w:afterAutospacing="0" w:line="276" w:lineRule="auto"/>
              <w:ind w:firstLine="426"/>
              <w:jc w:val="both"/>
              <w:outlineLvl w:val="2"/>
            </w:pPr>
            <w:r w:rsidRPr="007330C2">
              <w:t>Paslaugų teikimo pajamos;</w:t>
            </w:r>
          </w:p>
        </w:tc>
      </w:tr>
      <w:tr w:rsidR="008B35F3" w:rsidRPr="007330C2" w14:paraId="5D6AC6DE" w14:textId="77777777" w:rsidTr="009A57D8">
        <w:trPr>
          <w:tblHeader/>
        </w:trPr>
        <w:tc>
          <w:tcPr>
            <w:tcW w:w="743" w:type="dxa"/>
          </w:tcPr>
          <w:p w14:paraId="47C26ACB" w14:textId="2DDF7F71" w:rsidR="008B35F3" w:rsidRPr="007330C2" w:rsidRDefault="008B35F3" w:rsidP="007330C2">
            <w:pPr>
              <w:pStyle w:val="1stlevelheading0"/>
              <w:spacing w:before="0" w:beforeAutospacing="0" w:after="120" w:afterAutospacing="0" w:line="276" w:lineRule="auto"/>
              <w:rPr>
                <w:vertAlign w:val="superscript"/>
              </w:rPr>
            </w:pPr>
            <w:r w:rsidRPr="007330C2">
              <w:t>M4</w:t>
            </w:r>
            <w:r w:rsidRPr="007330C2">
              <w:rPr>
                <w:vertAlign w:val="superscript"/>
              </w:rPr>
              <w:t>2</w:t>
            </w:r>
          </w:p>
        </w:tc>
        <w:tc>
          <w:tcPr>
            <w:tcW w:w="8787" w:type="dxa"/>
          </w:tcPr>
          <w:p w14:paraId="0887D108" w14:textId="2A753BE3" w:rsidR="008B35F3" w:rsidRPr="007330C2" w:rsidRDefault="00A84883" w:rsidP="007330C2">
            <w:pPr>
              <w:pStyle w:val="1stlevelheading0"/>
              <w:spacing w:before="0" w:beforeAutospacing="0" w:after="120" w:afterAutospacing="0" w:line="276" w:lineRule="auto"/>
              <w:ind w:firstLine="426"/>
              <w:jc w:val="both"/>
              <w:outlineLvl w:val="2"/>
            </w:pPr>
            <w:r w:rsidRPr="007330C2">
              <w:t>Atnaujinimo i</w:t>
            </w:r>
            <w:r w:rsidR="00EC3F0B">
              <w:t>r</w:t>
            </w:r>
            <w:r w:rsidRPr="007330C2">
              <w:t xml:space="preserve"> remonto darbų pajamos;</w:t>
            </w:r>
          </w:p>
        </w:tc>
      </w:tr>
      <w:tr w:rsidR="004E5699" w:rsidRPr="007330C2" w14:paraId="46CC292E" w14:textId="77777777" w:rsidTr="009A57D8">
        <w:trPr>
          <w:tblHeader/>
        </w:trPr>
        <w:tc>
          <w:tcPr>
            <w:tcW w:w="743" w:type="dxa"/>
          </w:tcPr>
          <w:p w14:paraId="15284BE5" w14:textId="77777777" w:rsidR="004E5699" w:rsidRPr="007330C2" w:rsidRDefault="004E5699" w:rsidP="00BE5A0D">
            <w:pPr>
              <w:pStyle w:val="1stlevelheading0"/>
              <w:spacing w:before="0" w:beforeAutospacing="0" w:after="120" w:afterAutospacing="0" w:line="276" w:lineRule="auto"/>
              <w:rPr>
                <w:lang w:val="en-US"/>
              </w:rPr>
            </w:pPr>
            <w:r w:rsidRPr="007330C2">
              <w:t>M5</w:t>
            </w:r>
          </w:p>
        </w:tc>
        <w:tc>
          <w:tcPr>
            <w:tcW w:w="8787" w:type="dxa"/>
          </w:tcPr>
          <w:p w14:paraId="45F44371" w14:textId="43A1B381" w:rsidR="004E5699" w:rsidRPr="007330C2" w:rsidRDefault="004E5699" w:rsidP="00BE5A0D">
            <w:pPr>
              <w:pStyle w:val="1stlevelheading0"/>
              <w:spacing w:before="0" w:beforeAutospacing="0" w:after="120" w:afterAutospacing="0" w:line="276" w:lineRule="auto"/>
              <w:ind w:firstLine="426"/>
              <w:jc w:val="both"/>
              <w:outlineLvl w:val="2"/>
            </w:pPr>
            <w:r w:rsidRPr="007330C2">
              <w:t xml:space="preserve">Administravimo ir valdymo </w:t>
            </w:r>
            <w:r w:rsidR="00A84883" w:rsidRPr="007330C2">
              <w:t>pajamos</w:t>
            </w:r>
            <w:r w:rsidRPr="007330C2">
              <w:t xml:space="preserve"> </w:t>
            </w:r>
          </w:p>
        </w:tc>
      </w:tr>
    </w:tbl>
    <w:p w14:paraId="2154AF77" w14:textId="6134B998" w:rsidR="004E5699" w:rsidRPr="008A5961" w:rsidRDefault="00BE5A0D" w:rsidP="008A5961">
      <w:pPr>
        <w:spacing w:after="120" w:line="276" w:lineRule="auto"/>
        <w:jc w:val="center"/>
        <w:rPr>
          <w:b/>
          <w:bCs/>
          <w:color w:val="943634" w:themeColor="accent2" w:themeShade="BF"/>
        </w:rPr>
      </w:pPr>
      <w:bookmarkStart w:id="1254" w:name="_Toc369279842"/>
      <w:bookmarkStart w:id="1255" w:name="_Toc502211419"/>
      <w:bookmarkStart w:id="1256" w:name="_Toc20813606"/>
      <w:bookmarkStart w:id="1257" w:name="_Toc92372101"/>
      <w:bookmarkStart w:id="1258" w:name="_Toc108188272"/>
      <w:bookmarkStart w:id="1259" w:name="_Toc108697379"/>
      <w:bookmarkStart w:id="1260" w:name="_Toc108699327"/>
      <w:bookmarkStart w:id="1261" w:name="_Toc110227182"/>
      <w:r w:rsidRPr="008A5961">
        <w:rPr>
          <w:b/>
          <w:bCs/>
          <w:color w:val="943634" w:themeColor="accent2" w:themeShade="BF"/>
        </w:rPr>
        <w:t xml:space="preserve">III. </w:t>
      </w:r>
      <w:r w:rsidR="004E5699" w:rsidRPr="008A5961">
        <w:rPr>
          <w:b/>
          <w:bCs/>
          <w:color w:val="943634" w:themeColor="accent2" w:themeShade="BF"/>
        </w:rPr>
        <w:t>Metinio atlyginimo apskaičiavimas ir perskaičiavimas</w:t>
      </w:r>
      <w:bookmarkEnd w:id="1254"/>
      <w:bookmarkEnd w:id="1255"/>
      <w:bookmarkEnd w:id="1256"/>
      <w:bookmarkEnd w:id="1257"/>
      <w:bookmarkEnd w:id="1258"/>
      <w:bookmarkEnd w:id="1259"/>
      <w:bookmarkEnd w:id="1260"/>
      <w:bookmarkEnd w:id="1261"/>
    </w:p>
    <w:p w14:paraId="48DC3555" w14:textId="1E12ECB7" w:rsidR="004E5699" w:rsidRPr="007330C2" w:rsidRDefault="004E5699" w:rsidP="007656FC">
      <w:pPr>
        <w:pStyle w:val="ListParagraph"/>
        <w:numPr>
          <w:ilvl w:val="0"/>
          <w:numId w:val="20"/>
        </w:numPr>
        <w:spacing w:after="120" w:line="276" w:lineRule="auto"/>
        <w:ind w:left="567" w:hanging="567"/>
        <w:jc w:val="both"/>
      </w:pPr>
      <w:r w:rsidRPr="007330C2">
        <w:t xml:space="preserve">Atitinkamų metų ( </w:t>
      </w:r>
      <w:proofErr w:type="spellStart"/>
      <w:r w:rsidRPr="007330C2">
        <w:t>t.y</w:t>
      </w:r>
      <w:proofErr w:type="spellEnd"/>
      <w:r w:rsidRPr="007330C2">
        <w:t xml:space="preserve">. kiekvieno 12 mėnesių laikotarpio nuo Metinio atlyginimo mokėjimo pagal Sutarties nuostatas pradžios) Metinis atlyginimas yra apskaičiuojamos pagal </w:t>
      </w:r>
      <w:r w:rsidR="000F27B0" w:rsidRPr="007330C2">
        <w:t>žemiau nurodytas formules</w:t>
      </w:r>
      <w:r w:rsidRPr="007330C2">
        <w:t xml:space="preserve">: </w:t>
      </w:r>
    </w:p>
    <w:p w14:paraId="570FE7A5" w14:textId="189103D3" w:rsidR="000F27B0" w:rsidRPr="007330C2" w:rsidRDefault="000F27B0" w:rsidP="007656FC">
      <w:pPr>
        <w:pStyle w:val="ListParagraph"/>
        <w:numPr>
          <w:ilvl w:val="1"/>
          <w:numId w:val="20"/>
        </w:numPr>
        <w:spacing w:after="120" w:line="276" w:lineRule="auto"/>
        <w:jc w:val="both"/>
      </w:pPr>
      <w:bookmarkStart w:id="1262" w:name="_Ref108423726"/>
      <w:r w:rsidRPr="007330C2">
        <w:t>Darbų vykdymo metu iki Garantinio laikotarpio pradžios Metinis atlyginimas už Paslaugas, teikiamas Obj</w:t>
      </w:r>
      <w:r w:rsidR="00091F02" w:rsidRPr="007330C2">
        <w:t>e</w:t>
      </w:r>
      <w:r w:rsidRPr="007330C2">
        <w:t>kte apskaičiuojamas pagal formulę:</w:t>
      </w:r>
      <w:bookmarkEnd w:id="1262"/>
    </w:p>
    <w:p w14:paraId="0AE47ECA" w14:textId="6EFAC653" w:rsidR="00641025" w:rsidRPr="007330C2" w:rsidRDefault="00507C5A" w:rsidP="007330C2">
      <w:pPr>
        <w:spacing w:after="120" w:line="276" w:lineRule="auto"/>
        <w:jc w:val="both"/>
        <w:rPr>
          <w:lang w:val="en-US"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M5</m:t>
              </m:r>
            </m:e>
            <m:sub>
              <m:r>
                <w:rPr>
                  <w:rFonts w:ascii="Cambria Math" w:eastAsia="Times New Roman" w:hAnsi="Cambria Math"/>
                  <w:lang w:eastAsia="lt-LT"/>
                </w:rPr>
                <m:t>n</m:t>
              </m:r>
            </m:sub>
          </m:sSub>
        </m:oMath>
      </m:oMathPara>
    </w:p>
    <w:p w14:paraId="38775ED0" w14:textId="69BF87B6" w:rsidR="00641025" w:rsidRPr="007330C2" w:rsidRDefault="00641025" w:rsidP="007330C2">
      <w:pPr>
        <w:pStyle w:val="ListParagraph"/>
        <w:spacing w:after="120" w:line="276" w:lineRule="auto"/>
        <w:ind w:left="405"/>
        <w:jc w:val="both"/>
      </w:pPr>
      <w:r w:rsidRPr="007330C2">
        <w:t>kur:</w:t>
      </w:r>
    </w:p>
    <w:tbl>
      <w:tblPr>
        <w:tblW w:w="0" w:type="auto"/>
        <w:tblInd w:w="108" w:type="dxa"/>
        <w:tblLook w:val="04A0" w:firstRow="1" w:lastRow="0" w:firstColumn="1" w:lastColumn="0" w:noHBand="0" w:noVBand="1"/>
      </w:tblPr>
      <w:tblGrid>
        <w:gridCol w:w="1241"/>
        <w:gridCol w:w="8289"/>
      </w:tblGrid>
      <w:tr w:rsidR="00641025" w:rsidRPr="007330C2" w14:paraId="589EA70D" w14:textId="77777777" w:rsidTr="0074565F">
        <w:trPr>
          <w:tblHeader/>
        </w:trPr>
        <w:tc>
          <w:tcPr>
            <w:tcW w:w="1241" w:type="dxa"/>
            <w:hideMark/>
          </w:tcPr>
          <w:p w14:paraId="3D467D5D" w14:textId="77777777" w:rsidR="00641025" w:rsidRPr="007330C2" w:rsidRDefault="00641025" w:rsidP="007330C2">
            <w:pPr>
              <w:spacing w:after="120" w:line="276" w:lineRule="auto"/>
              <w:ind w:left="176" w:firstLine="39"/>
              <w:jc w:val="both"/>
              <w:rPr>
                <w:rFonts w:eastAsia="Times New Roman"/>
                <w:i/>
                <w:lang w:eastAsia="lt-LT"/>
              </w:rPr>
            </w:pPr>
            <w:proofErr w:type="spellStart"/>
            <w:r w:rsidRPr="007330C2">
              <w:rPr>
                <w:rFonts w:eastAsia="Times New Roman"/>
                <w:i/>
                <w:lang w:eastAsia="lt-LT"/>
              </w:rPr>
              <w:lastRenderedPageBreak/>
              <w:t>Mn</w:t>
            </w:r>
            <w:proofErr w:type="spellEnd"/>
          </w:p>
        </w:tc>
        <w:tc>
          <w:tcPr>
            <w:tcW w:w="8289" w:type="dxa"/>
            <w:hideMark/>
          </w:tcPr>
          <w:p w14:paraId="54443B2A" w14:textId="77777777" w:rsidR="00641025" w:rsidRPr="007330C2" w:rsidRDefault="00641025" w:rsidP="007330C2">
            <w:pPr>
              <w:spacing w:after="120" w:line="276" w:lineRule="auto"/>
              <w:ind w:firstLine="426"/>
              <w:jc w:val="both"/>
              <w:rPr>
                <w:rFonts w:eastAsia="Times New Roman"/>
                <w:lang w:eastAsia="lt-LT"/>
              </w:rPr>
            </w:pPr>
            <w:r w:rsidRPr="007330C2">
              <w:rPr>
                <w:rFonts w:eastAsia="Times New Roman"/>
                <w:lang w:eastAsia="lt-LT"/>
              </w:rPr>
              <w:t xml:space="preserve">Metinis atlyginimas </w:t>
            </w:r>
            <w:r w:rsidRPr="007330C2">
              <w:rPr>
                <w:rFonts w:eastAsia="Times New Roman"/>
                <w:i/>
                <w:lang w:eastAsia="lt-LT"/>
              </w:rPr>
              <w:t>n</w:t>
            </w:r>
            <w:r w:rsidRPr="007330C2">
              <w:rPr>
                <w:rFonts w:eastAsia="Times New Roman"/>
                <w:lang w:eastAsia="lt-LT"/>
              </w:rPr>
              <w:t>-</w:t>
            </w:r>
            <w:proofErr w:type="spellStart"/>
            <w:r w:rsidRPr="007330C2">
              <w:rPr>
                <w:rFonts w:eastAsia="Times New Roman"/>
                <w:lang w:eastAsia="lt-LT"/>
              </w:rPr>
              <w:t>aisiais</w:t>
            </w:r>
            <w:proofErr w:type="spellEnd"/>
            <w:r w:rsidRPr="007330C2">
              <w:rPr>
                <w:rFonts w:eastAsia="Times New Roman"/>
                <w:lang w:eastAsia="lt-LT"/>
              </w:rPr>
              <w:t xml:space="preserve"> metais</w:t>
            </w:r>
          </w:p>
        </w:tc>
      </w:tr>
      <w:tr w:rsidR="00641025" w:rsidRPr="007330C2" w14:paraId="1F2A1273" w14:textId="77777777" w:rsidTr="0074565F">
        <w:trPr>
          <w:tblHeader/>
        </w:trPr>
        <w:tc>
          <w:tcPr>
            <w:tcW w:w="1241" w:type="dxa"/>
          </w:tcPr>
          <w:p w14:paraId="0B53BDB5" w14:textId="77777777" w:rsidR="00641025" w:rsidRPr="007330C2" w:rsidRDefault="00641025" w:rsidP="007330C2">
            <w:pPr>
              <w:spacing w:after="120" w:line="276" w:lineRule="auto"/>
              <w:ind w:left="176" w:firstLine="39"/>
              <w:jc w:val="both"/>
              <w:rPr>
                <w:rFonts w:eastAsia="Times New Roman"/>
                <w:i/>
                <w:lang w:eastAsia="lt-LT"/>
              </w:rPr>
            </w:pPr>
            <w:r w:rsidRPr="007330C2">
              <w:rPr>
                <w:rFonts w:eastAsia="Times New Roman"/>
                <w:i/>
                <w:lang w:eastAsia="lt-LT"/>
              </w:rPr>
              <w:t>M4</w:t>
            </w:r>
            <w:r w:rsidRPr="007330C2">
              <w:rPr>
                <w:rFonts w:eastAsia="Times New Roman"/>
                <w:i/>
                <w:vertAlign w:val="superscript"/>
                <w:lang w:eastAsia="lt-LT"/>
              </w:rPr>
              <w:t>1</w:t>
            </w:r>
            <w:r w:rsidRPr="007330C2">
              <w:rPr>
                <w:rFonts w:eastAsia="Times New Roman"/>
                <w:i/>
                <w:lang w:eastAsia="lt-LT"/>
              </w:rPr>
              <w:t>n</w:t>
            </w:r>
          </w:p>
        </w:tc>
        <w:tc>
          <w:tcPr>
            <w:tcW w:w="8289" w:type="dxa"/>
          </w:tcPr>
          <w:p w14:paraId="26A19050" w14:textId="77777777" w:rsidR="00641025" w:rsidRPr="007330C2" w:rsidRDefault="00641025" w:rsidP="007330C2">
            <w:pPr>
              <w:spacing w:after="120" w:line="276" w:lineRule="auto"/>
              <w:ind w:firstLine="426"/>
              <w:jc w:val="both"/>
              <w:outlineLvl w:val="2"/>
              <w:rPr>
                <w:rFonts w:eastAsia="Times New Roman"/>
                <w:lang w:eastAsia="lt-LT"/>
              </w:rPr>
            </w:pPr>
            <w:r w:rsidRPr="007330C2">
              <w:rPr>
                <w:rFonts w:eastAsia="Times New Roman"/>
                <w:lang w:eastAsia="lt-LT"/>
              </w:rPr>
              <w:t>Paslaugų teikimo pajamos</w:t>
            </w:r>
            <w:r w:rsidRPr="007330C2">
              <w:rPr>
                <w:rFonts w:eastAsia="Times New Roman"/>
                <w:i/>
                <w:lang w:eastAsia="lt-LT"/>
              </w:rPr>
              <w:t xml:space="preserve"> n</w:t>
            </w:r>
            <w:r w:rsidRPr="007330C2">
              <w:rPr>
                <w:rFonts w:eastAsia="Times New Roman"/>
                <w:lang w:eastAsia="lt-LT"/>
              </w:rPr>
              <w:t>-</w:t>
            </w:r>
            <w:proofErr w:type="spellStart"/>
            <w:r w:rsidRPr="007330C2">
              <w:rPr>
                <w:rFonts w:eastAsia="Times New Roman"/>
                <w:lang w:eastAsia="lt-LT"/>
              </w:rPr>
              <w:t>aisiais</w:t>
            </w:r>
            <w:proofErr w:type="spellEnd"/>
            <w:r w:rsidRPr="007330C2">
              <w:rPr>
                <w:rFonts w:eastAsia="Times New Roman"/>
                <w:lang w:eastAsia="lt-LT"/>
              </w:rPr>
              <w:t xml:space="preserve"> metais </w:t>
            </w:r>
          </w:p>
        </w:tc>
      </w:tr>
      <w:tr w:rsidR="00641025" w:rsidRPr="007330C2" w14:paraId="4067EEC2" w14:textId="77777777" w:rsidTr="0074565F">
        <w:trPr>
          <w:tblHeader/>
        </w:trPr>
        <w:tc>
          <w:tcPr>
            <w:tcW w:w="1241" w:type="dxa"/>
          </w:tcPr>
          <w:p w14:paraId="2C1280E6" w14:textId="77777777" w:rsidR="00641025" w:rsidRPr="007330C2" w:rsidRDefault="00641025" w:rsidP="007330C2">
            <w:pPr>
              <w:spacing w:after="120" w:line="276" w:lineRule="auto"/>
              <w:ind w:left="176" w:firstLine="39"/>
              <w:jc w:val="both"/>
              <w:rPr>
                <w:rFonts w:eastAsia="Times New Roman"/>
                <w:i/>
                <w:lang w:eastAsia="lt-LT"/>
              </w:rPr>
            </w:pPr>
            <w:r w:rsidRPr="007330C2">
              <w:rPr>
                <w:rFonts w:eastAsia="Times New Roman"/>
                <w:i/>
                <w:lang w:eastAsia="lt-LT"/>
              </w:rPr>
              <w:t>M4</w:t>
            </w:r>
            <w:r w:rsidRPr="007330C2">
              <w:rPr>
                <w:rFonts w:eastAsia="Times New Roman"/>
                <w:i/>
                <w:vertAlign w:val="superscript"/>
                <w:lang w:eastAsia="lt-LT"/>
              </w:rPr>
              <w:t>2</w:t>
            </w:r>
            <w:r w:rsidRPr="007330C2">
              <w:rPr>
                <w:rFonts w:eastAsia="Times New Roman"/>
                <w:i/>
                <w:lang w:eastAsia="lt-LT"/>
              </w:rPr>
              <w:t>n</w:t>
            </w:r>
          </w:p>
        </w:tc>
        <w:tc>
          <w:tcPr>
            <w:tcW w:w="8289" w:type="dxa"/>
          </w:tcPr>
          <w:p w14:paraId="5CE7B718" w14:textId="77777777" w:rsidR="00641025" w:rsidRPr="007330C2" w:rsidRDefault="00641025" w:rsidP="007330C2">
            <w:pPr>
              <w:spacing w:after="120" w:line="276" w:lineRule="auto"/>
              <w:ind w:firstLine="426"/>
              <w:jc w:val="both"/>
              <w:outlineLvl w:val="2"/>
              <w:rPr>
                <w:rFonts w:eastAsia="Times New Roman"/>
                <w:lang w:eastAsia="lt-LT"/>
              </w:rPr>
            </w:pPr>
            <w:r w:rsidRPr="007330C2">
              <w:rPr>
                <w:rFonts w:eastAsia="Times New Roman"/>
                <w:lang w:eastAsia="lt-LT"/>
              </w:rPr>
              <w:t>Atnaujinimo ir remonto darbų pajamos</w:t>
            </w:r>
            <w:r w:rsidRPr="007330C2">
              <w:rPr>
                <w:rFonts w:eastAsia="Times New Roman"/>
                <w:i/>
                <w:lang w:eastAsia="lt-LT"/>
              </w:rPr>
              <w:t xml:space="preserve"> n</w:t>
            </w:r>
            <w:r w:rsidRPr="007330C2">
              <w:rPr>
                <w:rFonts w:eastAsia="Times New Roman"/>
                <w:lang w:eastAsia="lt-LT"/>
              </w:rPr>
              <w:t>-</w:t>
            </w:r>
            <w:proofErr w:type="spellStart"/>
            <w:r w:rsidRPr="007330C2">
              <w:rPr>
                <w:rFonts w:eastAsia="Times New Roman"/>
                <w:lang w:eastAsia="lt-LT"/>
              </w:rPr>
              <w:t>aisiais</w:t>
            </w:r>
            <w:proofErr w:type="spellEnd"/>
            <w:r w:rsidRPr="007330C2">
              <w:rPr>
                <w:rFonts w:eastAsia="Times New Roman"/>
                <w:lang w:eastAsia="lt-LT"/>
              </w:rPr>
              <w:t xml:space="preserve"> metais </w:t>
            </w:r>
          </w:p>
        </w:tc>
      </w:tr>
      <w:tr w:rsidR="00641025" w:rsidRPr="007330C2" w14:paraId="7F6E9AB5" w14:textId="77777777" w:rsidTr="0074565F">
        <w:trPr>
          <w:tblHeader/>
        </w:trPr>
        <w:tc>
          <w:tcPr>
            <w:tcW w:w="1241" w:type="dxa"/>
          </w:tcPr>
          <w:p w14:paraId="6E3F568D" w14:textId="77777777" w:rsidR="00641025" w:rsidRPr="007330C2" w:rsidRDefault="00641025" w:rsidP="007330C2">
            <w:pPr>
              <w:spacing w:after="120" w:line="276" w:lineRule="auto"/>
              <w:ind w:left="176" w:firstLine="39"/>
              <w:jc w:val="both"/>
              <w:rPr>
                <w:rFonts w:eastAsia="Times New Roman"/>
                <w:i/>
                <w:lang w:eastAsia="lt-LT"/>
              </w:rPr>
            </w:pPr>
            <w:r w:rsidRPr="007330C2">
              <w:rPr>
                <w:rFonts w:eastAsia="Times New Roman"/>
                <w:i/>
                <w:lang w:eastAsia="lt-LT"/>
              </w:rPr>
              <w:t>M5n</w:t>
            </w:r>
          </w:p>
        </w:tc>
        <w:tc>
          <w:tcPr>
            <w:tcW w:w="8289" w:type="dxa"/>
          </w:tcPr>
          <w:p w14:paraId="0EE84368" w14:textId="77777777" w:rsidR="00641025" w:rsidRPr="007330C2" w:rsidRDefault="00641025" w:rsidP="007330C2">
            <w:pPr>
              <w:spacing w:after="120" w:line="276" w:lineRule="auto"/>
              <w:ind w:firstLine="426"/>
              <w:jc w:val="both"/>
              <w:outlineLvl w:val="2"/>
              <w:rPr>
                <w:rFonts w:eastAsia="Times New Roman"/>
                <w:lang w:eastAsia="lt-LT"/>
              </w:rPr>
            </w:pPr>
            <w:r w:rsidRPr="007330C2">
              <w:rPr>
                <w:rFonts w:eastAsia="Times New Roman"/>
                <w:lang w:eastAsia="lt-LT"/>
              </w:rPr>
              <w:t xml:space="preserve">Administravimo ir valdymo pajamos </w:t>
            </w:r>
            <w:r w:rsidRPr="007330C2">
              <w:rPr>
                <w:rFonts w:eastAsia="Times New Roman"/>
                <w:i/>
                <w:lang w:eastAsia="lt-LT"/>
              </w:rPr>
              <w:t>n</w:t>
            </w:r>
            <w:r w:rsidRPr="007330C2">
              <w:rPr>
                <w:rFonts w:eastAsia="Times New Roman"/>
                <w:lang w:eastAsia="lt-LT"/>
              </w:rPr>
              <w:t>-</w:t>
            </w:r>
            <w:proofErr w:type="spellStart"/>
            <w:r w:rsidRPr="007330C2">
              <w:rPr>
                <w:rFonts w:eastAsia="Times New Roman"/>
                <w:lang w:eastAsia="lt-LT"/>
              </w:rPr>
              <w:t>aisiais</w:t>
            </w:r>
            <w:proofErr w:type="spellEnd"/>
            <w:r w:rsidRPr="007330C2">
              <w:rPr>
                <w:rFonts w:eastAsia="Times New Roman"/>
                <w:lang w:eastAsia="lt-LT"/>
              </w:rPr>
              <w:t xml:space="preserve"> metais</w:t>
            </w:r>
          </w:p>
        </w:tc>
      </w:tr>
    </w:tbl>
    <w:p w14:paraId="70FA7253" w14:textId="77777777" w:rsidR="00641025" w:rsidRPr="007330C2" w:rsidRDefault="00641025" w:rsidP="007330C2">
      <w:pPr>
        <w:pStyle w:val="ListParagraph"/>
        <w:spacing w:after="120" w:line="276" w:lineRule="auto"/>
        <w:ind w:left="405"/>
        <w:jc w:val="both"/>
      </w:pPr>
    </w:p>
    <w:p w14:paraId="3EF62B84" w14:textId="6ED5272B" w:rsidR="000F27B0" w:rsidRPr="007330C2" w:rsidRDefault="000F27B0" w:rsidP="007656FC">
      <w:pPr>
        <w:pStyle w:val="ListParagraph"/>
        <w:numPr>
          <w:ilvl w:val="1"/>
          <w:numId w:val="20"/>
        </w:numPr>
        <w:spacing w:after="120" w:line="276" w:lineRule="auto"/>
        <w:jc w:val="both"/>
      </w:pPr>
      <w:bookmarkStart w:id="1263" w:name="_Ref108423728"/>
      <w:r w:rsidRPr="007330C2">
        <w:t>Nuo Garantinio laikotarpio pradžios</w:t>
      </w:r>
      <w:r w:rsidR="00641025" w:rsidRPr="007330C2">
        <w:t xml:space="preserve"> Metinis atlyginimas už Paslaugas</w:t>
      </w:r>
      <w:r w:rsidR="00091F02" w:rsidRPr="007330C2">
        <w:t>, t</w:t>
      </w:r>
      <w:r w:rsidR="00641025" w:rsidRPr="007330C2">
        <w:t xml:space="preserve">eikiamas </w:t>
      </w:r>
      <w:r w:rsidR="00091F02" w:rsidRPr="007330C2">
        <w:t xml:space="preserve">Objekte </w:t>
      </w:r>
      <w:r w:rsidR="00641025" w:rsidRPr="007330C2">
        <w:t>apskaičiuojamas pagal formulę:</w:t>
      </w:r>
      <w:bookmarkEnd w:id="1263"/>
    </w:p>
    <w:p w14:paraId="42F6D432" w14:textId="77777777" w:rsidR="004E5699" w:rsidRPr="007330C2" w:rsidRDefault="004E5699" w:rsidP="007330C2">
      <w:pPr>
        <w:pStyle w:val="ListParagraph"/>
        <w:spacing w:after="120" w:line="276" w:lineRule="auto"/>
        <w:ind w:left="810"/>
        <w:contextualSpacing w:val="0"/>
        <w:jc w:val="both"/>
        <w:rPr>
          <w:bCs/>
        </w:rPr>
      </w:pPr>
    </w:p>
    <w:p w14:paraId="42C68336" w14:textId="77777777" w:rsidR="00A84883" w:rsidRPr="007330C2" w:rsidRDefault="00507C5A" w:rsidP="007330C2">
      <w:pPr>
        <w:spacing w:after="120" w:line="276" w:lineRule="auto"/>
        <w:ind w:firstLine="426"/>
        <w:jc w:val="both"/>
        <w:rPr>
          <w:lang w:val="en-US"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MS</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M5</m:t>
              </m:r>
            </m:e>
            <m:sub>
              <m:r>
                <w:rPr>
                  <w:rFonts w:ascii="Cambria Math" w:eastAsia="Times New Roman" w:hAnsi="Cambria Math"/>
                  <w:lang w:eastAsia="lt-LT"/>
                </w:rPr>
                <m:t>n</m:t>
              </m:r>
            </m:sub>
          </m:sSub>
        </m:oMath>
      </m:oMathPara>
    </w:p>
    <w:p w14:paraId="7241537B" w14:textId="77777777" w:rsidR="004E5699" w:rsidRPr="007330C2" w:rsidRDefault="004E5699" w:rsidP="007330C2">
      <w:pPr>
        <w:spacing w:after="120" w:line="276" w:lineRule="auto"/>
        <w:ind w:firstLine="426"/>
        <w:jc w:val="both"/>
        <w:rPr>
          <w:lang w:eastAsia="lt-LT"/>
        </w:rPr>
      </w:pPr>
      <w:r w:rsidRPr="007330C2">
        <w:rPr>
          <w:rFonts w:eastAsia="Times New Roman"/>
          <w:lang w:eastAsia="lt-LT"/>
        </w:rPr>
        <w:t>kur:</w:t>
      </w:r>
    </w:p>
    <w:tbl>
      <w:tblPr>
        <w:tblW w:w="0" w:type="auto"/>
        <w:tblInd w:w="108" w:type="dxa"/>
        <w:tblLook w:val="04A0" w:firstRow="1" w:lastRow="0" w:firstColumn="1" w:lastColumn="0" w:noHBand="0" w:noVBand="1"/>
      </w:tblPr>
      <w:tblGrid>
        <w:gridCol w:w="1241"/>
        <w:gridCol w:w="8289"/>
      </w:tblGrid>
      <w:tr w:rsidR="00A84883" w:rsidRPr="007330C2" w14:paraId="2E99619E" w14:textId="77777777" w:rsidTr="004E5699">
        <w:trPr>
          <w:tblHeader/>
        </w:trPr>
        <w:tc>
          <w:tcPr>
            <w:tcW w:w="1241" w:type="dxa"/>
            <w:hideMark/>
          </w:tcPr>
          <w:p w14:paraId="4F2C78AA" w14:textId="66D87750" w:rsidR="00A84883" w:rsidRPr="007330C2" w:rsidRDefault="00A84883" w:rsidP="007330C2">
            <w:pPr>
              <w:spacing w:after="120" w:line="276" w:lineRule="auto"/>
              <w:ind w:left="176" w:firstLine="39"/>
              <w:jc w:val="both"/>
              <w:rPr>
                <w:rFonts w:eastAsia="Times New Roman"/>
                <w:i/>
                <w:lang w:eastAsia="lt-LT"/>
              </w:rPr>
            </w:pPr>
            <w:proofErr w:type="spellStart"/>
            <w:r w:rsidRPr="007330C2">
              <w:rPr>
                <w:rFonts w:eastAsia="Times New Roman"/>
                <w:i/>
                <w:lang w:eastAsia="lt-LT"/>
              </w:rPr>
              <w:t>Mn</w:t>
            </w:r>
            <w:proofErr w:type="spellEnd"/>
          </w:p>
        </w:tc>
        <w:tc>
          <w:tcPr>
            <w:tcW w:w="8289" w:type="dxa"/>
            <w:hideMark/>
          </w:tcPr>
          <w:p w14:paraId="781DE9A5" w14:textId="01867A82" w:rsidR="00A84883" w:rsidRPr="007330C2" w:rsidRDefault="00A84883" w:rsidP="007330C2">
            <w:pPr>
              <w:spacing w:after="120" w:line="276" w:lineRule="auto"/>
              <w:ind w:firstLine="426"/>
              <w:jc w:val="both"/>
              <w:rPr>
                <w:rFonts w:eastAsia="Times New Roman"/>
                <w:lang w:eastAsia="lt-LT"/>
              </w:rPr>
            </w:pPr>
            <w:r w:rsidRPr="007330C2">
              <w:rPr>
                <w:rFonts w:eastAsia="Times New Roman"/>
                <w:lang w:eastAsia="lt-LT"/>
              </w:rPr>
              <w:t xml:space="preserve">Metinis atlyginimas </w:t>
            </w:r>
            <w:r w:rsidRPr="007330C2">
              <w:rPr>
                <w:rFonts w:eastAsia="Times New Roman"/>
                <w:i/>
                <w:lang w:eastAsia="lt-LT"/>
              </w:rPr>
              <w:t>n</w:t>
            </w:r>
            <w:r w:rsidRPr="007330C2">
              <w:rPr>
                <w:rFonts w:eastAsia="Times New Roman"/>
                <w:lang w:eastAsia="lt-LT"/>
              </w:rPr>
              <w:t>-</w:t>
            </w:r>
            <w:proofErr w:type="spellStart"/>
            <w:r w:rsidRPr="007330C2">
              <w:rPr>
                <w:rFonts w:eastAsia="Times New Roman"/>
                <w:lang w:eastAsia="lt-LT"/>
              </w:rPr>
              <w:t>aisiais</w:t>
            </w:r>
            <w:proofErr w:type="spellEnd"/>
            <w:r w:rsidRPr="007330C2">
              <w:rPr>
                <w:rFonts w:eastAsia="Times New Roman"/>
                <w:lang w:eastAsia="lt-LT"/>
              </w:rPr>
              <w:t xml:space="preserve"> metais</w:t>
            </w:r>
          </w:p>
        </w:tc>
      </w:tr>
      <w:tr w:rsidR="00A84883" w:rsidRPr="007330C2" w14:paraId="25D65604" w14:textId="77777777" w:rsidTr="004E5699">
        <w:trPr>
          <w:tblHeader/>
        </w:trPr>
        <w:tc>
          <w:tcPr>
            <w:tcW w:w="1241" w:type="dxa"/>
          </w:tcPr>
          <w:p w14:paraId="4D42BBD8" w14:textId="3DE124BA" w:rsidR="00A84883" w:rsidRPr="007330C2" w:rsidRDefault="00A84883" w:rsidP="007330C2">
            <w:pPr>
              <w:spacing w:after="120" w:line="276" w:lineRule="auto"/>
              <w:ind w:left="176" w:firstLine="39"/>
              <w:jc w:val="both"/>
              <w:rPr>
                <w:rFonts w:eastAsia="Times New Roman"/>
                <w:i/>
                <w:lang w:eastAsia="lt-LT"/>
              </w:rPr>
            </w:pPr>
            <w:proofErr w:type="spellStart"/>
            <w:r w:rsidRPr="007330C2">
              <w:rPr>
                <w:rFonts w:eastAsia="Times New Roman"/>
                <w:i/>
                <w:lang w:eastAsia="lt-LT"/>
              </w:rPr>
              <w:t>MSn</w:t>
            </w:r>
            <w:proofErr w:type="spellEnd"/>
          </w:p>
        </w:tc>
        <w:tc>
          <w:tcPr>
            <w:tcW w:w="8289" w:type="dxa"/>
            <w:hideMark/>
          </w:tcPr>
          <w:p w14:paraId="142D3852" w14:textId="2DDAF52A" w:rsidR="00A84883" w:rsidRPr="007330C2" w:rsidRDefault="00A84883" w:rsidP="007330C2">
            <w:pPr>
              <w:spacing w:after="120" w:line="276" w:lineRule="auto"/>
              <w:ind w:firstLine="426"/>
              <w:jc w:val="both"/>
              <w:outlineLvl w:val="2"/>
              <w:rPr>
                <w:rFonts w:eastAsia="Times New Roman"/>
                <w:lang w:eastAsia="lt-LT"/>
              </w:rPr>
            </w:pPr>
            <w:r w:rsidRPr="007330C2">
              <w:rPr>
                <w:rFonts w:eastAsia="Times New Roman"/>
                <w:lang w:eastAsia="lt-LT"/>
              </w:rPr>
              <w:t xml:space="preserve">Skolinto ir nuosavo kapitalo srautai </w:t>
            </w:r>
            <w:r w:rsidRPr="007330C2">
              <w:rPr>
                <w:rFonts w:eastAsia="Times New Roman"/>
                <w:i/>
                <w:lang w:eastAsia="lt-LT"/>
              </w:rPr>
              <w:t>n</w:t>
            </w:r>
            <w:r w:rsidRPr="007330C2">
              <w:rPr>
                <w:rFonts w:eastAsia="Times New Roman"/>
                <w:lang w:eastAsia="lt-LT"/>
              </w:rPr>
              <w:t>-</w:t>
            </w:r>
            <w:proofErr w:type="spellStart"/>
            <w:r w:rsidRPr="007330C2">
              <w:rPr>
                <w:rFonts w:eastAsia="Times New Roman"/>
                <w:lang w:eastAsia="lt-LT"/>
              </w:rPr>
              <w:t>aisiais</w:t>
            </w:r>
            <w:proofErr w:type="spellEnd"/>
            <w:r w:rsidRPr="007330C2">
              <w:rPr>
                <w:rFonts w:eastAsia="Times New Roman"/>
                <w:lang w:eastAsia="lt-LT"/>
              </w:rPr>
              <w:t xml:space="preserve"> metais</w:t>
            </w:r>
          </w:p>
        </w:tc>
      </w:tr>
      <w:tr w:rsidR="00A84883" w:rsidRPr="007330C2" w14:paraId="1E0127F5" w14:textId="77777777" w:rsidTr="004E5699">
        <w:trPr>
          <w:tblHeader/>
        </w:trPr>
        <w:tc>
          <w:tcPr>
            <w:tcW w:w="1241" w:type="dxa"/>
          </w:tcPr>
          <w:p w14:paraId="2AAEA215" w14:textId="38BF07BE" w:rsidR="00A84883" w:rsidRPr="007330C2" w:rsidRDefault="00A84883" w:rsidP="007330C2">
            <w:pPr>
              <w:spacing w:after="120" w:line="276" w:lineRule="auto"/>
              <w:ind w:left="176" w:firstLine="39"/>
              <w:jc w:val="both"/>
              <w:rPr>
                <w:rFonts w:eastAsia="Times New Roman"/>
                <w:i/>
                <w:lang w:eastAsia="lt-LT"/>
              </w:rPr>
            </w:pPr>
            <w:r w:rsidRPr="007330C2">
              <w:rPr>
                <w:rFonts w:eastAsia="Times New Roman"/>
                <w:i/>
                <w:lang w:eastAsia="lt-LT"/>
              </w:rPr>
              <w:t>M3</w:t>
            </w:r>
            <w:r w:rsidRPr="007330C2">
              <w:rPr>
                <w:rFonts w:eastAsia="Times New Roman"/>
                <w:i/>
                <w:vertAlign w:val="superscript"/>
                <w:lang w:eastAsia="lt-LT"/>
              </w:rPr>
              <w:t>1</w:t>
            </w:r>
            <w:r w:rsidRPr="007330C2">
              <w:rPr>
                <w:rFonts w:eastAsia="Times New Roman"/>
                <w:i/>
                <w:lang w:eastAsia="lt-LT"/>
              </w:rPr>
              <w:t>n</w:t>
            </w:r>
          </w:p>
        </w:tc>
        <w:tc>
          <w:tcPr>
            <w:tcW w:w="8289" w:type="dxa"/>
            <w:hideMark/>
          </w:tcPr>
          <w:p w14:paraId="088CD62D" w14:textId="69B82223" w:rsidR="00A84883" w:rsidRPr="007330C2" w:rsidRDefault="00A84883" w:rsidP="007330C2">
            <w:pPr>
              <w:spacing w:after="120" w:line="276" w:lineRule="auto"/>
              <w:ind w:firstLine="426"/>
              <w:jc w:val="both"/>
              <w:outlineLvl w:val="2"/>
              <w:rPr>
                <w:rFonts w:eastAsia="Times New Roman"/>
                <w:lang w:eastAsia="lt-LT"/>
              </w:rPr>
            </w:pPr>
            <w:r w:rsidRPr="007330C2">
              <w:rPr>
                <w:rFonts w:eastAsia="Times New Roman"/>
                <w:lang w:eastAsia="lt-LT"/>
              </w:rPr>
              <w:t xml:space="preserve">Finansinės veiklos (palūkanų) pajamos </w:t>
            </w:r>
            <w:r w:rsidRPr="007330C2">
              <w:rPr>
                <w:rFonts w:eastAsia="Times New Roman"/>
                <w:i/>
                <w:lang w:eastAsia="lt-LT"/>
              </w:rPr>
              <w:t>n</w:t>
            </w:r>
            <w:r w:rsidRPr="007330C2">
              <w:rPr>
                <w:rFonts w:eastAsia="Times New Roman"/>
                <w:lang w:eastAsia="lt-LT"/>
              </w:rPr>
              <w:t>-</w:t>
            </w:r>
            <w:proofErr w:type="spellStart"/>
            <w:r w:rsidRPr="007330C2">
              <w:rPr>
                <w:rFonts w:eastAsia="Times New Roman"/>
                <w:lang w:eastAsia="lt-LT"/>
              </w:rPr>
              <w:t>aisiais</w:t>
            </w:r>
            <w:proofErr w:type="spellEnd"/>
            <w:r w:rsidRPr="007330C2">
              <w:rPr>
                <w:rFonts w:eastAsia="Times New Roman"/>
                <w:lang w:eastAsia="lt-LT"/>
              </w:rPr>
              <w:t xml:space="preserve"> metais</w:t>
            </w:r>
          </w:p>
        </w:tc>
      </w:tr>
      <w:tr w:rsidR="00A84883" w:rsidRPr="007330C2" w14:paraId="4E2C1D6E" w14:textId="77777777" w:rsidTr="004E5699">
        <w:trPr>
          <w:tblHeader/>
        </w:trPr>
        <w:tc>
          <w:tcPr>
            <w:tcW w:w="1241" w:type="dxa"/>
          </w:tcPr>
          <w:p w14:paraId="2D66B0E8" w14:textId="747AFA84" w:rsidR="00A84883" w:rsidRPr="007330C2" w:rsidRDefault="00A84883" w:rsidP="007330C2">
            <w:pPr>
              <w:spacing w:after="120" w:line="276" w:lineRule="auto"/>
              <w:ind w:left="176" w:firstLine="39"/>
              <w:jc w:val="both"/>
              <w:rPr>
                <w:rFonts w:eastAsia="Times New Roman"/>
                <w:i/>
                <w:lang w:eastAsia="lt-LT"/>
              </w:rPr>
            </w:pPr>
            <w:r w:rsidRPr="007330C2">
              <w:rPr>
                <w:rFonts w:eastAsia="Times New Roman"/>
                <w:i/>
                <w:lang w:eastAsia="lt-LT"/>
              </w:rPr>
              <w:t>M3</w:t>
            </w:r>
            <w:r w:rsidRPr="007330C2">
              <w:rPr>
                <w:rFonts w:eastAsia="Times New Roman"/>
                <w:i/>
                <w:vertAlign w:val="superscript"/>
                <w:lang w:eastAsia="lt-LT"/>
              </w:rPr>
              <w:t>2</w:t>
            </w:r>
            <w:r w:rsidRPr="007330C2">
              <w:rPr>
                <w:rFonts w:eastAsia="Times New Roman"/>
                <w:i/>
                <w:lang w:eastAsia="lt-LT"/>
              </w:rPr>
              <w:t>n</w:t>
            </w:r>
          </w:p>
        </w:tc>
        <w:tc>
          <w:tcPr>
            <w:tcW w:w="8289" w:type="dxa"/>
          </w:tcPr>
          <w:p w14:paraId="579D7205" w14:textId="19A9183F" w:rsidR="00A84883" w:rsidRPr="007330C2" w:rsidRDefault="00A84883" w:rsidP="007330C2">
            <w:pPr>
              <w:spacing w:after="120" w:line="276" w:lineRule="auto"/>
              <w:ind w:firstLine="426"/>
              <w:jc w:val="both"/>
              <w:outlineLvl w:val="2"/>
              <w:rPr>
                <w:rFonts w:eastAsia="Times New Roman"/>
                <w:lang w:eastAsia="lt-LT"/>
              </w:rPr>
            </w:pPr>
            <w:r w:rsidRPr="007330C2">
              <w:rPr>
                <w:rFonts w:eastAsia="Times New Roman"/>
                <w:lang w:eastAsia="lt-LT"/>
              </w:rPr>
              <w:t xml:space="preserve">Investicinės veiklos ir nuosavo </w:t>
            </w:r>
            <w:proofErr w:type="spellStart"/>
            <w:r w:rsidRPr="007330C2">
              <w:rPr>
                <w:rFonts w:eastAsia="Times New Roman"/>
                <w:lang w:eastAsia="lt-LT"/>
              </w:rPr>
              <w:t>kaipitalo</w:t>
            </w:r>
            <w:proofErr w:type="spellEnd"/>
            <w:r w:rsidRPr="007330C2">
              <w:rPr>
                <w:rFonts w:eastAsia="Times New Roman"/>
                <w:lang w:eastAsia="lt-LT"/>
              </w:rPr>
              <w:t xml:space="preserve"> pajamos </w:t>
            </w:r>
            <w:r w:rsidRPr="007330C2">
              <w:rPr>
                <w:rFonts w:eastAsia="Times New Roman"/>
                <w:i/>
                <w:lang w:eastAsia="lt-LT"/>
              </w:rPr>
              <w:t>n</w:t>
            </w:r>
            <w:r w:rsidRPr="007330C2">
              <w:rPr>
                <w:rFonts w:eastAsia="Times New Roman"/>
                <w:lang w:eastAsia="lt-LT"/>
              </w:rPr>
              <w:t>-</w:t>
            </w:r>
            <w:proofErr w:type="spellStart"/>
            <w:r w:rsidRPr="007330C2">
              <w:rPr>
                <w:rFonts w:eastAsia="Times New Roman"/>
                <w:lang w:eastAsia="lt-LT"/>
              </w:rPr>
              <w:t>aisiais</w:t>
            </w:r>
            <w:proofErr w:type="spellEnd"/>
            <w:r w:rsidRPr="007330C2">
              <w:rPr>
                <w:rFonts w:eastAsia="Times New Roman"/>
                <w:lang w:eastAsia="lt-LT"/>
              </w:rPr>
              <w:t xml:space="preserve"> metais</w:t>
            </w:r>
          </w:p>
        </w:tc>
      </w:tr>
      <w:tr w:rsidR="00A84883" w:rsidRPr="007330C2" w14:paraId="11E853A3" w14:textId="77777777" w:rsidTr="004E5699">
        <w:trPr>
          <w:tblHeader/>
        </w:trPr>
        <w:tc>
          <w:tcPr>
            <w:tcW w:w="1241" w:type="dxa"/>
          </w:tcPr>
          <w:p w14:paraId="0D71E938" w14:textId="24189DFF" w:rsidR="00A84883" w:rsidRPr="007330C2" w:rsidRDefault="00A84883" w:rsidP="007330C2">
            <w:pPr>
              <w:spacing w:after="120" w:line="276" w:lineRule="auto"/>
              <w:ind w:left="176" w:firstLine="39"/>
              <w:jc w:val="both"/>
              <w:rPr>
                <w:rFonts w:eastAsia="Times New Roman"/>
                <w:i/>
                <w:lang w:eastAsia="lt-LT"/>
              </w:rPr>
            </w:pPr>
            <w:r w:rsidRPr="007330C2">
              <w:rPr>
                <w:rFonts w:eastAsia="Times New Roman"/>
                <w:i/>
                <w:lang w:eastAsia="lt-LT"/>
              </w:rPr>
              <w:t>M4</w:t>
            </w:r>
            <w:r w:rsidRPr="007330C2">
              <w:rPr>
                <w:rFonts w:eastAsia="Times New Roman"/>
                <w:i/>
                <w:vertAlign w:val="superscript"/>
                <w:lang w:eastAsia="lt-LT"/>
              </w:rPr>
              <w:t>1</w:t>
            </w:r>
            <w:r w:rsidRPr="007330C2">
              <w:rPr>
                <w:rFonts w:eastAsia="Times New Roman"/>
                <w:i/>
                <w:lang w:eastAsia="lt-LT"/>
              </w:rPr>
              <w:t>n</w:t>
            </w:r>
          </w:p>
        </w:tc>
        <w:tc>
          <w:tcPr>
            <w:tcW w:w="8289" w:type="dxa"/>
          </w:tcPr>
          <w:p w14:paraId="660CBE2B" w14:textId="34C72BD5" w:rsidR="00A84883" w:rsidRPr="007330C2" w:rsidRDefault="00A84883" w:rsidP="007330C2">
            <w:pPr>
              <w:spacing w:after="120" w:line="276" w:lineRule="auto"/>
              <w:ind w:firstLine="426"/>
              <w:jc w:val="both"/>
              <w:outlineLvl w:val="2"/>
              <w:rPr>
                <w:rFonts w:eastAsia="Times New Roman"/>
                <w:lang w:eastAsia="lt-LT"/>
              </w:rPr>
            </w:pPr>
            <w:r w:rsidRPr="007330C2">
              <w:rPr>
                <w:rFonts w:eastAsia="Times New Roman"/>
                <w:lang w:eastAsia="lt-LT"/>
              </w:rPr>
              <w:t>Paslaugų teikimo pajamos</w:t>
            </w:r>
            <w:r w:rsidRPr="007330C2">
              <w:rPr>
                <w:rFonts w:eastAsia="Times New Roman"/>
                <w:i/>
                <w:lang w:eastAsia="lt-LT"/>
              </w:rPr>
              <w:t xml:space="preserve"> n</w:t>
            </w:r>
            <w:r w:rsidRPr="007330C2">
              <w:rPr>
                <w:rFonts w:eastAsia="Times New Roman"/>
                <w:lang w:eastAsia="lt-LT"/>
              </w:rPr>
              <w:t>-</w:t>
            </w:r>
            <w:proofErr w:type="spellStart"/>
            <w:r w:rsidRPr="007330C2">
              <w:rPr>
                <w:rFonts w:eastAsia="Times New Roman"/>
                <w:lang w:eastAsia="lt-LT"/>
              </w:rPr>
              <w:t>aisiais</w:t>
            </w:r>
            <w:proofErr w:type="spellEnd"/>
            <w:r w:rsidRPr="007330C2">
              <w:rPr>
                <w:rFonts w:eastAsia="Times New Roman"/>
                <w:lang w:eastAsia="lt-LT"/>
              </w:rPr>
              <w:t xml:space="preserve"> metais </w:t>
            </w:r>
          </w:p>
        </w:tc>
      </w:tr>
      <w:tr w:rsidR="00A84883" w:rsidRPr="007330C2" w14:paraId="43FA8A25" w14:textId="77777777" w:rsidTr="004E5699">
        <w:trPr>
          <w:tblHeader/>
        </w:trPr>
        <w:tc>
          <w:tcPr>
            <w:tcW w:w="1241" w:type="dxa"/>
          </w:tcPr>
          <w:p w14:paraId="40D5D163" w14:textId="57E9620B" w:rsidR="00A84883" w:rsidRPr="007330C2" w:rsidRDefault="00A84883" w:rsidP="007330C2">
            <w:pPr>
              <w:spacing w:after="120" w:line="276" w:lineRule="auto"/>
              <w:ind w:left="176" w:firstLine="39"/>
              <w:jc w:val="both"/>
              <w:rPr>
                <w:rFonts w:eastAsia="Times New Roman"/>
                <w:i/>
                <w:lang w:eastAsia="lt-LT"/>
              </w:rPr>
            </w:pPr>
            <w:r w:rsidRPr="007330C2">
              <w:rPr>
                <w:rFonts w:eastAsia="Times New Roman"/>
                <w:i/>
                <w:lang w:eastAsia="lt-LT"/>
              </w:rPr>
              <w:t>M4</w:t>
            </w:r>
            <w:r w:rsidRPr="007330C2">
              <w:rPr>
                <w:rFonts w:eastAsia="Times New Roman"/>
                <w:i/>
                <w:vertAlign w:val="superscript"/>
                <w:lang w:eastAsia="lt-LT"/>
              </w:rPr>
              <w:t>2</w:t>
            </w:r>
            <w:r w:rsidRPr="007330C2">
              <w:rPr>
                <w:rFonts w:eastAsia="Times New Roman"/>
                <w:i/>
                <w:lang w:eastAsia="lt-LT"/>
              </w:rPr>
              <w:t>n</w:t>
            </w:r>
          </w:p>
        </w:tc>
        <w:tc>
          <w:tcPr>
            <w:tcW w:w="8289" w:type="dxa"/>
          </w:tcPr>
          <w:p w14:paraId="65CEA771" w14:textId="2F632DC4" w:rsidR="00A84883" w:rsidRPr="007330C2" w:rsidRDefault="00A84883" w:rsidP="007330C2">
            <w:pPr>
              <w:spacing w:after="120" w:line="276" w:lineRule="auto"/>
              <w:ind w:firstLine="426"/>
              <w:jc w:val="both"/>
              <w:outlineLvl w:val="2"/>
              <w:rPr>
                <w:rFonts w:eastAsia="Times New Roman"/>
                <w:lang w:eastAsia="lt-LT"/>
              </w:rPr>
            </w:pPr>
            <w:r w:rsidRPr="007330C2">
              <w:rPr>
                <w:rFonts w:eastAsia="Times New Roman"/>
                <w:lang w:eastAsia="lt-LT"/>
              </w:rPr>
              <w:t>Atnaujinimo ir remonto darbų pajamos</w:t>
            </w:r>
            <w:r w:rsidRPr="007330C2">
              <w:rPr>
                <w:rFonts w:eastAsia="Times New Roman"/>
                <w:i/>
                <w:lang w:eastAsia="lt-LT"/>
              </w:rPr>
              <w:t xml:space="preserve"> n</w:t>
            </w:r>
            <w:r w:rsidRPr="007330C2">
              <w:rPr>
                <w:rFonts w:eastAsia="Times New Roman"/>
                <w:lang w:eastAsia="lt-LT"/>
              </w:rPr>
              <w:t>-</w:t>
            </w:r>
            <w:proofErr w:type="spellStart"/>
            <w:r w:rsidRPr="007330C2">
              <w:rPr>
                <w:rFonts w:eastAsia="Times New Roman"/>
                <w:lang w:eastAsia="lt-LT"/>
              </w:rPr>
              <w:t>aisiais</w:t>
            </w:r>
            <w:proofErr w:type="spellEnd"/>
            <w:r w:rsidRPr="007330C2">
              <w:rPr>
                <w:rFonts w:eastAsia="Times New Roman"/>
                <w:lang w:eastAsia="lt-LT"/>
              </w:rPr>
              <w:t xml:space="preserve"> metais </w:t>
            </w:r>
          </w:p>
        </w:tc>
      </w:tr>
      <w:tr w:rsidR="00A84883" w:rsidRPr="007330C2" w14:paraId="3D8001F3" w14:textId="77777777" w:rsidTr="004E5699">
        <w:trPr>
          <w:tblHeader/>
        </w:trPr>
        <w:tc>
          <w:tcPr>
            <w:tcW w:w="1241" w:type="dxa"/>
          </w:tcPr>
          <w:p w14:paraId="5D10AB6C" w14:textId="0ADF9604" w:rsidR="00A84883" w:rsidRPr="007330C2" w:rsidRDefault="00A84883" w:rsidP="007330C2">
            <w:pPr>
              <w:spacing w:after="120" w:line="276" w:lineRule="auto"/>
              <w:ind w:left="176" w:firstLine="39"/>
              <w:jc w:val="both"/>
              <w:rPr>
                <w:rFonts w:eastAsia="Times New Roman"/>
                <w:i/>
                <w:lang w:eastAsia="lt-LT"/>
              </w:rPr>
            </w:pPr>
            <w:r w:rsidRPr="007330C2">
              <w:rPr>
                <w:rFonts w:eastAsia="Times New Roman"/>
                <w:i/>
                <w:lang w:eastAsia="lt-LT"/>
              </w:rPr>
              <w:t>M5n</w:t>
            </w:r>
          </w:p>
        </w:tc>
        <w:tc>
          <w:tcPr>
            <w:tcW w:w="8289" w:type="dxa"/>
          </w:tcPr>
          <w:p w14:paraId="638D443F" w14:textId="3E8ADAD0" w:rsidR="00A84883" w:rsidRPr="007330C2" w:rsidRDefault="00A84883" w:rsidP="007330C2">
            <w:pPr>
              <w:spacing w:after="120" w:line="276" w:lineRule="auto"/>
              <w:ind w:firstLine="426"/>
              <w:jc w:val="both"/>
              <w:outlineLvl w:val="2"/>
              <w:rPr>
                <w:rFonts w:eastAsia="Times New Roman"/>
                <w:lang w:eastAsia="lt-LT"/>
              </w:rPr>
            </w:pPr>
            <w:r w:rsidRPr="007330C2">
              <w:rPr>
                <w:rFonts w:eastAsia="Times New Roman"/>
                <w:lang w:eastAsia="lt-LT"/>
              </w:rPr>
              <w:t xml:space="preserve">Administravimo ir valdymo pajamos </w:t>
            </w:r>
            <w:r w:rsidRPr="007330C2">
              <w:rPr>
                <w:rFonts w:eastAsia="Times New Roman"/>
                <w:i/>
                <w:lang w:eastAsia="lt-LT"/>
              </w:rPr>
              <w:t>n</w:t>
            </w:r>
            <w:r w:rsidRPr="007330C2">
              <w:rPr>
                <w:rFonts w:eastAsia="Times New Roman"/>
                <w:lang w:eastAsia="lt-LT"/>
              </w:rPr>
              <w:t>-</w:t>
            </w:r>
            <w:proofErr w:type="spellStart"/>
            <w:r w:rsidRPr="007330C2">
              <w:rPr>
                <w:rFonts w:eastAsia="Times New Roman"/>
                <w:lang w:eastAsia="lt-LT"/>
              </w:rPr>
              <w:t>aisiais</w:t>
            </w:r>
            <w:proofErr w:type="spellEnd"/>
            <w:r w:rsidRPr="007330C2">
              <w:rPr>
                <w:rFonts w:eastAsia="Times New Roman"/>
                <w:lang w:eastAsia="lt-LT"/>
              </w:rPr>
              <w:t xml:space="preserve"> metais</w:t>
            </w:r>
          </w:p>
        </w:tc>
      </w:tr>
    </w:tbl>
    <w:p w14:paraId="12CCE290" w14:textId="77777777" w:rsidR="00641025" w:rsidRPr="007330C2" w:rsidRDefault="00641025" w:rsidP="00B35F14">
      <w:pPr>
        <w:pStyle w:val="ListParagraph"/>
        <w:spacing w:after="120" w:line="276" w:lineRule="auto"/>
        <w:ind w:left="405"/>
        <w:jc w:val="both"/>
      </w:pPr>
    </w:p>
    <w:p w14:paraId="7C649F59" w14:textId="1BF2EDA4" w:rsidR="004E5699" w:rsidRPr="008A5961" w:rsidRDefault="00B35F14" w:rsidP="008A5961">
      <w:pPr>
        <w:spacing w:after="120" w:line="276" w:lineRule="auto"/>
        <w:jc w:val="center"/>
        <w:rPr>
          <w:b/>
          <w:bCs/>
          <w:color w:val="943634" w:themeColor="accent2" w:themeShade="BF"/>
        </w:rPr>
      </w:pPr>
      <w:bookmarkStart w:id="1264" w:name="_Toc369279843"/>
      <w:bookmarkStart w:id="1265" w:name="_Toc502211420"/>
      <w:bookmarkStart w:id="1266" w:name="_Toc20813607"/>
      <w:bookmarkStart w:id="1267" w:name="_Toc92372102"/>
      <w:bookmarkStart w:id="1268" w:name="_Toc108188273"/>
      <w:bookmarkStart w:id="1269" w:name="_Toc108697380"/>
      <w:bookmarkStart w:id="1270" w:name="_Toc108699328"/>
      <w:bookmarkStart w:id="1271" w:name="_Toc110227183"/>
      <w:r w:rsidRPr="008A5961">
        <w:rPr>
          <w:b/>
          <w:bCs/>
          <w:color w:val="943634" w:themeColor="accent2" w:themeShade="BF"/>
        </w:rPr>
        <w:t xml:space="preserve">IV. </w:t>
      </w:r>
      <w:r w:rsidR="004E5699" w:rsidRPr="008A5961">
        <w:rPr>
          <w:b/>
          <w:bCs/>
          <w:color w:val="943634" w:themeColor="accent2" w:themeShade="BF"/>
        </w:rPr>
        <w:t>Metinio atlyginimo mokėjimas</w:t>
      </w:r>
      <w:bookmarkEnd w:id="1264"/>
      <w:bookmarkEnd w:id="1265"/>
      <w:bookmarkEnd w:id="1266"/>
      <w:bookmarkEnd w:id="1267"/>
      <w:bookmarkEnd w:id="1268"/>
      <w:bookmarkEnd w:id="1269"/>
      <w:bookmarkEnd w:id="1270"/>
      <w:bookmarkEnd w:id="1271"/>
    </w:p>
    <w:p w14:paraId="3B4218C9" w14:textId="27B3D42D" w:rsidR="004E5699" w:rsidRPr="007330C2" w:rsidRDefault="004E5699" w:rsidP="007656FC">
      <w:pPr>
        <w:pStyle w:val="ListParagraph"/>
        <w:numPr>
          <w:ilvl w:val="0"/>
          <w:numId w:val="20"/>
        </w:numPr>
        <w:spacing w:after="120" w:line="276" w:lineRule="auto"/>
        <w:ind w:left="567" w:hanging="567"/>
        <w:jc w:val="both"/>
      </w:pPr>
      <w:r w:rsidRPr="007330C2">
        <w:t xml:space="preserve">Metinis atlyginimas pradedamas mokėti nuo </w:t>
      </w:r>
      <w:r w:rsidR="005C7412" w:rsidRPr="007330C2">
        <w:t>Sutarties įsigaliojimo visa apimtimi dienos</w:t>
      </w:r>
      <w:r w:rsidRPr="007330C2">
        <w:t>.</w:t>
      </w:r>
    </w:p>
    <w:p w14:paraId="150E7B68" w14:textId="30C5350D" w:rsidR="004E5699" w:rsidRPr="007330C2" w:rsidRDefault="004E5699" w:rsidP="007656FC">
      <w:pPr>
        <w:pStyle w:val="ListParagraph"/>
        <w:numPr>
          <w:ilvl w:val="0"/>
          <w:numId w:val="20"/>
        </w:numPr>
        <w:spacing w:after="120" w:line="276" w:lineRule="auto"/>
        <w:ind w:left="567" w:hanging="567"/>
        <w:jc w:val="both"/>
      </w:pPr>
      <w:r w:rsidRPr="007330C2">
        <w:t xml:space="preserve">Metinio atlyginimo dedamųjų mokėjimo grafikas realiomis (neindeksuotomis) vertėmis pateikiamas pagal šio Sutarties priedo 1 priedėlio </w:t>
      </w:r>
      <w:r w:rsidR="00091F02" w:rsidRPr="007330C2">
        <w:rPr>
          <w:i/>
          <w:iCs/>
        </w:rPr>
        <w:t>Metinio atlyginimo mokėjimo grafikas</w:t>
      </w:r>
      <w:r w:rsidRPr="007330C2">
        <w:t xml:space="preserve"> 1 lentelę.</w:t>
      </w:r>
    </w:p>
    <w:p w14:paraId="67A10B23" w14:textId="5CD67826" w:rsidR="004E5699" w:rsidRPr="007330C2" w:rsidRDefault="004E5699" w:rsidP="007656FC">
      <w:pPr>
        <w:pStyle w:val="ListParagraph"/>
        <w:numPr>
          <w:ilvl w:val="0"/>
          <w:numId w:val="20"/>
        </w:numPr>
        <w:spacing w:after="120" w:line="276" w:lineRule="auto"/>
        <w:ind w:left="567" w:hanging="567"/>
        <w:jc w:val="both"/>
      </w:pPr>
      <w:r w:rsidRPr="007330C2">
        <w:t>Šiame dokumente nustatyta tvarka apskaičiuotas kiekvien</w:t>
      </w:r>
      <w:r w:rsidR="005C7412" w:rsidRPr="007330C2">
        <w:t>o</w:t>
      </w:r>
      <w:r w:rsidRPr="007330C2">
        <w:t xml:space="preserve"> atitinkam</w:t>
      </w:r>
      <w:r w:rsidR="005C7412" w:rsidRPr="007330C2">
        <w:t>o Ataskaitinio laikotarpio</w:t>
      </w:r>
      <w:r w:rsidRPr="007330C2">
        <w:t xml:space="preserve"> (</w:t>
      </w:r>
      <w:proofErr w:type="spellStart"/>
      <w:r w:rsidRPr="007330C2">
        <w:t>t.y</w:t>
      </w:r>
      <w:proofErr w:type="spellEnd"/>
      <w:r w:rsidRPr="007330C2">
        <w:t xml:space="preserve">. kiekvieno 12 mėnesių laikotarpio nuo Sutarties įsigaliojimo pradžios) Metinis atlyginimas </w:t>
      </w:r>
      <w:r w:rsidR="00274B89">
        <w:t>realiomis</w:t>
      </w:r>
      <w:r w:rsidR="00274B89" w:rsidRPr="007330C2">
        <w:t xml:space="preserve"> </w:t>
      </w:r>
      <w:r w:rsidRPr="007330C2">
        <w:t>(</w:t>
      </w:r>
      <w:r w:rsidR="00274B89">
        <w:t>ne</w:t>
      </w:r>
      <w:r w:rsidRPr="007330C2">
        <w:t xml:space="preserve">indeksuotomis) vertėmis yra pateikiamas pagal šio Sutarties priedo 1 priedėlio </w:t>
      </w:r>
      <w:r w:rsidR="00091F02" w:rsidRPr="007330C2">
        <w:rPr>
          <w:i/>
          <w:iCs/>
        </w:rPr>
        <w:t>Metinio atlyginimo mokėjimo grafikas</w:t>
      </w:r>
      <w:r w:rsidRPr="007330C2">
        <w:t xml:space="preserve"> 2 lentelę.</w:t>
      </w:r>
    </w:p>
    <w:p w14:paraId="57B4A542" w14:textId="3F1C5959" w:rsidR="0016201E" w:rsidRPr="007330C2" w:rsidRDefault="004E5699" w:rsidP="007656FC">
      <w:pPr>
        <w:pStyle w:val="ListParagraph"/>
        <w:numPr>
          <w:ilvl w:val="0"/>
          <w:numId w:val="20"/>
        </w:numPr>
        <w:spacing w:after="120" w:line="276" w:lineRule="auto"/>
        <w:ind w:left="567" w:hanging="567"/>
        <w:jc w:val="both"/>
      </w:pPr>
      <w:r w:rsidRPr="007330C2">
        <w:t xml:space="preserve">Kiekvienų Sutarties metų pradžioje </w:t>
      </w:r>
      <w:r w:rsidR="00185D14" w:rsidRPr="007330C2">
        <w:t xml:space="preserve">Privatus subjektas, vadovaudamasis </w:t>
      </w:r>
      <w:r w:rsidRPr="007330C2">
        <w:t>ši</w:t>
      </w:r>
      <w:r w:rsidR="00185D14" w:rsidRPr="007330C2">
        <w:t xml:space="preserve">ame priede </w:t>
      </w:r>
      <w:r w:rsidR="00D6509C" w:rsidRPr="007330C2">
        <w:t>aprašyta indeksavimo tvarka atnaujinti</w:t>
      </w:r>
      <w:r w:rsidRPr="007330C2">
        <w:t xml:space="preserve"> Sutarties priedo 1 priedėlio </w:t>
      </w:r>
      <w:r w:rsidR="0016201E" w:rsidRPr="007330C2">
        <w:rPr>
          <w:i/>
          <w:iCs/>
        </w:rPr>
        <w:t>Metinio atlyginimo mokėjimo grafikas</w:t>
      </w:r>
      <w:r w:rsidRPr="007330C2">
        <w:t xml:space="preserve"> 2 lentel</w:t>
      </w:r>
      <w:r w:rsidR="00D6509C" w:rsidRPr="007330C2">
        <w:t xml:space="preserve">ę, patikslinant atitinkamo Ataskaitinio laikotarpio </w:t>
      </w:r>
      <w:proofErr w:type="spellStart"/>
      <w:r w:rsidR="00D6509C" w:rsidRPr="007330C2">
        <w:t>niminalią</w:t>
      </w:r>
      <w:proofErr w:type="spellEnd"/>
      <w:r w:rsidR="00D6509C" w:rsidRPr="007330C2">
        <w:t xml:space="preserve"> Metinio atlyginimo sumą ir pateikia ją Valdžios subjektui derinti. Valdžios subjektas per 5 (penkias) Darbo dienas turi suderinti </w:t>
      </w:r>
      <w:r w:rsidR="0016201E" w:rsidRPr="007330C2">
        <w:t>šio priedo</w:t>
      </w:r>
      <w:r w:rsidR="00D6509C" w:rsidRPr="007330C2">
        <w:t xml:space="preserve"> </w:t>
      </w:r>
      <w:r w:rsidR="0016201E" w:rsidRPr="007330C2">
        <w:t>1</w:t>
      </w:r>
      <w:r w:rsidR="00D6509C" w:rsidRPr="007330C2">
        <w:t xml:space="preserve"> priedėlio </w:t>
      </w:r>
      <w:r w:rsidR="00D6509C" w:rsidRPr="007330C2">
        <w:rPr>
          <w:i/>
          <w:iCs/>
        </w:rPr>
        <w:t>Metinio atlyginimo mokėjimo grafikas</w:t>
      </w:r>
      <w:r w:rsidR="0016201E" w:rsidRPr="007330C2">
        <w:t xml:space="preserve"> patikslintą </w:t>
      </w:r>
      <w:r w:rsidR="00D6509C" w:rsidRPr="007330C2">
        <w:t>2 lentelę</w:t>
      </w:r>
      <w:r w:rsidR="0016201E" w:rsidRPr="007330C2">
        <w:t xml:space="preserve"> arba pateikti motyvuotą atsisakymą derinti pakeitimą. Jeigu </w:t>
      </w:r>
      <w:r w:rsidR="00EC3F0B">
        <w:t>p</w:t>
      </w:r>
      <w:r w:rsidR="0016201E" w:rsidRPr="007330C2">
        <w:t xml:space="preserve">er šiame punkte nustatytą terminą Valdžios subjektas nesuderina 2 lentelės pakeitimo arba nepateikia motyvuoto atsisakymo derinti pakeitimą, laikoma, kad Valdžios subjektas suderino šio Sutarties priedo 1 priedėlio </w:t>
      </w:r>
      <w:r w:rsidR="00091F02" w:rsidRPr="007330C2">
        <w:rPr>
          <w:i/>
          <w:iCs/>
        </w:rPr>
        <w:t>Metinio atlyginimo mokėjimo grafikas</w:t>
      </w:r>
      <w:r w:rsidR="00091F02" w:rsidRPr="007330C2">
        <w:t xml:space="preserve"> </w:t>
      </w:r>
      <w:r w:rsidR="0016201E" w:rsidRPr="007330C2">
        <w:t xml:space="preserve">2 lentelės pakeitimą be pastabų. </w:t>
      </w:r>
    </w:p>
    <w:p w14:paraId="1B0E6F25" w14:textId="748B8B72" w:rsidR="004E5699" w:rsidRPr="007330C2" w:rsidRDefault="004E5699" w:rsidP="007656FC">
      <w:pPr>
        <w:pStyle w:val="ListParagraph"/>
        <w:numPr>
          <w:ilvl w:val="0"/>
          <w:numId w:val="20"/>
        </w:numPr>
        <w:spacing w:after="120" w:line="276" w:lineRule="auto"/>
        <w:ind w:left="567" w:hanging="567"/>
        <w:contextualSpacing w:val="0"/>
        <w:jc w:val="both"/>
      </w:pPr>
      <w:r w:rsidRPr="007330C2">
        <w:rPr>
          <w:bCs/>
        </w:rPr>
        <w:lastRenderedPageBreak/>
        <w:t xml:space="preserve">Metinio atlyginimo mokėjimai atliekami </w:t>
      </w:r>
      <w:r w:rsidR="000D60D7" w:rsidRPr="007330C2">
        <w:rPr>
          <w:bCs/>
        </w:rPr>
        <w:t>per 30 (trisdešimt) dienų nuo tos dienos</w:t>
      </w:r>
      <w:r w:rsidRPr="007330C2">
        <w:rPr>
          <w:bCs/>
        </w:rPr>
        <w:t xml:space="preserve">, </w:t>
      </w:r>
      <w:r w:rsidR="000D60D7" w:rsidRPr="007330C2">
        <w:rPr>
          <w:bCs/>
        </w:rPr>
        <w:t xml:space="preserve">kai Valdžios subjektas patvirtina Privataus subjekto pateiktą mėnesinę ataskaitą apie Paslaugų suteikimą ir Privatus subjektas </w:t>
      </w:r>
      <w:r w:rsidR="00185D14" w:rsidRPr="007330C2">
        <w:rPr>
          <w:bCs/>
        </w:rPr>
        <w:t xml:space="preserve">informacinės sistemos „E. Sąskaita“ priemonėmis </w:t>
      </w:r>
      <w:r w:rsidR="000D60D7" w:rsidRPr="007330C2">
        <w:rPr>
          <w:bCs/>
        </w:rPr>
        <w:t>pateik</w:t>
      </w:r>
      <w:r w:rsidR="00185D14" w:rsidRPr="007330C2">
        <w:rPr>
          <w:bCs/>
        </w:rPr>
        <w:t>tą</w:t>
      </w:r>
      <w:r w:rsidR="000D60D7" w:rsidRPr="007330C2">
        <w:rPr>
          <w:bCs/>
        </w:rPr>
        <w:t xml:space="preserve"> PVM sąs</w:t>
      </w:r>
      <w:r w:rsidR="00185D14" w:rsidRPr="007330C2">
        <w:rPr>
          <w:bCs/>
        </w:rPr>
        <w:t>k</w:t>
      </w:r>
      <w:r w:rsidR="000D60D7" w:rsidRPr="007330C2">
        <w:rPr>
          <w:bCs/>
        </w:rPr>
        <w:t>a</w:t>
      </w:r>
      <w:r w:rsidR="00185D14" w:rsidRPr="007330C2">
        <w:rPr>
          <w:bCs/>
        </w:rPr>
        <w:t>i</w:t>
      </w:r>
      <w:r w:rsidR="000D60D7" w:rsidRPr="007330C2">
        <w:rPr>
          <w:bCs/>
        </w:rPr>
        <w:t>tą – faktūrą</w:t>
      </w:r>
      <w:r w:rsidR="00185D14" w:rsidRPr="007330C2">
        <w:rPr>
          <w:bCs/>
        </w:rPr>
        <w:t>.</w:t>
      </w:r>
      <w:r w:rsidR="000D60D7" w:rsidRPr="007330C2">
        <w:rPr>
          <w:bCs/>
        </w:rPr>
        <w:t xml:space="preserve"> </w:t>
      </w:r>
    </w:p>
    <w:p w14:paraId="13CA97FD" w14:textId="77777777" w:rsidR="004E5699" w:rsidRPr="007330C2" w:rsidRDefault="004E5699" w:rsidP="007656FC">
      <w:pPr>
        <w:pStyle w:val="ListParagraph"/>
        <w:numPr>
          <w:ilvl w:val="0"/>
          <w:numId w:val="20"/>
        </w:numPr>
        <w:spacing w:after="120" w:line="276" w:lineRule="auto"/>
        <w:ind w:left="567" w:hanging="567"/>
        <w:contextualSpacing w:val="0"/>
        <w:jc w:val="both"/>
      </w:pPr>
      <w:r w:rsidRPr="007330C2">
        <w:rPr>
          <w:bCs/>
        </w:rPr>
        <w:t xml:space="preserve">Metinio atlyginimo mėnesio dalis apskaičiuojama </w:t>
      </w:r>
      <w:r w:rsidRPr="007330C2">
        <w:t xml:space="preserve">pagal tokią formulę: </w:t>
      </w:r>
    </w:p>
    <w:p w14:paraId="5E358B91" w14:textId="77777777" w:rsidR="004E5699" w:rsidRPr="007330C2" w:rsidRDefault="004E5699" w:rsidP="007330C2">
      <w:pPr>
        <w:tabs>
          <w:tab w:val="left" w:pos="3105"/>
        </w:tabs>
        <w:spacing w:after="120" w:line="276" w:lineRule="auto"/>
        <w:jc w:val="both"/>
      </w:pPr>
      <w:r w:rsidRPr="007330C2">
        <w:tab/>
      </w:r>
      <m:oMath>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n</m:t>
                </m:r>
              </m:sub>
            </m:sSub>
          </m:num>
          <m:den>
            <m:r>
              <w:rPr>
                <w:rFonts w:ascii="Cambria Math" w:hAnsi="Cambria Math"/>
              </w:rPr>
              <m:t>12</m:t>
            </m:r>
          </m:den>
        </m:f>
      </m:oMath>
    </w:p>
    <w:p w14:paraId="47381E87" w14:textId="77777777" w:rsidR="004E5699" w:rsidRPr="007330C2" w:rsidRDefault="004E5699" w:rsidP="007330C2">
      <w:pPr>
        <w:pStyle w:val="1stlevelheading0"/>
        <w:spacing w:before="0" w:beforeAutospacing="0" w:after="120" w:afterAutospacing="0" w:line="276" w:lineRule="auto"/>
        <w:ind w:left="567"/>
        <w:jc w:val="both"/>
      </w:pPr>
      <w:r w:rsidRPr="007330C2">
        <w:t>kur:</w:t>
      </w:r>
    </w:p>
    <w:tbl>
      <w:tblPr>
        <w:tblW w:w="8930" w:type="dxa"/>
        <w:tblInd w:w="817" w:type="dxa"/>
        <w:tblLook w:val="04A0" w:firstRow="1" w:lastRow="0" w:firstColumn="1" w:lastColumn="0" w:noHBand="0" w:noVBand="1"/>
      </w:tblPr>
      <w:tblGrid>
        <w:gridCol w:w="1242"/>
        <w:gridCol w:w="7688"/>
      </w:tblGrid>
      <w:tr w:rsidR="004E5699" w:rsidRPr="007330C2" w14:paraId="3422CAFC" w14:textId="77777777" w:rsidTr="004E5699">
        <w:trPr>
          <w:tblHeader/>
        </w:trPr>
        <w:tc>
          <w:tcPr>
            <w:tcW w:w="1242" w:type="dxa"/>
          </w:tcPr>
          <w:p w14:paraId="4EF80D9D" w14:textId="6E1262A3" w:rsidR="004E5699" w:rsidRPr="007330C2" w:rsidRDefault="004E5699" w:rsidP="007330C2">
            <w:pPr>
              <w:pStyle w:val="1stlevelheading0"/>
              <w:tabs>
                <w:tab w:val="left" w:pos="900"/>
              </w:tabs>
              <w:spacing w:before="0" w:beforeAutospacing="0" w:after="120" w:afterAutospacing="0" w:line="276" w:lineRule="auto"/>
              <w:ind w:left="176"/>
              <w:rPr>
                <w:i/>
              </w:rPr>
            </w:pPr>
            <w:proofErr w:type="spellStart"/>
            <w:r w:rsidRPr="007330C2">
              <w:rPr>
                <w:i/>
              </w:rPr>
              <w:t>m</w:t>
            </w:r>
            <w:r w:rsidR="00106BA3" w:rsidRPr="007330C2">
              <w:rPr>
                <w:i/>
                <w:vertAlign w:val="subscript"/>
              </w:rPr>
              <w:t>nk</w:t>
            </w:r>
            <w:proofErr w:type="spellEnd"/>
          </w:p>
        </w:tc>
        <w:tc>
          <w:tcPr>
            <w:tcW w:w="7688" w:type="dxa"/>
          </w:tcPr>
          <w:p w14:paraId="1D2F2172" w14:textId="77777777" w:rsidR="004E5699" w:rsidRPr="007330C2" w:rsidRDefault="004E5699" w:rsidP="007330C2">
            <w:pPr>
              <w:pStyle w:val="1stlevelheading0"/>
              <w:spacing w:before="0" w:beforeAutospacing="0" w:after="120" w:afterAutospacing="0" w:line="276" w:lineRule="auto"/>
              <w:jc w:val="both"/>
            </w:pPr>
            <w:r w:rsidRPr="007330C2">
              <w:t xml:space="preserve">Metinio atlyginimo </w:t>
            </w:r>
            <w:r w:rsidRPr="007330C2">
              <w:rPr>
                <w:i/>
              </w:rPr>
              <w:t>k</w:t>
            </w:r>
            <w:r w:rsidRPr="007330C2">
              <w:t>-</w:t>
            </w:r>
            <w:proofErr w:type="spellStart"/>
            <w:r w:rsidRPr="007330C2">
              <w:t>ojo</w:t>
            </w:r>
            <w:proofErr w:type="spellEnd"/>
            <w:r w:rsidRPr="007330C2">
              <w:t xml:space="preserve"> mėnesio dalis nominalia (indeksuota) verte </w:t>
            </w:r>
            <w:r w:rsidRPr="007330C2">
              <w:rPr>
                <w:i/>
              </w:rPr>
              <w:t>n</w:t>
            </w:r>
            <w:r w:rsidRPr="007330C2">
              <w:t>-</w:t>
            </w:r>
            <w:proofErr w:type="spellStart"/>
            <w:r w:rsidRPr="007330C2">
              <w:t>aisiais</w:t>
            </w:r>
            <w:proofErr w:type="spellEnd"/>
            <w:r w:rsidRPr="007330C2">
              <w:t xml:space="preserve"> metais</w:t>
            </w:r>
          </w:p>
        </w:tc>
      </w:tr>
      <w:tr w:rsidR="004E5699" w:rsidRPr="007330C2" w14:paraId="7F8FCEED" w14:textId="77777777" w:rsidTr="004E5699">
        <w:trPr>
          <w:tblHeader/>
        </w:trPr>
        <w:tc>
          <w:tcPr>
            <w:tcW w:w="1242" w:type="dxa"/>
          </w:tcPr>
          <w:p w14:paraId="35D204B5" w14:textId="77777777" w:rsidR="004E5699" w:rsidRPr="007330C2" w:rsidRDefault="004E5699" w:rsidP="007330C2">
            <w:pPr>
              <w:pStyle w:val="1stlevelheading0"/>
              <w:spacing w:before="0" w:beforeAutospacing="0" w:after="120" w:afterAutospacing="0" w:line="276" w:lineRule="auto"/>
              <w:ind w:left="176"/>
              <w:rPr>
                <w:i/>
              </w:rPr>
            </w:pPr>
            <w:proofErr w:type="spellStart"/>
            <w:r w:rsidRPr="007330C2">
              <w:rPr>
                <w:i/>
              </w:rPr>
              <w:t>Mn</w:t>
            </w:r>
            <w:proofErr w:type="spellEnd"/>
          </w:p>
        </w:tc>
        <w:tc>
          <w:tcPr>
            <w:tcW w:w="7688" w:type="dxa"/>
          </w:tcPr>
          <w:p w14:paraId="30A686D8" w14:textId="722F754D" w:rsidR="004E5699" w:rsidRPr="007330C2" w:rsidRDefault="004E5699" w:rsidP="007330C2">
            <w:pPr>
              <w:pStyle w:val="1stlevelheading0"/>
              <w:spacing w:before="0" w:beforeAutospacing="0" w:after="120" w:afterAutospacing="0" w:line="276" w:lineRule="auto"/>
              <w:jc w:val="both"/>
              <w:outlineLvl w:val="2"/>
            </w:pPr>
            <w:r w:rsidRPr="007330C2">
              <w:t xml:space="preserve">Metinis atlyginimas </w:t>
            </w:r>
            <w:r w:rsidRPr="007330C2">
              <w:rPr>
                <w:i/>
              </w:rPr>
              <w:t>n</w:t>
            </w:r>
            <w:r w:rsidR="00106BA3" w:rsidRPr="007330C2">
              <w:t>-</w:t>
            </w:r>
            <w:proofErr w:type="spellStart"/>
            <w:r w:rsidR="00106BA3" w:rsidRPr="007330C2">
              <w:t>aisiais</w:t>
            </w:r>
            <w:proofErr w:type="spellEnd"/>
            <w:r w:rsidR="00106BA3" w:rsidRPr="007330C2">
              <w:t xml:space="preserve"> metais</w:t>
            </w:r>
          </w:p>
        </w:tc>
      </w:tr>
    </w:tbl>
    <w:p w14:paraId="4B025EB8" w14:textId="22302423" w:rsidR="004E5699" w:rsidRPr="007330C2" w:rsidRDefault="004E5699" w:rsidP="007656FC">
      <w:pPr>
        <w:pStyle w:val="ListParagraph"/>
        <w:numPr>
          <w:ilvl w:val="0"/>
          <w:numId w:val="20"/>
        </w:numPr>
        <w:spacing w:after="120" w:line="276" w:lineRule="auto"/>
        <w:ind w:left="810"/>
        <w:jc w:val="both"/>
      </w:pPr>
      <w:r w:rsidRPr="007330C2">
        <w:t xml:space="preserve">Tuo atveju, jeigu Metinis atlyginimas mokamas ne pilnus metus, Metinio atlyginimo mėnesinės dalys apskaičiuojamos pagal šiame punkte nurodytą formulę. Ši situacija gali susiklostyti tuo atveju, jeigu </w:t>
      </w:r>
      <w:r w:rsidR="00091F02" w:rsidRPr="007330C2">
        <w:t>Paslaugų teikimas</w:t>
      </w:r>
      <w:r w:rsidRPr="007330C2">
        <w:t xml:space="preserve"> prasidėtų ir pasibaigtų metų viduryje (pvz.: </w:t>
      </w:r>
      <w:r w:rsidRPr="007330C2">
        <w:rPr>
          <w:i/>
        </w:rPr>
        <w:t xml:space="preserve">2 – </w:t>
      </w:r>
      <w:proofErr w:type="spellStart"/>
      <w:r w:rsidRPr="007330C2">
        <w:rPr>
          <w:i/>
        </w:rPr>
        <w:t>ųjų</w:t>
      </w:r>
      <w:proofErr w:type="spellEnd"/>
      <w:r w:rsidRPr="007330C2">
        <w:t xml:space="preserve"> Sutarties mėtų </w:t>
      </w:r>
      <w:r w:rsidRPr="007330C2">
        <w:rPr>
          <w:i/>
        </w:rPr>
        <w:t>5 – tąjį</w:t>
      </w:r>
      <w:r w:rsidRPr="007330C2">
        <w:t xml:space="preserve"> mėnesį). Tokiu atveju pirmasis ir paskutinysis Metinis mokėjimas susidėtų tik iš likusių atitinkamų metų mėnesių. Ši taisyklė yra taikoma visoms Metinio atlyginimo dalims</w:t>
      </w:r>
      <w:r w:rsidR="006A5521" w:rsidRPr="007330C2">
        <w:t xml:space="preserve">, nurodytoms šio Sutarties priedo </w:t>
      </w:r>
      <w:r w:rsidR="006A5521" w:rsidRPr="007330C2">
        <w:fldChar w:fldCharType="begin"/>
      </w:r>
      <w:r w:rsidR="006A5521" w:rsidRPr="007330C2">
        <w:instrText xml:space="preserve"> REF _Ref108423726 \r \h </w:instrText>
      </w:r>
      <w:r w:rsidR="007330C2" w:rsidRPr="007330C2">
        <w:instrText xml:space="preserve"> \* MERGEFORMAT </w:instrText>
      </w:r>
      <w:r w:rsidR="006A5521" w:rsidRPr="007330C2">
        <w:fldChar w:fldCharType="separate"/>
      </w:r>
      <w:r w:rsidR="00B878C1">
        <w:t>6.1</w:t>
      </w:r>
      <w:r w:rsidR="006A5521" w:rsidRPr="007330C2">
        <w:fldChar w:fldCharType="end"/>
      </w:r>
      <w:r w:rsidR="006A5521" w:rsidRPr="007330C2">
        <w:t xml:space="preserve"> punkte</w:t>
      </w:r>
      <w:r w:rsidRPr="007330C2">
        <w:t>. Formulė, pagal kurią susidariusioje situacijoje būtų apskaičiuojamas Metinis atlyginimas, yra tokia:</w:t>
      </w:r>
    </w:p>
    <w:p w14:paraId="096AF79E" w14:textId="77777777" w:rsidR="00106BA3" w:rsidRPr="007330C2" w:rsidRDefault="00507C5A" w:rsidP="007330C2">
      <w:pPr>
        <w:pStyle w:val="1stlevelheading0"/>
        <w:spacing w:before="0" w:beforeAutospacing="0" w:after="120" w:afterAutospacing="0" w:line="276" w:lineRule="auto"/>
        <w:ind w:firstLine="405"/>
        <w:jc w:val="center"/>
      </w:pPr>
      <m:oMath>
        <m:sSub>
          <m:sSubPr>
            <m:ctrlPr>
              <w:rPr>
                <w:rFonts w:ascii="Cambria Math" w:hAnsi="Cambria Math"/>
                <w:i/>
              </w:rPr>
            </m:ctrlPr>
          </m:sSubPr>
          <m:e>
            <m:r>
              <w:rPr>
                <w:rFonts w:ascii="Cambria Math" w:hAnsi="Cambria Math"/>
              </w:rPr>
              <m:t>m</m:t>
            </m:r>
          </m:e>
          <m:sub>
            <m:r>
              <w:rPr>
                <w:rFonts w:ascii="Cambria Math" w:hAnsi="Cambria Math"/>
              </w:rPr>
              <m:t>nm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n</m:t>
                </m:r>
              </m:sub>
            </m:sSub>
          </m:num>
          <m:den>
            <m:r>
              <w:rPr>
                <w:rFonts w:ascii="Cambria Math" w:hAnsi="Cambria Math"/>
              </w:rPr>
              <m:t>L</m:t>
            </m:r>
          </m:den>
        </m:f>
      </m:oMath>
      <w:r w:rsidR="004E5699" w:rsidRPr="007330C2">
        <w:rPr>
          <w:i/>
        </w:rPr>
        <w:t xml:space="preserve"> </w:t>
      </w:r>
      <w:r w:rsidR="004E5699" w:rsidRPr="007330C2">
        <w:t>,</w:t>
      </w:r>
    </w:p>
    <w:p w14:paraId="34F8A62A" w14:textId="73C28B68" w:rsidR="004E5699" w:rsidRPr="007330C2" w:rsidRDefault="004E5699" w:rsidP="007330C2">
      <w:pPr>
        <w:pStyle w:val="1stlevelheading0"/>
        <w:spacing w:before="0" w:beforeAutospacing="0" w:after="120" w:afterAutospacing="0" w:line="276" w:lineRule="auto"/>
        <w:ind w:firstLine="567"/>
      </w:pPr>
      <w:r w:rsidRPr="007330C2">
        <w:t>kur:</w:t>
      </w:r>
    </w:p>
    <w:tbl>
      <w:tblPr>
        <w:tblW w:w="9600" w:type="dxa"/>
        <w:tblInd w:w="250" w:type="dxa"/>
        <w:tblLayout w:type="fixed"/>
        <w:tblLook w:val="04A0" w:firstRow="1" w:lastRow="0" w:firstColumn="1" w:lastColumn="0" w:noHBand="0" w:noVBand="1"/>
      </w:tblPr>
      <w:tblGrid>
        <w:gridCol w:w="1665"/>
        <w:gridCol w:w="7935"/>
      </w:tblGrid>
      <w:tr w:rsidR="004E5699" w:rsidRPr="007330C2" w14:paraId="055F45BE" w14:textId="77777777" w:rsidTr="004E5699">
        <w:trPr>
          <w:tblHeader/>
        </w:trPr>
        <w:tc>
          <w:tcPr>
            <w:tcW w:w="1665" w:type="dxa"/>
            <w:hideMark/>
          </w:tcPr>
          <w:p w14:paraId="420B739F" w14:textId="6AC84CDC" w:rsidR="004E5699" w:rsidRPr="007330C2" w:rsidRDefault="00106BA3" w:rsidP="007330C2">
            <w:pPr>
              <w:pStyle w:val="1stlevelheading0"/>
              <w:spacing w:before="0" w:beforeAutospacing="0" w:after="120" w:afterAutospacing="0" w:line="276" w:lineRule="auto"/>
              <w:rPr>
                <w:b/>
                <w:i/>
              </w:rPr>
            </w:pPr>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nm</m:t>
                    </m:r>
                  </m:sub>
                </m:sSub>
              </m:oMath>
            </m:oMathPara>
          </w:p>
        </w:tc>
        <w:tc>
          <w:tcPr>
            <w:tcW w:w="7935" w:type="dxa"/>
            <w:hideMark/>
          </w:tcPr>
          <w:p w14:paraId="4C5F76D9" w14:textId="77777777" w:rsidR="004E5699" w:rsidRPr="007330C2" w:rsidRDefault="004E5699" w:rsidP="007330C2">
            <w:pPr>
              <w:pStyle w:val="1stlevelheading0"/>
              <w:spacing w:before="0" w:beforeAutospacing="0" w:after="120" w:afterAutospacing="0" w:line="276" w:lineRule="auto"/>
              <w:jc w:val="both"/>
            </w:pPr>
            <w:r w:rsidRPr="007330C2">
              <w:t xml:space="preserve">Metinio atlyginimo </w:t>
            </w:r>
            <w:r w:rsidRPr="007330C2">
              <w:rPr>
                <w:i/>
              </w:rPr>
              <w:t>m</w:t>
            </w:r>
            <w:r w:rsidRPr="007330C2">
              <w:t xml:space="preserve">-tojo mėnesio dalis nominalia(indeksuota) verte </w:t>
            </w:r>
            <w:r w:rsidRPr="007330C2">
              <w:rPr>
                <w:i/>
              </w:rPr>
              <w:t>n - taisiais</w:t>
            </w:r>
            <w:r w:rsidRPr="007330C2">
              <w:t xml:space="preserve"> metais;</w:t>
            </w:r>
          </w:p>
        </w:tc>
      </w:tr>
      <w:tr w:rsidR="006A5521" w:rsidRPr="007330C2" w14:paraId="5D5D9B19" w14:textId="77777777" w:rsidTr="004E5699">
        <w:trPr>
          <w:tblHeader/>
        </w:trPr>
        <w:tc>
          <w:tcPr>
            <w:tcW w:w="1665" w:type="dxa"/>
          </w:tcPr>
          <w:p w14:paraId="7602689B" w14:textId="787B1A76" w:rsidR="006A5521" w:rsidRPr="007330C2" w:rsidRDefault="006A5521" w:rsidP="007330C2">
            <w:pPr>
              <w:pStyle w:val="1stlevelheading0"/>
              <w:spacing w:before="0" w:beforeAutospacing="0" w:after="120" w:afterAutospacing="0" w:line="276" w:lineRule="auto"/>
            </w:pPr>
            <w:proofErr w:type="spellStart"/>
            <w:r w:rsidRPr="007330C2">
              <w:t>M</w:t>
            </w:r>
            <w:r w:rsidRPr="007330C2">
              <w:rPr>
                <w:vertAlign w:val="subscript"/>
              </w:rPr>
              <w:t>n</w:t>
            </w:r>
            <w:proofErr w:type="spellEnd"/>
          </w:p>
        </w:tc>
        <w:tc>
          <w:tcPr>
            <w:tcW w:w="7935" w:type="dxa"/>
          </w:tcPr>
          <w:p w14:paraId="5573FA7E" w14:textId="75EBE7AE" w:rsidR="006A5521" w:rsidRPr="007330C2" w:rsidRDefault="006A5521" w:rsidP="007330C2">
            <w:pPr>
              <w:pStyle w:val="1stlevelheading0"/>
              <w:spacing w:before="0" w:beforeAutospacing="0" w:after="120" w:afterAutospacing="0" w:line="276" w:lineRule="auto"/>
              <w:jc w:val="both"/>
            </w:pPr>
            <w:r w:rsidRPr="007330C2">
              <w:t>Metinis atlyginimas n-</w:t>
            </w:r>
            <w:proofErr w:type="spellStart"/>
            <w:r w:rsidRPr="007330C2">
              <w:t>aisiais</w:t>
            </w:r>
            <w:proofErr w:type="spellEnd"/>
            <w:r w:rsidRPr="007330C2">
              <w:t xml:space="preserve"> metais.</w:t>
            </w:r>
          </w:p>
        </w:tc>
      </w:tr>
      <w:tr w:rsidR="009A57D8" w:rsidRPr="007330C2" w14:paraId="79DB3962" w14:textId="77777777" w:rsidTr="004E5699">
        <w:trPr>
          <w:tblHeader/>
        </w:trPr>
        <w:tc>
          <w:tcPr>
            <w:tcW w:w="1665" w:type="dxa"/>
          </w:tcPr>
          <w:p w14:paraId="76FF42F5" w14:textId="31835AE9" w:rsidR="009A57D8" w:rsidRPr="007330C2" w:rsidRDefault="009A57D8" w:rsidP="007330C2">
            <w:pPr>
              <w:pStyle w:val="1stlevelheading0"/>
              <w:spacing w:before="0" w:beforeAutospacing="0" w:after="120" w:afterAutospacing="0" w:line="276" w:lineRule="auto"/>
            </w:pPr>
            <w:r w:rsidRPr="007330C2">
              <w:rPr>
                <w:rFonts w:eastAsia="Calibri"/>
              </w:rPr>
              <w:t>L</w:t>
            </w:r>
          </w:p>
        </w:tc>
        <w:tc>
          <w:tcPr>
            <w:tcW w:w="7935" w:type="dxa"/>
          </w:tcPr>
          <w:p w14:paraId="39B8993B" w14:textId="17437D14" w:rsidR="009A57D8" w:rsidRPr="007330C2" w:rsidRDefault="009A57D8" w:rsidP="007330C2">
            <w:pPr>
              <w:pStyle w:val="1stlevelheading0"/>
              <w:spacing w:before="0" w:beforeAutospacing="0" w:after="120" w:afterAutospacing="0" w:line="276" w:lineRule="auto"/>
              <w:jc w:val="both"/>
            </w:pPr>
            <w:r w:rsidRPr="007330C2">
              <w:t>Nepilnų Sutarties metų mėnesių skaičius likęs iki kitų metų pradžios.</w:t>
            </w:r>
          </w:p>
        </w:tc>
      </w:tr>
    </w:tbl>
    <w:p w14:paraId="01319FA7" w14:textId="77777777" w:rsidR="00106BA3" w:rsidRPr="007330C2" w:rsidRDefault="00106BA3" w:rsidP="007330C2">
      <w:pPr>
        <w:pStyle w:val="ListParagraph"/>
        <w:spacing w:after="120" w:line="276" w:lineRule="auto"/>
        <w:ind w:left="810"/>
        <w:jc w:val="both"/>
      </w:pPr>
    </w:p>
    <w:p w14:paraId="1AD471C5" w14:textId="5B357CD5" w:rsidR="00D6430E" w:rsidRPr="007330C2" w:rsidRDefault="004E5699" w:rsidP="007656FC">
      <w:pPr>
        <w:pStyle w:val="ListParagraph"/>
        <w:numPr>
          <w:ilvl w:val="0"/>
          <w:numId w:val="20"/>
        </w:numPr>
        <w:spacing w:after="120" w:line="276" w:lineRule="auto"/>
        <w:ind w:left="567" w:hanging="567"/>
        <w:jc w:val="both"/>
      </w:pPr>
      <w:bookmarkStart w:id="1272" w:name="_Ref108425040"/>
      <w:r w:rsidRPr="007330C2">
        <w:rPr>
          <w:bCs/>
        </w:rPr>
        <w:t xml:space="preserve">Tuo atveju, jeigu faktiška </w:t>
      </w:r>
      <w:r w:rsidR="00181032" w:rsidRPr="007330C2">
        <w:rPr>
          <w:bCs/>
        </w:rPr>
        <w:t>Garantinio laikotarpio</w:t>
      </w:r>
      <w:r w:rsidRPr="007330C2">
        <w:rPr>
          <w:bCs/>
        </w:rPr>
        <w:t xml:space="preserve"> pradžios data yra vėlesnė už Investuotojo Pasiūlyme nurodytą </w:t>
      </w:r>
      <w:r w:rsidR="00181032" w:rsidRPr="007330C2">
        <w:t>Darbų atlikimo</w:t>
      </w:r>
      <w:r w:rsidRPr="007330C2">
        <w:rPr>
          <w:bCs/>
        </w:rPr>
        <w:t xml:space="preserve"> pabaigos datą, dėl kitų nei Valdžios subjekto kaltė ar Valdžios subjekto rizikai priskirtų aplinkybių priežasčių, tuomet </w:t>
      </w:r>
      <w:r w:rsidR="00181032" w:rsidRPr="007330C2">
        <w:rPr>
          <w:bCs/>
        </w:rPr>
        <w:t xml:space="preserve">Metinis atlyginimas pagal formulę, nurodytą šio Sutarties priedo </w:t>
      </w:r>
      <w:r w:rsidR="00181032" w:rsidRPr="007330C2">
        <w:rPr>
          <w:bCs/>
        </w:rPr>
        <w:fldChar w:fldCharType="begin"/>
      </w:r>
      <w:r w:rsidR="00181032" w:rsidRPr="007330C2">
        <w:rPr>
          <w:bCs/>
        </w:rPr>
        <w:instrText xml:space="preserve"> REF _Ref108423728 \r \h </w:instrText>
      </w:r>
      <w:r w:rsidR="007330C2" w:rsidRPr="007330C2">
        <w:rPr>
          <w:bCs/>
        </w:rPr>
        <w:instrText xml:space="preserve"> \* MERGEFORMAT </w:instrText>
      </w:r>
      <w:r w:rsidR="00181032" w:rsidRPr="007330C2">
        <w:rPr>
          <w:bCs/>
        </w:rPr>
      </w:r>
      <w:r w:rsidR="00181032" w:rsidRPr="007330C2">
        <w:rPr>
          <w:bCs/>
        </w:rPr>
        <w:fldChar w:fldCharType="separate"/>
      </w:r>
      <w:r w:rsidR="00B878C1">
        <w:rPr>
          <w:bCs/>
        </w:rPr>
        <w:t>6.2</w:t>
      </w:r>
      <w:r w:rsidR="00181032" w:rsidRPr="007330C2">
        <w:rPr>
          <w:bCs/>
        </w:rPr>
        <w:fldChar w:fldCharType="end"/>
      </w:r>
      <w:r w:rsidR="00181032" w:rsidRPr="007330C2">
        <w:rPr>
          <w:bCs/>
        </w:rPr>
        <w:t xml:space="preserve"> punkte pradedamas mokėti nuo faktinės Garantinio laikotarpio pradžios ir sumokamas per visą </w:t>
      </w:r>
      <w:r w:rsidR="00D6430E" w:rsidRPr="007330C2">
        <w:rPr>
          <w:bCs/>
        </w:rPr>
        <w:t>likusį Sutarties galiojimo laikotarpį.</w:t>
      </w:r>
      <w:bookmarkEnd w:id="1272"/>
      <w:r w:rsidR="00D6430E" w:rsidRPr="007330C2">
        <w:rPr>
          <w:bCs/>
        </w:rPr>
        <w:t xml:space="preserve"> </w:t>
      </w:r>
    </w:p>
    <w:p w14:paraId="749C2B19" w14:textId="13608319" w:rsidR="00D6430E" w:rsidRPr="007330C2" w:rsidRDefault="005D6291" w:rsidP="007330C2">
      <w:pPr>
        <w:pStyle w:val="ListParagraph"/>
        <w:spacing w:after="120" w:line="276" w:lineRule="auto"/>
        <w:ind w:left="567"/>
        <w:jc w:val="both"/>
      </w:pPr>
      <w:r w:rsidRPr="007330C2">
        <w:t xml:space="preserve">Tuo atveju, jeigu Darbų atlikimo laikotarpis trunka ilgiau nei numatyta Sutartyje (numatyta Garantinio laikotarpio pradžia vėluoja), pirmaisiais ir vėlesniais Sutarties Metinio atlyginimo, apskaičiuojamo pagal šio Sutarties priedo </w:t>
      </w:r>
      <w:r w:rsidRPr="007330C2">
        <w:fldChar w:fldCharType="begin"/>
      </w:r>
      <w:r w:rsidRPr="007330C2">
        <w:instrText xml:space="preserve"> REF _Ref108423728 \r \h </w:instrText>
      </w:r>
      <w:r w:rsidR="007330C2" w:rsidRPr="007330C2">
        <w:instrText xml:space="preserve"> \* MERGEFORMAT </w:instrText>
      </w:r>
      <w:r w:rsidRPr="007330C2">
        <w:fldChar w:fldCharType="separate"/>
      </w:r>
      <w:r w:rsidR="00B878C1">
        <w:t>6.2</w:t>
      </w:r>
      <w:r w:rsidRPr="007330C2">
        <w:fldChar w:fldCharType="end"/>
      </w:r>
      <w:r w:rsidRPr="007330C2">
        <w:t xml:space="preserve"> punktą, mokėjimo metais, priklausomai nuo to, kiek vėluoja Garantinio laikotarpio pradžia, FVM apskaičiuotas kiekvienų metų Metinis atlyginimas mokamas ne FVM numatytą mėnesių skaičių per metus, o išdėstant Metinį atlyginimą per likusį mėnesių skaičių nuo Garantinio laikotarpio pradžios iki </w:t>
      </w:r>
      <w:proofErr w:type="spellStart"/>
      <w:r w:rsidRPr="007330C2">
        <w:t>kalendornių</w:t>
      </w:r>
      <w:proofErr w:type="spellEnd"/>
      <w:r w:rsidRPr="007330C2">
        <w:t xml:space="preserve"> metų pabaigos tokia tvarka, kad Metinio atlyginimo (MS, M3 ir M4</w:t>
      </w:r>
      <w:r w:rsidRPr="007330C2">
        <w:rPr>
          <w:vertAlign w:val="superscript"/>
        </w:rPr>
        <w:t>2</w:t>
      </w:r>
      <w:r w:rsidRPr="007330C2">
        <w:t>) mėnesinės dalys apskaičiuojamos šių dalių Metinį atlyginimą išdėstant lygiomis dalimis likusiems mėnesiams nuo Garantinio laikotarpio pradžios iki kalendorinių metų pabaigos, o M4</w:t>
      </w:r>
      <w:r w:rsidRPr="007330C2">
        <w:rPr>
          <w:vertAlign w:val="superscript"/>
        </w:rPr>
        <w:t>1</w:t>
      </w:r>
      <w:r w:rsidRPr="007330C2">
        <w:t xml:space="preserve"> ir M5 dalys </w:t>
      </w:r>
      <w:r w:rsidRPr="007330C2">
        <w:lastRenderedPageBreak/>
        <w:t xml:space="preserve">mokamos tik tiek likusių mėnesių, kiek liko nuo Garantinio laikotarpio pradžios datos iki kalendorinių metų pabaigos, kaip numatyta FVM. Šiuo atveju pirmųjų metų Metinis atlyginimas, apskaičiuojamas pagal šio Sutarties priedo </w:t>
      </w:r>
      <w:r w:rsidRPr="007330C2">
        <w:fldChar w:fldCharType="begin"/>
      </w:r>
      <w:r w:rsidRPr="007330C2">
        <w:instrText xml:space="preserve"> REF _Ref108423728 \r \h </w:instrText>
      </w:r>
      <w:r w:rsidR="007330C2" w:rsidRPr="007330C2">
        <w:instrText xml:space="preserve"> \* MERGEFORMAT </w:instrText>
      </w:r>
      <w:r w:rsidRPr="007330C2">
        <w:fldChar w:fldCharType="separate"/>
      </w:r>
      <w:r w:rsidR="00B878C1">
        <w:t>6.2</w:t>
      </w:r>
      <w:r w:rsidRPr="007330C2">
        <w:fldChar w:fldCharType="end"/>
      </w:r>
      <w:r w:rsidRPr="007330C2">
        <w:t xml:space="preserve"> punkte nurodytą formulę, susidėtų tik iš likusių atitinkamų Sutarties mėnesių tais kalendoriniais metais. Ši taisyklė yra taikoma per visą Garantinį laikotarpį. Formulė, pagal kurią susidariusioje situacijoje būtų apskaičiuojamas Metinis atlyginimas atitinkamą mėnesį, yra tokia:</w:t>
      </w:r>
    </w:p>
    <w:p w14:paraId="5904095F" w14:textId="502F4CEF" w:rsidR="00D6430E" w:rsidRPr="007330C2" w:rsidRDefault="00507C5A" w:rsidP="007330C2">
      <w:pPr>
        <w:pStyle w:val="ListParagraph"/>
        <w:spacing w:after="120" w:line="276" w:lineRule="auto"/>
        <w:ind w:left="567"/>
        <w:jc w:val="both"/>
      </w:pPr>
      <m:oMathPara>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Cn</m:t>
                  </m:r>
                </m:sub>
              </m:sSub>
            </m:num>
            <m:den>
              <m:r>
                <w:rPr>
                  <w:rFonts w:ascii="Cambria Math" w:eastAsia="Times New Roman" w:hAnsi="Cambria Math"/>
                  <w:lang w:eastAsia="lt-LT"/>
                </w:rPr>
                <m:t>L</m:t>
              </m:r>
            </m:den>
          </m:f>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Mp</m:t>
              </m:r>
            </m:e>
            <m:sub>
              <m:r>
                <w:rPr>
                  <w:rFonts w:ascii="Cambria Math" w:eastAsia="Times New Roman" w:hAnsi="Cambria Math"/>
                  <w:lang w:eastAsia="lt-LT"/>
                </w:rPr>
                <m:t>nm</m:t>
              </m:r>
            </m:sub>
          </m:sSub>
        </m:oMath>
      </m:oMathPara>
    </w:p>
    <w:p w14:paraId="27DCDEEC" w14:textId="77777777" w:rsidR="00DA2D74" w:rsidRPr="007330C2" w:rsidRDefault="00DA2D74" w:rsidP="007330C2">
      <w:pPr>
        <w:pStyle w:val="ListParagraph"/>
        <w:spacing w:after="120" w:line="276" w:lineRule="auto"/>
        <w:ind w:left="567"/>
        <w:jc w:val="both"/>
        <w:rPr>
          <w:bCs/>
        </w:rPr>
      </w:pPr>
    </w:p>
    <w:tbl>
      <w:tblPr>
        <w:tblW w:w="9600" w:type="dxa"/>
        <w:tblInd w:w="250" w:type="dxa"/>
        <w:tblLayout w:type="fixed"/>
        <w:tblLook w:val="04A0" w:firstRow="1" w:lastRow="0" w:firstColumn="1" w:lastColumn="0" w:noHBand="0" w:noVBand="1"/>
      </w:tblPr>
      <w:tblGrid>
        <w:gridCol w:w="1665"/>
        <w:gridCol w:w="7935"/>
      </w:tblGrid>
      <w:tr w:rsidR="00DA2D74" w:rsidRPr="007330C2" w14:paraId="059DD72B" w14:textId="77777777" w:rsidTr="004D1759">
        <w:trPr>
          <w:tblHeader/>
        </w:trPr>
        <w:tc>
          <w:tcPr>
            <w:tcW w:w="1665" w:type="dxa"/>
          </w:tcPr>
          <w:p w14:paraId="6AEAB049" w14:textId="77777777" w:rsidR="00DA2D74" w:rsidRPr="007330C2" w:rsidRDefault="00507C5A" w:rsidP="007330C2">
            <w:pPr>
              <w:spacing w:after="120" w:line="276" w:lineRule="auto"/>
              <w:rPr>
                <w:rFonts w:eastAsia="Times New Roman"/>
                <w:lang w:eastAsia="lt-LT"/>
              </w:rPr>
            </w:pPr>
            <m:oMathPara>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m:t>
                    </m:r>
                  </m:sub>
                </m:sSub>
              </m:oMath>
            </m:oMathPara>
          </w:p>
        </w:tc>
        <w:tc>
          <w:tcPr>
            <w:tcW w:w="7935" w:type="dxa"/>
          </w:tcPr>
          <w:p w14:paraId="4879D99A" w14:textId="77777777" w:rsidR="00DA2D74" w:rsidRPr="007330C2" w:rsidRDefault="00DA2D74" w:rsidP="007330C2">
            <w:pPr>
              <w:spacing w:after="120" w:line="276" w:lineRule="auto"/>
              <w:jc w:val="both"/>
              <w:rPr>
                <w:rFonts w:eastAsia="Times New Roman"/>
                <w:lang w:eastAsia="lt-LT"/>
              </w:rPr>
            </w:pPr>
            <w:r w:rsidRPr="007330C2">
              <w:rPr>
                <w:rFonts w:eastAsia="Times New Roman"/>
                <w:lang w:eastAsia="lt-LT"/>
              </w:rPr>
              <w:t xml:space="preserve">Metinio atlyginimo </w:t>
            </w:r>
            <w:r w:rsidRPr="007330C2">
              <w:rPr>
                <w:rFonts w:eastAsia="Times New Roman"/>
                <w:i/>
                <w:lang w:eastAsia="lt-LT"/>
              </w:rPr>
              <w:t>m</w:t>
            </w:r>
            <w:r w:rsidRPr="007330C2">
              <w:rPr>
                <w:rFonts w:eastAsia="Times New Roman"/>
                <w:lang w:eastAsia="lt-LT"/>
              </w:rPr>
              <w:t xml:space="preserve">-tojo mėnesio dalis nominalia (indeksuota) verte </w:t>
            </w:r>
            <w:r w:rsidRPr="007330C2">
              <w:rPr>
                <w:rFonts w:eastAsia="Times New Roman"/>
                <w:i/>
                <w:lang w:eastAsia="lt-LT"/>
              </w:rPr>
              <w:t>n - taisiais</w:t>
            </w:r>
            <w:r w:rsidRPr="007330C2">
              <w:rPr>
                <w:rFonts w:eastAsia="Times New Roman"/>
                <w:lang w:eastAsia="lt-LT"/>
              </w:rPr>
              <w:t xml:space="preserve"> metais;</w:t>
            </w:r>
          </w:p>
        </w:tc>
      </w:tr>
      <w:tr w:rsidR="00DA2D74" w:rsidRPr="007330C2" w14:paraId="67BA0A21" w14:textId="77777777" w:rsidTr="004D1759">
        <w:trPr>
          <w:tblHeader/>
        </w:trPr>
        <w:tc>
          <w:tcPr>
            <w:tcW w:w="1665" w:type="dxa"/>
          </w:tcPr>
          <w:p w14:paraId="13544785" w14:textId="77777777" w:rsidR="00DA2D74" w:rsidRPr="007330C2" w:rsidRDefault="00507C5A" w:rsidP="007330C2">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Mc</m:t>
                    </m:r>
                  </m:e>
                  <m:sub>
                    <m:r>
                      <w:rPr>
                        <w:rFonts w:ascii="Cambria Math" w:hAnsi="Cambria Math"/>
                        <w:lang w:eastAsia="lt-LT"/>
                      </w:rPr>
                      <m:t>n</m:t>
                    </m:r>
                  </m:sub>
                </m:sSub>
              </m:oMath>
            </m:oMathPara>
          </w:p>
          <w:p w14:paraId="234863F4" w14:textId="77777777" w:rsidR="00DA2D74" w:rsidRPr="007330C2" w:rsidRDefault="00DA2D74" w:rsidP="007330C2">
            <w:pPr>
              <w:spacing w:after="120" w:line="276" w:lineRule="auto"/>
              <w:ind w:left="176"/>
              <w:jc w:val="center"/>
              <w:rPr>
                <w:lang w:eastAsia="lt-LT"/>
              </w:rPr>
            </w:pPr>
            <w:r w:rsidRPr="007330C2">
              <w:rPr>
                <w:lang w:eastAsia="lt-LT"/>
              </w:rPr>
              <w:t>L</w:t>
            </w:r>
          </w:p>
          <w:p w14:paraId="2B2F48AE" w14:textId="77777777" w:rsidR="00DA2D74" w:rsidRPr="007330C2" w:rsidRDefault="00DA2D74" w:rsidP="007330C2">
            <w:pPr>
              <w:spacing w:after="120" w:line="276" w:lineRule="auto"/>
              <w:ind w:left="176"/>
              <w:jc w:val="center"/>
              <w:rPr>
                <w:lang w:eastAsia="lt-LT"/>
              </w:rPr>
            </w:pPr>
          </w:p>
          <w:p w14:paraId="50040829" w14:textId="77777777" w:rsidR="00DA2D74" w:rsidRPr="007330C2" w:rsidRDefault="00507C5A" w:rsidP="007330C2">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Mp</m:t>
                    </m:r>
                  </m:e>
                  <m:sub>
                    <m:r>
                      <w:rPr>
                        <w:rFonts w:ascii="Cambria Math" w:hAnsi="Cambria Math"/>
                        <w:lang w:eastAsia="lt-LT"/>
                      </w:rPr>
                      <m:t>nm</m:t>
                    </m:r>
                  </m:sub>
                </m:sSub>
              </m:oMath>
            </m:oMathPara>
          </w:p>
          <w:p w14:paraId="45B9FBA3" w14:textId="77777777" w:rsidR="00DA2D74" w:rsidRPr="007330C2" w:rsidRDefault="00DA2D74" w:rsidP="007330C2">
            <w:pPr>
              <w:spacing w:after="120" w:line="276" w:lineRule="auto"/>
              <w:rPr>
                <w:rFonts w:eastAsia="Times New Roman"/>
                <w:lang w:eastAsia="lt-LT"/>
              </w:rPr>
            </w:pPr>
          </w:p>
        </w:tc>
        <w:tc>
          <w:tcPr>
            <w:tcW w:w="7935" w:type="dxa"/>
          </w:tcPr>
          <w:p w14:paraId="0AF787E4" w14:textId="77777777" w:rsidR="00DA2D74" w:rsidRPr="007330C2" w:rsidRDefault="00DA2D74" w:rsidP="007330C2">
            <w:pPr>
              <w:spacing w:after="120" w:line="276" w:lineRule="auto"/>
              <w:ind w:left="-108"/>
              <w:jc w:val="both"/>
              <w:rPr>
                <w:rFonts w:eastAsia="Times New Roman"/>
                <w:lang w:eastAsia="lt-LT"/>
              </w:rPr>
            </w:pPr>
            <w:r w:rsidRPr="007330C2">
              <w:rPr>
                <w:rFonts w:eastAsia="Times New Roman"/>
                <w:lang w:eastAsia="lt-LT"/>
              </w:rPr>
              <w:t>Metinio atlyginimo dalis už MS, M3 ir M4</w:t>
            </w:r>
            <w:r w:rsidRPr="007330C2">
              <w:rPr>
                <w:rFonts w:eastAsia="Times New Roman"/>
                <w:vertAlign w:val="superscript"/>
                <w:lang w:eastAsia="lt-LT"/>
              </w:rPr>
              <w:t>2</w:t>
            </w:r>
            <w:r w:rsidRPr="007330C2">
              <w:rPr>
                <w:rFonts w:eastAsia="Times New Roman"/>
                <w:lang w:eastAsia="lt-LT"/>
              </w:rPr>
              <w:t xml:space="preserve"> atlyginimo dalis </w:t>
            </w:r>
            <w:r w:rsidRPr="007330C2">
              <w:rPr>
                <w:rFonts w:eastAsia="Times New Roman"/>
                <w:i/>
                <w:lang w:eastAsia="lt-LT"/>
              </w:rPr>
              <w:t>n - taisiais</w:t>
            </w:r>
            <w:r w:rsidRPr="007330C2">
              <w:rPr>
                <w:rFonts w:eastAsia="Times New Roman"/>
                <w:lang w:eastAsia="lt-LT"/>
              </w:rPr>
              <w:t xml:space="preserve"> metais;</w:t>
            </w:r>
          </w:p>
          <w:p w14:paraId="5524E9FA" w14:textId="01B5C79C" w:rsidR="00DA2D74" w:rsidRPr="007330C2" w:rsidRDefault="00DA2D74" w:rsidP="007330C2">
            <w:pPr>
              <w:spacing w:after="120" w:line="276" w:lineRule="auto"/>
              <w:ind w:left="-108"/>
              <w:jc w:val="both"/>
              <w:rPr>
                <w:rFonts w:eastAsia="Times New Roman"/>
                <w:lang w:eastAsia="lt-LT"/>
              </w:rPr>
            </w:pPr>
            <w:r w:rsidRPr="007330C2">
              <w:rPr>
                <w:rFonts w:eastAsia="Times New Roman"/>
                <w:lang w:eastAsia="lt-LT"/>
              </w:rPr>
              <w:t>nepilnų Sutarties metų mėnesių skaičius, likęs nuo faktinės Garantinio laikotarpio pradžios iki kalendorinių metų pabaigos;</w:t>
            </w:r>
          </w:p>
          <w:p w14:paraId="043105D9" w14:textId="77777777" w:rsidR="00DA2D74" w:rsidRPr="007330C2" w:rsidRDefault="00DA2D74" w:rsidP="007330C2">
            <w:pPr>
              <w:spacing w:after="120" w:line="276" w:lineRule="auto"/>
              <w:ind w:left="-108"/>
              <w:jc w:val="both"/>
              <w:rPr>
                <w:rFonts w:eastAsia="Times New Roman"/>
                <w:lang w:eastAsia="lt-LT"/>
              </w:rPr>
            </w:pPr>
            <w:r w:rsidRPr="007330C2">
              <w:rPr>
                <w:rFonts w:eastAsia="Times New Roman"/>
                <w:lang w:eastAsia="lt-LT"/>
              </w:rPr>
              <w:t xml:space="preserve">Metinio atlyginimo </w:t>
            </w:r>
            <w:r w:rsidRPr="007330C2">
              <w:rPr>
                <w:rFonts w:eastAsia="Times New Roman"/>
                <w:i/>
                <w:lang w:eastAsia="lt-LT"/>
              </w:rPr>
              <w:t>m</w:t>
            </w:r>
            <w:r w:rsidRPr="007330C2">
              <w:rPr>
                <w:rFonts w:eastAsia="Times New Roman"/>
                <w:lang w:eastAsia="lt-LT"/>
              </w:rPr>
              <w:t>-tojo mėnesio dalis už M4</w:t>
            </w:r>
            <w:r w:rsidRPr="007330C2">
              <w:rPr>
                <w:rFonts w:eastAsia="Times New Roman"/>
                <w:vertAlign w:val="superscript"/>
                <w:lang w:eastAsia="lt-LT"/>
              </w:rPr>
              <w:t>1</w:t>
            </w:r>
            <w:r w:rsidRPr="007330C2">
              <w:rPr>
                <w:rFonts w:eastAsia="Times New Roman"/>
                <w:lang w:eastAsia="lt-LT"/>
              </w:rPr>
              <w:t xml:space="preserve"> ir M5 atlyginimo dalis nominalia (indeksuota) verte </w:t>
            </w:r>
            <w:r w:rsidRPr="007330C2">
              <w:rPr>
                <w:rFonts w:eastAsia="Times New Roman"/>
                <w:i/>
                <w:lang w:eastAsia="lt-LT"/>
              </w:rPr>
              <w:t>n - taisiais</w:t>
            </w:r>
            <w:r w:rsidRPr="007330C2">
              <w:rPr>
                <w:rFonts w:eastAsia="Times New Roman"/>
                <w:lang w:eastAsia="lt-LT"/>
              </w:rPr>
              <w:t xml:space="preserve"> metais.</w:t>
            </w:r>
          </w:p>
        </w:tc>
      </w:tr>
    </w:tbl>
    <w:p w14:paraId="20ED8FEA" w14:textId="16359CD1" w:rsidR="00DA2D74" w:rsidRPr="007330C2" w:rsidRDefault="00DA2D74" w:rsidP="007330C2">
      <w:pPr>
        <w:pStyle w:val="ListParagraph"/>
        <w:spacing w:after="120" w:line="276" w:lineRule="auto"/>
        <w:ind w:left="567"/>
        <w:jc w:val="both"/>
        <w:rPr>
          <w:bCs/>
        </w:rPr>
      </w:pPr>
    </w:p>
    <w:p w14:paraId="0AE20E38" w14:textId="77777777" w:rsidR="004E5699" w:rsidRPr="007330C2" w:rsidRDefault="004E5699" w:rsidP="007656FC">
      <w:pPr>
        <w:pStyle w:val="ListParagraph"/>
        <w:numPr>
          <w:ilvl w:val="0"/>
          <w:numId w:val="20"/>
        </w:numPr>
        <w:spacing w:after="120" w:line="276" w:lineRule="auto"/>
        <w:ind w:left="567" w:hanging="567"/>
        <w:jc w:val="both"/>
      </w:pPr>
      <w:r w:rsidRPr="007330C2">
        <w:t xml:space="preserve">Privačiam subjektui mokama Metinio atlyginimo mėnesio suma </w:t>
      </w:r>
      <w:r w:rsidRPr="007330C2">
        <w:rPr>
          <w:bCs/>
        </w:rPr>
        <w:t xml:space="preserve">apskaičiuojama </w:t>
      </w:r>
      <w:r w:rsidRPr="007330C2">
        <w:t xml:space="preserve">pagal tokią formulę: </w:t>
      </w:r>
    </w:p>
    <w:p w14:paraId="1D48226F" w14:textId="7261D7F2" w:rsidR="004E5699" w:rsidRPr="007330C2" w:rsidRDefault="00507C5A" w:rsidP="007330C2">
      <w:pPr>
        <w:pStyle w:val="1stlevelheading0"/>
        <w:spacing w:before="0" w:beforeAutospacing="0" w:after="120" w:afterAutospacing="0" w:line="276" w:lineRule="auto"/>
        <w:jc w:val="both"/>
        <w:rPr>
          <w:i/>
        </w:rPr>
      </w:pPr>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nk</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m:t>
              </m:r>
            </m:sub>
          </m:sSub>
          <m:r>
            <w:rPr>
              <w:rFonts w:ascii="Cambria Math" w:hAnsi="Cambria Math"/>
            </w:rPr>
            <m:t>+KD+</m:t>
          </m:r>
          <m:sSub>
            <m:sSubPr>
              <m:ctrlPr>
                <w:rPr>
                  <w:rFonts w:ascii="Cambria Math" w:hAnsi="Cambria Math"/>
                  <w:i/>
                </w:rPr>
              </m:ctrlPr>
            </m:sSubPr>
            <m:e>
              <m:r>
                <w:rPr>
                  <w:rFonts w:ascii="Cambria Math" w:hAnsi="Cambria Math"/>
                </w:rPr>
                <m:t>KS</m:t>
              </m:r>
            </m:e>
            <m:sub>
              <m:r>
                <w:rPr>
                  <w:rFonts w:ascii="Cambria Math" w:hAnsi="Cambria Math"/>
                </w:rPr>
                <m:t>V</m:t>
              </m:r>
            </m:sub>
          </m:sSub>
          <m:r>
            <w:rPr>
              <w:rFonts w:ascii="Cambria Math" w:hAnsi="Cambria Math"/>
            </w:rPr>
            <m:t xml:space="preserve">- </m:t>
          </m:r>
          <m:sSub>
            <m:sSubPr>
              <m:ctrlPr>
                <w:rPr>
                  <w:rFonts w:ascii="Cambria Math" w:hAnsi="Cambria Math"/>
                  <w:i/>
                </w:rPr>
              </m:ctrlPr>
            </m:sSubPr>
            <m:e>
              <m:r>
                <w:rPr>
                  <w:rFonts w:ascii="Cambria Math" w:hAnsi="Cambria Math"/>
                </w:rPr>
                <m:t>KS</m:t>
              </m:r>
            </m:e>
            <m:sub>
              <m:r>
                <w:rPr>
                  <w:rFonts w:ascii="Cambria Math" w:hAnsi="Cambria Math"/>
                </w:rPr>
                <m:t>P</m:t>
              </m:r>
            </m:sub>
          </m:sSub>
          <m:r>
            <w:rPr>
              <w:rFonts w:ascii="Cambria Math" w:hAnsi="Cambria Math"/>
            </w:rPr>
            <m:t>-</m:t>
          </m:r>
          <m:r>
            <w:rPr>
              <w:rFonts w:ascii="Cambria Math" w:eastAsia="Calibri" w:hAnsi="Cambria Math"/>
            </w:rPr>
            <m:t xml:space="preserve">Q </m:t>
          </m:r>
          <m:r>
            <w:rPr>
              <w:rFonts w:ascii="Cambria Math" w:eastAsia="Calibri" w:hAnsi="Cambria Math"/>
              <w:vertAlign w:val="subscript"/>
            </w:rPr>
            <m:t>n1</m:t>
          </m:r>
          <m:r>
            <m:rPr>
              <m:sty m:val="bi"/>
            </m:rPr>
            <w:rPr>
              <w:rFonts w:ascii="Cambria Math" w:eastAsia="Calibri" w:hAnsi="Cambria Math"/>
              <w:vertAlign w:val="subscript"/>
            </w:rPr>
            <m:t>-</m:t>
          </m:r>
          <m:r>
            <w:rPr>
              <w:rFonts w:ascii="Cambria Math" w:eastAsia="Calibri" w:hAnsi="Cambria Math"/>
            </w:rPr>
            <m:t>PQ</m:t>
          </m:r>
        </m:oMath>
      </m:oMathPara>
    </w:p>
    <w:p w14:paraId="735DB69E" w14:textId="77777777" w:rsidR="004E5699" w:rsidRPr="007330C2" w:rsidRDefault="004E5699" w:rsidP="007330C2">
      <w:pPr>
        <w:pStyle w:val="1stlevelheading0"/>
        <w:tabs>
          <w:tab w:val="center" w:pos="5032"/>
        </w:tabs>
        <w:spacing w:before="0" w:beforeAutospacing="0" w:after="120" w:afterAutospacing="0" w:line="276" w:lineRule="auto"/>
        <w:ind w:left="567"/>
        <w:jc w:val="both"/>
      </w:pPr>
      <w:r w:rsidRPr="007330C2">
        <w:t>kur:</w:t>
      </w:r>
      <w:r w:rsidRPr="007330C2">
        <w:tab/>
      </w:r>
    </w:p>
    <w:tbl>
      <w:tblPr>
        <w:tblW w:w="8930" w:type="dxa"/>
        <w:tblInd w:w="817" w:type="dxa"/>
        <w:tblLook w:val="04A0" w:firstRow="1" w:lastRow="0" w:firstColumn="1" w:lastColumn="0" w:noHBand="0" w:noVBand="1"/>
      </w:tblPr>
      <w:tblGrid>
        <w:gridCol w:w="1242"/>
        <w:gridCol w:w="7688"/>
      </w:tblGrid>
      <w:tr w:rsidR="004E5699" w:rsidRPr="007330C2" w14:paraId="76743500" w14:textId="77777777" w:rsidTr="004E5699">
        <w:trPr>
          <w:tblHeader/>
        </w:trPr>
        <w:tc>
          <w:tcPr>
            <w:tcW w:w="1242" w:type="dxa"/>
          </w:tcPr>
          <w:p w14:paraId="6D33B160" w14:textId="77777777" w:rsidR="004E5699" w:rsidRPr="007330C2" w:rsidRDefault="004E5699" w:rsidP="007330C2">
            <w:pPr>
              <w:pStyle w:val="1stlevelheading0"/>
              <w:tabs>
                <w:tab w:val="left" w:pos="900"/>
              </w:tabs>
              <w:spacing w:before="0" w:beforeAutospacing="0" w:after="120" w:afterAutospacing="0" w:line="276" w:lineRule="auto"/>
              <w:ind w:left="176"/>
              <w:rPr>
                <w:i/>
              </w:rPr>
            </w:pPr>
            <w:proofErr w:type="spellStart"/>
            <w:r w:rsidRPr="007330C2">
              <w:rPr>
                <w:i/>
              </w:rPr>
              <w:t>S</w:t>
            </w:r>
            <w:r w:rsidRPr="007330C2">
              <w:rPr>
                <w:i/>
                <w:vertAlign w:val="subscript"/>
              </w:rPr>
              <w:t>nk</w:t>
            </w:r>
            <w:proofErr w:type="spellEnd"/>
          </w:p>
        </w:tc>
        <w:tc>
          <w:tcPr>
            <w:tcW w:w="7688" w:type="dxa"/>
          </w:tcPr>
          <w:p w14:paraId="732891F4" w14:textId="0E511D7C" w:rsidR="004E5699" w:rsidRPr="007330C2" w:rsidRDefault="004E5699" w:rsidP="007330C2">
            <w:pPr>
              <w:pStyle w:val="1stlevelheading0"/>
              <w:spacing w:before="0" w:beforeAutospacing="0" w:after="120" w:afterAutospacing="0" w:line="276" w:lineRule="auto"/>
              <w:jc w:val="both"/>
            </w:pPr>
            <w:r w:rsidRPr="007330C2">
              <w:t xml:space="preserve">Privačiam subjektui mokama suma </w:t>
            </w:r>
            <w:r w:rsidRPr="007330C2">
              <w:rPr>
                <w:i/>
              </w:rPr>
              <w:t>k</w:t>
            </w:r>
            <w:r w:rsidRPr="007330C2">
              <w:t xml:space="preserve">-tąjį mėnesį </w:t>
            </w:r>
            <w:r w:rsidRPr="007330C2">
              <w:rPr>
                <w:i/>
              </w:rPr>
              <w:t>n</w:t>
            </w:r>
            <w:r w:rsidRPr="007330C2">
              <w:t>-</w:t>
            </w:r>
            <w:proofErr w:type="spellStart"/>
            <w:r w:rsidRPr="007330C2">
              <w:t>aisiais</w:t>
            </w:r>
            <w:proofErr w:type="spellEnd"/>
            <w:r w:rsidRPr="007330C2">
              <w:t xml:space="preserve"> metais</w:t>
            </w:r>
            <w:r w:rsidR="00763396" w:rsidRPr="007330C2">
              <w:t>;</w:t>
            </w:r>
          </w:p>
        </w:tc>
      </w:tr>
      <w:tr w:rsidR="004E5699" w:rsidRPr="007330C2" w14:paraId="78E782A7" w14:textId="77777777" w:rsidTr="004E5699">
        <w:trPr>
          <w:tblHeader/>
        </w:trPr>
        <w:tc>
          <w:tcPr>
            <w:tcW w:w="1242" w:type="dxa"/>
          </w:tcPr>
          <w:p w14:paraId="63222879" w14:textId="77777777" w:rsidR="004E5699" w:rsidRPr="007330C2" w:rsidRDefault="004E5699" w:rsidP="007330C2">
            <w:pPr>
              <w:pStyle w:val="1stlevelheading0"/>
              <w:spacing w:before="0" w:beforeAutospacing="0" w:after="120" w:afterAutospacing="0" w:line="276" w:lineRule="auto"/>
              <w:ind w:left="176"/>
              <w:rPr>
                <w:i/>
              </w:rPr>
            </w:pPr>
            <w:proofErr w:type="spellStart"/>
            <w:r w:rsidRPr="007330C2">
              <w:rPr>
                <w:i/>
              </w:rPr>
              <w:t>m</w:t>
            </w:r>
            <w:r w:rsidRPr="007330C2">
              <w:rPr>
                <w:i/>
                <w:vertAlign w:val="subscript"/>
              </w:rPr>
              <w:t>nk</w:t>
            </w:r>
            <w:proofErr w:type="spellEnd"/>
          </w:p>
        </w:tc>
        <w:tc>
          <w:tcPr>
            <w:tcW w:w="7688" w:type="dxa"/>
          </w:tcPr>
          <w:p w14:paraId="3077A451" w14:textId="58E4D651" w:rsidR="004E5699" w:rsidRPr="007330C2" w:rsidRDefault="004E5699" w:rsidP="007330C2">
            <w:pPr>
              <w:pStyle w:val="1stlevelheading0"/>
              <w:spacing w:before="0" w:beforeAutospacing="0" w:after="120" w:afterAutospacing="0" w:line="276" w:lineRule="auto"/>
              <w:jc w:val="both"/>
              <w:outlineLvl w:val="2"/>
            </w:pPr>
            <w:r w:rsidRPr="007330C2">
              <w:t xml:space="preserve">Metinio atlyginimo </w:t>
            </w:r>
            <w:r w:rsidRPr="007330C2">
              <w:rPr>
                <w:i/>
              </w:rPr>
              <w:t>k</w:t>
            </w:r>
            <w:r w:rsidRPr="007330C2">
              <w:t>-</w:t>
            </w:r>
            <w:proofErr w:type="spellStart"/>
            <w:r w:rsidRPr="007330C2">
              <w:t>ojo</w:t>
            </w:r>
            <w:proofErr w:type="spellEnd"/>
            <w:r w:rsidRPr="007330C2">
              <w:t xml:space="preserve"> mėnesio dalis </w:t>
            </w:r>
            <w:r w:rsidRPr="007330C2">
              <w:rPr>
                <w:i/>
              </w:rPr>
              <w:t>n</w:t>
            </w:r>
            <w:r w:rsidRPr="007330C2">
              <w:t>-</w:t>
            </w:r>
            <w:proofErr w:type="spellStart"/>
            <w:r w:rsidRPr="007330C2">
              <w:t>aisiais</w:t>
            </w:r>
            <w:proofErr w:type="spellEnd"/>
            <w:r w:rsidRPr="007330C2">
              <w:t xml:space="preserve"> metais</w:t>
            </w:r>
            <w:r w:rsidR="00763396" w:rsidRPr="007330C2">
              <w:t>;</w:t>
            </w:r>
          </w:p>
        </w:tc>
      </w:tr>
      <w:tr w:rsidR="004E5699" w:rsidRPr="007330C2" w14:paraId="041DFA43" w14:textId="77777777" w:rsidTr="004E5699">
        <w:trPr>
          <w:tblHeader/>
        </w:trPr>
        <w:tc>
          <w:tcPr>
            <w:tcW w:w="1242" w:type="dxa"/>
          </w:tcPr>
          <w:p w14:paraId="648C2897" w14:textId="77777777" w:rsidR="004E5699" w:rsidRPr="007330C2" w:rsidRDefault="004E5699" w:rsidP="007330C2">
            <w:pPr>
              <w:pStyle w:val="1stlevelheading0"/>
              <w:spacing w:before="0" w:beforeAutospacing="0" w:after="120" w:afterAutospacing="0" w:line="276" w:lineRule="auto"/>
              <w:ind w:left="176"/>
              <w:rPr>
                <w:i/>
                <w:vertAlign w:val="subscript"/>
              </w:rPr>
            </w:pPr>
            <w:r w:rsidRPr="007330C2">
              <w:rPr>
                <w:i/>
              </w:rPr>
              <w:t>I</w:t>
            </w:r>
            <w:r w:rsidRPr="007330C2">
              <w:rPr>
                <w:i/>
                <w:vertAlign w:val="subscript"/>
              </w:rPr>
              <w:t>P</w:t>
            </w:r>
          </w:p>
        </w:tc>
        <w:tc>
          <w:tcPr>
            <w:tcW w:w="7688" w:type="dxa"/>
          </w:tcPr>
          <w:p w14:paraId="6FFE26A8" w14:textId="5DFECB13" w:rsidR="004E5699" w:rsidRPr="007330C2" w:rsidRDefault="004E5699" w:rsidP="007330C2">
            <w:pPr>
              <w:pStyle w:val="1stlevelheading0"/>
              <w:spacing w:before="0" w:beforeAutospacing="0" w:after="120" w:afterAutospacing="0" w:line="276" w:lineRule="auto"/>
              <w:jc w:val="both"/>
              <w:outlineLvl w:val="2"/>
            </w:pPr>
            <w:r w:rsidRPr="007330C2">
              <w:t>Išskaita dėl Funkcionavimo pažeidimo</w:t>
            </w:r>
            <w:r w:rsidR="00763396" w:rsidRPr="007330C2">
              <w:t>;</w:t>
            </w:r>
          </w:p>
        </w:tc>
      </w:tr>
      <w:tr w:rsidR="004E5699" w:rsidRPr="007330C2" w14:paraId="6B2AC4EA" w14:textId="77777777" w:rsidTr="004E5699">
        <w:trPr>
          <w:tblHeader/>
        </w:trPr>
        <w:tc>
          <w:tcPr>
            <w:tcW w:w="1242" w:type="dxa"/>
          </w:tcPr>
          <w:p w14:paraId="0D16A04E" w14:textId="77777777" w:rsidR="004E5699" w:rsidRPr="007330C2" w:rsidRDefault="004E5699" w:rsidP="007330C2">
            <w:pPr>
              <w:pStyle w:val="1stlevelheading0"/>
              <w:spacing w:before="0" w:beforeAutospacing="0" w:after="120" w:afterAutospacing="0" w:line="276" w:lineRule="auto"/>
              <w:ind w:left="176"/>
              <w:rPr>
                <w:i/>
                <w:vertAlign w:val="subscript"/>
              </w:rPr>
            </w:pPr>
            <w:r w:rsidRPr="007330C2">
              <w:rPr>
                <w:i/>
              </w:rPr>
              <w:t>I</w:t>
            </w:r>
            <w:r w:rsidRPr="007330C2">
              <w:rPr>
                <w:i/>
                <w:vertAlign w:val="subscript"/>
              </w:rPr>
              <w:t>K</w:t>
            </w:r>
          </w:p>
        </w:tc>
        <w:tc>
          <w:tcPr>
            <w:tcW w:w="7688" w:type="dxa"/>
          </w:tcPr>
          <w:p w14:paraId="38107A26" w14:textId="1CE147B1" w:rsidR="004E5699" w:rsidRPr="007330C2" w:rsidRDefault="004E5699" w:rsidP="007330C2">
            <w:pPr>
              <w:pStyle w:val="1stlevelheading0"/>
              <w:spacing w:before="0" w:beforeAutospacing="0" w:after="120" w:afterAutospacing="0" w:line="276" w:lineRule="auto"/>
              <w:jc w:val="both"/>
              <w:outlineLvl w:val="2"/>
            </w:pPr>
            <w:r w:rsidRPr="007330C2">
              <w:t xml:space="preserve">Išskaita dėl </w:t>
            </w:r>
            <w:r w:rsidR="008A7472" w:rsidRPr="007330C2">
              <w:t xml:space="preserve">Periodiškumo </w:t>
            </w:r>
            <w:r w:rsidRPr="007330C2">
              <w:t>pažeidimo</w:t>
            </w:r>
            <w:r w:rsidR="00763396" w:rsidRPr="007330C2">
              <w:t>;</w:t>
            </w:r>
          </w:p>
        </w:tc>
      </w:tr>
      <w:tr w:rsidR="004E5699" w:rsidRPr="007330C2" w14:paraId="15CC14EA" w14:textId="77777777" w:rsidTr="004E5699">
        <w:trPr>
          <w:tblHeader/>
        </w:trPr>
        <w:tc>
          <w:tcPr>
            <w:tcW w:w="1242" w:type="dxa"/>
          </w:tcPr>
          <w:p w14:paraId="62D13F4A" w14:textId="77777777" w:rsidR="004E5699" w:rsidRPr="007330C2" w:rsidRDefault="004E5699" w:rsidP="007330C2">
            <w:pPr>
              <w:pStyle w:val="1stlevelheading0"/>
              <w:spacing w:before="0" w:beforeAutospacing="0" w:after="120" w:afterAutospacing="0" w:line="276" w:lineRule="auto"/>
              <w:ind w:left="176"/>
              <w:rPr>
                <w:i/>
              </w:rPr>
            </w:pPr>
            <w:r w:rsidRPr="007330C2">
              <w:rPr>
                <w:i/>
              </w:rPr>
              <w:t>KD</w:t>
            </w:r>
          </w:p>
        </w:tc>
        <w:tc>
          <w:tcPr>
            <w:tcW w:w="7688" w:type="dxa"/>
          </w:tcPr>
          <w:p w14:paraId="1075E482" w14:textId="22DC1032" w:rsidR="004E5699" w:rsidRPr="007330C2" w:rsidRDefault="004E5699" w:rsidP="007330C2">
            <w:pPr>
              <w:pStyle w:val="1stlevelheading0"/>
              <w:spacing w:before="0" w:beforeAutospacing="0" w:after="120" w:afterAutospacing="0" w:line="276" w:lineRule="auto"/>
              <w:jc w:val="both"/>
              <w:outlineLvl w:val="2"/>
            </w:pPr>
            <w:r w:rsidRPr="007330C2">
              <w:t>Kompensacija dėl Kompensavimo įvykio</w:t>
            </w:r>
            <w:r w:rsidR="00763396" w:rsidRPr="007330C2">
              <w:t>;</w:t>
            </w:r>
          </w:p>
        </w:tc>
      </w:tr>
      <w:tr w:rsidR="00763396" w:rsidRPr="007330C2" w14:paraId="6C17E08A" w14:textId="77777777" w:rsidTr="004E5699">
        <w:trPr>
          <w:tblHeader/>
        </w:trPr>
        <w:tc>
          <w:tcPr>
            <w:tcW w:w="1242" w:type="dxa"/>
          </w:tcPr>
          <w:p w14:paraId="2C36685E" w14:textId="357AF37C" w:rsidR="00763396" w:rsidRPr="007330C2" w:rsidRDefault="006C0558" w:rsidP="007330C2">
            <w:pPr>
              <w:pStyle w:val="1stlevelheading0"/>
              <w:spacing w:before="0" w:beforeAutospacing="0" w:after="120" w:afterAutospacing="0" w:line="276" w:lineRule="auto"/>
              <w:ind w:left="176"/>
              <w:rPr>
                <w:i/>
                <w:vertAlign w:val="subscript"/>
              </w:rPr>
            </w:pPr>
            <w:proofErr w:type="spellStart"/>
            <w:r w:rsidRPr="007330C2">
              <w:rPr>
                <w:i/>
              </w:rPr>
              <w:t>KS</w:t>
            </w:r>
            <w:r w:rsidRPr="007330C2">
              <w:rPr>
                <w:i/>
                <w:vertAlign w:val="subscript"/>
              </w:rPr>
              <w:t>v</w:t>
            </w:r>
            <w:proofErr w:type="spellEnd"/>
          </w:p>
        </w:tc>
        <w:tc>
          <w:tcPr>
            <w:tcW w:w="7688" w:type="dxa"/>
          </w:tcPr>
          <w:p w14:paraId="3E4EB238" w14:textId="1AA6546E" w:rsidR="00763396" w:rsidRPr="007330C2" w:rsidRDefault="006C0558" w:rsidP="007330C2">
            <w:pPr>
              <w:pStyle w:val="1stlevelheading0"/>
              <w:spacing w:before="0" w:beforeAutospacing="0" w:after="120" w:afterAutospacing="0" w:line="276" w:lineRule="auto"/>
              <w:jc w:val="both"/>
              <w:outlineLvl w:val="2"/>
            </w:pPr>
            <w:r w:rsidRPr="007330C2">
              <w:t>kitos Privataus subjekto mokėtinos sumos;</w:t>
            </w:r>
          </w:p>
        </w:tc>
      </w:tr>
      <w:tr w:rsidR="006C0558" w:rsidRPr="007330C2" w14:paraId="2B29A464" w14:textId="77777777" w:rsidTr="004E5699">
        <w:trPr>
          <w:tblHeader/>
        </w:trPr>
        <w:tc>
          <w:tcPr>
            <w:tcW w:w="1242" w:type="dxa"/>
          </w:tcPr>
          <w:p w14:paraId="005D1BD1" w14:textId="730A1911" w:rsidR="006C0558" w:rsidRPr="007330C2" w:rsidRDefault="006C0558" w:rsidP="007330C2">
            <w:pPr>
              <w:pStyle w:val="1stlevelheading0"/>
              <w:spacing w:before="0" w:beforeAutospacing="0" w:after="120" w:afterAutospacing="0" w:line="276" w:lineRule="auto"/>
              <w:ind w:left="176"/>
              <w:rPr>
                <w:i/>
                <w:vertAlign w:val="subscript"/>
              </w:rPr>
            </w:pPr>
            <w:proofErr w:type="spellStart"/>
            <w:r w:rsidRPr="007330C2">
              <w:rPr>
                <w:i/>
              </w:rPr>
              <w:t>KS</w:t>
            </w:r>
            <w:r w:rsidRPr="007330C2">
              <w:rPr>
                <w:i/>
                <w:vertAlign w:val="subscript"/>
              </w:rPr>
              <w:t>p</w:t>
            </w:r>
            <w:proofErr w:type="spellEnd"/>
          </w:p>
        </w:tc>
        <w:tc>
          <w:tcPr>
            <w:tcW w:w="7688" w:type="dxa"/>
          </w:tcPr>
          <w:p w14:paraId="0F00C246" w14:textId="22FDAD1F" w:rsidR="006C0558" w:rsidRPr="007330C2" w:rsidRDefault="006C0558" w:rsidP="007330C2">
            <w:pPr>
              <w:pStyle w:val="1stlevelheading0"/>
              <w:spacing w:before="0" w:beforeAutospacing="0" w:after="120" w:afterAutospacing="0" w:line="276" w:lineRule="auto"/>
              <w:jc w:val="both"/>
              <w:outlineLvl w:val="2"/>
            </w:pPr>
            <w:r w:rsidRPr="007330C2">
              <w:t>kitos Valdžios subjekto mokėtinos sumos;</w:t>
            </w:r>
          </w:p>
        </w:tc>
      </w:tr>
      <w:tr w:rsidR="004E5699" w:rsidRPr="007330C2" w14:paraId="71120A63" w14:textId="77777777" w:rsidTr="004E5699">
        <w:trPr>
          <w:trHeight w:val="250"/>
          <w:tblHeader/>
        </w:trPr>
        <w:tc>
          <w:tcPr>
            <w:tcW w:w="1242" w:type="dxa"/>
          </w:tcPr>
          <w:p w14:paraId="514B05A3" w14:textId="3036FD0F" w:rsidR="004E5699" w:rsidRPr="007330C2" w:rsidRDefault="00763396" w:rsidP="007330C2">
            <w:pPr>
              <w:pStyle w:val="1stlevelheading0"/>
              <w:spacing w:before="0" w:beforeAutospacing="0" w:after="120" w:afterAutospacing="0" w:line="276" w:lineRule="auto"/>
              <w:ind w:left="176"/>
              <w:rPr>
                <w:i/>
              </w:rPr>
            </w:pPr>
            <w:r w:rsidRPr="007330C2">
              <w:rPr>
                <w:rFonts w:eastAsia="Calibri"/>
                <w:i/>
              </w:rPr>
              <w:t xml:space="preserve">Q </w:t>
            </w:r>
            <w:r w:rsidRPr="007330C2">
              <w:rPr>
                <w:rFonts w:eastAsia="Calibri"/>
                <w:i/>
                <w:vertAlign w:val="subscript"/>
              </w:rPr>
              <w:t>n1</w:t>
            </w:r>
          </w:p>
        </w:tc>
        <w:tc>
          <w:tcPr>
            <w:tcW w:w="7688" w:type="dxa"/>
          </w:tcPr>
          <w:p w14:paraId="462413A2" w14:textId="16E9F496" w:rsidR="004E5699" w:rsidRPr="007330C2" w:rsidRDefault="00763396" w:rsidP="007330C2">
            <w:pPr>
              <w:pStyle w:val="1stlevelheading0"/>
              <w:spacing w:before="0" w:beforeAutospacing="0" w:after="120" w:afterAutospacing="0" w:line="276" w:lineRule="auto"/>
              <w:jc w:val="both"/>
              <w:outlineLvl w:val="2"/>
            </w:pPr>
            <w:r w:rsidRPr="007330C2">
              <w:rPr>
                <w:rFonts w:eastAsia="Calibri"/>
              </w:rPr>
              <w:t xml:space="preserve">suma, atimama iš Ataskaitinio laikotarpio </w:t>
            </w:r>
            <w:r w:rsidRPr="007330C2">
              <w:rPr>
                <w:rFonts w:eastAsia="Calibri"/>
                <w:i/>
              </w:rPr>
              <w:t>1</w:t>
            </w:r>
            <w:r w:rsidRPr="007330C2">
              <w:rPr>
                <w:rFonts w:eastAsia="Calibri"/>
              </w:rPr>
              <w:t xml:space="preserve">-ojo mėnesio Metinio atlyginimo </w:t>
            </w:r>
            <w:r w:rsidRPr="007330C2">
              <w:rPr>
                <w:rFonts w:eastAsia="Calibri"/>
                <w:i/>
              </w:rPr>
              <w:t>n</w:t>
            </w:r>
            <w:r w:rsidRPr="007330C2">
              <w:rPr>
                <w:rFonts w:eastAsia="Calibri"/>
              </w:rPr>
              <w:t>-</w:t>
            </w:r>
            <w:proofErr w:type="spellStart"/>
            <w:r w:rsidRPr="007330C2">
              <w:rPr>
                <w:rFonts w:eastAsia="Calibri"/>
              </w:rPr>
              <w:t>aisiais</w:t>
            </w:r>
            <w:proofErr w:type="spellEnd"/>
            <w:r w:rsidRPr="007330C2">
              <w:rPr>
                <w:rFonts w:eastAsia="Calibri"/>
              </w:rPr>
              <w:t xml:space="preserve"> metais, apskaičiuojama pagal šio Sutarties priedo </w:t>
            </w:r>
            <w:r w:rsidR="006C0558" w:rsidRPr="007330C2">
              <w:rPr>
                <w:rFonts w:eastAsia="Calibri"/>
              </w:rPr>
              <w:fldChar w:fldCharType="begin"/>
            </w:r>
            <w:r w:rsidR="006C0558" w:rsidRPr="007330C2">
              <w:rPr>
                <w:rFonts w:eastAsia="Calibri"/>
              </w:rPr>
              <w:instrText xml:space="preserve"> REF _Ref108427145 \r \h </w:instrText>
            </w:r>
            <w:r w:rsidR="007330C2" w:rsidRPr="007330C2">
              <w:rPr>
                <w:rFonts w:eastAsia="Calibri"/>
              </w:rPr>
              <w:instrText xml:space="preserve"> \* MERGEFORMAT </w:instrText>
            </w:r>
            <w:r w:rsidR="006C0558" w:rsidRPr="007330C2">
              <w:rPr>
                <w:rFonts w:eastAsia="Calibri"/>
              </w:rPr>
            </w:r>
            <w:r w:rsidR="006C0558" w:rsidRPr="007330C2">
              <w:rPr>
                <w:rFonts w:eastAsia="Calibri"/>
              </w:rPr>
              <w:fldChar w:fldCharType="separate"/>
            </w:r>
            <w:r w:rsidR="00B878C1">
              <w:rPr>
                <w:rFonts w:eastAsia="Calibri"/>
              </w:rPr>
              <w:t>16</w:t>
            </w:r>
            <w:r w:rsidR="006C0558" w:rsidRPr="007330C2">
              <w:rPr>
                <w:rFonts w:eastAsia="Calibri"/>
              </w:rPr>
              <w:fldChar w:fldCharType="end"/>
            </w:r>
            <w:r w:rsidRPr="007330C2">
              <w:rPr>
                <w:rFonts w:eastAsia="Calibri"/>
              </w:rPr>
              <w:t xml:space="preserve"> punkte nustatytą;</w:t>
            </w:r>
          </w:p>
        </w:tc>
      </w:tr>
      <w:tr w:rsidR="00763396" w:rsidRPr="007330C2" w14:paraId="7BB3C3DB" w14:textId="77777777" w:rsidTr="004E5699">
        <w:trPr>
          <w:trHeight w:val="250"/>
          <w:tblHeader/>
        </w:trPr>
        <w:tc>
          <w:tcPr>
            <w:tcW w:w="1242" w:type="dxa"/>
          </w:tcPr>
          <w:p w14:paraId="5EF37A50" w14:textId="1C0CD14C" w:rsidR="00763396" w:rsidRPr="007330C2" w:rsidRDefault="00763396" w:rsidP="007330C2">
            <w:pPr>
              <w:pStyle w:val="1stlevelheading0"/>
              <w:spacing w:before="0" w:beforeAutospacing="0" w:after="120" w:afterAutospacing="0" w:line="276" w:lineRule="auto"/>
              <w:ind w:left="176"/>
              <w:rPr>
                <w:rFonts w:eastAsia="Calibri"/>
                <w:i/>
              </w:rPr>
            </w:pPr>
            <w:r w:rsidRPr="007330C2">
              <w:rPr>
                <w:rFonts w:eastAsia="Calibri"/>
                <w:i/>
                <w:lang w:val="en-US"/>
              </w:rPr>
              <w:t>PQ</w:t>
            </w:r>
          </w:p>
        </w:tc>
        <w:tc>
          <w:tcPr>
            <w:tcW w:w="7688" w:type="dxa"/>
          </w:tcPr>
          <w:p w14:paraId="3DA846E0" w14:textId="7658BC46" w:rsidR="00763396" w:rsidRPr="007330C2" w:rsidRDefault="00763396" w:rsidP="007330C2">
            <w:pPr>
              <w:pStyle w:val="1stlevelheading0"/>
              <w:spacing w:before="0" w:beforeAutospacing="0" w:after="120" w:afterAutospacing="0" w:line="276" w:lineRule="auto"/>
              <w:jc w:val="both"/>
              <w:outlineLvl w:val="2"/>
              <w:rPr>
                <w:rFonts w:eastAsia="Calibri"/>
              </w:rPr>
            </w:pPr>
            <w:r w:rsidRPr="007330C2">
              <w:rPr>
                <w:rFonts w:eastAsia="Calibri"/>
              </w:rPr>
              <w:t xml:space="preserve">suma, atimama iš Garantinio termino paskutinio Ataskaitinio laikotarpio </w:t>
            </w:r>
            <w:r w:rsidRPr="007330C2">
              <w:rPr>
                <w:rFonts w:eastAsia="Calibri"/>
                <w:iCs/>
              </w:rPr>
              <w:t>paskutiniojo</w:t>
            </w:r>
            <w:r w:rsidRPr="007330C2">
              <w:rPr>
                <w:rFonts w:eastAsia="Calibri"/>
              </w:rPr>
              <w:t xml:space="preserve"> mėnesio Metinio atlyginimo, apskaičiuojama pagal šio Sutarties priedo </w:t>
            </w:r>
            <w:r w:rsidR="006C0558" w:rsidRPr="007330C2">
              <w:rPr>
                <w:rFonts w:eastAsia="Calibri"/>
              </w:rPr>
              <w:fldChar w:fldCharType="begin"/>
            </w:r>
            <w:r w:rsidR="006C0558" w:rsidRPr="007330C2">
              <w:rPr>
                <w:rFonts w:eastAsia="Calibri"/>
              </w:rPr>
              <w:instrText xml:space="preserve"> REF _Ref108427163 \r \h </w:instrText>
            </w:r>
            <w:r w:rsidR="007330C2" w:rsidRPr="007330C2">
              <w:rPr>
                <w:rFonts w:eastAsia="Calibri"/>
              </w:rPr>
              <w:instrText xml:space="preserve"> \* MERGEFORMAT </w:instrText>
            </w:r>
            <w:r w:rsidR="006C0558" w:rsidRPr="007330C2">
              <w:rPr>
                <w:rFonts w:eastAsia="Calibri"/>
              </w:rPr>
            </w:r>
            <w:r w:rsidR="006C0558" w:rsidRPr="007330C2">
              <w:rPr>
                <w:rFonts w:eastAsia="Calibri"/>
              </w:rPr>
              <w:fldChar w:fldCharType="separate"/>
            </w:r>
            <w:r w:rsidR="00B878C1">
              <w:rPr>
                <w:rFonts w:eastAsia="Calibri"/>
              </w:rPr>
              <w:t>17</w:t>
            </w:r>
            <w:r w:rsidR="006C0558" w:rsidRPr="007330C2">
              <w:rPr>
                <w:rFonts w:eastAsia="Calibri"/>
              </w:rPr>
              <w:fldChar w:fldCharType="end"/>
            </w:r>
            <w:r w:rsidRPr="007330C2">
              <w:rPr>
                <w:rFonts w:eastAsia="Calibri"/>
              </w:rPr>
              <w:t xml:space="preserve"> punkte nustatytą tvarką</w:t>
            </w:r>
            <w:r w:rsidR="006C0558" w:rsidRPr="007330C2">
              <w:rPr>
                <w:rFonts w:eastAsia="Calibri"/>
              </w:rPr>
              <w:t>.</w:t>
            </w:r>
          </w:p>
        </w:tc>
      </w:tr>
    </w:tbl>
    <w:p w14:paraId="5C255E51" w14:textId="5CC2DE0F" w:rsidR="004E5699" w:rsidRPr="007330C2" w:rsidRDefault="00763396" w:rsidP="007656FC">
      <w:pPr>
        <w:pStyle w:val="ListParagraph"/>
        <w:numPr>
          <w:ilvl w:val="0"/>
          <w:numId w:val="20"/>
        </w:numPr>
        <w:spacing w:after="120" w:line="276" w:lineRule="auto"/>
        <w:ind w:left="403" w:hanging="403"/>
        <w:jc w:val="both"/>
      </w:pPr>
      <w:bookmarkStart w:id="1273" w:name="_Ref15368965"/>
      <w:bookmarkStart w:id="1274" w:name="_Ref108427145"/>
      <w:r w:rsidRPr="007330C2">
        <w:t xml:space="preserve">Iš Metinio atlyginimo Ataskaitinio laikotarpio 1-ąjį mėnesį atimama </w:t>
      </w:r>
      <w:r w:rsidRPr="007330C2">
        <w:rPr>
          <w:i/>
        </w:rPr>
        <w:t xml:space="preserve">Q </w:t>
      </w:r>
      <w:r w:rsidRPr="007330C2">
        <w:rPr>
          <w:i/>
          <w:vertAlign w:val="subscript"/>
        </w:rPr>
        <w:t xml:space="preserve">n1 </w:t>
      </w:r>
      <w:r w:rsidRPr="007330C2">
        <w:t>suma – skirtumas tarp Lyginamojo energijos suvartojimo ir Garantuoto energijos suvartojimo, jeigu Lyginamasis energijos suvartojimas yra didesnis nei Pasiūlyme nurodytas Garantuotas energijos suvartojimas,</w:t>
      </w:r>
      <w:bookmarkEnd w:id="1273"/>
      <w:r w:rsidRPr="007330C2">
        <w:t xml:space="preserve"> kuri apskaičiuojama</w:t>
      </w:r>
      <w:r w:rsidR="00AF4D35" w:rsidRPr="007330C2">
        <w:t xml:space="preserve"> pagal formulę</w:t>
      </w:r>
      <w:r w:rsidRPr="007330C2">
        <w:t>:</w:t>
      </w:r>
      <w:bookmarkEnd w:id="1274"/>
    </w:p>
    <w:p w14:paraId="313642F8" w14:textId="52466511" w:rsidR="00AF4D35" w:rsidRPr="007330C2" w:rsidRDefault="00AF4D35" w:rsidP="007330C2">
      <w:pPr>
        <w:pStyle w:val="ListParagraph"/>
        <w:spacing w:after="120" w:line="276" w:lineRule="auto"/>
        <w:ind w:left="403"/>
        <w:jc w:val="center"/>
        <w:rPr>
          <w:b/>
          <w:i/>
        </w:rPr>
      </w:pPr>
      <w:r w:rsidRPr="007330C2">
        <w:rPr>
          <w:b/>
          <w:i/>
        </w:rPr>
        <w:lastRenderedPageBreak/>
        <w:t>jeigu</w:t>
      </w:r>
      <w:r w:rsidRPr="007330C2">
        <w:rPr>
          <w:i/>
        </w:rPr>
        <w:t xml:space="preserve"> </w:t>
      </w:r>
      <w:r w:rsidR="00287D15" w:rsidRPr="007330C2">
        <w:rPr>
          <w:i/>
        </w:rPr>
        <w:t>L</w:t>
      </w:r>
      <w:r w:rsidRPr="007330C2">
        <w:rPr>
          <w:b/>
          <w:i/>
        </w:rPr>
        <w:t xml:space="preserve">S </w:t>
      </w:r>
      <w:r w:rsidRPr="007330C2">
        <w:rPr>
          <w:b/>
          <w:i/>
          <w:vertAlign w:val="subscript"/>
        </w:rPr>
        <w:t xml:space="preserve">AL-1  </w:t>
      </w:r>
      <w:r w:rsidRPr="007330C2">
        <w:rPr>
          <w:b/>
          <w:i/>
        </w:rPr>
        <w:t xml:space="preserve">≥  GS </w:t>
      </w:r>
      <w:r w:rsidRPr="007330C2">
        <w:rPr>
          <w:b/>
          <w:i/>
          <w:vertAlign w:val="subscript"/>
        </w:rPr>
        <w:t xml:space="preserve">AL-1 </w:t>
      </w:r>
      <w:r w:rsidRPr="007330C2">
        <w:rPr>
          <w:b/>
          <w:i/>
        </w:rPr>
        <w:t xml:space="preserve">;        Q </w:t>
      </w:r>
      <w:r w:rsidRPr="007330C2">
        <w:rPr>
          <w:b/>
          <w:i/>
          <w:vertAlign w:val="subscript"/>
        </w:rPr>
        <w:t>n1</w:t>
      </w:r>
      <w:r w:rsidRPr="007330C2">
        <w:rPr>
          <w:i/>
        </w:rPr>
        <w:t xml:space="preserve"> </w:t>
      </w:r>
      <w:r w:rsidRPr="007330C2">
        <w:rPr>
          <w:b/>
          <w:i/>
        </w:rPr>
        <w:t>= (</w:t>
      </w:r>
      <w:r w:rsidR="00287D15" w:rsidRPr="007330C2">
        <w:rPr>
          <w:b/>
          <w:i/>
        </w:rPr>
        <w:t>L</w:t>
      </w:r>
      <w:r w:rsidRPr="007330C2">
        <w:rPr>
          <w:b/>
          <w:i/>
        </w:rPr>
        <w:t xml:space="preserve">S </w:t>
      </w:r>
      <w:r w:rsidRPr="007330C2">
        <w:rPr>
          <w:b/>
          <w:i/>
          <w:vertAlign w:val="subscript"/>
        </w:rPr>
        <w:t>AL-1</w:t>
      </w:r>
      <w:r w:rsidRPr="007330C2">
        <w:rPr>
          <w:i/>
          <w:vertAlign w:val="subscript"/>
        </w:rPr>
        <w:t xml:space="preserve">  </w:t>
      </w:r>
      <w:r w:rsidRPr="007330C2">
        <w:rPr>
          <w:i/>
        </w:rPr>
        <w:t xml:space="preserve">- </w:t>
      </w:r>
      <w:r w:rsidRPr="007330C2">
        <w:rPr>
          <w:b/>
          <w:i/>
        </w:rPr>
        <w:t xml:space="preserve">GS </w:t>
      </w:r>
      <w:r w:rsidRPr="007330C2">
        <w:rPr>
          <w:b/>
          <w:i/>
          <w:vertAlign w:val="subscript"/>
        </w:rPr>
        <w:t>AL-1</w:t>
      </w:r>
      <w:r w:rsidRPr="007330C2">
        <w:rPr>
          <w:b/>
          <w:i/>
        </w:rPr>
        <w:t>) x T</w:t>
      </w:r>
      <w:r w:rsidRPr="007330C2">
        <w:rPr>
          <w:b/>
          <w:i/>
          <w:vertAlign w:val="subscript"/>
        </w:rPr>
        <w:t>AL-1</w:t>
      </w:r>
      <w:r w:rsidRPr="007330C2">
        <w:rPr>
          <w:b/>
          <w:i/>
        </w:rPr>
        <w:t>;</w:t>
      </w:r>
    </w:p>
    <w:p w14:paraId="325CA708" w14:textId="2FEA6A4D" w:rsidR="00AF4D35" w:rsidRPr="007330C2" w:rsidRDefault="00AF4D35" w:rsidP="007330C2">
      <w:pPr>
        <w:pStyle w:val="ListParagraph"/>
        <w:spacing w:after="120" w:line="276" w:lineRule="auto"/>
        <w:ind w:left="403"/>
        <w:jc w:val="center"/>
      </w:pPr>
      <w:r w:rsidRPr="007330C2">
        <w:rPr>
          <w:b/>
          <w:i/>
        </w:rPr>
        <w:t xml:space="preserve">jeigu </w:t>
      </w:r>
      <w:r w:rsidR="00287D15" w:rsidRPr="007330C2">
        <w:rPr>
          <w:b/>
          <w:i/>
        </w:rPr>
        <w:t>L</w:t>
      </w:r>
      <w:r w:rsidRPr="007330C2">
        <w:rPr>
          <w:b/>
          <w:i/>
        </w:rPr>
        <w:t xml:space="preserve">S </w:t>
      </w:r>
      <w:r w:rsidRPr="007330C2">
        <w:rPr>
          <w:b/>
          <w:i/>
          <w:vertAlign w:val="subscript"/>
        </w:rPr>
        <w:t xml:space="preserve">AL-1  </w:t>
      </w:r>
      <w:r w:rsidRPr="007330C2">
        <w:rPr>
          <w:b/>
          <w:i/>
        </w:rPr>
        <w:t xml:space="preserve">≤ GS </w:t>
      </w:r>
      <w:r w:rsidRPr="007330C2">
        <w:rPr>
          <w:b/>
          <w:i/>
          <w:vertAlign w:val="subscript"/>
        </w:rPr>
        <w:t xml:space="preserve">AL-1  </w:t>
      </w:r>
      <w:r w:rsidRPr="007330C2">
        <w:rPr>
          <w:b/>
          <w:i/>
        </w:rPr>
        <w:t xml:space="preserve">;        Q </w:t>
      </w:r>
      <w:r w:rsidRPr="007330C2">
        <w:rPr>
          <w:b/>
          <w:i/>
          <w:vertAlign w:val="subscript"/>
        </w:rPr>
        <w:t>n1</w:t>
      </w:r>
      <w:r w:rsidRPr="007330C2">
        <w:rPr>
          <w:i/>
        </w:rPr>
        <w:t xml:space="preserve"> </w:t>
      </w:r>
      <w:r w:rsidRPr="007330C2">
        <w:rPr>
          <w:b/>
          <w:i/>
        </w:rPr>
        <w:t>= 0;</w:t>
      </w:r>
    </w:p>
    <w:p w14:paraId="57ABDC4F" w14:textId="08E84521" w:rsidR="00AF4D35" w:rsidRPr="007330C2" w:rsidRDefault="00AF4D35" w:rsidP="007330C2">
      <w:pPr>
        <w:pStyle w:val="ListParagraph"/>
        <w:spacing w:after="120" w:line="276" w:lineRule="auto"/>
        <w:ind w:left="403"/>
        <w:jc w:val="both"/>
      </w:pPr>
      <w:r w:rsidRPr="007330C2">
        <w:t>kur:</w:t>
      </w:r>
    </w:p>
    <w:tbl>
      <w:tblPr>
        <w:tblW w:w="8930" w:type="dxa"/>
        <w:tblInd w:w="817" w:type="dxa"/>
        <w:tblLook w:val="04A0" w:firstRow="1" w:lastRow="0" w:firstColumn="1" w:lastColumn="0" w:noHBand="0" w:noVBand="1"/>
      </w:tblPr>
      <w:tblGrid>
        <w:gridCol w:w="1242"/>
        <w:gridCol w:w="7688"/>
      </w:tblGrid>
      <w:tr w:rsidR="00AF4D35" w:rsidRPr="007330C2" w14:paraId="06F8E033" w14:textId="77777777" w:rsidTr="004D1759">
        <w:trPr>
          <w:tblHeader/>
        </w:trPr>
        <w:tc>
          <w:tcPr>
            <w:tcW w:w="1242" w:type="dxa"/>
          </w:tcPr>
          <w:p w14:paraId="3C074F20" w14:textId="02E84DF9" w:rsidR="00AF4D35" w:rsidRPr="007330C2" w:rsidRDefault="00287D15" w:rsidP="007330C2">
            <w:pPr>
              <w:pStyle w:val="1stlevelheading0"/>
              <w:tabs>
                <w:tab w:val="left" w:pos="900"/>
              </w:tabs>
              <w:spacing w:before="0" w:beforeAutospacing="0" w:after="120" w:afterAutospacing="0" w:line="276" w:lineRule="auto"/>
              <w:ind w:left="176"/>
              <w:rPr>
                <w:i/>
              </w:rPr>
            </w:pPr>
            <w:r w:rsidRPr="007330C2">
              <w:rPr>
                <w:b/>
                <w:i/>
              </w:rPr>
              <w:t>L</w:t>
            </w:r>
            <w:r w:rsidR="00AF4D35" w:rsidRPr="007330C2">
              <w:rPr>
                <w:b/>
                <w:i/>
              </w:rPr>
              <w:t xml:space="preserve">S </w:t>
            </w:r>
            <w:r w:rsidR="00AF4D35" w:rsidRPr="007330C2">
              <w:rPr>
                <w:b/>
                <w:i/>
                <w:vertAlign w:val="subscript"/>
              </w:rPr>
              <w:t xml:space="preserve">AL-1  </w:t>
            </w:r>
          </w:p>
        </w:tc>
        <w:tc>
          <w:tcPr>
            <w:tcW w:w="7688" w:type="dxa"/>
          </w:tcPr>
          <w:p w14:paraId="7F7357B6" w14:textId="28B362B1" w:rsidR="00AF4D35" w:rsidRPr="007330C2" w:rsidRDefault="00287D15" w:rsidP="007330C2">
            <w:pPr>
              <w:pStyle w:val="1stlevelheading0"/>
              <w:spacing w:before="0" w:beforeAutospacing="0" w:after="120" w:afterAutospacing="0" w:line="276" w:lineRule="auto"/>
              <w:jc w:val="both"/>
            </w:pPr>
            <w:r w:rsidRPr="007330C2">
              <w:t>Lyginamasis energijos suvartojimas kWh per praėjusį Ataskaitinį laikotarpį</w:t>
            </w:r>
            <w:r w:rsidR="00AF4D35" w:rsidRPr="007330C2">
              <w:t>;</w:t>
            </w:r>
          </w:p>
        </w:tc>
      </w:tr>
      <w:tr w:rsidR="00AF4D35" w:rsidRPr="007330C2" w14:paraId="462EFF29" w14:textId="77777777" w:rsidTr="004D1759">
        <w:trPr>
          <w:tblHeader/>
        </w:trPr>
        <w:tc>
          <w:tcPr>
            <w:tcW w:w="1242" w:type="dxa"/>
          </w:tcPr>
          <w:p w14:paraId="14BDBA67" w14:textId="438B01FA" w:rsidR="00AF4D35" w:rsidRPr="007330C2" w:rsidRDefault="00AF4D35" w:rsidP="007330C2">
            <w:pPr>
              <w:pStyle w:val="1stlevelheading0"/>
              <w:spacing w:before="0" w:beforeAutospacing="0" w:after="120" w:afterAutospacing="0" w:line="276" w:lineRule="auto"/>
              <w:ind w:left="176"/>
              <w:rPr>
                <w:i/>
              </w:rPr>
            </w:pPr>
            <w:r w:rsidRPr="007330C2">
              <w:rPr>
                <w:b/>
                <w:i/>
              </w:rPr>
              <w:t xml:space="preserve">GS </w:t>
            </w:r>
            <w:r w:rsidRPr="007330C2">
              <w:rPr>
                <w:b/>
                <w:i/>
                <w:vertAlign w:val="subscript"/>
              </w:rPr>
              <w:t>AL-1</w:t>
            </w:r>
          </w:p>
        </w:tc>
        <w:tc>
          <w:tcPr>
            <w:tcW w:w="7688" w:type="dxa"/>
          </w:tcPr>
          <w:p w14:paraId="4DA4CBE5" w14:textId="6F488BFA" w:rsidR="00AF4D35" w:rsidRPr="007330C2" w:rsidRDefault="00287D15" w:rsidP="007330C2">
            <w:pPr>
              <w:pStyle w:val="1stlevelheading0"/>
              <w:spacing w:before="0" w:beforeAutospacing="0" w:after="120" w:afterAutospacing="0" w:line="276" w:lineRule="auto"/>
              <w:jc w:val="both"/>
              <w:outlineLvl w:val="2"/>
            </w:pPr>
            <w:r w:rsidRPr="007330C2">
              <w:t>praėjusio Ataskaitinio laikotarpio Garantuotas elektros energijos suvartojimas, nurodytas Pasiūlyme</w:t>
            </w:r>
            <w:r w:rsidR="00AF4D35" w:rsidRPr="007330C2">
              <w:t>;</w:t>
            </w:r>
          </w:p>
        </w:tc>
      </w:tr>
      <w:tr w:rsidR="00AF4D35" w:rsidRPr="007330C2" w14:paraId="429666F0" w14:textId="77777777" w:rsidTr="004D1759">
        <w:trPr>
          <w:tblHeader/>
        </w:trPr>
        <w:tc>
          <w:tcPr>
            <w:tcW w:w="1242" w:type="dxa"/>
          </w:tcPr>
          <w:p w14:paraId="13FFA21C" w14:textId="2B984D3D" w:rsidR="00AF4D35" w:rsidRPr="007330C2" w:rsidRDefault="00AF4D35" w:rsidP="007330C2">
            <w:pPr>
              <w:pStyle w:val="1stlevelheading0"/>
              <w:spacing w:before="0" w:beforeAutospacing="0" w:after="120" w:afterAutospacing="0" w:line="276" w:lineRule="auto"/>
              <w:ind w:left="176"/>
              <w:rPr>
                <w:i/>
                <w:vertAlign w:val="subscript"/>
              </w:rPr>
            </w:pPr>
            <w:r w:rsidRPr="007330C2">
              <w:rPr>
                <w:b/>
                <w:i/>
              </w:rPr>
              <w:t xml:space="preserve">T </w:t>
            </w:r>
            <w:r w:rsidRPr="007330C2">
              <w:rPr>
                <w:b/>
                <w:i/>
                <w:vertAlign w:val="subscript"/>
              </w:rPr>
              <w:t>AL-1</w:t>
            </w:r>
          </w:p>
        </w:tc>
        <w:tc>
          <w:tcPr>
            <w:tcW w:w="7688" w:type="dxa"/>
          </w:tcPr>
          <w:p w14:paraId="50FADA52" w14:textId="0CBE2307" w:rsidR="00AF4D35" w:rsidRPr="007330C2" w:rsidRDefault="00287D15" w:rsidP="007330C2">
            <w:pPr>
              <w:pStyle w:val="1stlevelheading0"/>
              <w:spacing w:before="0" w:beforeAutospacing="0" w:after="120" w:afterAutospacing="0" w:line="276" w:lineRule="auto"/>
              <w:jc w:val="both"/>
              <w:outlineLvl w:val="2"/>
            </w:pPr>
            <w:r w:rsidRPr="007330C2">
              <w:t>vidutinis tarifas, galiojęs praėjusiu Ataskaitiniu laikotarpiu</w:t>
            </w:r>
            <w:r w:rsidR="00B57554" w:rsidRPr="007330C2">
              <w:t>.</w:t>
            </w:r>
          </w:p>
        </w:tc>
      </w:tr>
    </w:tbl>
    <w:p w14:paraId="4F2550D7" w14:textId="7C9BF1DD" w:rsidR="00763396" w:rsidRPr="007330C2" w:rsidRDefault="00763396" w:rsidP="007656FC">
      <w:pPr>
        <w:pStyle w:val="ListParagraph"/>
        <w:numPr>
          <w:ilvl w:val="0"/>
          <w:numId w:val="20"/>
        </w:numPr>
        <w:spacing w:after="120" w:line="276" w:lineRule="auto"/>
        <w:ind w:left="403" w:hanging="403"/>
        <w:jc w:val="both"/>
      </w:pPr>
      <w:bookmarkStart w:id="1275" w:name="_Ref15369312"/>
      <w:bookmarkStart w:id="1276" w:name="_Ref15452308"/>
      <w:bookmarkStart w:id="1277" w:name="_Ref108427163"/>
      <w:r w:rsidRPr="007330C2">
        <w:t xml:space="preserve">Iš Metinio atlyginimo, mokamo paskutinį paskutinio Garantinio laikotarpio Ataskaitinio laikotarpio mėnesį atimama </w:t>
      </w:r>
      <w:r w:rsidRPr="007330C2">
        <w:rPr>
          <w:i/>
        </w:rPr>
        <w:t>PQ</w:t>
      </w:r>
      <w:r w:rsidRPr="007330C2">
        <w:rPr>
          <w:i/>
          <w:vertAlign w:val="subscript"/>
        </w:rPr>
        <w:t xml:space="preserve"> </w:t>
      </w:r>
      <w:r w:rsidRPr="007330C2">
        <w:t xml:space="preserve">suma – skirtumas </w:t>
      </w:r>
      <w:bookmarkEnd w:id="1275"/>
      <w:r w:rsidRPr="007330C2">
        <w:t>tarp Lyginamojo energijos suvartojimo ir Garantuoto energijos suvartojimo, jeigu Lyginamasis energijos suvartojimas yra didesnis nei Pasiūlyme nurodytas Garantuotas energijos suvartojimas, kuri apskaičiuojama</w:t>
      </w:r>
      <w:bookmarkEnd w:id="1276"/>
      <w:bookmarkEnd w:id="1277"/>
      <w:r w:rsidR="00287D15" w:rsidRPr="007330C2">
        <w:t xml:space="preserve"> pagal formulę:</w:t>
      </w:r>
    </w:p>
    <w:p w14:paraId="059A9709" w14:textId="09AFA882" w:rsidR="00287D15" w:rsidRPr="007330C2" w:rsidRDefault="00287D15" w:rsidP="007330C2">
      <w:pPr>
        <w:pStyle w:val="ListParagraph"/>
        <w:spacing w:after="120" w:line="276" w:lineRule="auto"/>
        <w:ind w:left="403"/>
        <w:jc w:val="center"/>
      </w:pPr>
      <w:r w:rsidRPr="007330C2">
        <w:rPr>
          <w:b/>
          <w:i/>
        </w:rPr>
        <w:t>jeigu</w:t>
      </w:r>
      <w:r w:rsidRPr="007330C2">
        <w:rPr>
          <w:i/>
        </w:rPr>
        <w:t xml:space="preserve"> </w:t>
      </w:r>
      <w:r w:rsidRPr="007330C2">
        <w:rPr>
          <w:b/>
          <w:i/>
        </w:rPr>
        <w:t>P</w:t>
      </w:r>
      <w:r w:rsidR="00B57554" w:rsidRPr="007330C2">
        <w:rPr>
          <w:b/>
          <w:i/>
        </w:rPr>
        <w:t>L</w:t>
      </w:r>
      <w:r w:rsidRPr="007330C2">
        <w:rPr>
          <w:b/>
          <w:i/>
        </w:rPr>
        <w:t xml:space="preserve">S </w:t>
      </w:r>
      <w:r w:rsidRPr="007330C2">
        <w:rPr>
          <w:b/>
          <w:i/>
          <w:vertAlign w:val="subscript"/>
        </w:rPr>
        <w:t xml:space="preserve"> </w:t>
      </w:r>
      <w:r w:rsidRPr="007330C2">
        <w:rPr>
          <w:b/>
          <w:i/>
        </w:rPr>
        <w:t xml:space="preserve">≥ PGS </w:t>
      </w:r>
      <w:r w:rsidRPr="007330C2">
        <w:rPr>
          <w:b/>
          <w:i/>
          <w:vertAlign w:val="subscript"/>
        </w:rPr>
        <w:t xml:space="preserve"> </w:t>
      </w:r>
      <w:r w:rsidRPr="007330C2">
        <w:rPr>
          <w:b/>
          <w:i/>
        </w:rPr>
        <w:t>;        PQ</w:t>
      </w:r>
      <w:r w:rsidRPr="007330C2">
        <w:rPr>
          <w:i/>
        </w:rPr>
        <w:t xml:space="preserve"> </w:t>
      </w:r>
      <w:r w:rsidRPr="007330C2">
        <w:rPr>
          <w:b/>
          <w:i/>
        </w:rPr>
        <w:t>= (P</w:t>
      </w:r>
      <w:r w:rsidR="00B57554" w:rsidRPr="007330C2">
        <w:rPr>
          <w:b/>
          <w:i/>
        </w:rPr>
        <w:t>L</w:t>
      </w:r>
      <w:r w:rsidRPr="007330C2">
        <w:rPr>
          <w:b/>
          <w:i/>
        </w:rPr>
        <w:t xml:space="preserve">S </w:t>
      </w:r>
      <w:r w:rsidRPr="007330C2">
        <w:rPr>
          <w:i/>
          <w:vertAlign w:val="subscript"/>
        </w:rPr>
        <w:t xml:space="preserve"> </w:t>
      </w:r>
      <w:r w:rsidRPr="007330C2">
        <w:rPr>
          <w:i/>
        </w:rPr>
        <w:t>-</w:t>
      </w:r>
      <w:r w:rsidRPr="007330C2">
        <w:rPr>
          <w:i/>
          <w:vertAlign w:val="subscript"/>
        </w:rPr>
        <w:t xml:space="preserve">   </w:t>
      </w:r>
      <w:r w:rsidRPr="007330C2">
        <w:rPr>
          <w:b/>
          <w:i/>
        </w:rPr>
        <w:t>PGS) x PT;</w:t>
      </w:r>
    </w:p>
    <w:p w14:paraId="49CC8F6B" w14:textId="60CA301A" w:rsidR="00287D15" w:rsidRPr="007330C2" w:rsidRDefault="00B57554" w:rsidP="007330C2">
      <w:pPr>
        <w:pStyle w:val="ListParagraph"/>
        <w:spacing w:after="120" w:line="276" w:lineRule="auto"/>
        <w:ind w:left="403"/>
        <w:jc w:val="center"/>
      </w:pPr>
      <w:r w:rsidRPr="007330C2">
        <w:rPr>
          <w:b/>
          <w:i/>
        </w:rPr>
        <w:t>jeigu PLS</w:t>
      </w:r>
      <w:r w:rsidRPr="007330C2">
        <w:rPr>
          <w:b/>
          <w:i/>
          <w:vertAlign w:val="subscript"/>
        </w:rPr>
        <w:t xml:space="preserve">  </w:t>
      </w:r>
      <w:r w:rsidRPr="007330C2">
        <w:rPr>
          <w:b/>
          <w:i/>
        </w:rPr>
        <w:t xml:space="preserve">≤ PGS </w:t>
      </w:r>
      <w:r w:rsidRPr="007330C2">
        <w:rPr>
          <w:b/>
          <w:i/>
          <w:vertAlign w:val="subscript"/>
        </w:rPr>
        <w:t xml:space="preserve"> </w:t>
      </w:r>
      <w:r w:rsidRPr="007330C2">
        <w:rPr>
          <w:b/>
          <w:i/>
        </w:rPr>
        <w:t>;        PQ</w:t>
      </w:r>
      <w:r w:rsidRPr="007330C2">
        <w:rPr>
          <w:i/>
        </w:rPr>
        <w:t xml:space="preserve"> </w:t>
      </w:r>
      <w:r w:rsidRPr="007330C2">
        <w:rPr>
          <w:b/>
          <w:i/>
        </w:rPr>
        <w:t>= 0;</w:t>
      </w:r>
    </w:p>
    <w:p w14:paraId="51856113" w14:textId="2215BE2F" w:rsidR="00287D15" w:rsidRPr="007330C2" w:rsidRDefault="00B57554" w:rsidP="007330C2">
      <w:pPr>
        <w:pStyle w:val="ListParagraph"/>
        <w:spacing w:after="120" w:line="276" w:lineRule="auto"/>
        <w:ind w:left="403"/>
        <w:jc w:val="both"/>
      </w:pPr>
      <w:r w:rsidRPr="007330C2">
        <w:t>kur:</w:t>
      </w:r>
    </w:p>
    <w:tbl>
      <w:tblPr>
        <w:tblW w:w="8930" w:type="dxa"/>
        <w:tblInd w:w="817" w:type="dxa"/>
        <w:tblLook w:val="04A0" w:firstRow="1" w:lastRow="0" w:firstColumn="1" w:lastColumn="0" w:noHBand="0" w:noVBand="1"/>
      </w:tblPr>
      <w:tblGrid>
        <w:gridCol w:w="1242"/>
        <w:gridCol w:w="7688"/>
      </w:tblGrid>
      <w:tr w:rsidR="00B57554" w:rsidRPr="007330C2" w14:paraId="6D7B6E97" w14:textId="77777777" w:rsidTr="004D1759">
        <w:trPr>
          <w:tblHeader/>
        </w:trPr>
        <w:tc>
          <w:tcPr>
            <w:tcW w:w="1242" w:type="dxa"/>
          </w:tcPr>
          <w:p w14:paraId="42E8B29A" w14:textId="26797860" w:rsidR="00B57554" w:rsidRPr="007330C2" w:rsidRDefault="00B57554" w:rsidP="007330C2">
            <w:pPr>
              <w:pStyle w:val="1stlevelheading0"/>
              <w:tabs>
                <w:tab w:val="left" w:pos="900"/>
              </w:tabs>
              <w:spacing w:before="0" w:beforeAutospacing="0" w:after="120" w:afterAutospacing="0" w:line="276" w:lineRule="auto"/>
              <w:ind w:left="176"/>
              <w:rPr>
                <w:i/>
              </w:rPr>
            </w:pPr>
            <w:r w:rsidRPr="007330C2">
              <w:rPr>
                <w:b/>
                <w:i/>
              </w:rPr>
              <w:t>PLS</w:t>
            </w:r>
          </w:p>
        </w:tc>
        <w:tc>
          <w:tcPr>
            <w:tcW w:w="7688" w:type="dxa"/>
          </w:tcPr>
          <w:p w14:paraId="741890E4" w14:textId="5D785C88" w:rsidR="00B57554" w:rsidRPr="007330C2" w:rsidRDefault="00B57554" w:rsidP="007330C2">
            <w:pPr>
              <w:pStyle w:val="1stlevelheading0"/>
              <w:spacing w:before="0" w:beforeAutospacing="0" w:after="120" w:afterAutospacing="0" w:line="276" w:lineRule="auto"/>
              <w:jc w:val="both"/>
            </w:pPr>
            <w:r w:rsidRPr="007330C2">
              <w:t xml:space="preserve">Lyginamasis energijos suvartojimas kWh per </w:t>
            </w:r>
            <w:r w:rsidR="003D426C" w:rsidRPr="007330C2">
              <w:t>paskutinį</w:t>
            </w:r>
            <w:r w:rsidRPr="007330C2">
              <w:t xml:space="preserve"> Ataskaitinį laikotarpį;</w:t>
            </w:r>
          </w:p>
        </w:tc>
      </w:tr>
      <w:tr w:rsidR="00B57554" w:rsidRPr="007330C2" w14:paraId="041A2ADD" w14:textId="77777777" w:rsidTr="004D1759">
        <w:trPr>
          <w:tblHeader/>
        </w:trPr>
        <w:tc>
          <w:tcPr>
            <w:tcW w:w="1242" w:type="dxa"/>
          </w:tcPr>
          <w:p w14:paraId="334E891F" w14:textId="11EFC46E" w:rsidR="00B57554" w:rsidRPr="007330C2" w:rsidRDefault="00B57554" w:rsidP="007330C2">
            <w:pPr>
              <w:pStyle w:val="1stlevelheading0"/>
              <w:spacing w:before="0" w:beforeAutospacing="0" w:after="120" w:afterAutospacing="0" w:line="276" w:lineRule="auto"/>
              <w:ind w:left="176"/>
              <w:rPr>
                <w:i/>
              </w:rPr>
            </w:pPr>
            <w:r w:rsidRPr="007330C2">
              <w:rPr>
                <w:b/>
                <w:i/>
              </w:rPr>
              <w:t>PGS</w:t>
            </w:r>
          </w:p>
        </w:tc>
        <w:tc>
          <w:tcPr>
            <w:tcW w:w="7688" w:type="dxa"/>
          </w:tcPr>
          <w:p w14:paraId="66EF4440" w14:textId="1A5BF5F7" w:rsidR="00B57554" w:rsidRPr="007330C2" w:rsidRDefault="003D426C" w:rsidP="007330C2">
            <w:pPr>
              <w:pStyle w:val="1stlevelheading0"/>
              <w:spacing w:before="0" w:beforeAutospacing="0" w:after="120" w:afterAutospacing="0" w:line="276" w:lineRule="auto"/>
              <w:jc w:val="both"/>
              <w:outlineLvl w:val="2"/>
            </w:pPr>
            <w:r w:rsidRPr="007330C2">
              <w:t>paskutinio Ataskaitinio laikotarpio Garantuotas elektros energijos suvartojimas, nurodytas Pasiūlyme</w:t>
            </w:r>
            <w:r w:rsidR="00B57554" w:rsidRPr="007330C2">
              <w:t>;</w:t>
            </w:r>
          </w:p>
        </w:tc>
      </w:tr>
      <w:tr w:rsidR="00B57554" w:rsidRPr="007330C2" w14:paraId="7B930CCF" w14:textId="77777777" w:rsidTr="004D1759">
        <w:trPr>
          <w:tblHeader/>
        </w:trPr>
        <w:tc>
          <w:tcPr>
            <w:tcW w:w="1242" w:type="dxa"/>
          </w:tcPr>
          <w:p w14:paraId="7AEB0B11" w14:textId="292087D5" w:rsidR="00B57554" w:rsidRPr="007330C2" w:rsidRDefault="00B57554" w:rsidP="00B35F14">
            <w:pPr>
              <w:pStyle w:val="1stlevelheading0"/>
              <w:spacing w:before="0" w:beforeAutospacing="0" w:after="120" w:afterAutospacing="0" w:line="276" w:lineRule="auto"/>
              <w:ind w:left="176"/>
              <w:rPr>
                <w:i/>
                <w:vertAlign w:val="subscript"/>
              </w:rPr>
            </w:pPr>
            <w:r w:rsidRPr="007330C2">
              <w:rPr>
                <w:b/>
                <w:i/>
              </w:rPr>
              <w:t>PT</w:t>
            </w:r>
          </w:p>
        </w:tc>
        <w:tc>
          <w:tcPr>
            <w:tcW w:w="7688" w:type="dxa"/>
          </w:tcPr>
          <w:p w14:paraId="26148084" w14:textId="06D6E8B2" w:rsidR="00B57554" w:rsidRPr="007330C2" w:rsidRDefault="00B57554" w:rsidP="00B35F14">
            <w:pPr>
              <w:pStyle w:val="1stlevelheading0"/>
              <w:spacing w:before="0" w:beforeAutospacing="0" w:after="120" w:afterAutospacing="0" w:line="276" w:lineRule="auto"/>
              <w:jc w:val="both"/>
              <w:outlineLvl w:val="2"/>
            </w:pPr>
            <w:r w:rsidRPr="007330C2">
              <w:t xml:space="preserve">vidutinis tarifas, galiojęs </w:t>
            </w:r>
            <w:r w:rsidR="003D426C" w:rsidRPr="007330C2">
              <w:t>paskutiniu</w:t>
            </w:r>
            <w:r w:rsidRPr="007330C2">
              <w:t xml:space="preserve"> Ataskaitiniu laikotarpiu;</w:t>
            </w:r>
          </w:p>
        </w:tc>
      </w:tr>
    </w:tbl>
    <w:p w14:paraId="20A02810" w14:textId="71E2707E" w:rsidR="004E5699" w:rsidRPr="008A5961" w:rsidRDefault="00020A67" w:rsidP="008A5961">
      <w:pPr>
        <w:spacing w:after="120" w:line="276" w:lineRule="auto"/>
        <w:jc w:val="center"/>
        <w:rPr>
          <w:b/>
          <w:bCs/>
          <w:color w:val="943634" w:themeColor="accent2" w:themeShade="BF"/>
        </w:rPr>
      </w:pPr>
      <w:bookmarkStart w:id="1278" w:name="_Toc369279844"/>
      <w:bookmarkStart w:id="1279" w:name="_Toc502211421"/>
      <w:bookmarkStart w:id="1280" w:name="_Toc20813608"/>
      <w:bookmarkStart w:id="1281" w:name="_Toc92372103"/>
      <w:bookmarkStart w:id="1282" w:name="_Toc108188274"/>
      <w:bookmarkStart w:id="1283" w:name="_Toc108697381"/>
      <w:bookmarkStart w:id="1284" w:name="_Toc108699329"/>
      <w:bookmarkStart w:id="1285" w:name="_Toc110227184"/>
      <w:r w:rsidRPr="008A5961">
        <w:rPr>
          <w:b/>
          <w:bCs/>
          <w:color w:val="943634" w:themeColor="accent2" w:themeShade="BF"/>
        </w:rPr>
        <w:t xml:space="preserve">V. </w:t>
      </w:r>
      <w:r w:rsidR="004E5699" w:rsidRPr="008A5961">
        <w:rPr>
          <w:b/>
          <w:bCs/>
          <w:color w:val="943634" w:themeColor="accent2" w:themeShade="BF"/>
        </w:rPr>
        <w:t>Metinio atlyginimo sudedamųjų dalių apskaičiavimas</w:t>
      </w:r>
      <w:bookmarkEnd w:id="1278"/>
      <w:bookmarkEnd w:id="1279"/>
      <w:bookmarkEnd w:id="1280"/>
      <w:bookmarkEnd w:id="1281"/>
      <w:bookmarkEnd w:id="1282"/>
      <w:bookmarkEnd w:id="1283"/>
      <w:bookmarkEnd w:id="1284"/>
      <w:bookmarkEnd w:id="1285"/>
    </w:p>
    <w:p w14:paraId="62EFEA44" w14:textId="77777777" w:rsidR="004E5699" w:rsidRPr="007330C2" w:rsidRDefault="004E5699" w:rsidP="007656FC">
      <w:pPr>
        <w:pStyle w:val="ListParagraph"/>
        <w:numPr>
          <w:ilvl w:val="0"/>
          <w:numId w:val="20"/>
        </w:numPr>
        <w:spacing w:after="120" w:line="276" w:lineRule="auto"/>
        <w:ind w:left="567" w:hanging="567"/>
      </w:pPr>
      <w:r w:rsidRPr="007330C2">
        <w:t xml:space="preserve">Metinio atlyginimo dalis </w:t>
      </w:r>
      <w:r w:rsidRPr="007330C2">
        <w:rPr>
          <w:b/>
        </w:rPr>
        <w:t>MS – Skolinto ir nuosavo kapitalo srautai - (Neindeksuojama Metinio atlyginimo dalis)</w:t>
      </w:r>
      <w:r w:rsidRPr="007330C2">
        <w:t>:</w:t>
      </w:r>
    </w:p>
    <w:p w14:paraId="28FB18E8" w14:textId="77777777" w:rsidR="004E5699" w:rsidRPr="007330C2" w:rsidRDefault="004E5699" w:rsidP="007656FC">
      <w:pPr>
        <w:pStyle w:val="ListParagraph"/>
        <w:numPr>
          <w:ilvl w:val="1"/>
          <w:numId w:val="20"/>
        </w:numPr>
        <w:spacing w:after="120" w:line="276" w:lineRule="auto"/>
        <w:ind w:left="1418" w:hanging="851"/>
        <w:jc w:val="both"/>
      </w:pPr>
      <w:r w:rsidRPr="007330C2">
        <w:t>susideda iš :</w:t>
      </w:r>
    </w:p>
    <w:p w14:paraId="43F74CD4" w14:textId="2236E086" w:rsidR="004E5699" w:rsidRPr="007330C2" w:rsidRDefault="004E5699" w:rsidP="007656FC">
      <w:pPr>
        <w:pStyle w:val="ListParagraph"/>
        <w:numPr>
          <w:ilvl w:val="0"/>
          <w:numId w:val="21"/>
        </w:numPr>
        <w:spacing w:after="120" w:line="276" w:lineRule="auto"/>
        <w:ind w:left="1418" w:hanging="284"/>
        <w:jc w:val="both"/>
      </w:pPr>
      <w:r w:rsidRPr="007330C2">
        <w:rPr>
          <w:b/>
        </w:rPr>
        <w:t>M1</w:t>
      </w:r>
      <w:r w:rsidRPr="007330C2">
        <w:t xml:space="preserve"> Kredito srautai – Metinio atlyginimo dalis, skirta Finansuotojo suteikiamos paskolos, skirtos </w:t>
      </w:r>
      <w:r w:rsidR="003D426C" w:rsidRPr="007330C2">
        <w:t>Investicijų</w:t>
      </w:r>
      <w:r w:rsidRPr="007330C2">
        <w:t xml:space="preserve"> apmokėjimui ir su jomis susijusių finansavimo mokesčių apmokėjimui;</w:t>
      </w:r>
    </w:p>
    <w:p w14:paraId="014B44F9" w14:textId="73034183" w:rsidR="004E5699" w:rsidRPr="007330C2" w:rsidRDefault="004E5699" w:rsidP="007656FC">
      <w:pPr>
        <w:pStyle w:val="ListParagraph"/>
        <w:numPr>
          <w:ilvl w:val="0"/>
          <w:numId w:val="21"/>
        </w:numPr>
        <w:spacing w:after="120" w:line="276" w:lineRule="auto"/>
        <w:ind w:left="1418" w:hanging="284"/>
        <w:jc w:val="both"/>
      </w:pPr>
      <w:r w:rsidRPr="007330C2">
        <w:rPr>
          <w:b/>
        </w:rPr>
        <w:t>M2</w:t>
      </w:r>
      <w:r w:rsidRPr="007330C2">
        <w:t xml:space="preserve"> Nuosavo kapitalo srautai – Metinio atlyginimo dalis, skirta nuosavo kapitalo srautams </w:t>
      </w:r>
      <w:proofErr w:type="spellStart"/>
      <w:r w:rsidRPr="007330C2">
        <w:t>t.y</w:t>
      </w:r>
      <w:proofErr w:type="spellEnd"/>
      <w:r w:rsidRPr="007330C2">
        <w:t xml:space="preserve">. investuoto kapitalo ir finansuotojų (pvz. akcininkų) suteiktos subordinuotos paskolos, skirtų </w:t>
      </w:r>
      <w:r w:rsidR="003D426C" w:rsidRPr="007330C2">
        <w:t>Investicijų</w:t>
      </w:r>
      <w:r w:rsidRPr="007330C2">
        <w:t xml:space="preserve"> ir su jomis susijusių finansavimo mokesčių apmokėjimui;</w:t>
      </w:r>
    </w:p>
    <w:p w14:paraId="3FA1C3C6" w14:textId="77777777" w:rsidR="004E5699" w:rsidRPr="007330C2" w:rsidRDefault="004E5699" w:rsidP="007656FC">
      <w:pPr>
        <w:pStyle w:val="ListParagraph"/>
        <w:numPr>
          <w:ilvl w:val="1"/>
          <w:numId w:val="20"/>
        </w:numPr>
        <w:spacing w:after="120" w:line="276" w:lineRule="auto"/>
        <w:ind w:left="810"/>
        <w:jc w:val="both"/>
      </w:pPr>
      <w:r w:rsidRPr="007330C2">
        <w:t>Apskaičiuojama atsižvelgiant į :</w:t>
      </w:r>
    </w:p>
    <w:p w14:paraId="3BE04910" w14:textId="77777777" w:rsidR="004E5699" w:rsidRPr="007330C2" w:rsidRDefault="004E5699" w:rsidP="007656FC">
      <w:pPr>
        <w:pStyle w:val="ListParagraph"/>
        <w:numPr>
          <w:ilvl w:val="2"/>
          <w:numId w:val="20"/>
        </w:numPr>
        <w:spacing w:after="120" w:line="276" w:lineRule="auto"/>
        <w:ind w:left="1418" w:hanging="851"/>
        <w:jc w:val="both"/>
      </w:pPr>
      <w:r w:rsidRPr="007330C2">
        <w:t>FVM nurodytas Finansuotojo suteiktos paskolos sąlygas: paskolos dydis, paskolos sutarties sudarymo mokesčiai, paskolos trukmė, atidėjimo laikotarpis, paskolos grąžinimo būdas, paskolos grąžinimo grafikas ir kt.;</w:t>
      </w:r>
    </w:p>
    <w:p w14:paraId="265FD0B8" w14:textId="77777777" w:rsidR="004E5699" w:rsidRPr="007330C2" w:rsidRDefault="004E5699" w:rsidP="007656FC">
      <w:pPr>
        <w:pStyle w:val="ListParagraph"/>
        <w:numPr>
          <w:ilvl w:val="2"/>
          <w:numId w:val="20"/>
        </w:numPr>
        <w:spacing w:after="120" w:line="276" w:lineRule="auto"/>
        <w:ind w:left="1418" w:hanging="851"/>
        <w:jc w:val="both"/>
      </w:pPr>
      <w:r w:rsidRPr="007330C2">
        <w:t>FVM nurodytas atitinkamų finansuotojų (pvz. akcininkų) suteiktos subordinuotos ar nesubordinuotos paskolos (jei tokia būtų) sąlygas (paskolos dydis, paskolos sudarymo mokesčiai, paskolos trukmė, atidėjimo laikotarpis, paskolos grąžinimo būdas, paskolos grąžinimo grafikas ir kt.);</w:t>
      </w:r>
    </w:p>
    <w:p w14:paraId="44D6D785" w14:textId="77777777" w:rsidR="004E5699" w:rsidRPr="007330C2" w:rsidRDefault="004E5699" w:rsidP="007656FC">
      <w:pPr>
        <w:pStyle w:val="ListParagraph"/>
        <w:numPr>
          <w:ilvl w:val="2"/>
          <w:numId w:val="20"/>
        </w:numPr>
        <w:spacing w:after="120" w:line="276" w:lineRule="auto"/>
        <w:ind w:left="1418" w:hanging="851"/>
        <w:jc w:val="both"/>
      </w:pPr>
      <w:r w:rsidRPr="007330C2">
        <w:t>FVM nurodytas nuosavo kapitalo suteikimo sąlygas (dydis, nuosavo kapitalo vidinė grąžos norma ir kt.);</w:t>
      </w:r>
    </w:p>
    <w:p w14:paraId="0116D765" w14:textId="6659438F" w:rsidR="004E5699" w:rsidRPr="007330C2" w:rsidRDefault="003D426C" w:rsidP="007656FC">
      <w:pPr>
        <w:pStyle w:val="ListParagraph"/>
        <w:numPr>
          <w:ilvl w:val="2"/>
          <w:numId w:val="20"/>
        </w:numPr>
        <w:spacing w:after="120" w:line="276" w:lineRule="auto"/>
        <w:ind w:left="1418" w:hanging="851"/>
        <w:jc w:val="both"/>
      </w:pPr>
      <w:r w:rsidRPr="007330C2">
        <w:lastRenderedPageBreak/>
        <w:t>Darbų atlikimo</w:t>
      </w:r>
      <w:r w:rsidR="004E5699" w:rsidRPr="007330C2">
        <w:t xml:space="preserve"> laikotarpiu iki </w:t>
      </w:r>
      <w:r w:rsidRPr="007330C2">
        <w:t>Garantinio laikotarpio</w:t>
      </w:r>
      <w:r w:rsidR="004E5699" w:rsidRPr="007330C2">
        <w:t xml:space="preserve"> pradžios faktiškai investuotą (pagal Finansuotojo suteiktą paskolą, atitinkamo Finansuotojo ar Kito paskolos teikėjo suteiktą subordinuotą ar nesubordinuotą paskolą bei nuosavą kapitalą) sumą, neviršijant Investuotojo Pasiūlyme nurodytų Investicijų (įskaitant </w:t>
      </w:r>
      <w:r w:rsidRPr="007330C2">
        <w:t xml:space="preserve">Modernizavimo priemonių ir jų </w:t>
      </w:r>
      <w:proofErr w:type="spellStart"/>
      <w:r w:rsidRPr="007330C2">
        <w:t>įriegimo</w:t>
      </w:r>
      <w:proofErr w:type="spellEnd"/>
      <w:r w:rsidR="004E5699" w:rsidRPr="007330C2">
        <w:t xml:space="preserve"> finansavimo ir visas kitas sąnaudas iki </w:t>
      </w:r>
      <w:r w:rsidRPr="007330C2">
        <w:t>Garantinio laikotarpio</w:t>
      </w:r>
      <w:r w:rsidR="004E5699" w:rsidRPr="007330C2">
        <w:t xml:space="preserve"> pradžios) sumos, kuri lygi </w:t>
      </w:r>
      <w:r w:rsidR="004E5699" w:rsidRPr="007330C2">
        <w:rPr>
          <w:i/>
          <w:color w:val="FF0000"/>
        </w:rPr>
        <w:t>[suma]</w:t>
      </w:r>
      <w:r w:rsidR="004E5699" w:rsidRPr="007330C2">
        <w:t xml:space="preserve"> eurų (be PVM), nebent ji keičiama Sutartyje numatytais atvejais;</w:t>
      </w:r>
    </w:p>
    <w:p w14:paraId="6451FB81" w14:textId="56B1C45D" w:rsidR="004E5699" w:rsidRPr="007330C2" w:rsidRDefault="004E5699" w:rsidP="007656FC">
      <w:pPr>
        <w:pStyle w:val="ListParagraph"/>
        <w:numPr>
          <w:ilvl w:val="2"/>
          <w:numId w:val="20"/>
        </w:numPr>
        <w:spacing w:after="120" w:line="276" w:lineRule="auto"/>
        <w:ind w:left="1418" w:hanging="851"/>
        <w:jc w:val="both"/>
      </w:pPr>
      <w:r w:rsidRPr="007330C2">
        <w:t>Likusią negrąžintą Finansuotojo ar Kito paskolos teikėjo suteiktos paskolos ir</w:t>
      </w:r>
      <w:r w:rsidR="00E16E9B" w:rsidRPr="007330C2">
        <w:t xml:space="preserve"> (</w:t>
      </w:r>
      <w:r w:rsidRPr="007330C2">
        <w:t>ar</w:t>
      </w:r>
      <w:r w:rsidR="00E16E9B" w:rsidRPr="007330C2">
        <w:t>)</w:t>
      </w:r>
      <w:r w:rsidRPr="007330C2">
        <w:t xml:space="preserve"> subordinuotos paskolos bei neišmokėtą Privataus subjekto nuosavo kapitalo dalį, tačiau ne didesnę, nei Pasiūlyme nurodyta atitinkamam laikotarpiui likusi Finansuotojo ar Kito paskolos teikėjo suteiktos paskolos ar subordinuotos, ar nesubordinuotos paskolos dalis, nebent Sutartyje numatytais atvejais buvo padidinta Investicijų suma. Tokiu atveju, Pasiūlyme nurodyta atitinkamam laikotarpiui likusi Finansuotojo suteiktos paskolos dalis didinama atitinkama negrąžintos padidė</w:t>
      </w:r>
      <w:r w:rsidR="009341E7" w:rsidRPr="007330C2">
        <w:t>jusios Investicijų sumos dalimi.</w:t>
      </w:r>
    </w:p>
    <w:p w14:paraId="382A7E73" w14:textId="77777777" w:rsidR="004E5699" w:rsidRPr="007330C2" w:rsidRDefault="004E5699" w:rsidP="007656FC">
      <w:pPr>
        <w:pStyle w:val="ListParagraph"/>
        <w:numPr>
          <w:ilvl w:val="0"/>
          <w:numId w:val="20"/>
        </w:numPr>
        <w:spacing w:after="120" w:line="276" w:lineRule="auto"/>
        <w:ind w:left="567" w:hanging="567"/>
        <w:jc w:val="both"/>
      </w:pPr>
      <w:r w:rsidRPr="007330C2">
        <w:t xml:space="preserve">Metinio atlyginimo dalis </w:t>
      </w:r>
      <w:r w:rsidRPr="007330C2">
        <w:rPr>
          <w:b/>
        </w:rPr>
        <w:t>M3 – Finansinės ir investicinės veiklos sąnaudos - (Neindeksuojama Metinio atlyginimo dalis):</w:t>
      </w:r>
    </w:p>
    <w:p w14:paraId="04CB05D3" w14:textId="1E171045" w:rsidR="003128D7" w:rsidRPr="007330C2" w:rsidRDefault="003128D7" w:rsidP="007656FC">
      <w:pPr>
        <w:pStyle w:val="ListParagraph"/>
        <w:numPr>
          <w:ilvl w:val="1"/>
          <w:numId w:val="20"/>
        </w:numPr>
        <w:spacing w:after="120" w:line="276" w:lineRule="auto"/>
        <w:ind w:left="1418" w:hanging="851"/>
        <w:jc w:val="both"/>
      </w:pPr>
      <w:proofErr w:type="spellStart"/>
      <w:r w:rsidRPr="007330C2">
        <w:t>Susisdeda</w:t>
      </w:r>
      <w:proofErr w:type="spellEnd"/>
      <w:r w:rsidRPr="007330C2">
        <w:t xml:space="preserve"> iš:</w:t>
      </w:r>
    </w:p>
    <w:p w14:paraId="75D7DAC4" w14:textId="6C70D2BF" w:rsidR="003128D7" w:rsidRPr="007330C2" w:rsidRDefault="003128D7" w:rsidP="007656FC">
      <w:pPr>
        <w:pStyle w:val="ListParagraph"/>
        <w:numPr>
          <w:ilvl w:val="2"/>
          <w:numId w:val="20"/>
        </w:numPr>
        <w:tabs>
          <w:tab w:val="left" w:pos="1560"/>
        </w:tabs>
        <w:spacing w:after="120" w:line="276" w:lineRule="auto"/>
        <w:ind w:left="1418" w:hanging="851"/>
        <w:jc w:val="both"/>
      </w:pPr>
      <w:r w:rsidRPr="007330C2">
        <w:t>M3</w:t>
      </w:r>
      <w:r w:rsidRPr="007330C2">
        <w:rPr>
          <w:vertAlign w:val="superscript"/>
        </w:rPr>
        <w:t>1</w:t>
      </w:r>
      <w:r w:rsidRPr="007330C2">
        <w:t xml:space="preserve"> - Metinio atlyginimo dalies, skirtos Finansuotojo paskolai, Kito paskolos teikėjo suteiktos subordinuotos paskolos palūkanoms ir su šiomis paskolomis susijusių finansavimo, paskolos sutarties sudarymo mokesčių apmokėjimui;</w:t>
      </w:r>
    </w:p>
    <w:p w14:paraId="3F51E731" w14:textId="317626F4" w:rsidR="003128D7" w:rsidRPr="007330C2" w:rsidRDefault="003128D7" w:rsidP="007656FC">
      <w:pPr>
        <w:pStyle w:val="ListParagraph"/>
        <w:numPr>
          <w:ilvl w:val="2"/>
          <w:numId w:val="20"/>
        </w:numPr>
        <w:tabs>
          <w:tab w:val="left" w:pos="1560"/>
        </w:tabs>
        <w:spacing w:after="120" w:line="276" w:lineRule="auto"/>
        <w:ind w:left="1276" w:hanging="709"/>
        <w:jc w:val="both"/>
      </w:pPr>
      <w:r w:rsidRPr="007330C2">
        <w:t>M3</w:t>
      </w:r>
      <w:r w:rsidRPr="007330C2">
        <w:rPr>
          <w:vertAlign w:val="superscript"/>
        </w:rPr>
        <w:t>2</w:t>
      </w:r>
      <w:r w:rsidRPr="007330C2">
        <w:t xml:space="preserve"> – Metinio atlyginimo dalies, skirtos Privataus subjekto nuosavo kapitalo grąžai užtikrinti ir su subordinuotomis paskolomis susijusių finansavimo ir paskolos sutarties sudarymo mokesčių apmokėjimui.</w:t>
      </w:r>
    </w:p>
    <w:p w14:paraId="637C91A2" w14:textId="77777777" w:rsidR="004E5699" w:rsidRPr="007330C2" w:rsidRDefault="004E5699" w:rsidP="007656FC">
      <w:pPr>
        <w:pStyle w:val="ListParagraph"/>
        <w:numPr>
          <w:ilvl w:val="1"/>
          <w:numId w:val="20"/>
        </w:numPr>
        <w:spacing w:after="120" w:line="276" w:lineRule="auto"/>
        <w:ind w:left="1418" w:hanging="851"/>
        <w:jc w:val="both"/>
      </w:pPr>
      <w:r w:rsidRPr="007330C2">
        <w:t>Apskaičiuojama atsižvelgiant į:</w:t>
      </w:r>
    </w:p>
    <w:p w14:paraId="3CEBE1FF" w14:textId="77777777" w:rsidR="004E5699" w:rsidRPr="007330C2" w:rsidRDefault="004E5699" w:rsidP="007656FC">
      <w:pPr>
        <w:pStyle w:val="ListParagraph"/>
        <w:numPr>
          <w:ilvl w:val="2"/>
          <w:numId w:val="20"/>
        </w:numPr>
        <w:spacing w:after="120" w:line="276" w:lineRule="auto"/>
        <w:ind w:left="1276" w:hanging="709"/>
        <w:jc w:val="both"/>
      </w:pPr>
      <w:r w:rsidRPr="007330C2">
        <w:t>FVM nurodytas Finansuotojo suteiktos paskolos sąlygas: paskolos dydis, paskolos sutarties sudarymo mokesčiai, paskolos trukmė, palūkanų norma, atidėjimo laikotarpis, paskolos grąžinimo būdas, paskolos grąžinimo grafikas ir kt.;</w:t>
      </w:r>
    </w:p>
    <w:p w14:paraId="4049CDED" w14:textId="77777777" w:rsidR="004E5699" w:rsidRPr="007330C2" w:rsidRDefault="004E5699" w:rsidP="007656FC">
      <w:pPr>
        <w:pStyle w:val="ListParagraph"/>
        <w:numPr>
          <w:ilvl w:val="2"/>
          <w:numId w:val="20"/>
        </w:numPr>
        <w:spacing w:after="120" w:line="276" w:lineRule="auto"/>
        <w:ind w:left="1276" w:hanging="709"/>
        <w:jc w:val="both"/>
      </w:pPr>
      <w:r w:rsidRPr="007330C2">
        <w:t>FVM nurodytas Kito paskolos teikėjo suteiktos subordinuotos ar nesubordinuotos paskolos (jei tokia būtų) sąlygas (paskolos dydis, palūkanų norma, paskolos sudarymo mokesčiai, paskolos trukmė, atidėjimo laikotarpis, paskolos grąžinimo būdas, paskolos grąžinimo grafikas ir kt.);</w:t>
      </w:r>
    </w:p>
    <w:p w14:paraId="6A6DD237" w14:textId="77777777" w:rsidR="004E5699" w:rsidRPr="007330C2" w:rsidRDefault="004E5699" w:rsidP="007656FC">
      <w:pPr>
        <w:pStyle w:val="ListParagraph"/>
        <w:numPr>
          <w:ilvl w:val="2"/>
          <w:numId w:val="20"/>
        </w:numPr>
        <w:spacing w:after="120" w:line="276" w:lineRule="auto"/>
        <w:ind w:left="1276" w:hanging="709"/>
        <w:jc w:val="both"/>
      </w:pPr>
      <w:r w:rsidRPr="007330C2">
        <w:t>FVM nurodytas nuosavo kapitalo suteikimo sąlygas (dydis, nuosavo kapitalo vidinė grąžos norma ir kt.);</w:t>
      </w:r>
    </w:p>
    <w:p w14:paraId="12266F03" w14:textId="04AB9AFC" w:rsidR="004E5699" w:rsidRPr="007330C2" w:rsidRDefault="004E5699" w:rsidP="007656FC">
      <w:pPr>
        <w:pStyle w:val="ListParagraph"/>
        <w:numPr>
          <w:ilvl w:val="0"/>
          <w:numId w:val="20"/>
        </w:numPr>
        <w:spacing w:after="120" w:line="276" w:lineRule="auto"/>
        <w:ind w:left="567" w:hanging="567"/>
        <w:jc w:val="both"/>
        <w:rPr>
          <w:b/>
        </w:rPr>
      </w:pPr>
      <w:r w:rsidRPr="007330C2">
        <w:t xml:space="preserve">Metinio atlyginimo dalis </w:t>
      </w:r>
      <w:r w:rsidRPr="007330C2">
        <w:rPr>
          <w:b/>
        </w:rPr>
        <w:t>M4 – Paslaugų teikimo sąnaudos – (Indeksuojama metinio atlyginimo dalis)</w:t>
      </w:r>
      <w:r w:rsidR="003128D7" w:rsidRPr="007330C2">
        <w:rPr>
          <w:b/>
        </w:rPr>
        <w:t xml:space="preserve"> susideda iš</w:t>
      </w:r>
      <w:r w:rsidRPr="007330C2">
        <w:rPr>
          <w:b/>
        </w:rPr>
        <w:t>:</w:t>
      </w:r>
    </w:p>
    <w:p w14:paraId="4069ED73" w14:textId="32A68693" w:rsidR="003128D7" w:rsidRPr="007330C2" w:rsidRDefault="003128D7" w:rsidP="007656FC">
      <w:pPr>
        <w:pStyle w:val="ListParagraph"/>
        <w:numPr>
          <w:ilvl w:val="1"/>
          <w:numId w:val="20"/>
        </w:numPr>
        <w:tabs>
          <w:tab w:val="left" w:pos="1843"/>
        </w:tabs>
        <w:spacing w:after="120" w:line="276" w:lineRule="auto"/>
        <w:ind w:left="1276" w:hanging="709"/>
        <w:jc w:val="both"/>
      </w:pPr>
      <w:r w:rsidRPr="007330C2">
        <w:t>M4</w:t>
      </w:r>
      <w:r w:rsidRPr="007330C2">
        <w:rPr>
          <w:vertAlign w:val="superscript"/>
        </w:rPr>
        <w:t>1</w:t>
      </w:r>
      <w:r w:rsidRPr="007330C2">
        <w:t xml:space="preserve"> – Metinio atlyginimo dalies, skirtos Paslaugų teikimo Sąnaudoms padengti. Apskaičiuojama šio Sutarties priedo 1 priedėlio </w:t>
      </w:r>
      <w:r w:rsidRPr="007330C2">
        <w:rPr>
          <w:i/>
        </w:rPr>
        <w:t>Metinio atlyginimo mokėjimų grafikas</w:t>
      </w:r>
      <w:r w:rsidRPr="007330C2">
        <w:t xml:space="preserve"> 1 lentelėje nurodytą M4</w:t>
      </w:r>
      <w:r w:rsidRPr="007330C2">
        <w:rPr>
          <w:vertAlign w:val="superscript"/>
        </w:rPr>
        <w:t>1</w:t>
      </w:r>
      <w:r w:rsidRPr="007330C2">
        <w:t xml:space="preserve"> reikšmę (t. y. metinę Paslaugų teikimo Sąnaudų sumą Pasiūlymo pateikimo metu galiojančiomis (bazinėmis) kainomis), indeksavus šiame Sutarties priede nustatyta tvarka;</w:t>
      </w:r>
    </w:p>
    <w:p w14:paraId="5C631F37" w14:textId="53A05FD5" w:rsidR="003128D7" w:rsidRPr="007330C2" w:rsidRDefault="003128D7" w:rsidP="007656FC">
      <w:pPr>
        <w:pStyle w:val="ListParagraph"/>
        <w:numPr>
          <w:ilvl w:val="1"/>
          <w:numId w:val="20"/>
        </w:numPr>
        <w:tabs>
          <w:tab w:val="left" w:pos="1276"/>
          <w:tab w:val="left" w:pos="1843"/>
        </w:tabs>
        <w:spacing w:after="120" w:line="276" w:lineRule="auto"/>
        <w:ind w:left="1276" w:hanging="709"/>
        <w:jc w:val="both"/>
      </w:pPr>
      <w:r w:rsidRPr="007330C2">
        <w:t>M4</w:t>
      </w:r>
      <w:r w:rsidRPr="007330C2">
        <w:rPr>
          <w:vertAlign w:val="superscript"/>
        </w:rPr>
        <w:t>2</w:t>
      </w:r>
      <w:r w:rsidRPr="007330C2">
        <w:t xml:space="preserve"> – Metinio atlyginimo dalies, skirtos Atnaujinimo ir remonto darbų Sąnaudoms padengti. Apskaičiuojama šio Sutarties priedo 1 priedėlio </w:t>
      </w:r>
      <w:r w:rsidRPr="007330C2">
        <w:rPr>
          <w:i/>
        </w:rPr>
        <w:t>Metinio atlyginimo mokėjimų grafikas</w:t>
      </w:r>
      <w:r w:rsidRPr="007330C2">
        <w:t xml:space="preserve"> 1 lentelėje nurodytą M4</w:t>
      </w:r>
      <w:r w:rsidRPr="007330C2">
        <w:rPr>
          <w:vertAlign w:val="superscript"/>
        </w:rPr>
        <w:t>2</w:t>
      </w:r>
      <w:r w:rsidRPr="007330C2">
        <w:t xml:space="preserve"> reikšmę (t. y. metinę Atnaujinimo ir remonto darbų </w:t>
      </w:r>
      <w:r w:rsidRPr="007330C2">
        <w:lastRenderedPageBreak/>
        <w:t>Sąnaudų sumą Pasiūlymo pateikimo metu galiojančiomis (bazinėmis) kainomis), indeksavus šiame priede nustatyta tvarka.</w:t>
      </w:r>
    </w:p>
    <w:p w14:paraId="69E65863" w14:textId="77777777" w:rsidR="004E5699" w:rsidRPr="007330C2" w:rsidRDefault="004E5699" w:rsidP="007656FC">
      <w:pPr>
        <w:pStyle w:val="ListParagraph"/>
        <w:numPr>
          <w:ilvl w:val="0"/>
          <w:numId w:val="20"/>
        </w:numPr>
        <w:spacing w:after="120" w:line="276" w:lineRule="auto"/>
        <w:ind w:left="567" w:hanging="567"/>
        <w:jc w:val="both"/>
        <w:rPr>
          <w:b/>
        </w:rPr>
      </w:pPr>
      <w:r w:rsidRPr="007330C2">
        <w:t xml:space="preserve">Metinio atlyginimo dalis </w:t>
      </w:r>
      <w:r w:rsidRPr="007330C2">
        <w:rPr>
          <w:b/>
        </w:rPr>
        <w:t>M5 – Administravimo ir valdymo sąnaudos – (Indeksuojama Metinio atlyginimo dalis):</w:t>
      </w:r>
    </w:p>
    <w:p w14:paraId="44D9BA16" w14:textId="77777777" w:rsidR="004E5699" w:rsidRPr="007330C2" w:rsidRDefault="004E5699" w:rsidP="007656FC">
      <w:pPr>
        <w:pStyle w:val="ListParagraph"/>
        <w:numPr>
          <w:ilvl w:val="1"/>
          <w:numId w:val="20"/>
        </w:numPr>
        <w:spacing w:after="120" w:line="276" w:lineRule="auto"/>
        <w:ind w:left="1276" w:hanging="709"/>
        <w:jc w:val="both"/>
      </w:pPr>
      <w:r w:rsidRPr="007330C2">
        <w:t>Metinio atlyginimo dalis, skirta Administravimo ir valdymo sąnaudoms nuo Paslaugų teikimo pradžios padengti;</w:t>
      </w:r>
    </w:p>
    <w:p w14:paraId="6FC4BBF3" w14:textId="7BCD89B5" w:rsidR="004E5699" w:rsidRPr="007330C2" w:rsidRDefault="004E5699" w:rsidP="007656FC">
      <w:pPr>
        <w:pStyle w:val="ListParagraph"/>
        <w:numPr>
          <w:ilvl w:val="1"/>
          <w:numId w:val="20"/>
        </w:numPr>
        <w:spacing w:after="120" w:line="276" w:lineRule="auto"/>
        <w:ind w:left="1276" w:hanging="709"/>
        <w:jc w:val="both"/>
      </w:pPr>
      <w:r w:rsidRPr="007330C2">
        <w:t xml:space="preserve">Apskaičiuojama pagal šio dokumento 1 priedėlio </w:t>
      </w:r>
      <w:r w:rsidRPr="007330C2">
        <w:rPr>
          <w:i/>
          <w:iCs/>
        </w:rPr>
        <w:t>Metinio atlyginimo mokėjimų grafike</w:t>
      </w:r>
      <w:r w:rsidRPr="007330C2">
        <w:t xml:space="preserve"> 1 lentelėje nurodytą M5 reikšmę (</w:t>
      </w:r>
      <w:proofErr w:type="spellStart"/>
      <w:r w:rsidRPr="007330C2">
        <w:t>t.y</w:t>
      </w:r>
      <w:proofErr w:type="spellEnd"/>
      <w:r w:rsidRPr="007330C2">
        <w:t xml:space="preserve">. metinę Administravimo ir valdymo sąnaudų sumą Pasiūlymo pateikimo metu galiojančiomis (bazinėmis) kainomis), indeksavus ją šiame </w:t>
      </w:r>
      <w:r w:rsidR="00202234" w:rsidRPr="007330C2">
        <w:t>Sutarties priede</w:t>
      </w:r>
      <w:r w:rsidRPr="007330C2">
        <w:t xml:space="preserve"> nustatyta tvarka.</w:t>
      </w:r>
    </w:p>
    <w:p w14:paraId="6FE026CD" w14:textId="59CE26F2" w:rsidR="00020A67" w:rsidRPr="00020A67" w:rsidRDefault="00020A67" w:rsidP="00020A67">
      <w:pPr>
        <w:spacing w:after="120" w:line="276" w:lineRule="auto"/>
        <w:jc w:val="center"/>
        <w:rPr>
          <w:b/>
          <w:bCs/>
          <w:color w:val="943634" w:themeColor="accent2" w:themeShade="BF"/>
        </w:rPr>
      </w:pPr>
      <w:bookmarkStart w:id="1286" w:name="_Toc239425798"/>
      <w:bookmarkStart w:id="1287" w:name="_Toc239425812"/>
      <w:bookmarkStart w:id="1288" w:name="_Toc369279847"/>
      <w:bookmarkStart w:id="1289" w:name="_Toc502211423"/>
      <w:bookmarkStart w:id="1290" w:name="_Toc20813610"/>
      <w:bookmarkStart w:id="1291" w:name="_Toc92372105"/>
      <w:bookmarkStart w:id="1292" w:name="_Toc108188276"/>
      <w:bookmarkStart w:id="1293" w:name="_Ref108587398"/>
      <w:bookmarkStart w:id="1294" w:name="_Toc108697382"/>
      <w:bookmarkStart w:id="1295" w:name="_Toc108699330"/>
      <w:bookmarkStart w:id="1296" w:name="_Toc110227185"/>
      <w:r w:rsidRPr="00020A67">
        <w:rPr>
          <w:b/>
          <w:bCs/>
          <w:color w:val="943634" w:themeColor="accent2" w:themeShade="BF"/>
        </w:rPr>
        <w:t xml:space="preserve">VI. </w:t>
      </w:r>
      <w:r w:rsidR="004E5699" w:rsidRPr="00020A67">
        <w:rPr>
          <w:b/>
          <w:bCs/>
          <w:color w:val="943634" w:themeColor="accent2" w:themeShade="BF"/>
        </w:rPr>
        <w:t>Indeksavimas</w:t>
      </w:r>
      <w:bookmarkEnd w:id="1286"/>
      <w:bookmarkEnd w:id="1287"/>
      <w:bookmarkEnd w:id="1288"/>
      <w:bookmarkEnd w:id="1289"/>
      <w:bookmarkEnd w:id="1290"/>
      <w:bookmarkEnd w:id="1291"/>
      <w:bookmarkEnd w:id="1292"/>
      <w:bookmarkEnd w:id="1293"/>
      <w:bookmarkEnd w:id="1294"/>
      <w:bookmarkEnd w:id="1295"/>
      <w:bookmarkEnd w:id="1296"/>
    </w:p>
    <w:p w14:paraId="30C4F102" w14:textId="30281CEB" w:rsidR="00F51A3C" w:rsidRPr="007330C2" w:rsidRDefault="004E5699" w:rsidP="007656FC">
      <w:pPr>
        <w:pStyle w:val="ListParagraph"/>
        <w:numPr>
          <w:ilvl w:val="0"/>
          <w:numId w:val="20"/>
        </w:numPr>
        <w:spacing w:after="120" w:line="276" w:lineRule="auto"/>
        <w:ind w:left="567" w:hanging="567"/>
        <w:contextualSpacing w:val="0"/>
        <w:jc w:val="both"/>
      </w:pPr>
      <w:r w:rsidRPr="007330C2">
        <w:t xml:space="preserve">Šiame </w:t>
      </w:r>
      <w:r w:rsidR="00970C07" w:rsidRPr="007330C2">
        <w:t>Sutarties priede</w:t>
      </w:r>
      <w:r w:rsidRPr="007330C2">
        <w:t xml:space="preserve"> nustatyta tvarka indeksuojamos šios Metinio atlyginimo dalys:</w:t>
      </w:r>
    </w:p>
    <w:tbl>
      <w:tblPr>
        <w:tblW w:w="9780" w:type="dxa"/>
        <w:tblInd w:w="108" w:type="dxa"/>
        <w:tblLayout w:type="fixed"/>
        <w:tblLook w:val="04A0" w:firstRow="1" w:lastRow="0" w:firstColumn="1" w:lastColumn="0" w:noHBand="0" w:noVBand="1"/>
      </w:tblPr>
      <w:tblGrid>
        <w:gridCol w:w="1276"/>
        <w:gridCol w:w="8504"/>
      </w:tblGrid>
      <w:tr w:rsidR="00970C07" w:rsidRPr="007330C2" w14:paraId="1EF5386B" w14:textId="77777777" w:rsidTr="004E5699">
        <w:trPr>
          <w:tblHeader/>
        </w:trPr>
        <w:tc>
          <w:tcPr>
            <w:tcW w:w="1276" w:type="dxa"/>
            <w:hideMark/>
          </w:tcPr>
          <w:p w14:paraId="72FB47C4" w14:textId="77777777" w:rsidR="00970C07" w:rsidRPr="007330C2" w:rsidRDefault="00970C07" w:rsidP="00020A67">
            <w:pPr>
              <w:spacing w:after="120" w:line="276" w:lineRule="auto"/>
              <w:jc w:val="center"/>
              <w:rPr>
                <w:rFonts w:eastAsia="Times New Roman"/>
                <w:lang w:eastAsia="lt-LT"/>
              </w:rPr>
            </w:pPr>
            <w:r w:rsidRPr="007330C2">
              <w:rPr>
                <w:rFonts w:eastAsia="Times New Roman"/>
                <w:lang w:eastAsia="lt-LT"/>
              </w:rPr>
              <w:t>M4</w:t>
            </w:r>
            <w:r w:rsidRPr="007330C2">
              <w:rPr>
                <w:rFonts w:eastAsia="Times New Roman"/>
                <w:vertAlign w:val="superscript"/>
                <w:lang w:eastAsia="lt-LT"/>
              </w:rPr>
              <w:t>1</w:t>
            </w:r>
            <w:r w:rsidRPr="007330C2">
              <w:rPr>
                <w:rFonts w:eastAsia="Times New Roman"/>
                <w:lang w:eastAsia="lt-LT"/>
              </w:rPr>
              <w:t xml:space="preserve"> </w:t>
            </w:r>
          </w:p>
          <w:p w14:paraId="21252BEA" w14:textId="2CFD1068" w:rsidR="00970C07" w:rsidRPr="007330C2" w:rsidRDefault="00970C07" w:rsidP="00020A67">
            <w:pPr>
              <w:pStyle w:val="1stlevelheading0"/>
              <w:spacing w:before="0" w:beforeAutospacing="0" w:after="120" w:afterAutospacing="0" w:line="276" w:lineRule="auto"/>
              <w:jc w:val="center"/>
            </w:pPr>
            <w:r w:rsidRPr="007330C2">
              <w:t>M</w:t>
            </w:r>
            <w:r w:rsidRPr="007330C2">
              <w:rPr>
                <w:lang w:val="en-GB"/>
              </w:rPr>
              <w:t>4</w:t>
            </w:r>
            <w:r w:rsidRPr="007330C2">
              <w:rPr>
                <w:vertAlign w:val="superscript"/>
                <w:lang w:val="en-GB"/>
              </w:rPr>
              <w:t>2</w:t>
            </w:r>
          </w:p>
        </w:tc>
        <w:tc>
          <w:tcPr>
            <w:tcW w:w="8504" w:type="dxa"/>
            <w:hideMark/>
          </w:tcPr>
          <w:p w14:paraId="43101878" w14:textId="77777777" w:rsidR="00970C07" w:rsidRPr="007330C2" w:rsidRDefault="00970C07" w:rsidP="00020A67">
            <w:pPr>
              <w:spacing w:after="120" w:line="276" w:lineRule="auto"/>
              <w:jc w:val="both"/>
              <w:rPr>
                <w:rFonts w:eastAsia="Times New Roman"/>
                <w:lang w:eastAsia="lt-LT"/>
              </w:rPr>
            </w:pPr>
            <w:r w:rsidRPr="007330C2">
              <w:rPr>
                <w:rFonts w:eastAsia="Times New Roman"/>
                <w:lang w:eastAsia="lt-LT"/>
              </w:rPr>
              <w:t>Paslaugų teikimo sąnaudos;</w:t>
            </w:r>
          </w:p>
          <w:p w14:paraId="2A12668F" w14:textId="5B879945" w:rsidR="00970C07" w:rsidRPr="007330C2" w:rsidRDefault="00970C07" w:rsidP="00020A67">
            <w:pPr>
              <w:pStyle w:val="1stlevelheading0"/>
              <w:spacing w:before="0" w:beforeAutospacing="0" w:after="120" w:afterAutospacing="0" w:line="276" w:lineRule="auto"/>
              <w:jc w:val="both"/>
            </w:pPr>
            <w:r w:rsidRPr="007330C2">
              <w:rPr>
                <w:i/>
              </w:rPr>
              <w:t xml:space="preserve"> </w:t>
            </w:r>
            <w:r w:rsidRPr="007330C2">
              <w:t xml:space="preserve">Atnaujinimo ir remonto darbų sąnaudos; </w:t>
            </w:r>
          </w:p>
        </w:tc>
      </w:tr>
      <w:tr w:rsidR="00970C07" w:rsidRPr="007330C2" w14:paraId="3CA0E910" w14:textId="77777777" w:rsidTr="004E5699">
        <w:trPr>
          <w:tblHeader/>
        </w:trPr>
        <w:tc>
          <w:tcPr>
            <w:tcW w:w="1276" w:type="dxa"/>
            <w:hideMark/>
          </w:tcPr>
          <w:p w14:paraId="40822AC0" w14:textId="06F3E6C1" w:rsidR="00970C07" w:rsidRPr="007330C2" w:rsidRDefault="00970C07" w:rsidP="007330C2">
            <w:pPr>
              <w:pStyle w:val="1stlevelheading0"/>
              <w:spacing w:before="0" w:beforeAutospacing="0" w:after="120" w:afterAutospacing="0" w:line="276" w:lineRule="auto"/>
              <w:jc w:val="center"/>
            </w:pPr>
            <w:r w:rsidRPr="007330C2">
              <w:t>M5</w:t>
            </w:r>
          </w:p>
        </w:tc>
        <w:tc>
          <w:tcPr>
            <w:tcW w:w="8504" w:type="dxa"/>
            <w:hideMark/>
          </w:tcPr>
          <w:p w14:paraId="5CAEE556" w14:textId="488E3B7E" w:rsidR="00970C07" w:rsidRPr="007330C2" w:rsidRDefault="00970C07" w:rsidP="007330C2">
            <w:pPr>
              <w:pStyle w:val="1stlevelheading0"/>
              <w:spacing w:before="0" w:beforeAutospacing="0" w:after="120" w:afterAutospacing="0" w:line="276" w:lineRule="auto"/>
              <w:jc w:val="both"/>
              <w:outlineLvl w:val="2"/>
            </w:pPr>
            <w:r w:rsidRPr="007330C2">
              <w:t xml:space="preserve">Administravimo ir valdymo sąnaudos. </w:t>
            </w:r>
          </w:p>
        </w:tc>
      </w:tr>
    </w:tbl>
    <w:p w14:paraId="0419D5F8" w14:textId="461B16C6" w:rsidR="004E5699" w:rsidRPr="007330C2" w:rsidRDefault="00970C07" w:rsidP="007656FC">
      <w:pPr>
        <w:pStyle w:val="ListParagraph"/>
        <w:numPr>
          <w:ilvl w:val="0"/>
          <w:numId w:val="20"/>
        </w:numPr>
        <w:spacing w:after="120" w:line="276" w:lineRule="auto"/>
        <w:ind w:left="567" w:hanging="567"/>
        <w:contextualSpacing w:val="0"/>
        <w:jc w:val="both"/>
      </w:pPr>
      <w:r w:rsidRPr="007330C2">
        <w:t>Metinio atlyginimo dalys M4</w:t>
      </w:r>
      <w:r w:rsidRPr="007330C2">
        <w:rPr>
          <w:vertAlign w:val="superscript"/>
        </w:rPr>
        <w:t>1</w:t>
      </w:r>
      <w:r w:rsidRPr="007330C2">
        <w:t>, M4</w:t>
      </w:r>
      <w:r w:rsidRPr="007330C2">
        <w:rPr>
          <w:vertAlign w:val="superscript"/>
        </w:rPr>
        <w:t>2</w:t>
      </w:r>
      <w:r w:rsidRPr="007330C2">
        <w:t xml:space="preserve"> ir M5 yra indeksuojamos nuo Metinio atlyginimo mokėjimo pagal Sutarties nuostatas pradžios ir apimant visą laikotarpį nuo bazinės datos</w:t>
      </w:r>
      <w:r w:rsidR="004E5699" w:rsidRPr="007330C2">
        <w:t xml:space="preserve">. </w:t>
      </w:r>
      <w:proofErr w:type="spellStart"/>
      <w:r w:rsidR="004E5699" w:rsidRPr="007330C2">
        <w:t>Bazini</w:t>
      </w:r>
      <w:r w:rsidRPr="007330C2">
        <w:t>a</w:t>
      </w:r>
      <w:proofErr w:type="spellEnd"/>
      <w:r w:rsidR="004E5699" w:rsidRPr="007330C2">
        <w:t xml:space="preserve"> </w:t>
      </w:r>
      <w:r w:rsidRPr="007330C2">
        <w:t>data</w:t>
      </w:r>
      <w:r w:rsidR="004E5699" w:rsidRPr="007330C2">
        <w:t xml:space="preserve"> laikoma</w:t>
      </w:r>
      <w:r w:rsidR="00990B2E">
        <w:t xml:space="preserve"> Sutarties įsigaliojimo visa apimtimi data, </w:t>
      </w:r>
      <w:proofErr w:type="spellStart"/>
      <w:r w:rsidR="00990B2E">
        <w:t>t.y</w:t>
      </w:r>
      <w:proofErr w:type="spellEnd"/>
      <w:r w:rsidR="00990B2E">
        <w:t>.</w:t>
      </w:r>
      <w:r w:rsidR="004E5699" w:rsidRPr="007330C2">
        <w:t xml:space="preserve"> </w:t>
      </w:r>
      <w:r w:rsidR="004E5699" w:rsidRPr="007330C2">
        <w:rPr>
          <w:i/>
          <w:color w:val="FF0000"/>
        </w:rPr>
        <w:t>[</w:t>
      </w:r>
      <w:r w:rsidRPr="007330C2">
        <w:rPr>
          <w:i/>
          <w:color w:val="FF0000"/>
        </w:rPr>
        <w:t xml:space="preserve">nurodyti </w:t>
      </w:r>
      <w:r w:rsidR="004E5699" w:rsidRPr="007330C2">
        <w:rPr>
          <w:i/>
          <w:color w:val="FF0000"/>
        </w:rPr>
        <w:t>data]</w:t>
      </w:r>
      <w:r w:rsidR="004E5699" w:rsidRPr="007330C2">
        <w:t>.</w:t>
      </w:r>
    </w:p>
    <w:p w14:paraId="6E3245AF" w14:textId="0320D08C" w:rsidR="004E5699" w:rsidRPr="007330C2" w:rsidRDefault="00970C07" w:rsidP="007656FC">
      <w:pPr>
        <w:pStyle w:val="ListParagraph"/>
        <w:numPr>
          <w:ilvl w:val="0"/>
          <w:numId w:val="20"/>
        </w:numPr>
        <w:spacing w:after="120" w:line="276" w:lineRule="auto"/>
        <w:ind w:left="567" w:hanging="567"/>
        <w:contextualSpacing w:val="0"/>
        <w:jc w:val="both"/>
      </w:pPr>
      <w:r w:rsidRPr="007330C2">
        <w:t>Metinio atlyginimo dalys M4</w:t>
      </w:r>
      <w:r w:rsidRPr="007330C2">
        <w:rPr>
          <w:vertAlign w:val="superscript"/>
        </w:rPr>
        <w:t>1</w:t>
      </w:r>
      <w:r w:rsidRPr="007330C2">
        <w:t>, M4</w:t>
      </w:r>
      <w:r w:rsidRPr="007330C2">
        <w:rPr>
          <w:vertAlign w:val="superscript"/>
        </w:rPr>
        <w:t>2</w:t>
      </w:r>
      <w:r w:rsidRPr="007330C2">
        <w:t xml:space="preserve"> ir M5 yra indeksuojamos vieną kartą kiekvienam 12 (dvylikos) mėnesių laikotarpiui nuo Metinio atlyginimo mokėjimo pagal Sutarties nuostatas pradžios</w:t>
      </w:r>
      <w:r w:rsidR="004E5699" w:rsidRPr="007330C2">
        <w:t>.</w:t>
      </w:r>
    </w:p>
    <w:p w14:paraId="19A84C6D" w14:textId="14EC22D3" w:rsidR="004E5699" w:rsidRPr="007330C2" w:rsidRDefault="004E5699" w:rsidP="007656FC">
      <w:pPr>
        <w:pStyle w:val="ListParagraph"/>
        <w:numPr>
          <w:ilvl w:val="0"/>
          <w:numId w:val="20"/>
        </w:numPr>
        <w:spacing w:after="120" w:line="276" w:lineRule="auto"/>
        <w:ind w:left="567" w:hanging="567"/>
        <w:contextualSpacing w:val="0"/>
        <w:jc w:val="both"/>
      </w:pPr>
      <w:r w:rsidRPr="007330C2">
        <w:t xml:space="preserve">Rodiklis, kuriuo indeksuojamos Metinio atlyginimo dalys </w:t>
      </w:r>
      <w:r w:rsidR="00970C07" w:rsidRPr="007330C2">
        <w:t>M4</w:t>
      </w:r>
      <w:r w:rsidR="00970C07" w:rsidRPr="007330C2">
        <w:rPr>
          <w:vertAlign w:val="superscript"/>
        </w:rPr>
        <w:t>1</w:t>
      </w:r>
      <w:r w:rsidR="00970C07" w:rsidRPr="007330C2">
        <w:t>, M4</w:t>
      </w:r>
      <w:r w:rsidR="00970C07" w:rsidRPr="007330C2">
        <w:rPr>
          <w:vertAlign w:val="superscript"/>
        </w:rPr>
        <w:t>2</w:t>
      </w:r>
      <w:r w:rsidR="00970C07" w:rsidRPr="007330C2">
        <w:t xml:space="preserve"> ir M5</w:t>
      </w:r>
      <w:r w:rsidRPr="007330C2">
        <w:t>:</w:t>
      </w:r>
    </w:p>
    <w:p w14:paraId="6888C331" w14:textId="77777777" w:rsidR="004E5699" w:rsidRPr="007330C2" w:rsidRDefault="004E5699" w:rsidP="007656FC">
      <w:pPr>
        <w:pStyle w:val="ListParagraph"/>
        <w:numPr>
          <w:ilvl w:val="1"/>
          <w:numId w:val="20"/>
        </w:numPr>
        <w:spacing w:after="120" w:line="276" w:lineRule="auto"/>
        <w:ind w:left="1418" w:hanging="851"/>
        <w:contextualSpacing w:val="0"/>
        <w:jc w:val="both"/>
      </w:pPr>
      <w:r w:rsidRPr="007330C2">
        <w:t>taikomas indeksavimo rodiklis:</w:t>
      </w:r>
    </w:p>
    <w:tbl>
      <w:tblPr>
        <w:tblW w:w="9213" w:type="dxa"/>
        <w:tblInd w:w="534" w:type="dxa"/>
        <w:tblLayout w:type="fixed"/>
        <w:tblLook w:val="04A0" w:firstRow="1" w:lastRow="0" w:firstColumn="1" w:lastColumn="0" w:noHBand="0" w:noVBand="1"/>
      </w:tblPr>
      <w:tblGrid>
        <w:gridCol w:w="1561"/>
        <w:gridCol w:w="7652"/>
      </w:tblGrid>
      <w:tr w:rsidR="004E5699" w:rsidRPr="007330C2" w14:paraId="4EBFEAB2" w14:textId="77777777" w:rsidTr="004E5699">
        <w:trPr>
          <w:tblHeader/>
        </w:trPr>
        <w:tc>
          <w:tcPr>
            <w:tcW w:w="1561" w:type="dxa"/>
          </w:tcPr>
          <w:p w14:paraId="61B52795" w14:textId="77777777" w:rsidR="004E5699" w:rsidRPr="007330C2" w:rsidRDefault="004E5699" w:rsidP="007330C2">
            <w:pPr>
              <w:pStyle w:val="1stlevelheading0"/>
              <w:spacing w:before="0" w:beforeAutospacing="0" w:after="120" w:afterAutospacing="0" w:line="276" w:lineRule="auto"/>
              <w:jc w:val="both"/>
              <w:rPr>
                <w:rFonts w:eastAsia="Calibri"/>
              </w:rPr>
            </w:pPr>
            <m:oMathPara>
              <m:oMath>
                <m:r>
                  <w:rPr>
                    <w:rFonts w:ascii="Cambria Math" w:hAnsi="Cambria Math"/>
                  </w:rPr>
                  <m:t>Index_SVKI</m:t>
                </m:r>
              </m:oMath>
            </m:oMathPara>
          </w:p>
        </w:tc>
        <w:tc>
          <w:tcPr>
            <w:tcW w:w="7652" w:type="dxa"/>
          </w:tcPr>
          <w:p w14:paraId="7DBC77D6" w14:textId="72522146" w:rsidR="004E5699" w:rsidRPr="007330C2" w:rsidRDefault="004E5699" w:rsidP="007330C2">
            <w:pPr>
              <w:pStyle w:val="1stlevelheading0"/>
              <w:spacing w:before="0" w:beforeAutospacing="0" w:after="120" w:afterAutospacing="0" w:line="276" w:lineRule="auto"/>
              <w:jc w:val="both"/>
            </w:pPr>
            <w:r w:rsidRPr="007330C2">
              <w:t xml:space="preserve">Mėnesinis </w:t>
            </w:r>
            <w:r w:rsidR="00990B2E">
              <w:t>Valstybės duomenų agentūros</w:t>
            </w:r>
            <w:r w:rsidRPr="007330C2">
              <w:t xml:space="preserve"> skelbiamas Lietuvos Respublikos suderintas vartotojų kainų indeksas.</w:t>
            </w:r>
          </w:p>
          <w:p w14:paraId="424E3E7C" w14:textId="53D35EE8" w:rsidR="004E5699" w:rsidRPr="007330C2" w:rsidRDefault="004E5699" w:rsidP="007330C2">
            <w:pPr>
              <w:pStyle w:val="1stlevelheading0"/>
              <w:spacing w:before="0" w:beforeAutospacing="0" w:after="120" w:afterAutospacing="0" w:line="276" w:lineRule="auto"/>
              <w:jc w:val="both"/>
            </w:pPr>
            <w:r w:rsidRPr="007330C2">
              <w:t xml:space="preserve">Jeigu </w:t>
            </w:r>
            <w:r w:rsidR="00990B2E">
              <w:t>Valstybės duomenų agentūra</w:t>
            </w:r>
            <w:r w:rsidRPr="007330C2">
              <w:t xml:space="preserve">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14:paraId="339B8BBA" w14:textId="6EECDA72" w:rsidR="004E5699" w:rsidRPr="007330C2" w:rsidRDefault="004E5699" w:rsidP="007656FC">
      <w:pPr>
        <w:pStyle w:val="ListParagraph"/>
        <w:numPr>
          <w:ilvl w:val="1"/>
          <w:numId w:val="20"/>
        </w:numPr>
        <w:spacing w:after="120" w:line="276" w:lineRule="auto"/>
        <w:ind w:left="1701" w:hanging="1134"/>
        <w:contextualSpacing w:val="0"/>
        <w:jc w:val="both"/>
      </w:pPr>
      <w:r w:rsidRPr="007330C2">
        <w:t xml:space="preserve">indeksavimo rodiklio </w:t>
      </w:r>
      <w:proofErr w:type="spellStart"/>
      <w:r w:rsidRPr="007330C2">
        <w:rPr>
          <w:i/>
        </w:rPr>
        <w:t>Index</w:t>
      </w:r>
      <w:r w:rsidRPr="007330C2">
        <w:rPr>
          <w:b/>
          <w:i/>
        </w:rPr>
        <w:t>_</w:t>
      </w:r>
      <w:r w:rsidRPr="007330C2">
        <w:rPr>
          <w:i/>
        </w:rPr>
        <w:t>SVKI</w:t>
      </w:r>
      <w:proofErr w:type="spellEnd"/>
      <w:r w:rsidRPr="007330C2">
        <w:t xml:space="preserve"> šaltinis: </w:t>
      </w:r>
      <w:r w:rsidR="00990B2E">
        <w:t>Valstybės duomenų agentūros</w:t>
      </w:r>
      <w:r w:rsidR="00990B2E" w:rsidRPr="007330C2" w:rsidDel="00990B2E">
        <w:t xml:space="preserve"> </w:t>
      </w:r>
      <w:r w:rsidRPr="007330C2">
        <w:t>rodiklių duomenų bazė. Indeksavimo rodiklis randamas atliekant žemiau pateiktus žingsnius:</w:t>
      </w:r>
    </w:p>
    <w:p w14:paraId="714C28F9" w14:textId="68E65DE1" w:rsidR="004E5699" w:rsidRPr="007330C2" w:rsidRDefault="00507C5A" w:rsidP="007656FC">
      <w:pPr>
        <w:pStyle w:val="ListParagraph"/>
        <w:numPr>
          <w:ilvl w:val="2"/>
          <w:numId w:val="20"/>
        </w:numPr>
        <w:spacing w:after="120" w:line="276" w:lineRule="auto"/>
        <w:ind w:left="1701" w:hanging="992"/>
        <w:contextualSpacing w:val="0"/>
        <w:jc w:val="both"/>
      </w:pPr>
      <w:hyperlink r:id="rId11" w:history="1">
        <w:r w:rsidR="004E5699" w:rsidRPr="007330C2">
          <w:t>http://www.stat.gov.lt/</w:t>
        </w:r>
      </w:hyperlink>
      <w:r w:rsidR="004E5699" w:rsidRPr="007330C2">
        <w:t>;</w:t>
      </w:r>
    </w:p>
    <w:p w14:paraId="11CCC076" w14:textId="77777777" w:rsidR="004E5699" w:rsidRPr="007330C2" w:rsidRDefault="004E5699" w:rsidP="007656FC">
      <w:pPr>
        <w:pStyle w:val="ListParagraph"/>
        <w:numPr>
          <w:ilvl w:val="2"/>
          <w:numId w:val="20"/>
        </w:numPr>
        <w:spacing w:after="120" w:line="276" w:lineRule="auto"/>
        <w:ind w:left="1701" w:hanging="992"/>
        <w:contextualSpacing w:val="0"/>
        <w:jc w:val="both"/>
      </w:pPr>
      <w:r w:rsidRPr="007330C2">
        <w:t>Oficialiosios statistikos portalas;</w:t>
      </w:r>
    </w:p>
    <w:p w14:paraId="770026D6" w14:textId="77777777" w:rsidR="004E5699" w:rsidRPr="007330C2" w:rsidRDefault="004E5699" w:rsidP="007656FC">
      <w:pPr>
        <w:pStyle w:val="ListParagraph"/>
        <w:numPr>
          <w:ilvl w:val="2"/>
          <w:numId w:val="20"/>
        </w:numPr>
        <w:spacing w:after="120" w:line="276" w:lineRule="auto"/>
        <w:ind w:left="1701" w:hanging="992"/>
        <w:contextualSpacing w:val="0"/>
        <w:jc w:val="both"/>
      </w:pPr>
      <w:r w:rsidRPr="007330C2">
        <w:t>Ūkis ir finansai;</w:t>
      </w:r>
    </w:p>
    <w:p w14:paraId="5BDED3E1" w14:textId="77777777" w:rsidR="004E5699" w:rsidRPr="007330C2" w:rsidRDefault="004E5699" w:rsidP="007656FC">
      <w:pPr>
        <w:pStyle w:val="ListParagraph"/>
        <w:numPr>
          <w:ilvl w:val="2"/>
          <w:numId w:val="20"/>
        </w:numPr>
        <w:spacing w:after="120" w:line="276" w:lineRule="auto"/>
        <w:ind w:left="1701" w:hanging="992"/>
        <w:contextualSpacing w:val="0"/>
        <w:jc w:val="both"/>
      </w:pPr>
      <w:r w:rsidRPr="007330C2">
        <w:t>Kainų indeksai, pokyčiai ir kainos;</w:t>
      </w:r>
    </w:p>
    <w:p w14:paraId="0E734D90" w14:textId="77777777" w:rsidR="004E5699" w:rsidRPr="007330C2" w:rsidRDefault="004E5699" w:rsidP="007656FC">
      <w:pPr>
        <w:pStyle w:val="ListParagraph"/>
        <w:numPr>
          <w:ilvl w:val="2"/>
          <w:numId w:val="20"/>
        </w:numPr>
        <w:spacing w:after="120" w:line="276" w:lineRule="auto"/>
        <w:ind w:left="1701" w:hanging="992"/>
        <w:contextualSpacing w:val="0"/>
        <w:jc w:val="both"/>
      </w:pPr>
      <w:r w:rsidRPr="007330C2">
        <w:lastRenderedPageBreak/>
        <w:t>Suderintas vartotojų kainų indeksas (SVKI), kainų pokyčiai, pastovių mokesčių SVKI ir svoriai;</w:t>
      </w:r>
    </w:p>
    <w:p w14:paraId="78733339" w14:textId="77777777" w:rsidR="004E5699" w:rsidRPr="007330C2" w:rsidRDefault="004E5699" w:rsidP="007656FC">
      <w:pPr>
        <w:pStyle w:val="ListParagraph"/>
        <w:numPr>
          <w:ilvl w:val="2"/>
          <w:numId w:val="20"/>
        </w:numPr>
        <w:spacing w:after="120" w:line="276" w:lineRule="auto"/>
        <w:ind w:left="1701" w:hanging="992"/>
        <w:contextualSpacing w:val="0"/>
        <w:jc w:val="both"/>
      </w:pPr>
      <w:r w:rsidRPr="007330C2">
        <w:t>Mėnesiniai suderinti vartotojų kainų indeksai, kainų pokyčiai pagal suderintą vartotojų kainų indeksą ir pastovių mokesčių suderinti vartotojų kainų indeksai;</w:t>
      </w:r>
    </w:p>
    <w:p w14:paraId="76810E76" w14:textId="77777777" w:rsidR="004E5699" w:rsidRPr="007330C2" w:rsidRDefault="004E5699" w:rsidP="007656FC">
      <w:pPr>
        <w:pStyle w:val="ListParagraph"/>
        <w:numPr>
          <w:ilvl w:val="2"/>
          <w:numId w:val="20"/>
        </w:numPr>
        <w:spacing w:after="120" w:line="276" w:lineRule="auto"/>
        <w:ind w:left="1701" w:hanging="992"/>
        <w:contextualSpacing w:val="0"/>
        <w:jc w:val="both"/>
      </w:pPr>
      <w:r w:rsidRPr="007330C2">
        <w:t>Suderintas vartotojų kainų indeksas, palyginti su indekso baziniu laikotarpiu (2015 m. = 100).</w:t>
      </w:r>
    </w:p>
    <w:p w14:paraId="5014AF57" w14:textId="0E155585" w:rsidR="004E5699" w:rsidRPr="007330C2" w:rsidRDefault="004E5699" w:rsidP="007656FC">
      <w:pPr>
        <w:pStyle w:val="ListParagraph"/>
        <w:numPr>
          <w:ilvl w:val="2"/>
          <w:numId w:val="20"/>
        </w:numPr>
        <w:spacing w:after="120" w:line="276" w:lineRule="auto"/>
        <w:ind w:left="1701" w:hanging="992"/>
        <w:contextualSpacing w:val="0"/>
        <w:jc w:val="both"/>
      </w:pPr>
      <w:r w:rsidRPr="007330C2">
        <w:t xml:space="preserve"> Požymiai: laikotarpis, Individualaus vartojimo išlaidų pagal paskirtį klasifikatorius (COICOP), speciali</w:t>
      </w:r>
      <w:r w:rsidR="00F51A3C" w:rsidRPr="007330C2">
        <w:t xml:space="preserve">oji prekių ir paslaugų grupė – </w:t>
      </w:r>
      <w:r w:rsidRPr="007330C2">
        <w:t>Vartojimo prekės ir paslaugos.</w:t>
      </w:r>
    </w:p>
    <w:p w14:paraId="44977ACA" w14:textId="71236040" w:rsidR="004E5699" w:rsidRPr="007330C2" w:rsidRDefault="00A4747D" w:rsidP="007656FC">
      <w:pPr>
        <w:pStyle w:val="ListParagraph"/>
        <w:numPr>
          <w:ilvl w:val="1"/>
          <w:numId w:val="20"/>
        </w:numPr>
        <w:spacing w:after="120" w:line="276" w:lineRule="auto"/>
        <w:ind w:left="1418" w:hanging="851"/>
        <w:contextualSpacing w:val="0"/>
        <w:jc w:val="both"/>
      </w:pPr>
      <w:r w:rsidRPr="007330C2">
        <w:t>Metinio atlyginimo dalis M4</w:t>
      </w:r>
      <w:r w:rsidRPr="007330C2">
        <w:rPr>
          <w:vertAlign w:val="superscript"/>
        </w:rPr>
        <w:t xml:space="preserve">1 </w:t>
      </w:r>
      <w:r w:rsidRPr="007330C2">
        <w:t xml:space="preserve"> indeksuojama pagal formulę</w:t>
      </w:r>
      <w:r w:rsidR="004E5699" w:rsidRPr="007330C2">
        <w:t>:</w:t>
      </w:r>
    </w:p>
    <w:p w14:paraId="2894445E" w14:textId="77777777" w:rsidR="00A4747D" w:rsidRPr="007330C2" w:rsidRDefault="00507C5A" w:rsidP="007656FC">
      <w:pPr>
        <w:pStyle w:val="ListParagraph"/>
        <w:numPr>
          <w:ilvl w:val="0"/>
          <w:numId w:val="20"/>
        </w:numPr>
        <w:spacing w:after="120" w:line="276" w:lineRule="auto"/>
        <w:jc w:val="center"/>
        <w:rPr>
          <w:rFonts w:eastAsia="Times New Roman"/>
          <w:i/>
          <w:lang w:eastAsia="lt-LT"/>
        </w:rPr>
      </w:pPr>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w:p>
    <w:p w14:paraId="1834B40B" w14:textId="77777777" w:rsidR="004E5699" w:rsidRPr="007330C2" w:rsidRDefault="004E5699" w:rsidP="007330C2">
      <w:pPr>
        <w:pStyle w:val="1stlevelheading0"/>
        <w:spacing w:before="0" w:beforeAutospacing="0" w:after="120" w:afterAutospacing="0" w:line="276" w:lineRule="auto"/>
        <w:ind w:firstLine="709"/>
        <w:jc w:val="both"/>
      </w:pPr>
      <w:r w:rsidRPr="007330C2">
        <w:t>kur:</w:t>
      </w:r>
    </w:p>
    <w:tbl>
      <w:tblPr>
        <w:tblStyle w:val="TableGrid"/>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4E5699" w:rsidRPr="007330C2" w14:paraId="76A9F569" w14:textId="77777777" w:rsidTr="004E5699">
        <w:trPr>
          <w:tblHeader/>
        </w:trPr>
        <w:tc>
          <w:tcPr>
            <w:tcW w:w="1684" w:type="dxa"/>
          </w:tcPr>
          <w:p w14:paraId="38EBC797" w14:textId="199783C2" w:rsidR="004E5699" w:rsidRPr="007330C2" w:rsidRDefault="00A4747D" w:rsidP="007330C2">
            <w:pPr>
              <w:pStyle w:val="1stlevelheading0"/>
              <w:spacing w:before="0" w:beforeAutospacing="0" w:after="120" w:afterAutospacing="0" w:line="276" w:lineRule="auto"/>
            </w:pPr>
            <w:r w:rsidRPr="007330C2">
              <w:t>M4</w:t>
            </w:r>
            <w:r w:rsidRPr="007330C2">
              <w:rPr>
                <w:vertAlign w:val="superscript"/>
              </w:rPr>
              <w:t>1</w:t>
            </w:r>
            <w:r w:rsidRPr="007330C2">
              <w:rPr>
                <w:vertAlign w:val="subscript"/>
              </w:rPr>
              <w:t>n</w:t>
            </w:r>
          </w:p>
        </w:tc>
        <w:tc>
          <w:tcPr>
            <w:tcW w:w="7246" w:type="dxa"/>
          </w:tcPr>
          <w:p w14:paraId="4854C22C" w14:textId="4A07892D" w:rsidR="004E5699" w:rsidRPr="007330C2" w:rsidRDefault="004E5699" w:rsidP="007330C2">
            <w:pPr>
              <w:pStyle w:val="1stlevelheading0"/>
              <w:spacing w:before="0" w:beforeAutospacing="0" w:after="120" w:afterAutospacing="0" w:line="276" w:lineRule="auto"/>
              <w:jc w:val="both"/>
            </w:pPr>
            <w:r w:rsidRPr="007330C2">
              <w:t>Metinio atlyginimo dalis M4</w:t>
            </w:r>
            <w:r w:rsidR="00A4747D" w:rsidRPr="007330C2">
              <w:rPr>
                <w:vertAlign w:val="superscript"/>
              </w:rPr>
              <w:t>1</w:t>
            </w:r>
            <w:r w:rsidRPr="007330C2">
              <w:t xml:space="preserve"> nominalia (indeksuota) verte</w:t>
            </w:r>
            <w:r w:rsidRPr="007330C2">
              <w:rPr>
                <w:i/>
              </w:rPr>
              <w:t xml:space="preserve"> n </w:t>
            </w:r>
            <w:r w:rsidRPr="007330C2">
              <w:t xml:space="preserve">– </w:t>
            </w:r>
            <w:proofErr w:type="spellStart"/>
            <w:r w:rsidRPr="007330C2">
              <w:t>aisiais</w:t>
            </w:r>
            <w:proofErr w:type="spellEnd"/>
            <w:r w:rsidRPr="007330C2">
              <w:t xml:space="preserve"> metais</w:t>
            </w:r>
          </w:p>
        </w:tc>
      </w:tr>
      <w:tr w:rsidR="004E5699" w:rsidRPr="007330C2" w14:paraId="50D2887E" w14:textId="77777777" w:rsidTr="004E5699">
        <w:trPr>
          <w:tblHeader/>
        </w:trPr>
        <w:tc>
          <w:tcPr>
            <w:tcW w:w="1684" w:type="dxa"/>
          </w:tcPr>
          <w:p w14:paraId="7138BEC5" w14:textId="6320690C" w:rsidR="004E5699" w:rsidRPr="007330C2" w:rsidRDefault="00816E1E" w:rsidP="007330C2">
            <w:pPr>
              <w:pStyle w:val="1stlevelheading0"/>
              <w:spacing w:before="0" w:beforeAutospacing="0" w:after="120" w:afterAutospacing="0" w:line="276" w:lineRule="auto"/>
            </w:pPr>
            <w:r w:rsidRPr="007330C2">
              <w:t>M4</w:t>
            </w:r>
            <w:r w:rsidRPr="007330C2">
              <w:rPr>
                <w:vertAlign w:val="superscript"/>
              </w:rPr>
              <w:t>1</w:t>
            </w:r>
            <w:r w:rsidRPr="007330C2">
              <w:rPr>
                <w:vertAlign w:val="subscript"/>
              </w:rPr>
              <w:t>0n</w:t>
            </w:r>
          </w:p>
        </w:tc>
        <w:tc>
          <w:tcPr>
            <w:tcW w:w="7246" w:type="dxa"/>
          </w:tcPr>
          <w:p w14:paraId="28FB6EB3" w14:textId="79023C86" w:rsidR="004E5699" w:rsidRPr="007330C2" w:rsidRDefault="004E5699" w:rsidP="007330C2">
            <w:pPr>
              <w:pStyle w:val="1stlevelheading0"/>
              <w:spacing w:before="0" w:beforeAutospacing="0" w:after="120" w:afterAutospacing="0" w:line="276" w:lineRule="auto"/>
              <w:jc w:val="both"/>
              <w:outlineLvl w:val="2"/>
              <w:rPr>
                <w:b/>
              </w:rPr>
            </w:pPr>
            <w:r w:rsidRPr="007330C2">
              <w:t>1 priedėlio „Metinio atlyginimo mokėjimo grafikas“ 1 lentelėje nurodyta Metinio atlyginimo dalies M4</w:t>
            </w:r>
            <w:r w:rsidR="00816E1E" w:rsidRPr="007330C2">
              <w:rPr>
                <w:vertAlign w:val="superscript"/>
              </w:rPr>
              <w:t>1</w:t>
            </w:r>
            <w:r w:rsidR="00816E1E" w:rsidRPr="007330C2">
              <w:rPr>
                <w:vertAlign w:val="subscript"/>
              </w:rPr>
              <w:t>0n</w:t>
            </w:r>
            <w:r w:rsidRPr="007330C2">
              <w:t xml:space="preserve"> reikšmė </w:t>
            </w:r>
            <w:r w:rsidRPr="007330C2">
              <w:rPr>
                <w:i/>
              </w:rPr>
              <w:t xml:space="preserve">n </w:t>
            </w:r>
            <w:r w:rsidRPr="007330C2">
              <w:t xml:space="preserve">– </w:t>
            </w:r>
            <w:proofErr w:type="spellStart"/>
            <w:r w:rsidRPr="007330C2">
              <w:t>aisiais</w:t>
            </w:r>
            <w:proofErr w:type="spellEnd"/>
            <w:r w:rsidRPr="007330C2">
              <w:t xml:space="preserve"> metais, Pasiūlymo pateikimo metu galiojančiomis (bazinėmis) kainomis</w:t>
            </w:r>
          </w:p>
        </w:tc>
      </w:tr>
      <w:tr w:rsidR="004E5699" w:rsidRPr="007330C2" w14:paraId="15939291" w14:textId="77777777" w:rsidTr="004E5699">
        <w:trPr>
          <w:tblHeader/>
        </w:trPr>
        <w:tc>
          <w:tcPr>
            <w:tcW w:w="1684" w:type="dxa"/>
          </w:tcPr>
          <w:p w14:paraId="37CB1DD8" w14:textId="77777777" w:rsidR="004E5699" w:rsidRPr="007330C2" w:rsidRDefault="00507C5A" w:rsidP="007330C2">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246" w:type="dxa"/>
          </w:tcPr>
          <w:p w14:paraId="0644B9AB" w14:textId="0F854466" w:rsidR="004E5699" w:rsidRPr="007330C2" w:rsidRDefault="004E5699" w:rsidP="007330C2">
            <w:pPr>
              <w:pStyle w:val="1stlevelheading0"/>
              <w:spacing w:before="0" w:beforeAutospacing="0" w:after="120" w:afterAutospacing="0" w:line="276" w:lineRule="auto"/>
              <w:jc w:val="both"/>
              <w:outlineLvl w:val="2"/>
            </w:pPr>
            <w:r w:rsidRPr="007330C2">
              <w:t xml:space="preserve">kalendorinį mėnesį, esantį kas kiekvieną 12 </w:t>
            </w:r>
            <w:r w:rsidR="00816E1E" w:rsidRPr="007330C2">
              <w:t xml:space="preserve">(dvylikos) </w:t>
            </w:r>
            <w:r w:rsidRPr="007330C2">
              <w:t xml:space="preserve">mėnesių laikotarpį, skaičiuojant nuo </w:t>
            </w:r>
            <w:r w:rsidR="00816E1E" w:rsidRPr="007330C2">
              <w:t xml:space="preserve">šiame Sutarties priede nurodyto bazinės datos mėnesio </w:t>
            </w:r>
            <w:r w:rsidR="00990B2E">
              <w:t>Valstybės duomenų agentūros</w:t>
            </w:r>
            <w:r w:rsidRPr="007330C2">
              <w:t xml:space="preserve"> paskelbta indeksavimo rodiklio reikšmė (</w:t>
            </w:r>
            <w:proofErr w:type="spellStart"/>
            <w:r w:rsidRPr="007330C2">
              <w:t>t.y</w:t>
            </w:r>
            <w:proofErr w:type="spellEnd"/>
            <w:r w:rsidRPr="007330C2">
              <w:t>. pirmą kartą imama Paslaugų teikimo pradžios</w:t>
            </w:r>
            <w:r w:rsidRPr="007330C2">
              <w:rPr>
                <w:rFonts w:eastAsia="Calibri"/>
                <w:lang w:eastAsia="en-US"/>
              </w:rPr>
              <w:t xml:space="preserve"> mėnesio</w:t>
            </w:r>
            <w:r w:rsidRPr="007330C2">
              <w:t xml:space="preserve"> indeksavimo rodiklio reikšmė, o vėliau kiekvienų kitų kalendorinių metų to paties mėnesio indeksavimo rodiklio reikšmė)</w:t>
            </w:r>
            <w:r w:rsidR="00816E1E" w:rsidRPr="007330C2">
              <w:t>;</w:t>
            </w:r>
          </w:p>
        </w:tc>
      </w:tr>
      <w:tr w:rsidR="004E5699" w:rsidRPr="007330C2" w14:paraId="7D87198E" w14:textId="77777777" w:rsidTr="004E5699">
        <w:trPr>
          <w:tblHeader/>
        </w:trPr>
        <w:tc>
          <w:tcPr>
            <w:tcW w:w="1684" w:type="dxa"/>
          </w:tcPr>
          <w:p w14:paraId="596A760D" w14:textId="77777777" w:rsidR="004E5699" w:rsidRPr="007330C2" w:rsidRDefault="00507C5A" w:rsidP="007330C2">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246" w:type="dxa"/>
          </w:tcPr>
          <w:p w14:paraId="643FC576" w14:textId="069DAFA3" w:rsidR="004E5699" w:rsidRPr="007330C2" w:rsidRDefault="004E5699" w:rsidP="007330C2">
            <w:pPr>
              <w:pStyle w:val="1stlevelheading0"/>
              <w:spacing w:before="0" w:beforeAutospacing="0" w:after="120" w:afterAutospacing="0" w:line="276" w:lineRule="auto"/>
              <w:jc w:val="both"/>
              <w:outlineLvl w:val="2"/>
            </w:pPr>
            <w:r w:rsidRPr="007330C2">
              <w:t xml:space="preserve">šiame </w:t>
            </w:r>
            <w:r w:rsidR="00816E1E" w:rsidRPr="007330C2">
              <w:t>Sutarties priede</w:t>
            </w:r>
            <w:r w:rsidRPr="007330C2">
              <w:t xml:space="preserve"> nurodytą bazin</w:t>
            </w:r>
            <w:r w:rsidR="00816E1E" w:rsidRPr="007330C2">
              <w:t>ės datos</w:t>
            </w:r>
            <w:r w:rsidRPr="007330C2">
              <w:t xml:space="preserve"> mėnesį </w:t>
            </w:r>
            <w:r w:rsidR="00990B2E">
              <w:t>Valstybės duomenų agentūros</w:t>
            </w:r>
            <w:r w:rsidRPr="007330C2">
              <w:t xml:space="preserve"> paskelbta indeksavimo rodiklio reikšmė</w:t>
            </w:r>
            <w:r w:rsidR="008B7BD3" w:rsidRPr="007330C2">
              <w:t>.</w:t>
            </w:r>
          </w:p>
        </w:tc>
      </w:tr>
    </w:tbl>
    <w:p w14:paraId="53068609" w14:textId="77777777" w:rsidR="00F51A3C" w:rsidRPr="007330C2" w:rsidRDefault="00F51A3C" w:rsidP="007330C2">
      <w:pPr>
        <w:pStyle w:val="ListParagraph"/>
        <w:spacing w:after="120" w:line="276" w:lineRule="auto"/>
        <w:ind w:left="1418"/>
        <w:contextualSpacing w:val="0"/>
        <w:jc w:val="both"/>
      </w:pPr>
    </w:p>
    <w:p w14:paraId="5618F8D0" w14:textId="6B6DC663" w:rsidR="008B7BD3" w:rsidRPr="007330C2" w:rsidRDefault="008B7BD3" w:rsidP="007656FC">
      <w:pPr>
        <w:pStyle w:val="ListParagraph"/>
        <w:numPr>
          <w:ilvl w:val="1"/>
          <w:numId w:val="20"/>
        </w:numPr>
        <w:spacing w:after="120" w:line="276" w:lineRule="auto"/>
        <w:ind w:left="1418" w:hanging="851"/>
        <w:contextualSpacing w:val="0"/>
        <w:jc w:val="both"/>
      </w:pPr>
      <w:r w:rsidRPr="007330C2">
        <w:t>Metinio atlyginimo dalis M</w:t>
      </w:r>
      <w:r w:rsidRPr="007330C2">
        <w:rPr>
          <w:lang w:val="es-ES"/>
        </w:rPr>
        <w:t>4</w:t>
      </w:r>
      <w:r w:rsidRPr="007330C2">
        <w:rPr>
          <w:vertAlign w:val="superscript"/>
          <w:lang w:val="es-ES"/>
        </w:rPr>
        <w:t>2</w:t>
      </w:r>
      <w:r w:rsidRPr="007330C2">
        <w:rPr>
          <w:lang w:val="es-ES"/>
        </w:rPr>
        <w:t xml:space="preserve"> </w:t>
      </w:r>
      <w:proofErr w:type="spellStart"/>
      <w:r w:rsidRPr="007330C2">
        <w:rPr>
          <w:lang w:val="es-ES"/>
        </w:rPr>
        <w:t>indeksuo</w:t>
      </w:r>
      <w:r w:rsidRPr="007330C2">
        <w:t>jama</w:t>
      </w:r>
      <w:proofErr w:type="spellEnd"/>
      <w:r w:rsidRPr="007330C2">
        <w:t xml:space="preserve"> pagal formulę:</w:t>
      </w:r>
    </w:p>
    <w:p w14:paraId="3205F65F" w14:textId="77777777" w:rsidR="008B7BD3" w:rsidRPr="007330C2" w:rsidRDefault="00507C5A" w:rsidP="007330C2">
      <w:pPr>
        <w:spacing w:after="120" w:line="276" w:lineRule="auto"/>
        <w:jc w:val="center"/>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5CCCA5EA" w14:textId="77777777" w:rsidR="008B7BD3" w:rsidRPr="007330C2" w:rsidRDefault="008B7BD3" w:rsidP="007330C2">
      <w:pPr>
        <w:spacing w:after="120" w:line="276" w:lineRule="auto"/>
        <w:ind w:left="567"/>
        <w:jc w:val="center"/>
      </w:pPr>
    </w:p>
    <w:p w14:paraId="6D60A54B" w14:textId="7B1E8476" w:rsidR="008B7BD3" w:rsidRPr="007330C2" w:rsidRDefault="008B7BD3" w:rsidP="007330C2">
      <w:pPr>
        <w:spacing w:after="120" w:line="276" w:lineRule="auto"/>
        <w:ind w:left="567"/>
        <w:jc w:val="both"/>
      </w:pPr>
      <w:r w:rsidRPr="007330C2">
        <w:t>kur:</w:t>
      </w:r>
    </w:p>
    <w:tbl>
      <w:tblPr>
        <w:tblStyle w:val="TableGrid2"/>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8B7BD3" w:rsidRPr="007330C2" w14:paraId="20039CBA" w14:textId="77777777" w:rsidTr="00EA6CEF">
        <w:trPr>
          <w:tblHeader/>
        </w:trPr>
        <w:tc>
          <w:tcPr>
            <w:tcW w:w="1684" w:type="dxa"/>
          </w:tcPr>
          <w:p w14:paraId="477176F0" w14:textId="77777777" w:rsidR="008B7BD3" w:rsidRPr="007330C2" w:rsidRDefault="00507C5A" w:rsidP="007330C2">
            <w:pPr>
              <w:spacing w:after="120"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n</m:t>
                    </m:r>
                  </m:sub>
                </m:sSub>
              </m:oMath>
            </m:oMathPara>
          </w:p>
        </w:tc>
        <w:tc>
          <w:tcPr>
            <w:tcW w:w="7246" w:type="dxa"/>
          </w:tcPr>
          <w:p w14:paraId="66ECA85B" w14:textId="77777777" w:rsidR="008B7BD3" w:rsidRPr="007330C2" w:rsidRDefault="008B7BD3" w:rsidP="007330C2">
            <w:pPr>
              <w:spacing w:after="120" w:line="276" w:lineRule="auto"/>
              <w:jc w:val="both"/>
              <w:rPr>
                <w:rFonts w:eastAsia="Times New Roman"/>
              </w:rPr>
            </w:pPr>
            <w:r w:rsidRPr="007330C2">
              <w:rPr>
                <w:rFonts w:eastAsia="Times New Roman"/>
              </w:rPr>
              <w:t>Metinio atlyginimo dalis M4</w:t>
            </w:r>
            <w:r w:rsidRPr="007330C2">
              <w:rPr>
                <w:rFonts w:eastAsia="Times New Roman"/>
                <w:vertAlign w:val="superscript"/>
              </w:rPr>
              <w:t>2</w:t>
            </w:r>
            <w:r w:rsidRPr="007330C2">
              <w:rPr>
                <w:rFonts w:eastAsia="Times New Roman"/>
              </w:rPr>
              <w:t xml:space="preserve"> nominalia (indeksuota) verte</w:t>
            </w:r>
            <w:r w:rsidRPr="007330C2">
              <w:rPr>
                <w:rFonts w:eastAsia="Times New Roman"/>
                <w:i/>
              </w:rPr>
              <w:t xml:space="preserve"> n </w:t>
            </w:r>
            <w:r w:rsidRPr="007330C2">
              <w:rPr>
                <w:rFonts w:eastAsia="Times New Roman"/>
              </w:rPr>
              <w:t xml:space="preserve">– </w:t>
            </w:r>
            <w:proofErr w:type="spellStart"/>
            <w:r w:rsidRPr="007330C2">
              <w:rPr>
                <w:rFonts w:eastAsia="Times New Roman"/>
              </w:rPr>
              <w:t>aisiais</w:t>
            </w:r>
            <w:proofErr w:type="spellEnd"/>
            <w:r w:rsidRPr="007330C2">
              <w:rPr>
                <w:rFonts w:eastAsia="Times New Roman"/>
              </w:rPr>
              <w:t xml:space="preserve"> metais;</w:t>
            </w:r>
          </w:p>
        </w:tc>
      </w:tr>
      <w:tr w:rsidR="008B7BD3" w:rsidRPr="007330C2" w14:paraId="20702493" w14:textId="77777777" w:rsidTr="00EA6CEF">
        <w:trPr>
          <w:tblHeader/>
        </w:trPr>
        <w:tc>
          <w:tcPr>
            <w:tcW w:w="1684" w:type="dxa"/>
          </w:tcPr>
          <w:p w14:paraId="45A0541A" w14:textId="77777777" w:rsidR="008B7BD3" w:rsidRPr="007330C2" w:rsidRDefault="00507C5A" w:rsidP="007330C2">
            <w:pPr>
              <w:spacing w:after="120"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0n</m:t>
                    </m:r>
                  </m:sub>
                </m:sSub>
              </m:oMath>
            </m:oMathPara>
          </w:p>
        </w:tc>
        <w:tc>
          <w:tcPr>
            <w:tcW w:w="7246" w:type="dxa"/>
          </w:tcPr>
          <w:p w14:paraId="32C73CB1" w14:textId="282122E7" w:rsidR="008B7BD3" w:rsidRPr="007330C2" w:rsidRDefault="008B7BD3" w:rsidP="007330C2">
            <w:pPr>
              <w:spacing w:after="120" w:line="276" w:lineRule="auto"/>
              <w:jc w:val="both"/>
              <w:outlineLvl w:val="2"/>
              <w:rPr>
                <w:rFonts w:eastAsia="Times New Roman"/>
                <w:b/>
              </w:rPr>
            </w:pPr>
            <w:r w:rsidRPr="007330C2">
              <w:rPr>
                <w:rFonts w:eastAsia="Times New Roman"/>
              </w:rPr>
              <w:t xml:space="preserve">šio Sutarties priedo 1 priedėlio </w:t>
            </w:r>
            <w:r w:rsidRPr="007330C2">
              <w:rPr>
                <w:rFonts w:eastAsia="Times New Roman"/>
                <w:i/>
              </w:rPr>
              <w:t>Metinio atlyginimo mokėjimo grafikas</w:t>
            </w:r>
            <w:r w:rsidRPr="007330C2">
              <w:rPr>
                <w:rFonts w:eastAsia="Times New Roman"/>
              </w:rPr>
              <w:t xml:space="preserve"> 1 lentelėje nurodyta Metinio atlyginimo dalies M4</w:t>
            </w:r>
            <w:r w:rsidRPr="007330C2">
              <w:rPr>
                <w:rFonts w:eastAsia="Times New Roman"/>
                <w:vertAlign w:val="superscript"/>
              </w:rPr>
              <w:t>2</w:t>
            </w:r>
            <w:r w:rsidRPr="007330C2">
              <w:rPr>
                <w:rFonts w:eastAsia="Times New Roman"/>
              </w:rPr>
              <w:t xml:space="preserve"> reikšmė </w:t>
            </w:r>
            <w:r w:rsidRPr="007330C2">
              <w:rPr>
                <w:rFonts w:eastAsia="Times New Roman"/>
                <w:i/>
              </w:rPr>
              <w:t xml:space="preserve">n </w:t>
            </w:r>
            <w:r w:rsidRPr="007330C2">
              <w:rPr>
                <w:rFonts w:eastAsia="Times New Roman"/>
              </w:rPr>
              <w:t xml:space="preserve">– </w:t>
            </w:r>
            <w:proofErr w:type="spellStart"/>
            <w:r w:rsidRPr="007330C2">
              <w:rPr>
                <w:rFonts w:eastAsia="Times New Roman"/>
              </w:rPr>
              <w:t>aisiais</w:t>
            </w:r>
            <w:proofErr w:type="spellEnd"/>
            <w:r w:rsidRPr="007330C2">
              <w:rPr>
                <w:rFonts w:eastAsia="Times New Roman"/>
              </w:rPr>
              <w:t xml:space="preserve"> metais, Pasiūlymo pateikimo metu galiojančiomis (bazinėmis) kainomis;</w:t>
            </w:r>
          </w:p>
        </w:tc>
      </w:tr>
      <w:tr w:rsidR="008B7BD3" w:rsidRPr="007330C2" w14:paraId="5F6A93D2" w14:textId="77777777" w:rsidTr="00EA6CEF">
        <w:trPr>
          <w:tblHeader/>
        </w:trPr>
        <w:tc>
          <w:tcPr>
            <w:tcW w:w="1684" w:type="dxa"/>
          </w:tcPr>
          <w:p w14:paraId="0937DFD1" w14:textId="77777777" w:rsidR="008B7BD3" w:rsidRPr="007330C2" w:rsidRDefault="00507C5A" w:rsidP="007330C2">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14:paraId="3F92022F" w14:textId="6A67A4A1" w:rsidR="008B7BD3" w:rsidRPr="007330C2" w:rsidRDefault="008B7BD3" w:rsidP="007330C2">
            <w:pPr>
              <w:spacing w:after="120" w:line="276" w:lineRule="auto"/>
              <w:jc w:val="both"/>
              <w:outlineLvl w:val="2"/>
              <w:rPr>
                <w:rFonts w:eastAsia="Times New Roman"/>
              </w:rPr>
            </w:pPr>
            <w:r w:rsidRPr="007330C2">
              <w:rPr>
                <w:rFonts w:eastAsia="Times New Roman"/>
              </w:rPr>
              <w:t xml:space="preserve">kalendorinį mėnesį, esantį kas kiekvieną 12 (dvylikos) mėnesių laikotarpį, skaičiuojant nuo šiame Sutarties priede nurodytos bazinės datos mėnesio </w:t>
            </w:r>
            <w:r w:rsidR="00990B2E">
              <w:t>Valstybės duomenų agentūros</w:t>
            </w:r>
            <w:r w:rsidRPr="007330C2">
              <w:rPr>
                <w:rFonts w:eastAsia="Times New Roman"/>
              </w:rPr>
              <w:t xml:space="preserve"> vėliausiai paskelbta indeksavimo rodiklio reikšmė (t. y. pirmą kartą imama Paslaugų teikimo pradžios</w:t>
            </w:r>
            <w:r w:rsidRPr="007330C2">
              <w:rPr>
                <w:lang w:eastAsia="en-US"/>
              </w:rPr>
              <w:t xml:space="preserve"> kalendorinių metų pirmą mėnesį</w:t>
            </w:r>
            <w:r w:rsidRPr="007330C2">
              <w:rPr>
                <w:rFonts w:eastAsia="Times New Roman"/>
              </w:rPr>
              <w:t xml:space="preserve"> žinoma vėliausiai paskelbta indeksavimo rodiklio reikšmė, o vėliau kiekvienų kitų kalendorinių metų to paties mėnesio indeksavimo rodiklio reikšmė);</w:t>
            </w:r>
          </w:p>
        </w:tc>
      </w:tr>
      <w:tr w:rsidR="008B7BD3" w:rsidRPr="007330C2" w14:paraId="0A28C82A" w14:textId="77777777" w:rsidTr="00EA6CEF">
        <w:trPr>
          <w:tblHeader/>
        </w:trPr>
        <w:tc>
          <w:tcPr>
            <w:tcW w:w="1684" w:type="dxa"/>
          </w:tcPr>
          <w:p w14:paraId="16B5DBD3" w14:textId="77777777" w:rsidR="008B7BD3" w:rsidRPr="007330C2" w:rsidRDefault="00507C5A" w:rsidP="007330C2">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14:paraId="59BEDCC8" w14:textId="252398F8" w:rsidR="008B7BD3" w:rsidRPr="007330C2" w:rsidRDefault="008B7BD3" w:rsidP="007330C2">
            <w:pPr>
              <w:spacing w:after="120" w:line="276" w:lineRule="auto"/>
              <w:jc w:val="both"/>
              <w:outlineLvl w:val="2"/>
              <w:rPr>
                <w:rFonts w:eastAsia="Times New Roman"/>
              </w:rPr>
            </w:pPr>
            <w:r w:rsidRPr="007330C2">
              <w:rPr>
                <w:rFonts w:eastAsia="Times New Roman"/>
              </w:rPr>
              <w:t xml:space="preserve">šiame Sutarties priede nurodytos bazinės datos mėnesį </w:t>
            </w:r>
            <w:r w:rsidR="00990B2E">
              <w:t>Valstybės duomenų agentūros</w:t>
            </w:r>
            <w:r w:rsidRPr="007330C2">
              <w:rPr>
                <w:rFonts w:eastAsia="Times New Roman"/>
              </w:rPr>
              <w:t xml:space="preserve"> paskelbta indeksavimo rodiklio reikšmė.</w:t>
            </w:r>
          </w:p>
        </w:tc>
      </w:tr>
    </w:tbl>
    <w:p w14:paraId="42EC46AF" w14:textId="4C8CF17C" w:rsidR="004E5699" w:rsidRPr="007330C2" w:rsidRDefault="004E5699" w:rsidP="007656FC">
      <w:pPr>
        <w:pStyle w:val="ListParagraph"/>
        <w:numPr>
          <w:ilvl w:val="1"/>
          <w:numId w:val="20"/>
        </w:numPr>
        <w:spacing w:after="120" w:line="276" w:lineRule="auto"/>
        <w:ind w:left="1418" w:hanging="851"/>
        <w:contextualSpacing w:val="0"/>
        <w:jc w:val="both"/>
      </w:pPr>
      <w:r w:rsidRPr="007330C2">
        <w:t>M5 indeksuojama pagal formulę:</w:t>
      </w:r>
    </w:p>
    <w:p w14:paraId="7D608934" w14:textId="77777777" w:rsidR="004E5699" w:rsidRPr="007330C2" w:rsidRDefault="00507C5A" w:rsidP="007330C2">
      <w:pPr>
        <w:pStyle w:val="ListParagraph"/>
        <w:spacing w:after="120" w:line="276" w:lineRule="auto"/>
        <w:ind w:left="405"/>
        <w:contextualSpacing w:val="0"/>
        <w:jc w:val="both"/>
      </w:pPr>
      <m:oMathPara>
        <m:oMath>
          <m:sSub>
            <m:sSubPr>
              <m:ctrlPr>
                <w:rPr>
                  <w:rFonts w:ascii="Cambria Math" w:hAnsi="Cambria Math"/>
                  <w:i/>
                </w:rPr>
              </m:ctrlPr>
            </m:sSubPr>
            <m:e>
              <m:r>
                <w:rPr>
                  <w:rFonts w:ascii="Cambria Math" w:hAnsi="Cambria Math"/>
                </w:rPr>
                <m:t>M5</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M5</m:t>
              </m:r>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7B7C83BA" w14:textId="77777777" w:rsidR="004E5699" w:rsidRPr="007330C2" w:rsidRDefault="004E5699" w:rsidP="007330C2">
      <w:pPr>
        <w:pStyle w:val="1stlevelheading0"/>
        <w:spacing w:before="0" w:beforeAutospacing="0" w:after="120" w:afterAutospacing="0" w:line="276" w:lineRule="auto"/>
        <w:ind w:firstLine="709"/>
      </w:pPr>
      <w:r w:rsidRPr="007330C2">
        <w:t>kur:</w:t>
      </w:r>
    </w:p>
    <w:tbl>
      <w:tblPr>
        <w:tblStyle w:val="TableGrid"/>
        <w:tblpPr w:leftFromText="180" w:rightFromText="180" w:vertAnchor="text" w:tblpX="959" w:tblpY="1"/>
        <w:tblOverlap w:val="nev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4E5699" w:rsidRPr="007330C2" w14:paraId="3056CE57" w14:textId="77777777" w:rsidTr="004E5699">
        <w:trPr>
          <w:tblHeader/>
        </w:trPr>
        <w:tc>
          <w:tcPr>
            <w:tcW w:w="1684" w:type="dxa"/>
          </w:tcPr>
          <w:p w14:paraId="72D66FE0" w14:textId="77777777" w:rsidR="004E5699" w:rsidRPr="007330C2" w:rsidRDefault="00507C5A" w:rsidP="007330C2">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n</m:t>
                    </m:r>
                  </m:sub>
                </m:sSub>
              </m:oMath>
            </m:oMathPara>
          </w:p>
        </w:tc>
        <w:tc>
          <w:tcPr>
            <w:tcW w:w="7246" w:type="dxa"/>
          </w:tcPr>
          <w:p w14:paraId="278EE794" w14:textId="77777777" w:rsidR="004E5699" w:rsidRPr="007330C2" w:rsidRDefault="004E5699" w:rsidP="007330C2">
            <w:pPr>
              <w:pStyle w:val="1stlevelheading0"/>
              <w:spacing w:before="0" w:beforeAutospacing="0" w:after="120" w:afterAutospacing="0" w:line="276" w:lineRule="auto"/>
              <w:jc w:val="both"/>
            </w:pPr>
            <w:r w:rsidRPr="007330C2">
              <w:t>Metinio atlyginimo dalis M5 nominalia (indeksuota) verte</w:t>
            </w:r>
            <w:r w:rsidRPr="007330C2">
              <w:rPr>
                <w:i/>
              </w:rPr>
              <w:t xml:space="preserve"> n </w:t>
            </w:r>
            <w:r w:rsidRPr="007330C2">
              <w:t xml:space="preserve">– </w:t>
            </w:r>
            <w:proofErr w:type="spellStart"/>
            <w:r w:rsidRPr="007330C2">
              <w:t>aisiais</w:t>
            </w:r>
            <w:proofErr w:type="spellEnd"/>
            <w:r w:rsidRPr="007330C2">
              <w:t xml:space="preserve"> metais</w:t>
            </w:r>
          </w:p>
        </w:tc>
      </w:tr>
      <w:tr w:rsidR="004E5699" w:rsidRPr="007330C2" w14:paraId="32E26E7D" w14:textId="77777777" w:rsidTr="004E5699">
        <w:trPr>
          <w:tblHeader/>
        </w:trPr>
        <w:tc>
          <w:tcPr>
            <w:tcW w:w="1684" w:type="dxa"/>
          </w:tcPr>
          <w:p w14:paraId="0D36B494" w14:textId="77777777" w:rsidR="004E5699" w:rsidRPr="007330C2" w:rsidRDefault="00507C5A" w:rsidP="007330C2">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0n</m:t>
                    </m:r>
                  </m:sub>
                </m:sSub>
              </m:oMath>
            </m:oMathPara>
          </w:p>
        </w:tc>
        <w:tc>
          <w:tcPr>
            <w:tcW w:w="7246" w:type="dxa"/>
          </w:tcPr>
          <w:p w14:paraId="06BA447F" w14:textId="7D630EB7" w:rsidR="004E5699" w:rsidRPr="007330C2" w:rsidRDefault="008B7BD3" w:rsidP="007330C2">
            <w:pPr>
              <w:pStyle w:val="1stlevelheading0"/>
              <w:spacing w:before="0" w:beforeAutospacing="0" w:after="120" w:afterAutospacing="0" w:line="276" w:lineRule="auto"/>
              <w:jc w:val="both"/>
              <w:outlineLvl w:val="2"/>
              <w:rPr>
                <w:b/>
              </w:rPr>
            </w:pPr>
            <w:r w:rsidRPr="007330C2">
              <w:t xml:space="preserve">šio Sutarties priedo </w:t>
            </w:r>
            <w:r w:rsidR="004E5699" w:rsidRPr="007330C2">
              <w:t xml:space="preserve">1 priedėlyje </w:t>
            </w:r>
            <w:r w:rsidR="004E5699" w:rsidRPr="007330C2">
              <w:rPr>
                <w:i/>
                <w:iCs/>
              </w:rPr>
              <w:t>Metinio atlyginimo mokėjimo grafikas</w:t>
            </w:r>
            <w:r w:rsidR="004E5699" w:rsidRPr="007330C2">
              <w:t xml:space="preserve"> nurodyta Metinio atlyginimo dalies M5 reikšmė </w:t>
            </w:r>
            <w:r w:rsidR="004E5699" w:rsidRPr="007330C2">
              <w:rPr>
                <w:i/>
              </w:rPr>
              <w:t xml:space="preserve">n </w:t>
            </w:r>
            <w:r w:rsidR="004E5699" w:rsidRPr="007330C2">
              <w:t xml:space="preserve">– </w:t>
            </w:r>
            <w:proofErr w:type="spellStart"/>
            <w:r w:rsidR="004E5699" w:rsidRPr="007330C2">
              <w:t>aisiais</w:t>
            </w:r>
            <w:proofErr w:type="spellEnd"/>
            <w:r w:rsidR="004E5699" w:rsidRPr="007330C2">
              <w:t xml:space="preserve"> metais, Pasiūlymo pateikimo metu galiojančiomis (bazinėmis) kainomis</w:t>
            </w:r>
          </w:p>
        </w:tc>
      </w:tr>
      <w:tr w:rsidR="004E5699" w:rsidRPr="007330C2" w14:paraId="64BA5EA0" w14:textId="77777777" w:rsidTr="004E5699">
        <w:trPr>
          <w:tblHeader/>
        </w:trPr>
        <w:tc>
          <w:tcPr>
            <w:tcW w:w="1684" w:type="dxa"/>
          </w:tcPr>
          <w:p w14:paraId="33B58DA6" w14:textId="77777777" w:rsidR="004E5699" w:rsidRPr="007330C2" w:rsidRDefault="00507C5A" w:rsidP="007330C2">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246" w:type="dxa"/>
          </w:tcPr>
          <w:p w14:paraId="5707E3C8" w14:textId="61B02BD2" w:rsidR="004E5699" w:rsidRPr="007330C2" w:rsidRDefault="004E5699" w:rsidP="007330C2">
            <w:pPr>
              <w:pStyle w:val="1stlevelheading0"/>
              <w:spacing w:before="0" w:beforeAutospacing="0" w:after="120" w:afterAutospacing="0" w:line="276" w:lineRule="auto"/>
              <w:jc w:val="both"/>
              <w:outlineLvl w:val="2"/>
            </w:pPr>
            <w:r w:rsidRPr="007330C2">
              <w:t xml:space="preserve">kalendorinį mėnesį, esantį kas kiekvieną 12 </w:t>
            </w:r>
            <w:r w:rsidR="008B7BD3" w:rsidRPr="007330C2">
              <w:t xml:space="preserve">(dvylikos) </w:t>
            </w:r>
            <w:r w:rsidRPr="007330C2">
              <w:t xml:space="preserve">mėnesių laikotarpį, skaičiuojant nuo </w:t>
            </w:r>
            <w:r w:rsidR="008B7BD3" w:rsidRPr="007330C2">
              <w:t xml:space="preserve">šiame Sutarties priede nurodytos bazinės datos mėnesio </w:t>
            </w:r>
            <w:r w:rsidRPr="007330C2">
              <w:t xml:space="preserve"> </w:t>
            </w:r>
            <w:r w:rsidR="00990B2E">
              <w:t xml:space="preserve"> Valstybės duomenų agentūros</w:t>
            </w:r>
            <w:r w:rsidR="00990B2E" w:rsidRPr="007330C2" w:rsidDel="00990B2E">
              <w:t xml:space="preserve"> </w:t>
            </w:r>
            <w:r w:rsidRPr="007330C2">
              <w:t>paskelbta indeksavimo rodiklio reikšmė (</w:t>
            </w:r>
            <w:proofErr w:type="spellStart"/>
            <w:r w:rsidRPr="007330C2">
              <w:t>t.y</w:t>
            </w:r>
            <w:proofErr w:type="spellEnd"/>
            <w:r w:rsidRPr="007330C2">
              <w:t>. pirmą kartą imama Paslaugų teikimo pradžios</w:t>
            </w:r>
            <w:r w:rsidRPr="007330C2">
              <w:rPr>
                <w:rFonts w:eastAsia="Calibri"/>
                <w:lang w:eastAsia="en-US"/>
              </w:rPr>
              <w:t xml:space="preserve"> </w:t>
            </w:r>
            <w:r w:rsidR="000513FB" w:rsidRPr="007330C2">
              <w:rPr>
                <w:rFonts w:eastAsia="Calibri"/>
                <w:lang w:eastAsia="en-US"/>
              </w:rPr>
              <w:t xml:space="preserve">kalendorinių metų pirmą </w:t>
            </w:r>
            <w:r w:rsidRPr="007330C2">
              <w:rPr>
                <w:rFonts w:eastAsia="Calibri"/>
                <w:lang w:eastAsia="en-US"/>
              </w:rPr>
              <w:t>mėnes</w:t>
            </w:r>
            <w:r w:rsidR="000513FB" w:rsidRPr="007330C2">
              <w:rPr>
                <w:rFonts w:eastAsia="Calibri"/>
                <w:lang w:eastAsia="en-US"/>
              </w:rPr>
              <w:t>į</w:t>
            </w:r>
            <w:r w:rsidRPr="007330C2">
              <w:t xml:space="preserve"> </w:t>
            </w:r>
            <w:r w:rsidR="000513FB" w:rsidRPr="007330C2">
              <w:rPr>
                <w:lang w:eastAsia="en-US"/>
              </w:rPr>
              <w:t xml:space="preserve"> žinoma vėliausiai paskelbta indeksavimo rodiklio reikšmė, </w:t>
            </w:r>
            <w:r w:rsidR="000513FB" w:rsidRPr="007330C2">
              <w:t>o vėliau kiekvienų kitų kalendorinių metų to paties mėnesio indeksavimo rodiklio reikšmė</w:t>
            </w:r>
            <w:r w:rsidRPr="007330C2">
              <w:t>)</w:t>
            </w:r>
            <w:r w:rsidR="000513FB" w:rsidRPr="007330C2">
              <w:t>;</w:t>
            </w:r>
          </w:p>
        </w:tc>
      </w:tr>
      <w:tr w:rsidR="004E5699" w:rsidRPr="007330C2" w14:paraId="00F93C44" w14:textId="77777777" w:rsidTr="004E5699">
        <w:trPr>
          <w:tblHeader/>
        </w:trPr>
        <w:tc>
          <w:tcPr>
            <w:tcW w:w="1684" w:type="dxa"/>
          </w:tcPr>
          <w:p w14:paraId="5CCCFA56" w14:textId="77777777" w:rsidR="004E5699" w:rsidRPr="007330C2" w:rsidRDefault="00507C5A" w:rsidP="00020A67">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246" w:type="dxa"/>
          </w:tcPr>
          <w:p w14:paraId="3EACA9C2" w14:textId="3E8E0D4D" w:rsidR="004E5699" w:rsidRPr="007330C2" w:rsidRDefault="004E5699" w:rsidP="00020A67">
            <w:pPr>
              <w:pStyle w:val="1stlevelheading0"/>
              <w:spacing w:before="0" w:beforeAutospacing="0" w:after="120" w:afterAutospacing="0" w:line="276" w:lineRule="auto"/>
              <w:jc w:val="both"/>
              <w:outlineLvl w:val="2"/>
            </w:pPr>
            <w:r w:rsidRPr="007330C2">
              <w:t xml:space="preserve">šiame </w:t>
            </w:r>
            <w:r w:rsidR="000513FB" w:rsidRPr="007330C2">
              <w:t xml:space="preserve">Sutarties </w:t>
            </w:r>
            <w:r w:rsidRPr="007330C2">
              <w:t xml:space="preserve">priede nurodytą bazinį mėnesį </w:t>
            </w:r>
            <w:r w:rsidR="00990B2E">
              <w:t xml:space="preserve"> Valstybės duomenų agentūros</w:t>
            </w:r>
            <w:r w:rsidR="00990B2E" w:rsidRPr="007330C2" w:rsidDel="00990B2E">
              <w:t xml:space="preserve"> </w:t>
            </w:r>
            <w:r w:rsidRPr="007330C2">
              <w:t xml:space="preserve"> paskelbta indeksavimo rodiklio reikšmė</w:t>
            </w:r>
          </w:p>
        </w:tc>
      </w:tr>
    </w:tbl>
    <w:p w14:paraId="5FC2F732" w14:textId="0A28D64E" w:rsidR="004E5699" w:rsidRPr="008A5961" w:rsidRDefault="00020A67" w:rsidP="008A5961">
      <w:pPr>
        <w:spacing w:after="120" w:line="276" w:lineRule="auto"/>
        <w:jc w:val="center"/>
        <w:rPr>
          <w:b/>
          <w:bCs/>
          <w:color w:val="943634" w:themeColor="accent2" w:themeShade="BF"/>
        </w:rPr>
      </w:pPr>
      <w:bookmarkStart w:id="1297" w:name="_Toc239425799"/>
      <w:bookmarkStart w:id="1298" w:name="_Toc239425813"/>
      <w:bookmarkStart w:id="1299" w:name="_Toc369279849"/>
      <w:bookmarkStart w:id="1300" w:name="_Toc502211424"/>
      <w:bookmarkStart w:id="1301" w:name="_Toc20813611"/>
      <w:bookmarkStart w:id="1302" w:name="_Toc92372106"/>
      <w:bookmarkStart w:id="1303" w:name="_Toc108188277"/>
      <w:bookmarkStart w:id="1304" w:name="_Toc108697383"/>
      <w:bookmarkStart w:id="1305" w:name="_Toc108699331"/>
      <w:bookmarkStart w:id="1306" w:name="_Toc110227186"/>
      <w:bookmarkStart w:id="1307" w:name="_Toc369279880"/>
      <w:r w:rsidRPr="008A5961">
        <w:rPr>
          <w:b/>
          <w:bCs/>
          <w:color w:val="943634" w:themeColor="accent2" w:themeShade="BF"/>
        </w:rPr>
        <w:t xml:space="preserve">VII. </w:t>
      </w:r>
      <w:r w:rsidR="004E5699" w:rsidRPr="008A5961">
        <w:rPr>
          <w:b/>
          <w:bCs/>
          <w:color w:val="943634" w:themeColor="accent2" w:themeShade="BF"/>
        </w:rPr>
        <w:t>Kompensavimo įvykis</w:t>
      </w:r>
      <w:bookmarkEnd w:id="1297"/>
      <w:bookmarkEnd w:id="1298"/>
      <w:bookmarkEnd w:id="1299"/>
      <w:bookmarkEnd w:id="1300"/>
      <w:bookmarkEnd w:id="1301"/>
      <w:bookmarkEnd w:id="1302"/>
      <w:bookmarkEnd w:id="1303"/>
      <w:bookmarkEnd w:id="1304"/>
      <w:bookmarkEnd w:id="1305"/>
      <w:bookmarkEnd w:id="1306"/>
    </w:p>
    <w:p w14:paraId="55921CBE" w14:textId="77777777" w:rsidR="004E5699" w:rsidRPr="007330C2" w:rsidRDefault="004E5699" w:rsidP="007656FC">
      <w:pPr>
        <w:pStyle w:val="ListParagraph"/>
        <w:numPr>
          <w:ilvl w:val="0"/>
          <w:numId w:val="20"/>
        </w:numPr>
        <w:spacing w:after="120" w:line="276" w:lineRule="auto"/>
        <w:ind w:left="567" w:hanging="567"/>
        <w:contextualSpacing w:val="0"/>
        <w:jc w:val="both"/>
      </w:pPr>
      <w:bookmarkStart w:id="1308" w:name="_Ref317681770"/>
      <w:r w:rsidRPr="007330C2">
        <w:t>Sutartyje numatytais atvejais, dėl Kompensavimo įvykio kilę Privataus subjekto nuostoliai kompensuojami Valdžios subjekto.</w:t>
      </w:r>
    </w:p>
    <w:p w14:paraId="61658E39" w14:textId="40A1EE8E" w:rsidR="004E5699" w:rsidRPr="007330C2" w:rsidRDefault="004E5699" w:rsidP="007656FC">
      <w:pPr>
        <w:pStyle w:val="ListParagraph"/>
        <w:numPr>
          <w:ilvl w:val="0"/>
          <w:numId w:val="20"/>
        </w:numPr>
        <w:spacing w:after="120" w:line="276" w:lineRule="auto"/>
        <w:ind w:left="567" w:hanging="567"/>
        <w:contextualSpacing w:val="0"/>
        <w:jc w:val="both"/>
      </w:pPr>
      <w:r w:rsidRPr="007330C2">
        <w:t xml:space="preserve">Jeigu dėl Kompensavimo įvykio padidėja Investicijos į </w:t>
      </w:r>
      <w:r w:rsidR="000513FB" w:rsidRPr="007330C2">
        <w:t>Objekto elementus</w:t>
      </w:r>
      <w:r w:rsidRPr="007330C2">
        <w:t xml:space="preserve"> ir Šalys sutaria kompensaciją dėl minimo padidėjimo mokėti dalimis, tokios kompensacijos dalys apskaičiuojamos pagal žemiau pateiktą formulę</w:t>
      </w:r>
      <w:r w:rsidR="000513FB" w:rsidRPr="007330C2">
        <w:t xml:space="preserve"> ir mokamos kartu su kiekvieną mėnesį Privačiam subjektui mokamu Metiniu atlyginimu:</w:t>
      </w:r>
      <w:r w:rsidRPr="007330C2">
        <w:t>:</w:t>
      </w:r>
      <w:bookmarkEnd w:id="1308"/>
    </w:p>
    <w:p w14:paraId="44661CB2" w14:textId="77777777" w:rsidR="000513FB" w:rsidRPr="007330C2" w:rsidRDefault="000513FB" w:rsidP="007330C2">
      <w:pPr>
        <w:spacing w:after="120" w:line="276" w:lineRule="auto"/>
        <w:jc w:val="center"/>
      </w:pPr>
      <m:oMathPara>
        <m:oMathParaPr>
          <m:jc m:val="center"/>
        </m:oMathParaPr>
        <m:oMath>
          <m:r>
            <w:rPr>
              <w:rFonts w:ascii="Cambria Math" w:hAnsi="Cambria Math"/>
            </w:rPr>
            <w:lastRenderedPageBreak/>
            <m:t>KD=∆Invest×</m:t>
          </m:r>
          <m:f>
            <m:fPr>
              <m:ctrlPr>
                <w:rPr>
                  <w:rFonts w:ascii="Cambria Math" w:hAnsi="Cambria Math"/>
                  <w:i/>
                </w:rPr>
              </m:ctrlPr>
            </m:fPr>
            <m:num>
              <m:r>
                <w:rPr>
                  <w:rFonts w:ascii="Cambria Math" w:hAnsi="Cambria Math"/>
                </w:rPr>
                <m:t>WACC×</m:t>
              </m:r>
              <m:sSup>
                <m:sSupPr>
                  <m:ctrlPr>
                    <w:rPr>
                      <w:rFonts w:ascii="Cambria Math" w:hAnsi="Cambria Math"/>
                      <w:i/>
                    </w:rPr>
                  </m:ctrlPr>
                </m:sSupPr>
                <m:e>
                  <m:r>
                    <w:rPr>
                      <w:rFonts w:ascii="Cambria Math" w:hAnsi="Cambria Math"/>
                    </w:rPr>
                    <m:t>(1+WACC)</m:t>
                  </m:r>
                </m:e>
                <m:sup>
                  <m:r>
                    <w:rPr>
                      <w:rFonts w:ascii="Cambria Math" w:hAnsi="Cambria Math"/>
                    </w:rPr>
                    <m:t>N</m:t>
                  </m:r>
                </m:sup>
              </m:sSup>
            </m:num>
            <m:den>
              <m:sSup>
                <m:sSupPr>
                  <m:ctrlPr>
                    <w:rPr>
                      <w:rFonts w:ascii="Cambria Math" w:hAnsi="Cambria Math"/>
                      <w:i/>
                    </w:rPr>
                  </m:ctrlPr>
                </m:sSupPr>
                <m:e>
                  <m:r>
                    <w:rPr>
                      <w:rFonts w:ascii="Cambria Math" w:hAnsi="Cambria Math"/>
                    </w:rPr>
                    <m:t>(1+WACC)</m:t>
                  </m:r>
                </m:e>
                <m:sup>
                  <m:r>
                    <w:rPr>
                      <w:rFonts w:ascii="Cambria Math" w:hAnsi="Cambria Math"/>
                    </w:rPr>
                    <m:t>N</m:t>
                  </m:r>
                </m:sup>
              </m:sSup>
              <m:r>
                <w:rPr>
                  <w:rFonts w:ascii="Cambria Math" w:hAnsi="Cambria Math"/>
                </w:rPr>
                <m:t>-1</m:t>
              </m:r>
            </m:den>
          </m:f>
        </m:oMath>
      </m:oMathPara>
    </w:p>
    <w:p w14:paraId="2454EB5B" w14:textId="77777777" w:rsidR="000513FB" w:rsidRPr="007330C2" w:rsidRDefault="000513FB" w:rsidP="007330C2">
      <w:pPr>
        <w:spacing w:after="120" w:line="276" w:lineRule="auto"/>
        <w:ind w:left="720"/>
        <w:jc w:val="both"/>
      </w:pPr>
      <m:oMathPara>
        <m:oMathParaPr>
          <m:jc m:val="center"/>
        </m:oMathParaPr>
        <m:oMath>
          <m:r>
            <w:rPr>
              <w:rFonts w:ascii="Cambria Math" w:hAnsi="Cambria Math"/>
            </w:rPr>
            <m:t>WACC=</m:t>
          </m:r>
          <m:f>
            <m:fPr>
              <m:ctrlPr>
                <w:rPr>
                  <w:rFonts w:ascii="Cambria Math" w:hAnsi="Cambria Math"/>
                  <w:i/>
                </w:rPr>
              </m:ctrlPr>
            </m:fPr>
            <m:num>
              <m:f>
                <m:fPr>
                  <m:ctrlPr>
                    <w:rPr>
                      <w:rFonts w:ascii="Cambria Math" w:hAnsi="Cambria Math"/>
                      <w:i/>
                    </w:rPr>
                  </m:ctrlPr>
                </m:fPr>
                <m:num>
                  <m:r>
                    <w:rPr>
                      <w:rFonts w:ascii="Cambria Math" w:hAnsi="Cambria Math"/>
                    </w:rPr>
                    <m:t>E</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×(1-tax)+</m:t>
              </m:r>
              <m:f>
                <m:fPr>
                  <m:ctrlPr>
                    <w:rPr>
                      <w:rFonts w:ascii="Cambria Math" w:hAnsi="Cambria Math"/>
                      <w:i/>
                    </w:rPr>
                  </m:ctrlPr>
                </m:fPr>
                <m:num>
                  <m:r>
                    <w:rPr>
                      <w:rFonts w:ascii="Cambria Math" w:hAnsi="Cambria Math"/>
                    </w:rPr>
                    <m:t>H</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H</m:t>
                  </m:r>
                </m:sub>
              </m:sSub>
              <m:r>
                <w:rPr>
                  <w:rFonts w:ascii="Cambria Math" w:hAnsi="Cambria Math"/>
                </w:rPr>
                <m:t>×</m:t>
              </m:r>
              <m:d>
                <m:dPr>
                  <m:ctrlPr>
                    <w:rPr>
                      <w:rFonts w:ascii="Cambria Math" w:hAnsi="Cambria Math"/>
                      <w:i/>
                    </w:rPr>
                  </m:ctrlPr>
                </m:dPr>
                <m:e>
                  <m:r>
                    <w:rPr>
                      <w:rFonts w:ascii="Cambria Math" w:hAnsi="Cambria Math"/>
                    </w:rPr>
                    <m:t>1-tax</m:t>
                  </m:r>
                </m:e>
              </m:d>
            </m:num>
            <m:den>
              <m:r>
                <w:rPr>
                  <w:rFonts w:ascii="Cambria Math" w:hAnsi="Cambria Math"/>
                </w:rPr>
                <m:t>12</m:t>
              </m:r>
            </m:den>
          </m:f>
        </m:oMath>
      </m:oMathPara>
    </w:p>
    <w:p w14:paraId="1888977D" w14:textId="77777777" w:rsidR="004E5699" w:rsidRPr="007330C2" w:rsidRDefault="004E5699" w:rsidP="007330C2">
      <w:pPr>
        <w:pStyle w:val="1stlevelheading0"/>
        <w:spacing w:before="0" w:beforeAutospacing="0" w:after="120" w:afterAutospacing="0" w:line="276" w:lineRule="auto"/>
        <w:ind w:firstLine="709"/>
        <w:jc w:val="both"/>
      </w:pPr>
      <w:r w:rsidRPr="007330C2">
        <w:t>kur:</w:t>
      </w:r>
    </w:p>
    <w:tbl>
      <w:tblPr>
        <w:tblW w:w="8788" w:type="dxa"/>
        <w:tblInd w:w="1101" w:type="dxa"/>
        <w:tblLook w:val="04A0" w:firstRow="1" w:lastRow="0" w:firstColumn="1" w:lastColumn="0" w:noHBand="0" w:noVBand="1"/>
      </w:tblPr>
      <w:tblGrid>
        <w:gridCol w:w="1242"/>
        <w:gridCol w:w="7546"/>
      </w:tblGrid>
      <w:tr w:rsidR="004E5699" w:rsidRPr="007330C2" w14:paraId="3A3EDB7E" w14:textId="77777777" w:rsidTr="004E5699">
        <w:trPr>
          <w:tblHeader/>
        </w:trPr>
        <w:tc>
          <w:tcPr>
            <w:tcW w:w="1242" w:type="dxa"/>
          </w:tcPr>
          <w:p w14:paraId="4B2842C4" w14:textId="77777777" w:rsidR="004E5699" w:rsidRPr="007330C2" w:rsidRDefault="004E5699" w:rsidP="007330C2">
            <w:pPr>
              <w:pStyle w:val="1stlevelheading0"/>
              <w:spacing w:before="0" w:beforeAutospacing="0" w:after="120" w:afterAutospacing="0" w:line="276" w:lineRule="auto"/>
              <w:ind w:left="176"/>
              <w:rPr>
                <w:i/>
              </w:rPr>
            </w:pPr>
            <w:r w:rsidRPr="007330C2">
              <w:rPr>
                <w:i/>
              </w:rPr>
              <w:t>KD</w:t>
            </w:r>
          </w:p>
        </w:tc>
        <w:tc>
          <w:tcPr>
            <w:tcW w:w="7546" w:type="dxa"/>
          </w:tcPr>
          <w:p w14:paraId="6296476C" w14:textId="77ADFCD8" w:rsidR="004E5699" w:rsidRPr="007330C2" w:rsidRDefault="000513FB" w:rsidP="007330C2">
            <w:pPr>
              <w:pStyle w:val="1stlevelheading0"/>
              <w:spacing w:before="0" w:beforeAutospacing="0" w:after="120" w:afterAutospacing="0" w:line="276" w:lineRule="auto"/>
              <w:jc w:val="both"/>
            </w:pPr>
            <w:r w:rsidRPr="007330C2">
              <w:t>k</w:t>
            </w:r>
            <w:r w:rsidR="004E5699" w:rsidRPr="007330C2">
              <w:t>ompensacijos mėnesio dalis</w:t>
            </w:r>
          </w:p>
        </w:tc>
      </w:tr>
      <w:tr w:rsidR="004E5699" w:rsidRPr="007330C2" w14:paraId="05423C0D" w14:textId="77777777" w:rsidTr="004E5699">
        <w:trPr>
          <w:tblHeader/>
        </w:trPr>
        <w:tc>
          <w:tcPr>
            <w:tcW w:w="1242" w:type="dxa"/>
            <w:hideMark/>
          </w:tcPr>
          <w:p w14:paraId="187741C6" w14:textId="77777777" w:rsidR="004E5699" w:rsidRPr="007330C2" w:rsidRDefault="004E5699" w:rsidP="007330C2">
            <w:pPr>
              <w:pStyle w:val="1stlevelheading0"/>
              <w:spacing w:before="0" w:beforeAutospacing="0" w:after="120" w:afterAutospacing="0" w:line="276" w:lineRule="auto"/>
              <w:ind w:left="176"/>
              <w:rPr>
                <w:i/>
              </w:rPr>
            </w:pPr>
            <w:proofErr w:type="spellStart"/>
            <w:r w:rsidRPr="007330C2">
              <w:t>Δ</w:t>
            </w:r>
            <w:r w:rsidRPr="007330C2">
              <w:rPr>
                <w:i/>
              </w:rPr>
              <w:t>Invest</w:t>
            </w:r>
            <w:proofErr w:type="spellEnd"/>
          </w:p>
        </w:tc>
        <w:tc>
          <w:tcPr>
            <w:tcW w:w="7546" w:type="dxa"/>
            <w:hideMark/>
          </w:tcPr>
          <w:p w14:paraId="322309F8" w14:textId="11F6CFDF" w:rsidR="004E5699" w:rsidRPr="007330C2" w:rsidRDefault="004E5699" w:rsidP="007330C2">
            <w:pPr>
              <w:pStyle w:val="1stlevelheading0"/>
              <w:spacing w:before="0" w:beforeAutospacing="0" w:after="120" w:afterAutospacing="0" w:line="276" w:lineRule="auto"/>
              <w:jc w:val="both"/>
            </w:pPr>
            <w:r w:rsidRPr="007330C2">
              <w:t xml:space="preserve">Investicijų į </w:t>
            </w:r>
            <w:r w:rsidR="000513FB" w:rsidRPr="007330C2">
              <w:t>Objekto elementus</w:t>
            </w:r>
            <w:r w:rsidRPr="007330C2">
              <w:t xml:space="preserve"> padidėjimo suma (ji nurodoma visa, jeigu Kompensavimo įvykis įvyksta dėl išimtinai Valdžios subjektui priskirtos rizikos </w:t>
            </w:r>
            <w:proofErr w:type="spellStart"/>
            <w:r w:rsidRPr="007330C2">
              <w:t>realizavimosi</w:t>
            </w:r>
            <w:proofErr w:type="spellEnd"/>
            <w:r w:rsidRPr="007330C2">
              <w:t>, arba dalis šios sumos, proporcinga Valdžios subjektui iš dalies priskirtos rizikos daliai)</w:t>
            </w:r>
            <w:r w:rsidR="000513FB" w:rsidRPr="007330C2">
              <w:t>;</w:t>
            </w:r>
          </w:p>
        </w:tc>
      </w:tr>
      <w:tr w:rsidR="004E5699" w:rsidRPr="007330C2" w14:paraId="532A7D64" w14:textId="77777777" w:rsidTr="004E5699">
        <w:trPr>
          <w:tblHeader/>
        </w:trPr>
        <w:tc>
          <w:tcPr>
            <w:tcW w:w="1242" w:type="dxa"/>
            <w:hideMark/>
          </w:tcPr>
          <w:p w14:paraId="590660BD" w14:textId="77777777" w:rsidR="004E5699" w:rsidRPr="007330C2" w:rsidRDefault="004E5699" w:rsidP="007330C2">
            <w:pPr>
              <w:pStyle w:val="1stlevelheading0"/>
              <w:spacing w:before="0" w:beforeAutospacing="0" w:after="120" w:afterAutospacing="0" w:line="276" w:lineRule="auto"/>
              <w:ind w:left="176"/>
              <w:jc w:val="both"/>
              <w:outlineLvl w:val="2"/>
              <w:rPr>
                <w:i/>
              </w:rPr>
            </w:pPr>
            <w:r w:rsidRPr="007330C2">
              <w:rPr>
                <w:i/>
              </w:rPr>
              <w:t>N</w:t>
            </w:r>
          </w:p>
        </w:tc>
        <w:tc>
          <w:tcPr>
            <w:tcW w:w="7546" w:type="dxa"/>
            <w:hideMark/>
          </w:tcPr>
          <w:p w14:paraId="64BA1E55" w14:textId="131D6FD7" w:rsidR="004E5699" w:rsidRPr="007330C2" w:rsidRDefault="000513FB" w:rsidP="007330C2">
            <w:pPr>
              <w:pStyle w:val="1stlevelheading0"/>
              <w:spacing w:before="0" w:beforeAutospacing="0" w:after="120" w:afterAutospacing="0" w:line="276" w:lineRule="auto"/>
              <w:jc w:val="both"/>
            </w:pPr>
            <w:r w:rsidRPr="007330C2">
              <w:t>m</w:t>
            </w:r>
            <w:r w:rsidR="004E5699" w:rsidRPr="007330C2">
              <w:t>ėnesiais išreikštas laikotarpis nuo Kompensavimo įvykio pradžios (jeigu apie Kompensavimo įvykį Privatus subjektas pranešė ir pateikė jį pagrindžiančius dokumentus Sutartyje numatytu terminu iki numatomo Sutarties galiojimo termino pabaigos arba, susitarus su Valdžios subjektu, - iki ankstesnio termino</w:t>
            </w:r>
            <w:r w:rsidRPr="007330C2">
              <w:t>)</w:t>
            </w:r>
            <w:r w:rsidR="004E5699" w:rsidRPr="007330C2">
              <w:t>. Jei Kompensavimo įvykis (apie kurį pranešta ir kurį pagrindžiantys dokumentai pateikti Sutartyje nustatytu terminu) įvyko iki Paslaugų teikimo pradžios datos, tada „N“ yra lygūs laikotarpiui išreikštam mėnesiais nuo Paslaugų teikimo pradžios datos iki Sutarties galiojimo termino pabaigos arba, susitarus su Valdžios subjektu, - iki ankstesnio termino</w:t>
            </w:r>
            <w:r w:rsidRPr="007330C2">
              <w:t>;</w:t>
            </w:r>
          </w:p>
        </w:tc>
      </w:tr>
      <w:tr w:rsidR="004E5699" w:rsidRPr="007330C2" w14:paraId="30C83D05" w14:textId="77777777" w:rsidTr="004E5699">
        <w:trPr>
          <w:tblHeader/>
        </w:trPr>
        <w:tc>
          <w:tcPr>
            <w:tcW w:w="1242" w:type="dxa"/>
          </w:tcPr>
          <w:p w14:paraId="20194F5B" w14:textId="77777777" w:rsidR="004E5699" w:rsidRPr="007330C2" w:rsidRDefault="004E5699" w:rsidP="007330C2">
            <w:pPr>
              <w:pStyle w:val="1stlevelheading0"/>
              <w:spacing w:before="0" w:beforeAutospacing="0" w:after="120" w:afterAutospacing="0" w:line="276" w:lineRule="auto"/>
              <w:ind w:left="176"/>
              <w:rPr>
                <w:i/>
              </w:rPr>
            </w:pPr>
            <w:r w:rsidRPr="007330C2">
              <w:rPr>
                <w:i/>
              </w:rPr>
              <w:t>WACC</w:t>
            </w:r>
          </w:p>
        </w:tc>
        <w:tc>
          <w:tcPr>
            <w:tcW w:w="7546" w:type="dxa"/>
          </w:tcPr>
          <w:p w14:paraId="06060A5D" w14:textId="3554D874" w:rsidR="004E5699" w:rsidRPr="007330C2" w:rsidRDefault="000513FB" w:rsidP="007330C2">
            <w:pPr>
              <w:pStyle w:val="1stlevelheading0"/>
              <w:spacing w:before="0" w:beforeAutospacing="0" w:after="120" w:afterAutospacing="0" w:line="276" w:lineRule="auto"/>
              <w:jc w:val="both"/>
            </w:pPr>
            <w:r w:rsidRPr="007330C2">
              <w:t>v</w:t>
            </w:r>
            <w:r w:rsidR="004E5699" w:rsidRPr="007330C2">
              <w:t xml:space="preserve">idutinė svertinė kapitalo kaina (angl. </w:t>
            </w:r>
            <w:proofErr w:type="spellStart"/>
            <w:r w:rsidR="004E5699" w:rsidRPr="007330C2">
              <w:rPr>
                <w:i/>
              </w:rPr>
              <w:t>weighted</w:t>
            </w:r>
            <w:proofErr w:type="spellEnd"/>
            <w:r w:rsidR="004E5699" w:rsidRPr="007330C2">
              <w:rPr>
                <w:i/>
              </w:rPr>
              <w:t xml:space="preserve"> </w:t>
            </w:r>
            <w:proofErr w:type="spellStart"/>
            <w:r w:rsidR="004E5699" w:rsidRPr="007330C2">
              <w:rPr>
                <w:i/>
              </w:rPr>
              <w:t>average</w:t>
            </w:r>
            <w:proofErr w:type="spellEnd"/>
            <w:r w:rsidR="004E5699" w:rsidRPr="007330C2">
              <w:rPr>
                <w:i/>
              </w:rPr>
              <w:t xml:space="preserve"> </w:t>
            </w:r>
            <w:proofErr w:type="spellStart"/>
            <w:r w:rsidR="004E5699" w:rsidRPr="007330C2">
              <w:rPr>
                <w:i/>
              </w:rPr>
              <w:t>cost</w:t>
            </w:r>
            <w:proofErr w:type="spellEnd"/>
            <w:r w:rsidR="004E5699" w:rsidRPr="007330C2">
              <w:rPr>
                <w:i/>
              </w:rPr>
              <w:t xml:space="preserve"> </w:t>
            </w:r>
            <w:proofErr w:type="spellStart"/>
            <w:r w:rsidR="004E5699" w:rsidRPr="007330C2">
              <w:rPr>
                <w:i/>
              </w:rPr>
              <w:t>of</w:t>
            </w:r>
            <w:proofErr w:type="spellEnd"/>
            <w:r w:rsidR="004E5699" w:rsidRPr="007330C2">
              <w:rPr>
                <w:i/>
              </w:rPr>
              <w:t xml:space="preserve"> </w:t>
            </w:r>
            <w:proofErr w:type="spellStart"/>
            <w:r w:rsidR="004E5699" w:rsidRPr="007330C2">
              <w:rPr>
                <w:i/>
              </w:rPr>
              <w:t>capital</w:t>
            </w:r>
            <w:proofErr w:type="spellEnd"/>
            <w:r w:rsidR="004E5699" w:rsidRPr="007330C2">
              <w:t>)</w:t>
            </w:r>
            <w:r w:rsidRPr="007330C2">
              <w:t>;</w:t>
            </w:r>
          </w:p>
        </w:tc>
      </w:tr>
      <w:tr w:rsidR="004E5699" w:rsidRPr="007330C2" w14:paraId="0FA1779C" w14:textId="77777777" w:rsidTr="004E5699">
        <w:trPr>
          <w:tblHeader/>
        </w:trPr>
        <w:tc>
          <w:tcPr>
            <w:tcW w:w="1242" w:type="dxa"/>
          </w:tcPr>
          <w:p w14:paraId="0CD9BB3E" w14:textId="77777777" w:rsidR="004E5699" w:rsidRPr="007330C2" w:rsidRDefault="004E5699" w:rsidP="007330C2">
            <w:pPr>
              <w:pStyle w:val="1stlevelheading0"/>
              <w:spacing w:before="0" w:beforeAutospacing="0" w:after="120" w:afterAutospacing="0" w:line="276" w:lineRule="auto"/>
              <w:ind w:left="176"/>
              <w:jc w:val="both"/>
              <w:outlineLvl w:val="2"/>
              <w:rPr>
                <w:i/>
              </w:rPr>
            </w:pPr>
            <w:r w:rsidRPr="007330C2">
              <w:rPr>
                <w:i/>
              </w:rPr>
              <w:t>E</w:t>
            </w:r>
          </w:p>
        </w:tc>
        <w:tc>
          <w:tcPr>
            <w:tcW w:w="7546" w:type="dxa"/>
          </w:tcPr>
          <w:p w14:paraId="17F0E582" w14:textId="6FF19CDC" w:rsidR="004E5699" w:rsidRPr="007330C2" w:rsidRDefault="000513FB" w:rsidP="007330C2">
            <w:pPr>
              <w:pStyle w:val="1stlevelheading0"/>
              <w:spacing w:before="0" w:beforeAutospacing="0" w:after="120" w:afterAutospacing="0" w:line="276" w:lineRule="auto"/>
              <w:jc w:val="both"/>
              <w:outlineLvl w:val="2"/>
            </w:pPr>
            <w:r w:rsidRPr="007330C2">
              <w:t>f</w:t>
            </w:r>
            <w:r w:rsidR="004E5699" w:rsidRPr="007330C2">
              <w:t>aktiškai investuoto nuosavo kapitalo dydis</w:t>
            </w:r>
            <w:r w:rsidRPr="007330C2">
              <w:t>;</w:t>
            </w:r>
          </w:p>
        </w:tc>
      </w:tr>
      <w:tr w:rsidR="004E5699" w:rsidRPr="007330C2" w14:paraId="248CAACD" w14:textId="77777777" w:rsidTr="004E5699">
        <w:trPr>
          <w:tblHeader/>
        </w:trPr>
        <w:tc>
          <w:tcPr>
            <w:tcW w:w="1242" w:type="dxa"/>
          </w:tcPr>
          <w:p w14:paraId="407644CF" w14:textId="77777777" w:rsidR="004E5699" w:rsidRPr="007330C2" w:rsidRDefault="004E5699" w:rsidP="007330C2">
            <w:pPr>
              <w:pStyle w:val="1stlevelheading0"/>
              <w:spacing w:before="0" w:beforeAutospacing="0" w:after="120" w:afterAutospacing="0" w:line="276" w:lineRule="auto"/>
              <w:ind w:left="176"/>
              <w:jc w:val="both"/>
              <w:outlineLvl w:val="2"/>
              <w:rPr>
                <w:i/>
              </w:rPr>
            </w:pPr>
            <w:r w:rsidRPr="007330C2">
              <w:rPr>
                <w:i/>
              </w:rPr>
              <w:t>D</w:t>
            </w:r>
          </w:p>
        </w:tc>
        <w:tc>
          <w:tcPr>
            <w:tcW w:w="7546" w:type="dxa"/>
          </w:tcPr>
          <w:p w14:paraId="143A8854" w14:textId="231BA46D" w:rsidR="004E5699" w:rsidRPr="007330C2" w:rsidRDefault="004E5699" w:rsidP="007330C2">
            <w:pPr>
              <w:pStyle w:val="1stlevelheading0"/>
              <w:spacing w:before="0" w:beforeAutospacing="0" w:after="120" w:afterAutospacing="0" w:line="276" w:lineRule="auto"/>
              <w:jc w:val="both"/>
              <w:outlineLvl w:val="2"/>
            </w:pPr>
            <w:r w:rsidRPr="007330C2">
              <w:t>Finansuotojo faktiškai suteikto kredito dydis</w:t>
            </w:r>
            <w:r w:rsidR="000513FB" w:rsidRPr="007330C2">
              <w:t>;</w:t>
            </w:r>
          </w:p>
        </w:tc>
      </w:tr>
      <w:tr w:rsidR="004E5699" w:rsidRPr="007330C2" w14:paraId="57B71218" w14:textId="77777777" w:rsidTr="004E5699">
        <w:trPr>
          <w:tblHeader/>
        </w:trPr>
        <w:tc>
          <w:tcPr>
            <w:tcW w:w="1242" w:type="dxa"/>
          </w:tcPr>
          <w:p w14:paraId="43813B5C" w14:textId="77777777" w:rsidR="004E5699" w:rsidRPr="007330C2" w:rsidRDefault="004E5699" w:rsidP="007330C2">
            <w:pPr>
              <w:pStyle w:val="1stlevelheading0"/>
              <w:spacing w:before="0" w:beforeAutospacing="0" w:after="120" w:afterAutospacing="0" w:line="276" w:lineRule="auto"/>
              <w:ind w:left="176"/>
              <w:jc w:val="both"/>
              <w:outlineLvl w:val="2"/>
              <w:rPr>
                <w:i/>
              </w:rPr>
            </w:pPr>
            <w:r w:rsidRPr="007330C2">
              <w:rPr>
                <w:i/>
              </w:rPr>
              <w:t>H</w:t>
            </w:r>
          </w:p>
        </w:tc>
        <w:tc>
          <w:tcPr>
            <w:tcW w:w="7546" w:type="dxa"/>
          </w:tcPr>
          <w:p w14:paraId="4FCF1DCD" w14:textId="1BB0916F" w:rsidR="004E5699" w:rsidRPr="007330C2" w:rsidRDefault="000513FB" w:rsidP="007330C2">
            <w:pPr>
              <w:pStyle w:val="1stlevelheading0"/>
              <w:spacing w:before="0" w:beforeAutospacing="0" w:after="120" w:afterAutospacing="0" w:line="276" w:lineRule="auto"/>
              <w:jc w:val="both"/>
            </w:pPr>
            <w:r w:rsidRPr="007330C2">
              <w:t>f</w:t>
            </w:r>
            <w:r w:rsidR="004E5699" w:rsidRPr="007330C2">
              <w:t xml:space="preserve">aktiškai investuoto mišraus kapitalo (įskaitant subordinuotas paskolas, konvertuojamas obligacijas, </w:t>
            </w:r>
            <w:proofErr w:type="spellStart"/>
            <w:r w:rsidR="004E5699" w:rsidRPr="007330C2">
              <w:t>mezanino</w:t>
            </w:r>
            <w:proofErr w:type="spellEnd"/>
            <w:r w:rsidR="004E5699" w:rsidRPr="007330C2">
              <w:t xml:space="preserve"> paskolas ir kt.) dydis</w:t>
            </w:r>
          </w:p>
        </w:tc>
      </w:tr>
      <w:tr w:rsidR="004E5699" w:rsidRPr="007330C2" w14:paraId="475CBB39" w14:textId="77777777" w:rsidTr="004E5699">
        <w:trPr>
          <w:tblHeader/>
        </w:trPr>
        <w:tc>
          <w:tcPr>
            <w:tcW w:w="1242" w:type="dxa"/>
          </w:tcPr>
          <w:p w14:paraId="253E0DA5" w14:textId="77777777" w:rsidR="004E5699" w:rsidRPr="007330C2" w:rsidRDefault="004E5699" w:rsidP="007330C2">
            <w:pPr>
              <w:pStyle w:val="1stlevelheading0"/>
              <w:spacing w:before="0" w:beforeAutospacing="0" w:after="120" w:afterAutospacing="0" w:line="276" w:lineRule="auto"/>
              <w:ind w:left="176"/>
              <w:jc w:val="both"/>
              <w:outlineLvl w:val="2"/>
              <w:rPr>
                <w:i/>
              </w:rPr>
            </w:pPr>
            <w:r w:rsidRPr="007330C2">
              <w:rPr>
                <w:i/>
              </w:rPr>
              <w:t>V</w:t>
            </w:r>
          </w:p>
        </w:tc>
        <w:tc>
          <w:tcPr>
            <w:tcW w:w="7546" w:type="dxa"/>
          </w:tcPr>
          <w:p w14:paraId="589E2E22" w14:textId="0DF4AF3C" w:rsidR="004E5699" w:rsidRPr="007330C2" w:rsidRDefault="006F0157" w:rsidP="007330C2">
            <w:pPr>
              <w:pStyle w:val="1stlevelheading0"/>
              <w:spacing w:before="0" w:beforeAutospacing="0" w:after="120" w:afterAutospacing="0" w:line="276" w:lineRule="auto"/>
              <w:jc w:val="both"/>
            </w:pPr>
            <w:r w:rsidRPr="007330C2">
              <w:t xml:space="preserve">iki Garantinio laikotarpio pradžios datos </w:t>
            </w:r>
            <w:r w:rsidR="004E5699" w:rsidRPr="007330C2">
              <w:t>faktiškai investuota (pagal Finansuotojo suteiktą kreditą, subordinuotą paskolą</w:t>
            </w:r>
            <w:r w:rsidRPr="007330C2">
              <w:t xml:space="preserve"> ar Kitų paskolos teikėjų s</w:t>
            </w:r>
            <w:r w:rsidR="004E5699" w:rsidRPr="007330C2">
              <w:t xml:space="preserve">uteiktą subordinuotą ar nesubordinuotą paskolą bei nuosavą kapitalą, taip pat mišrų kapitalą) suma, </w:t>
            </w:r>
            <w:r w:rsidR="004E5699" w:rsidRPr="007330C2">
              <w:rPr>
                <w:i/>
              </w:rPr>
              <w:t>V = E + D+ H</w:t>
            </w:r>
            <w:r w:rsidRPr="007330C2">
              <w:rPr>
                <w:i/>
              </w:rPr>
              <w:t>;</w:t>
            </w:r>
          </w:p>
        </w:tc>
      </w:tr>
      <w:tr w:rsidR="004E5699" w:rsidRPr="007330C2" w14:paraId="507D600F" w14:textId="77777777" w:rsidTr="004E5699">
        <w:trPr>
          <w:tblHeader/>
        </w:trPr>
        <w:tc>
          <w:tcPr>
            <w:tcW w:w="1242" w:type="dxa"/>
          </w:tcPr>
          <w:p w14:paraId="4B8750A0" w14:textId="77777777" w:rsidR="004E5699" w:rsidRPr="007330C2" w:rsidRDefault="004E5699" w:rsidP="007330C2">
            <w:pPr>
              <w:pStyle w:val="1stlevelheading0"/>
              <w:spacing w:before="0" w:beforeAutospacing="0" w:after="120" w:afterAutospacing="0" w:line="276" w:lineRule="auto"/>
              <w:ind w:left="176"/>
              <w:jc w:val="both"/>
              <w:outlineLvl w:val="2"/>
              <w:rPr>
                <w:i/>
              </w:rPr>
            </w:pPr>
            <w:r w:rsidRPr="007330C2">
              <w:rPr>
                <w:i/>
              </w:rPr>
              <w:t>R</w:t>
            </w:r>
            <w:r w:rsidRPr="007330C2">
              <w:rPr>
                <w:i/>
                <w:vertAlign w:val="subscript"/>
              </w:rPr>
              <w:t>E</w:t>
            </w:r>
          </w:p>
        </w:tc>
        <w:tc>
          <w:tcPr>
            <w:tcW w:w="7546" w:type="dxa"/>
          </w:tcPr>
          <w:p w14:paraId="212CD894" w14:textId="56D9943A" w:rsidR="004E5699" w:rsidRPr="007330C2" w:rsidRDefault="006F0157" w:rsidP="007330C2">
            <w:pPr>
              <w:pStyle w:val="1stlevelheading0"/>
              <w:spacing w:before="0" w:beforeAutospacing="0" w:after="120" w:afterAutospacing="0" w:line="276" w:lineRule="auto"/>
              <w:jc w:val="both"/>
              <w:outlineLvl w:val="2"/>
            </w:pPr>
            <w:r w:rsidRPr="007330C2">
              <w:t>s</w:t>
            </w:r>
            <w:r w:rsidR="004E5699" w:rsidRPr="007330C2">
              <w:t>uteikto nuosavo kapitalo grąža</w:t>
            </w:r>
          </w:p>
        </w:tc>
      </w:tr>
      <w:tr w:rsidR="004E5699" w:rsidRPr="007330C2" w14:paraId="7892EC42" w14:textId="77777777" w:rsidTr="004E5699">
        <w:trPr>
          <w:tblHeader/>
        </w:trPr>
        <w:tc>
          <w:tcPr>
            <w:tcW w:w="1242" w:type="dxa"/>
          </w:tcPr>
          <w:p w14:paraId="74DB056C" w14:textId="77777777" w:rsidR="004E5699" w:rsidRPr="007330C2" w:rsidRDefault="004E5699" w:rsidP="007330C2">
            <w:pPr>
              <w:pStyle w:val="1stlevelheading0"/>
              <w:spacing w:before="0" w:beforeAutospacing="0" w:after="120" w:afterAutospacing="0" w:line="276" w:lineRule="auto"/>
              <w:ind w:left="176"/>
              <w:jc w:val="both"/>
              <w:outlineLvl w:val="2"/>
              <w:rPr>
                <w:i/>
              </w:rPr>
            </w:pPr>
            <w:r w:rsidRPr="007330C2">
              <w:rPr>
                <w:i/>
              </w:rPr>
              <w:t>R</w:t>
            </w:r>
            <w:r w:rsidRPr="007330C2">
              <w:rPr>
                <w:i/>
                <w:vertAlign w:val="subscript"/>
              </w:rPr>
              <w:t>D</w:t>
            </w:r>
          </w:p>
        </w:tc>
        <w:tc>
          <w:tcPr>
            <w:tcW w:w="7546" w:type="dxa"/>
          </w:tcPr>
          <w:p w14:paraId="116C089B" w14:textId="49AE5F2C" w:rsidR="004E5699" w:rsidRPr="007330C2" w:rsidRDefault="006F0157" w:rsidP="007330C2">
            <w:pPr>
              <w:pStyle w:val="1stlevelheading0"/>
              <w:spacing w:before="0" w:beforeAutospacing="0" w:after="120" w:afterAutospacing="0" w:line="276" w:lineRule="auto"/>
              <w:jc w:val="both"/>
              <w:outlineLvl w:val="2"/>
            </w:pPr>
            <w:r w:rsidRPr="007330C2">
              <w:t>Finansuotojo suteikto finansavimo, įskaitant palūkanų apsikeitimo sandorį, kaina (palūkanos);</w:t>
            </w:r>
          </w:p>
        </w:tc>
      </w:tr>
      <w:tr w:rsidR="004E5699" w:rsidRPr="007330C2" w14:paraId="662F2D18" w14:textId="77777777" w:rsidTr="004E5699">
        <w:trPr>
          <w:tblHeader/>
        </w:trPr>
        <w:tc>
          <w:tcPr>
            <w:tcW w:w="1242" w:type="dxa"/>
          </w:tcPr>
          <w:p w14:paraId="377EAAE5" w14:textId="77777777" w:rsidR="004E5699" w:rsidRPr="007330C2" w:rsidRDefault="004E5699" w:rsidP="007330C2">
            <w:pPr>
              <w:pStyle w:val="1stlevelheading0"/>
              <w:spacing w:before="0" w:beforeAutospacing="0" w:after="120" w:afterAutospacing="0" w:line="276" w:lineRule="auto"/>
              <w:ind w:left="176"/>
              <w:jc w:val="both"/>
              <w:outlineLvl w:val="2"/>
              <w:rPr>
                <w:i/>
              </w:rPr>
            </w:pPr>
            <w:r w:rsidRPr="007330C2">
              <w:rPr>
                <w:i/>
              </w:rPr>
              <w:t>R</w:t>
            </w:r>
            <w:r w:rsidRPr="007330C2">
              <w:rPr>
                <w:i/>
                <w:vertAlign w:val="subscript"/>
              </w:rPr>
              <w:t>H</w:t>
            </w:r>
          </w:p>
        </w:tc>
        <w:tc>
          <w:tcPr>
            <w:tcW w:w="7546" w:type="dxa"/>
          </w:tcPr>
          <w:p w14:paraId="116EE40B" w14:textId="2AD2F7AA" w:rsidR="004E5699" w:rsidRPr="007330C2" w:rsidRDefault="006F0157" w:rsidP="007330C2">
            <w:pPr>
              <w:pStyle w:val="1stlevelheading0"/>
              <w:spacing w:before="0" w:beforeAutospacing="0" w:after="120" w:afterAutospacing="0" w:line="276" w:lineRule="auto"/>
              <w:ind w:firstLine="33"/>
              <w:jc w:val="both"/>
              <w:rPr>
                <w:i/>
                <w:vertAlign w:val="subscript"/>
              </w:rPr>
            </w:pPr>
            <w:r w:rsidRPr="007330C2">
              <w:t>s</w:t>
            </w:r>
            <w:r w:rsidR="004E5699" w:rsidRPr="007330C2">
              <w:t xml:space="preserve">uteikto </w:t>
            </w:r>
            <w:r w:rsidRPr="007330C2">
              <w:t>m</w:t>
            </w:r>
            <w:r w:rsidR="004E5699" w:rsidRPr="007330C2">
              <w:t>išraus kapitalo grąža</w:t>
            </w:r>
            <w:r w:rsidRPr="007330C2">
              <w:t>;</w:t>
            </w:r>
            <w:r w:rsidR="004E5699" w:rsidRPr="007330C2">
              <w:t xml:space="preserve"> </w:t>
            </w:r>
          </w:p>
        </w:tc>
      </w:tr>
      <w:tr w:rsidR="004E5699" w:rsidRPr="007330C2" w14:paraId="46DD15F3" w14:textId="77777777" w:rsidTr="004E5699">
        <w:trPr>
          <w:tblHeader/>
        </w:trPr>
        <w:tc>
          <w:tcPr>
            <w:tcW w:w="1242" w:type="dxa"/>
          </w:tcPr>
          <w:p w14:paraId="3AE1ED47" w14:textId="733B8832" w:rsidR="004E5699" w:rsidRPr="007330C2" w:rsidRDefault="006F0157" w:rsidP="007330C2">
            <w:pPr>
              <w:pStyle w:val="1stlevelheading0"/>
              <w:spacing w:before="0" w:beforeAutospacing="0" w:after="120" w:afterAutospacing="0" w:line="276" w:lineRule="auto"/>
              <w:ind w:left="176"/>
              <w:jc w:val="both"/>
              <w:outlineLvl w:val="2"/>
              <w:rPr>
                <w:i/>
              </w:rPr>
            </w:pPr>
            <w:proofErr w:type="spellStart"/>
            <w:r w:rsidRPr="007330C2">
              <w:rPr>
                <w:i/>
              </w:rPr>
              <w:t>t</w:t>
            </w:r>
            <w:r w:rsidR="004E5699" w:rsidRPr="007330C2">
              <w:rPr>
                <w:i/>
              </w:rPr>
              <w:t>ax</w:t>
            </w:r>
            <w:proofErr w:type="spellEnd"/>
          </w:p>
        </w:tc>
        <w:tc>
          <w:tcPr>
            <w:tcW w:w="7546" w:type="dxa"/>
          </w:tcPr>
          <w:p w14:paraId="0858846E" w14:textId="53AF34A7" w:rsidR="004E5699" w:rsidRPr="007330C2" w:rsidRDefault="006F0157" w:rsidP="007330C2">
            <w:pPr>
              <w:pStyle w:val="1stlevelheading0"/>
              <w:spacing w:before="0" w:beforeAutospacing="0" w:after="120" w:afterAutospacing="0" w:line="276" w:lineRule="auto"/>
              <w:jc w:val="both"/>
              <w:outlineLvl w:val="2"/>
            </w:pPr>
            <w:r w:rsidRPr="007330C2">
              <w:t>p</w:t>
            </w:r>
            <w:r w:rsidR="004E5699" w:rsidRPr="007330C2">
              <w:t>elno mokesčio tarifas</w:t>
            </w:r>
            <w:r w:rsidRPr="007330C2">
              <w:t>.</w:t>
            </w:r>
          </w:p>
        </w:tc>
      </w:tr>
    </w:tbl>
    <w:p w14:paraId="42FBF1B9" w14:textId="77777777" w:rsidR="00F51A3C" w:rsidRPr="007330C2" w:rsidRDefault="00F51A3C" w:rsidP="007330C2">
      <w:pPr>
        <w:pStyle w:val="ListParagraph"/>
        <w:spacing w:after="120" w:line="276" w:lineRule="auto"/>
        <w:ind w:left="567"/>
        <w:contextualSpacing w:val="0"/>
        <w:jc w:val="both"/>
      </w:pPr>
    </w:p>
    <w:p w14:paraId="2A9FE8A4" w14:textId="21E6DB46" w:rsidR="004E5699" w:rsidRPr="007330C2" w:rsidRDefault="004E5699" w:rsidP="007656FC">
      <w:pPr>
        <w:pStyle w:val="ListParagraph"/>
        <w:numPr>
          <w:ilvl w:val="0"/>
          <w:numId w:val="20"/>
        </w:numPr>
        <w:spacing w:after="120" w:line="276" w:lineRule="auto"/>
        <w:ind w:left="567" w:hanging="567"/>
        <w:contextualSpacing w:val="0"/>
        <w:jc w:val="both"/>
        <w:rPr>
          <w:color w:val="FF0000"/>
        </w:rPr>
      </w:pPr>
      <w:r w:rsidRPr="007330C2">
        <w:t xml:space="preserve">Jeigu dėl Kompensavimo įvykio padidėja Privataus subjekto </w:t>
      </w:r>
      <w:r w:rsidR="006F0157" w:rsidRPr="007330C2">
        <w:t>S</w:t>
      </w:r>
      <w:r w:rsidRPr="007330C2">
        <w:t xml:space="preserve">ąnaudos, susijusios su Paslaugų teikimu, toks </w:t>
      </w:r>
      <w:r w:rsidR="006F0157" w:rsidRPr="007330C2">
        <w:t>S</w:t>
      </w:r>
      <w:r w:rsidRPr="007330C2">
        <w:t xml:space="preserve">ąnaudų padidėjimas kompensuojamas kartu su kiekvieną mėnesį Privačiam </w:t>
      </w:r>
      <w:r w:rsidRPr="007330C2">
        <w:lastRenderedPageBreak/>
        <w:t xml:space="preserve">subjektui </w:t>
      </w:r>
      <w:r w:rsidR="006F0157" w:rsidRPr="007330C2">
        <w:t xml:space="preserve">mokamu Metiniu atlyginimu, kaip M4 sudėtinė dalis, kuriai taikomas ir atitinkamas indeksavimas, jei tokios Sąnaudos padidėja n+1 ir tolesniais laikotarpiais. Nustatant Sąnaudų, susijusių su Paslaugų teikimu, padidėjimo sumą, vadovaujamasi FVM nurodyta Paslaugų sudėtinių dalių verčių detalizacija bei Sąnaudų, susijusių su Paslaugų teikimu, padidėjimo pagrindimu pagal Sutarties </w:t>
      </w:r>
      <w:r w:rsidR="006F0157" w:rsidRPr="007330C2">
        <w:fldChar w:fldCharType="begin"/>
      </w:r>
      <w:r w:rsidR="006F0157" w:rsidRPr="007330C2">
        <w:instrText xml:space="preserve"> REF _Ref406573742 \r \h </w:instrText>
      </w:r>
      <w:r w:rsidR="007330C2" w:rsidRPr="007330C2">
        <w:instrText xml:space="preserve"> \* MERGEFORMAT </w:instrText>
      </w:r>
      <w:r w:rsidR="006F0157" w:rsidRPr="007330C2">
        <w:fldChar w:fldCharType="separate"/>
      </w:r>
      <w:r w:rsidR="00B878C1">
        <w:t>17</w:t>
      </w:r>
      <w:r w:rsidR="006F0157" w:rsidRPr="007330C2">
        <w:fldChar w:fldCharType="end"/>
      </w:r>
      <w:r w:rsidR="006F0157" w:rsidRPr="007330C2">
        <w:t xml:space="preserve"> punkte nurodytą </w:t>
      </w:r>
      <w:r w:rsidR="008F3E06" w:rsidRPr="007330C2">
        <w:t>Darbų ir Paslaugų keitimo</w:t>
      </w:r>
      <w:r w:rsidR="006F0157" w:rsidRPr="007330C2">
        <w:t xml:space="preserve"> pagrindimo tvarką</w:t>
      </w:r>
      <w:r w:rsidRPr="007330C2">
        <w:t>.</w:t>
      </w:r>
    </w:p>
    <w:p w14:paraId="7676137F" w14:textId="77CF4539" w:rsidR="008F3E06" w:rsidRPr="007330C2" w:rsidRDefault="008F3E06" w:rsidP="007656FC">
      <w:pPr>
        <w:pStyle w:val="ListParagraph"/>
        <w:numPr>
          <w:ilvl w:val="0"/>
          <w:numId w:val="20"/>
        </w:numPr>
        <w:spacing w:after="120" w:line="276" w:lineRule="auto"/>
        <w:ind w:left="567" w:hanging="567"/>
        <w:contextualSpacing w:val="0"/>
        <w:jc w:val="both"/>
      </w:pPr>
      <w:r w:rsidRPr="007330C2">
        <w:t xml:space="preserve">Jeigu Atleidimo atvejis, kuris trunka ilgiau, kaip </w:t>
      </w:r>
      <w:r w:rsidRPr="007B6E0C">
        <w:t>14</w:t>
      </w:r>
      <w:r w:rsidRPr="007330C2">
        <w:t xml:space="preserve"> (keturiolika) dienų, yra ir Kompensavimo įvykis, dėl kurio Investicijos ir (ar) Sąnaudos nepadidėja, tačiau Privatus subjektas ar Subtiekėjai patiria kitus tiesioginius nuostolius, susijusius su Paslaugų teikimu, </w:t>
      </w:r>
      <w:proofErr w:type="spellStart"/>
      <w:r w:rsidRPr="007330C2">
        <w:t>t.y</w:t>
      </w:r>
      <w:proofErr w:type="spellEnd"/>
      <w:r w:rsidRPr="007330C2">
        <w:t xml:space="preserve">. Privatus subjektas ar Subtiekėjas patiria Sąnaudas, numatytas FVM, tačiau negauna pajamų tokia apimtimi, kaip numatyta FVM, kartu su kiekvieną mėnesį Privačiam subjektui mokamu Metiniu atlyginimu, kaip </w:t>
      </w:r>
      <w:r w:rsidRPr="007B6E0C">
        <w:t>M4</w:t>
      </w:r>
      <w:r w:rsidRPr="007330C2">
        <w:t xml:space="preserve"> sudėtinė dalis kompensuojama M4</w:t>
      </w:r>
      <w:r w:rsidRPr="007330C2">
        <w:rPr>
          <w:vertAlign w:val="superscript"/>
        </w:rPr>
        <w:t xml:space="preserve">1 </w:t>
      </w:r>
      <w:r w:rsidRPr="007330C2">
        <w:t xml:space="preserve">dalies Sąnaudos, susijusios su Privataus subjekto ar Subtiekėjo darbuotojų darbo užmokesčio mokesčiais (darbuotojo ir darbdavio mokamus mokesčius, atskaitymus papildomam (antros pakopos) pensijų kaupimui, tik tokia dalimis, nuo kurių galioja valstybės prisidėjimas prie darbuotojo kaupimo (jei ir ankstesniais laikotarpiais buvo papildomai kaupiama pensijai). Kompensacijos Privačiam subjektui ar Subtiekėjui pradedama skaičiuoti nuo Atleidimo atvejo </w:t>
      </w:r>
      <w:r w:rsidRPr="007B6E0C">
        <w:t>15</w:t>
      </w:r>
      <w:r w:rsidRPr="007330C2">
        <w:t xml:space="preserve"> (penkioliktos) dienos ir mokama ne ilgiau, kaip </w:t>
      </w:r>
      <w:r w:rsidR="00EF516E" w:rsidRPr="007B6E0C">
        <w:t>90</w:t>
      </w:r>
      <w:r w:rsidR="00EF516E" w:rsidRPr="007330C2">
        <w:t xml:space="preserve"> (de]</w:t>
      </w:r>
      <w:proofErr w:type="spellStart"/>
      <w:r w:rsidR="00EF516E" w:rsidRPr="007330C2">
        <w:t>vyniasdešimt</w:t>
      </w:r>
      <w:proofErr w:type="spellEnd"/>
      <w:r w:rsidR="00EF516E" w:rsidRPr="007330C2">
        <w:t xml:space="preserve">) dienų. </w:t>
      </w:r>
    </w:p>
    <w:p w14:paraId="659F916B" w14:textId="279ED5B8" w:rsidR="00EF516E" w:rsidRPr="007330C2" w:rsidRDefault="00EF516E" w:rsidP="007656FC">
      <w:pPr>
        <w:pStyle w:val="ListParagraph"/>
        <w:numPr>
          <w:ilvl w:val="0"/>
          <w:numId w:val="20"/>
        </w:numPr>
        <w:spacing w:after="120" w:line="276" w:lineRule="auto"/>
        <w:ind w:left="567" w:hanging="567"/>
        <w:contextualSpacing w:val="0"/>
        <w:jc w:val="both"/>
      </w:pPr>
      <w:r w:rsidRPr="007330C2">
        <w:t xml:space="preserve">Jeigu Atleidimo atvejis, kuris yra ir Kompensavimo įvykis, trunka ilgiau, kaip </w:t>
      </w:r>
      <w:r w:rsidRPr="007B6E0C">
        <w:t>2</w:t>
      </w:r>
      <w:r w:rsidRPr="007330C2">
        <w:t xml:space="preserve"> (du) mėnesius, ir dėl to Privatus subjektas ar Subtiekėjas nutraukia darbo sutartį su darbuotoju, kuris yra tiesiogiai susijęs su Paslaugų teikimu, tokiu atveju Valdžios subjektas kompensuoja pagal Lietuvos Respublikos darbo kodeksą darbuotojui priklausančią išeitinę išmoką. </w:t>
      </w:r>
    </w:p>
    <w:p w14:paraId="1379B3B0" w14:textId="230B41A9" w:rsidR="00EF516E" w:rsidRPr="007330C2" w:rsidRDefault="00EF516E" w:rsidP="007656FC">
      <w:pPr>
        <w:pStyle w:val="ListParagraph"/>
        <w:numPr>
          <w:ilvl w:val="0"/>
          <w:numId w:val="20"/>
        </w:numPr>
        <w:spacing w:after="120" w:line="276" w:lineRule="auto"/>
        <w:ind w:left="567" w:hanging="567"/>
        <w:contextualSpacing w:val="0"/>
        <w:jc w:val="both"/>
      </w:pPr>
      <w:r w:rsidRPr="007330C2">
        <w:t>Jeigu dėl Kompensavimo įvykio, susijusio su nenugalimos jėgos aplinkybėmis, suteikiama valstybės ar savivaldybės parama (pagalba), kompensacija yra mažinama tokios paramos (pagalbos) suma. Nustatant valstybės ar savivaldybės suteiktos paramos (pagalbos) dydį, vadovaujamasi galiojančiais teisės aktais dėl paramos (pagalbos) suteikimo, Privataus subjekto prašymais kompetentingoms institucijoms, sprendimais dėl paramos (pagalbos) skyrimo, banko išrašais ir kitais dokumentais, galinčiais identifikuoti suteiktos valstybės ar savivaldybės paramos (pagalbos) faktą bei dydį.</w:t>
      </w:r>
    </w:p>
    <w:p w14:paraId="53AC9B7E" w14:textId="271C878D" w:rsidR="004E5699" w:rsidRPr="008A5961" w:rsidRDefault="00020A67" w:rsidP="008A5961">
      <w:pPr>
        <w:spacing w:after="120" w:line="276" w:lineRule="auto"/>
        <w:jc w:val="center"/>
        <w:rPr>
          <w:b/>
          <w:bCs/>
          <w:color w:val="943634" w:themeColor="accent2" w:themeShade="BF"/>
        </w:rPr>
      </w:pPr>
      <w:bookmarkStart w:id="1309" w:name="_Toc239425800"/>
      <w:bookmarkStart w:id="1310" w:name="_Toc239425814"/>
      <w:bookmarkStart w:id="1311" w:name="_Toc369279850"/>
      <w:bookmarkStart w:id="1312" w:name="_Toc502211425"/>
      <w:bookmarkStart w:id="1313" w:name="_Toc20813612"/>
      <w:bookmarkStart w:id="1314" w:name="_Toc92372107"/>
      <w:bookmarkStart w:id="1315" w:name="_Toc108188278"/>
      <w:bookmarkStart w:id="1316" w:name="_Toc108697384"/>
      <w:bookmarkStart w:id="1317" w:name="_Toc108699332"/>
      <w:bookmarkStart w:id="1318" w:name="_Toc110227187"/>
      <w:r w:rsidRPr="008A5961">
        <w:rPr>
          <w:b/>
          <w:bCs/>
          <w:color w:val="943634" w:themeColor="accent2" w:themeShade="BF"/>
        </w:rPr>
        <w:t xml:space="preserve">VIII. </w:t>
      </w:r>
      <w:r w:rsidR="004E5699" w:rsidRPr="008A5961">
        <w:rPr>
          <w:b/>
          <w:bCs/>
          <w:color w:val="943634" w:themeColor="accent2" w:themeShade="BF"/>
        </w:rPr>
        <w:t>Atleidimo atvejis</w:t>
      </w:r>
      <w:bookmarkEnd w:id="1309"/>
      <w:bookmarkEnd w:id="1310"/>
      <w:bookmarkEnd w:id="1311"/>
      <w:bookmarkEnd w:id="1312"/>
      <w:bookmarkEnd w:id="1313"/>
      <w:bookmarkEnd w:id="1314"/>
      <w:bookmarkEnd w:id="1315"/>
      <w:bookmarkEnd w:id="1316"/>
      <w:bookmarkEnd w:id="1317"/>
      <w:bookmarkEnd w:id="1318"/>
    </w:p>
    <w:p w14:paraId="1FD6084B" w14:textId="7CB2BC12" w:rsidR="004E5699" w:rsidRPr="007330C2" w:rsidRDefault="00EF516E" w:rsidP="007656FC">
      <w:pPr>
        <w:pStyle w:val="ListParagraph"/>
        <w:numPr>
          <w:ilvl w:val="0"/>
          <w:numId w:val="20"/>
        </w:numPr>
        <w:spacing w:after="120" w:line="276" w:lineRule="auto"/>
        <w:ind w:left="567" w:hanging="567"/>
        <w:contextualSpacing w:val="0"/>
        <w:jc w:val="both"/>
      </w:pPr>
      <w:r w:rsidRPr="007330C2">
        <w:t>Jei dėl Atleidimo atvejo Privatus subjektas neteikė Paslaugų ar suteikė nepilnos apimties Paslaugas, kaip numatyta Specifikacijose ir Sutartyje, Privačiam subjektui mokama Metinio atlyginimo dalis M4 tik už suteiktas Paslaugas (Metinio atlyginimo dalis M4 nemokama už nesuteiktas Paslaugas) Atleidimo atvejo laikotarpiu, tačiau mokama Metinio atlyginimo M</w:t>
      </w:r>
      <w:r w:rsidRPr="007B6E0C">
        <w:t>5</w:t>
      </w:r>
      <w:r w:rsidRPr="007330C2">
        <w:t xml:space="preserve"> dalis tuo atveju, kai Paslaugos teikiamos iki Garantinio laikotarpio pradžios arba mokamos Metinio atlyginimo dalys MS, M3 ir M5, kai Paslaugos teikiamos Garantiniu laikotarpiu.</w:t>
      </w:r>
      <w:r w:rsidR="004E5699" w:rsidRPr="007330C2">
        <w:t>.</w:t>
      </w:r>
    </w:p>
    <w:p w14:paraId="7C54F888" w14:textId="326FD4ED" w:rsidR="004E5699" w:rsidRPr="007330C2" w:rsidRDefault="004E5699" w:rsidP="007656FC">
      <w:pPr>
        <w:pStyle w:val="ListParagraph"/>
        <w:numPr>
          <w:ilvl w:val="0"/>
          <w:numId w:val="20"/>
        </w:numPr>
        <w:spacing w:after="120" w:line="276" w:lineRule="auto"/>
        <w:ind w:left="567" w:hanging="567"/>
        <w:contextualSpacing w:val="0"/>
        <w:jc w:val="both"/>
      </w:pPr>
      <w:r w:rsidRPr="007330C2">
        <w:t>Nustatant nesuteiktų Paslaugų dalies vertę vadovaujamasi kartu su Pasiūlymu pateiktame FVM nurodyta Paslaugų sudėtinių dalių verčių detalizacija. Bet kokiu atveju tokia nemokama suma negali viršyti M</w:t>
      </w:r>
      <w:r w:rsidRPr="007B6E0C">
        <w:t>4</w:t>
      </w:r>
      <w:r w:rsidRPr="007330C2">
        <w:t xml:space="preserve"> dalies.</w:t>
      </w:r>
    </w:p>
    <w:p w14:paraId="074866E3" w14:textId="5808C94E" w:rsidR="00EF516E" w:rsidRPr="007330C2" w:rsidRDefault="00EF516E" w:rsidP="007656FC">
      <w:pPr>
        <w:pStyle w:val="ListParagraph"/>
        <w:numPr>
          <w:ilvl w:val="0"/>
          <w:numId w:val="20"/>
        </w:numPr>
        <w:spacing w:after="120" w:line="276" w:lineRule="auto"/>
        <w:ind w:left="567" w:hanging="567"/>
        <w:contextualSpacing w:val="0"/>
        <w:jc w:val="both"/>
      </w:pPr>
      <w:r w:rsidRPr="007330C2">
        <w:t xml:space="preserve">Jei Atleidimo atvejis yra susijęs su nenugalimos jėgos aplinkybėmis, nurodytomis Sutarties </w:t>
      </w:r>
      <w:r w:rsidR="002C3D81" w:rsidRPr="007330C2">
        <w:fldChar w:fldCharType="begin"/>
      </w:r>
      <w:r w:rsidR="002C3D81" w:rsidRPr="007330C2">
        <w:instrText xml:space="preserve"> REF _Ref531598389 \r \h </w:instrText>
      </w:r>
      <w:r w:rsidR="007330C2" w:rsidRPr="007330C2">
        <w:instrText xml:space="preserve"> \* MERGEFORMAT </w:instrText>
      </w:r>
      <w:r w:rsidR="002C3D81" w:rsidRPr="007330C2">
        <w:fldChar w:fldCharType="separate"/>
      </w:r>
      <w:r w:rsidR="00B878C1">
        <w:t>43.2</w:t>
      </w:r>
      <w:r w:rsidR="002C3D81" w:rsidRPr="007330C2">
        <w:fldChar w:fldCharType="end"/>
      </w:r>
      <w:r w:rsidRPr="007330C2">
        <w:t xml:space="preserve"> punkte, Valdžios subjektas Privačiam subjektui moka 50 (penkiasdešimt) procentų Metinio atlyginimo M4</w:t>
      </w:r>
      <w:r w:rsidRPr="007330C2">
        <w:rPr>
          <w:vertAlign w:val="superscript"/>
        </w:rPr>
        <w:t>2</w:t>
      </w:r>
      <w:r w:rsidRPr="007330C2">
        <w:t xml:space="preserve"> ir M5 dalių. Tais atvejais, kai nenugalimos jėgos aplinkybių padarinius </w:t>
      </w:r>
      <w:r w:rsidRPr="007330C2">
        <w:lastRenderedPageBreak/>
        <w:t>reikia ar galima apdrausti Sutartyje nustatyta tvarka, tuomet visa rizika tenka Privačiam subjektui ir Valdžios subjektas nemoka Metinio atlyginimo M4</w:t>
      </w:r>
      <w:r w:rsidRPr="007330C2">
        <w:rPr>
          <w:vertAlign w:val="superscript"/>
        </w:rPr>
        <w:t>2</w:t>
      </w:r>
      <w:r w:rsidRPr="007330C2">
        <w:t xml:space="preserve"> ir M5 dalių.</w:t>
      </w:r>
    </w:p>
    <w:p w14:paraId="62CF6287" w14:textId="77777777" w:rsidR="004E5699" w:rsidRPr="007330C2" w:rsidRDefault="004E5699" w:rsidP="00020A67">
      <w:pPr>
        <w:spacing w:after="120" w:line="276" w:lineRule="auto"/>
        <w:ind w:left="567" w:hanging="567"/>
        <w:jc w:val="both"/>
      </w:pPr>
    </w:p>
    <w:p w14:paraId="4903CF40" w14:textId="5C885D77" w:rsidR="004E5699" w:rsidRPr="008A5961" w:rsidRDefault="00020A67" w:rsidP="008A5961">
      <w:pPr>
        <w:spacing w:after="120" w:line="276" w:lineRule="auto"/>
        <w:jc w:val="center"/>
        <w:rPr>
          <w:b/>
          <w:bCs/>
          <w:color w:val="943634" w:themeColor="accent2" w:themeShade="BF"/>
        </w:rPr>
      </w:pPr>
      <w:bookmarkStart w:id="1319" w:name="_Toc239425801"/>
      <w:bookmarkStart w:id="1320" w:name="_Toc239425815"/>
      <w:bookmarkStart w:id="1321" w:name="_Toc369279851"/>
      <w:bookmarkStart w:id="1322" w:name="_Toc502211426"/>
      <w:bookmarkStart w:id="1323" w:name="_Toc20813613"/>
      <w:bookmarkStart w:id="1324" w:name="_Toc92372108"/>
      <w:bookmarkStart w:id="1325" w:name="_Toc108188279"/>
      <w:bookmarkStart w:id="1326" w:name="_Ref108588746"/>
      <w:bookmarkStart w:id="1327" w:name="_Toc108697385"/>
      <w:bookmarkStart w:id="1328" w:name="_Toc108699333"/>
      <w:bookmarkStart w:id="1329" w:name="_Toc110227188"/>
      <w:r w:rsidRPr="008A5961">
        <w:rPr>
          <w:b/>
          <w:bCs/>
          <w:color w:val="943634" w:themeColor="accent2" w:themeShade="BF"/>
        </w:rPr>
        <w:t xml:space="preserve">IX. </w:t>
      </w:r>
      <w:r w:rsidR="004E5699" w:rsidRPr="008A5961">
        <w:rPr>
          <w:b/>
          <w:bCs/>
          <w:color w:val="943634" w:themeColor="accent2" w:themeShade="BF"/>
        </w:rPr>
        <w:t>Išskaitos</w:t>
      </w:r>
      <w:bookmarkEnd w:id="1319"/>
      <w:bookmarkEnd w:id="1320"/>
      <w:bookmarkEnd w:id="1321"/>
      <w:bookmarkEnd w:id="1322"/>
      <w:bookmarkEnd w:id="1323"/>
      <w:bookmarkEnd w:id="1324"/>
      <w:bookmarkEnd w:id="1325"/>
      <w:bookmarkEnd w:id="1326"/>
      <w:bookmarkEnd w:id="1327"/>
      <w:bookmarkEnd w:id="1328"/>
      <w:bookmarkEnd w:id="1329"/>
    </w:p>
    <w:p w14:paraId="3232ADE8" w14:textId="261ADC83" w:rsidR="004E5699" w:rsidRPr="007330C2" w:rsidRDefault="004E5699" w:rsidP="007656FC">
      <w:pPr>
        <w:pStyle w:val="ListParagraph"/>
        <w:numPr>
          <w:ilvl w:val="0"/>
          <w:numId w:val="20"/>
        </w:numPr>
        <w:spacing w:after="120" w:line="276" w:lineRule="auto"/>
        <w:ind w:left="567" w:hanging="567"/>
        <w:contextualSpacing w:val="0"/>
        <w:jc w:val="both"/>
      </w:pPr>
      <w:r w:rsidRPr="007330C2">
        <w:t xml:space="preserve">Privačiam subjektui pagal </w:t>
      </w:r>
      <w:r w:rsidR="002C3D81" w:rsidRPr="007330C2">
        <w:t xml:space="preserve">šio priedo </w:t>
      </w:r>
      <w:r w:rsidR="002C3D81" w:rsidRPr="007B6E0C">
        <w:t>3</w:t>
      </w:r>
      <w:r w:rsidR="002C3D81" w:rsidRPr="007330C2">
        <w:t xml:space="preserve"> priedėlyje Išskaitų mechanizmas nustatytą tvarką yra taikomos išskaitos iš Metinio atlyginimo.</w:t>
      </w:r>
    </w:p>
    <w:p w14:paraId="5D466716" w14:textId="77777777" w:rsidR="004E5699" w:rsidRPr="007330C2" w:rsidRDefault="004E5699" w:rsidP="007656FC">
      <w:pPr>
        <w:pStyle w:val="ListParagraph"/>
        <w:numPr>
          <w:ilvl w:val="0"/>
          <w:numId w:val="20"/>
        </w:numPr>
        <w:spacing w:after="120" w:line="276" w:lineRule="auto"/>
        <w:ind w:left="567" w:hanging="567"/>
        <w:contextualSpacing w:val="0"/>
        <w:jc w:val="both"/>
      </w:pPr>
      <w:r w:rsidRPr="007330C2">
        <w:t>Išskaitos iš Metinio atlyginimo (jeigu tokios yra) taikomos kas mėnesį.</w:t>
      </w:r>
    </w:p>
    <w:p w14:paraId="70ED8D9B" w14:textId="6080D71B" w:rsidR="004E5699" w:rsidRPr="007330C2" w:rsidRDefault="004E5699" w:rsidP="007656FC">
      <w:pPr>
        <w:pStyle w:val="ListParagraph"/>
        <w:numPr>
          <w:ilvl w:val="0"/>
          <w:numId w:val="20"/>
        </w:numPr>
        <w:spacing w:after="120" w:line="276" w:lineRule="auto"/>
        <w:ind w:left="567" w:hanging="567"/>
        <w:contextualSpacing w:val="0"/>
        <w:jc w:val="both"/>
      </w:pPr>
      <w:r w:rsidRPr="007330C2">
        <w:t xml:space="preserve">Už ataskaitinį mėnesį </w:t>
      </w:r>
      <w:r w:rsidR="002C3D81" w:rsidRPr="007330C2">
        <w:t>(k-</w:t>
      </w:r>
      <w:proofErr w:type="spellStart"/>
      <w:r w:rsidR="002C3D81" w:rsidRPr="007330C2">
        <w:t>ąjį</w:t>
      </w:r>
      <w:proofErr w:type="spellEnd"/>
      <w:r w:rsidR="002C3D81" w:rsidRPr="007330C2">
        <w:t xml:space="preserve"> mėnesį n-taisiais metais) </w:t>
      </w:r>
      <w:r w:rsidRPr="007330C2">
        <w:t>priskaičiuota išskaitų suma negali viršyti Metinio atlyginimo k-</w:t>
      </w:r>
      <w:proofErr w:type="spellStart"/>
      <w:r w:rsidRPr="007330C2">
        <w:t>ojo</w:t>
      </w:r>
      <w:proofErr w:type="spellEnd"/>
      <w:r w:rsidRPr="007330C2">
        <w:t xml:space="preserve"> mėnesio dalies n-</w:t>
      </w:r>
      <w:proofErr w:type="spellStart"/>
      <w:r w:rsidRPr="007330C2">
        <w:t>aisiais</w:t>
      </w:r>
      <w:proofErr w:type="spellEnd"/>
      <w:r w:rsidRPr="007330C2">
        <w:t xml:space="preserve"> metais (</w:t>
      </w:r>
      <w:proofErr w:type="spellStart"/>
      <w:r w:rsidRPr="007330C2">
        <w:rPr>
          <w:i/>
        </w:rPr>
        <w:t>m</w:t>
      </w:r>
      <w:r w:rsidRPr="007330C2">
        <w:rPr>
          <w:i/>
          <w:vertAlign w:val="subscript"/>
        </w:rPr>
        <w:t>nk</w:t>
      </w:r>
      <w:proofErr w:type="spellEnd"/>
      <w:r w:rsidRPr="007330C2">
        <w:t xml:space="preserve">). </w:t>
      </w:r>
    </w:p>
    <w:p w14:paraId="645E729C" w14:textId="1B74DFDB" w:rsidR="004E5699" w:rsidRPr="007330C2" w:rsidRDefault="004E5699" w:rsidP="007656FC">
      <w:pPr>
        <w:pStyle w:val="ListParagraph"/>
        <w:numPr>
          <w:ilvl w:val="0"/>
          <w:numId w:val="20"/>
        </w:numPr>
        <w:spacing w:after="120" w:line="276" w:lineRule="auto"/>
        <w:ind w:left="567" w:hanging="567"/>
        <w:contextualSpacing w:val="0"/>
        <w:jc w:val="both"/>
      </w:pPr>
      <w:r w:rsidRPr="007330C2">
        <w:t>Jeigu už ataskaitinį mėnesį priskaičiuota išskaitų suma yra didesnė nei Metinio atlyginimo k-</w:t>
      </w:r>
      <w:proofErr w:type="spellStart"/>
      <w:r w:rsidRPr="007330C2">
        <w:t>ojo</w:t>
      </w:r>
      <w:proofErr w:type="spellEnd"/>
      <w:r w:rsidRPr="007330C2">
        <w:t xml:space="preserve"> mėnesio dalies n-</w:t>
      </w:r>
      <w:proofErr w:type="spellStart"/>
      <w:r w:rsidRPr="007330C2">
        <w:t>aisiais</w:t>
      </w:r>
      <w:proofErr w:type="spellEnd"/>
      <w:r w:rsidRPr="007330C2">
        <w:t xml:space="preserve"> metais (</w:t>
      </w:r>
      <w:proofErr w:type="spellStart"/>
      <w:r w:rsidRPr="007330C2">
        <w:rPr>
          <w:i/>
        </w:rPr>
        <w:t>m</w:t>
      </w:r>
      <w:r w:rsidRPr="007330C2">
        <w:rPr>
          <w:i/>
          <w:vertAlign w:val="subscript"/>
        </w:rPr>
        <w:t>nk</w:t>
      </w:r>
      <w:proofErr w:type="spellEnd"/>
      <w:r w:rsidRPr="007330C2">
        <w:t>) ir k-</w:t>
      </w:r>
      <w:proofErr w:type="spellStart"/>
      <w:r w:rsidRPr="007330C2">
        <w:t>ojo</w:t>
      </w:r>
      <w:proofErr w:type="spellEnd"/>
      <w:r w:rsidRPr="007330C2">
        <w:t xml:space="preserve"> mėnesio Kredito srautų </w:t>
      </w:r>
      <w:r w:rsidRPr="007330C2">
        <w:rPr>
          <w:i/>
        </w:rPr>
        <w:t>n</w:t>
      </w:r>
      <w:r w:rsidRPr="007330C2">
        <w:t>-</w:t>
      </w:r>
      <w:proofErr w:type="spellStart"/>
      <w:r w:rsidRPr="007330C2">
        <w:t>aisiais</w:t>
      </w:r>
      <w:proofErr w:type="spellEnd"/>
      <w:r w:rsidRPr="007330C2">
        <w:t xml:space="preserve"> metais (M1</w:t>
      </w:r>
      <w:r w:rsidRPr="007330C2">
        <w:rPr>
          <w:vertAlign w:val="subscript"/>
        </w:rPr>
        <w:t>nk</w:t>
      </w:r>
      <w:r w:rsidRPr="007330C2">
        <w:t>) skirtumas, už ataskaitinį mėnesį priskaičiuotos išskaitų sumos dalis, viršijanti Metinio atlyginimo k-</w:t>
      </w:r>
      <w:proofErr w:type="spellStart"/>
      <w:r w:rsidRPr="007330C2">
        <w:t>ojo</w:t>
      </w:r>
      <w:proofErr w:type="spellEnd"/>
      <w:r w:rsidRPr="007330C2">
        <w:t xml:space="preserve"> mėnesio dalies n-</w:t>
      </w:r>
      <w:proofErr w:type="spellStart"/>
      <w:r w:rsidRPr="007330C2">
        <w:t>aisiais</w:t>
      </w:r>
      <w:proofErr w:type="spellEnd"/>
      <w:r w:rsidRPr="007330C2">
        <w:t xml:space="preserve"> metais (</w:t>
      </w:r>
      <w:proofErr w:type="spellStart"/>
      <w:r w:rsidRPr="007330C2">
        <w:rPr>
          <w:i/>
        </w:rPr>
        <w:t>m</w:t>
      </w:r>
      <w:r w:rsidRPr="007330C2">
        <w:rPr>
          <w:i/>
          <w:vertAlign w:val="subscript"/>
        </w:rPr>
        <w:t>nk</w:t>
      </w:r>
      <w:proofErr w:type="spellEnd"/>
      <w:r w:rsidRPr="007330C2">
        <w:t>) ir k-</w:t>
      </w:r>
      <w:proofErr w:type="spellStart"/>
      <w:r w:rsidRPr="007330C2">
        <w:t>ojo</w:t>
      </w:r>
      <w:proofErr w:type="spellEnd"/>
      <w:r w:rsidRPr="007330C2">
        <w:t xml:space="preserve"> mėnesio Kredito srautų </w:t>
      </w:r>
      <w:r w:rsidRPr="007330C2">
        <w:rPr>
          <w:i/>
        </w:rPr>
        <w:t>n</w:t>
      </w:r>
      <w:r w:rsidRPr="007330C2">
        <w:t>-</w:t>
      </w:r>
      <w:proofErr w:type="spellStart"/>
      <w:r w:rsidRPr="007330C2">
        <w:t>aisiais</w:t>
      </w:r>
      <w:proofErr w:type="spellEnd"/>
      <w:r w:rsidRPr="007330C2">
        <w:t xml:space="preserve"> metais (M1</w:t>
      </w:r>
      <w:r w:rsidRPr="007330C2">
        <w:rPr>
          <w:vertAlign w:val="subscript"/>
        </w:rPr>
        <w:t>nk</w:t>
      </w:r>
      <w:r w:rsidRPr="007330C2">
        <w:t>) skirtumą, yra perkeliama į kitus ataskaitinius laikotarpius</w:t>
      </w:r>
      <w:r w:rsidR="002C3D81" w:rsidRPr="007330C2">
        <w:t>, bet ne ilgesniam, kaip 3 (trijų) mėnesių terminui. Jeigu priskaičiuotos išskaitos perkėlimui nepakanka nurodyto 3 (trijų) mėnesių termino, tokiu atveju išskaitos taikomos ir iš Metinio atlyginimo M1 dalies.</w:t>
      </w:r>
    </w:p>
    <w:p w14:paraId="165FBBE4" w14:textId="782E0B3C" w:rsidR="004E5699" w:rsidRPr="007330C2" w:rsidRDefault="004E5699" w:rsidP="007656FC">
      <w:pPr>
        <w:pStyle w:val="ListParagraph"/>
        <w:numPr>
          <w:ilvl w:val="0"/>
          <w:numId w:val="20"/>
        </w:numPr>
        <w:spacing w:after="120" w:line="276" w:lineRule="auto"/>
        <w:ind w:left="810" w:hanging="810"/>
        <w:contextualSpacing w:val="0"/>
        <w:jc w:val="both"/>
      </w:pPr>
      <w:r w:rsidRPr="007330C2">
        <w:t xml:space="preserve">Kitų ataskaitinių laikotarpių </w:t>
      </w:r>
      <w:r w:rsidR="002C3D81" w:rsidRPr="007330C2">
        <w:t>i</w:t>
      </w:r>
      <w:r w:rsidRPr="007330C2">
        <w:t>šskaitų iš Metinio atlyginimo dydis dėl į šiuos laikotarpius perkeltos išskaitų sumos dalies, viršijančios Metinio atlyginimo k-</w:t>
      </w:r>
      <w:proofErr w:type="spellStart"/>
      <w:r w:rsidRPr="007330C2">
        <w:t>ojo</w:t>
      </w:r>
      <w:proofErr w:type="spellEnd"/>
      <w:r w:rsidRPr="007330C2">
        <w:t xml:space="preserve"> mėnesio dalies n-</w:t>
      </w:r>
      <w:proofErr w:type="spellStart"/>
      <w:r w:rsidRPr="007330C2">
        <w:t>aisiais</w:t>
      </w:r>
      <w:proofErr w:type="spellEnd"/>
      <w:r w:rsidRPr="007330C2">
        <w:t xml:space="preserve"> metais (</w:t>
      </w:r>
      <w:proofErr w:type="spellStart"/>
      <w:r w:rsidRPr="007330C2">
        <w:rPr>
          <w:i/>
        </w:rPr>
        <w:t>m</w:t>
      </w:r>
      <w:r w:rsidRPr="007330C2">
        <w:rPr>
          <w:i/>
          <w:vertAlign w:val="subscript"/>
        </w:rPr>
        <w:t>nk</w:t>
      </w:r>
      <w:proofErr w:type="spellEnd"/>
      <w:r w:rsidRPr="007330C2">
        <w:t>) ir k-</w:t>
      </w:r>
      <w:proofErr w:type="spellStart"/>
      <w:r w:rsidRPr="007330C2">
        <w:t>ojo</w:t>
      </w:r>
      <w:proofErr w:type="spellEnd"/>
      <w:r w:rsidRPr="007330C2">
        <w:t xml:space="preserve"> mėnesio Kredito srautų </w:t>
      </w:r>
      <w:r w:rsidRPr="007330C2">
        <w:rPr>
          <w:i/>
        </w:rPr>
        <w:t>n</w:t>
      </w:r>
      <w:r w:rsidRPr="007330C2">
        <w:t>-</w:t>
      </w:r>
      <w:proofErr w:type="spellStart"/>
      <w:r w:rsidRPr="007330C2">
        <w:t>aisiais</w:t>
      </w:r>
      <w:proofErr w:type="spellEnd"/>
      <w:r w:rsidRPr="007330C2">
        <w:t xml:space="preserve"> metais (M1</w:t>
      </w:r>
      <w:r w:rsidRPr="007330C2">
        <w:rPr>
          <w:vertAlign w:val="subscript"/>
        </w:rPr>
        <w:t>nk</w:t>
      </w:r>
      <w:r w:rsidRPr="007330C2">
        <w:t>) skirtumą, nėra mažinamas.</w:t>
      </w:r>
    </w:p>
    <w:p w14:paraId="71B7DEE9" w14:textId="749E1098" w:rsidR="004E5699" w:rsidRPr="007330C2" w:rsidRDefault="004E5699" w:rsidP="007656FC">
      <w:pPr>
        <w:pStyle w:val="ListParagraph"/>
        <w:numPr>
          <w:ilvl w:val="0"/>
          <w:numId w:val="20"/>
        </w:numPr>
        <w:spacing w:after="120" w:line="276" w:lineRule="auto"/>
        <w:ind w:left="810" w:hanging="810"/>
        <w:contextualSpacing w:val="0"/>
        <w:jc w:val="both"/>
      </w:pPr>
      <w:bookmarkStart w:id="1330" w:name="_Ref108593058"/>
      <w:r w:rsidRPr="007330C2">
        <w:t xml:space="preserve">Jeigu dėl Privataus subjekto kaltės Objektas </w:t>
      </w:r>
      <w:r w:rsidR="00FC12F6" w:rsidRPr="007330C2">
        <w:t xml:space="preserve">ar jo dalis </w:t>
      </w:r>
      <w:r w:rsidRPr="007330C2">
        <w:t>negali būti naudojamas Paslaugų teikimui ir Valdžios subjekto</w:t>
      </w:r>
      <w:r w:rsidR="00FC12F6" w:rsidRPr="007330C2">
        <w:t xml:space="preserve"> ar jo kontroliuojamų juridinių asmenų</w:t>
      </w:r>
      <w:r w:rsidRPr="007330C2">
        <w:t xml:space="preserve"> funkcijų vykdymui, t. y. dėl Objekto</w:t>
      </w:r>
      <w:r w:rsidR="00FC12F6" w:rsidRPr="007330C2">
        <w:t xml:space="preserve"> ar jo dalies</w:t>
      </w:r>
      <w:r w:rsidRPr="007330C2">
        <w:t xml:space="preserve"> netinkamumo Privatus subjektas negali teikti Paslaugų, o Valdžios subjektas</w:t>
      </w:r>
      <w:r w:rsidR="00FC12F6" w:rsidRPr="007330C2">
        <w:t xml:space="preserve"> ar jo kontroliuojami juridiniai asmenys</w:t>
      </w:r>
      <w:r w:rsidRPr="007330C2">
        <w:t xml:space="preserve"> – vykdyti </w:t>
      </w:r>
      <w:r w:rsidR="00FC12F6" w:rsidRPr="007330C2">
        <w:t xml:space="preserve">Objekte ar jo dalyje </w:t>
      </w:r>
      <w:r w:rsidRPr="007330C2">
        <w:t xml:space="preserve">teisės aktais pavestų funkcijų, </w:t>
      </w:r>
      <w:r w:rsidR="00FC12F6" w:rsidRPr="007330C2">
        <w:t xml:space="preserve">laiko tarpą, kuris nurodytas šio Sutarties priedo </w:t>
      </w:r>
      <w:r w:rsidR="00FC12F6" w:rsidRPr="007B6E0C">
        <w:t>3</w:t>
      </w:r>
      <w:r w:rsidR="00FC12F6" w:rsidRPr="007330C2">
        <w:t xml:space="preserve"> priedėlio </w:t>
      </w:r>
      <w:r w:rsidR="00FC12F6" w:rsidRPr="007330C2">
        <w:rPr>
          <w:i/>
          <w:iCs/>
        </w:rPr>
        <w:t>Išskaitų mechanizmas</w:t>
      </w:r>
      <w:r w:rsidR="00FC12F6" w:rsidRPr="007330C2">
        <w:t xml:space="preserve"> </w:t>
      </w:r>
      <w:r w:rsidR="00FC12F6" w:rsidRPr="007B6E0C">
        <w:t>4.1</w:t>
      </w:r>
      <w:r w:rsidR="00FC12F6" w:rsidRPr="007330C2">
        <w:t xml:space="preserve"> punkte, </w:t>
      </w:r>
      <w:r w:rsidRPr="007330C2">
        <w:t xml:space="preserve">Valdžios subjektas nemoka </w:t>
      </w:r>
      <w:r w:rsidR="00FC12F6" w:rsidRPr="007330C2">
        <w:t xml:space="preserve">viso arba atitinkamos dalies </w:t>
      </w:r>
      <w:r w:rsidRPr="007330C2">
        <w:t>Metinio atlyginimo u</w:t>
      </w:r>
      <w:r w:rsidR="00FC12F6" w:rsidRPr="007330C2">
        <w:t xml:space="preserve">ž </w:t>
      </w:r>
      <w:r w:rsidRPr="007330C2">
        <w:t xml:space="preserve">laikotarpį, per kurį Objektas </w:t>
      </w:r>
      <w:r w:rsidR="00FC12F6" w:rsidRPr="007330C2">
        <w:t xml:space="preserve">ar jo dalis </w:t>
      </w:r>
      <w:r w:rsidRPr="007330C2">
        <w:t xml:space="preserve">negalėjo būti naudojamas Paslaugų teikimui </w:t>
      </w:r>
      <w:r w:rsidR="00FC12F6" w:rsidRPr="007330C2">
        <w:t>a</w:t>
      </w:r>
      <w:r w:rsidRPr="007330C2">
        <w:t>r Valdžios subjekto</w:t>
      </w:r>
      <w:r w:rsidR="00FC12F6" w:rsidRPr="007330C2">
        <w:t xml:space="preserve"> ar jo kontroliuojamų juridinių asmenų</w:t>
      </w:r>
      <w:r w:rsidRPr="007330C2">
        <w:t xml:space="preserve"> teisės aktais </w:t>
      </w:r>
      <w:r w:rsidR="00FC12F6" w:rsidRPr="007330C2">
        <w:t xml:space="preserve">priskirtų funkcijų vykdymui. Jeigu Objektas pilnai nėra tinkamas teikti Paslaugas ir (ar) vykdyti Valdžios subjekto </w:t>
      </w:r>
      <w:r w:rsidR="00812CE4" w:rsidRPr="007330C2">
        <w:t xml:space="preserve">ar jo kontroliuojamų juridinių asmenų </w:t>
      </w:r>
      <w:r w:rsidR="00FC12F6" w:rsidRPr="007330C2">
        <w:t>teisės aktų priskirtoms funkcijoms, Metinis atlyginimas pilnai nemokamas, o jeigu tik dalis Objekto nėra tinkama, tuomet nemokama Metinio atlyginimo dalis, proporcinga netinkamam teikti Paslaugas ir (ar) vykdyti Valdžios subjekto funkcijas Objekto plotui, skaičiuojant nuo valstybės įmonėje Registrų centro išraše nurodyto bendrojo Objekto ploto.</w:t>
      </w:r>
      <w:bookmarkEnd w:id="1330"/>
    </w:p>
    <w:p w14:paraId="6EEF8283" w14:textId="29B623AB" w:rsidR="00812CE4" w:rsidRPr="007330C2" w:rsidRDefault="00812CE4" w:rsidP="007656FC">
      <w:pPr>
        <w:pStyle w:val="ListParagraph"/>
        <w:numPr>
          <w:ilvl w:val="0"/>
          <w:numId w:val="20"/>
        </w:numPr>
        <w:spacing w:after="120" w:line="276" w:lineRule="auto"/>
        <w:ind w:left="810" w:hanging="810"/>
        <w:contextualSpacing w:val="0"/>
        <w:jc w:val="both"/>
      </w:pPr>
      <w:r w:rsidRPr="007330C2">
        <w:t xml:space="preserve">Bet kokie Šalių nesutarimai dėl šio priedo </w:t>
      </w:r>
      <w:r w:rsidRPr="007B6E0C">
        <w:t>41</w:t>
      </w:r>
      <w:r w:rsidRPr="007330C2">
        <w:t xml:space="preserve"> punkte nurodyto įvykio buvimo ir trukmės yra sprendžiami Sutarties </w:t>
      </w:r>
      <w:r w:rsidRPr="007330C2">
        <w:fldChar w:fldCharType="begin"/>
      </w:r>
      <w:r w:rsidRPr="007330C2">
        <w:instrText xml:space="preserve"> REF _Ref286319572 \r \h </w:instrText>
      </w:r>
      <w:r w:rsidR="007330C2" w:rsidRPr="007330C2">
        <w:instrText xml:space="preserve"> \* MERGEFORMAT </w:instrText>
      </w:r>
      <w:r w:rsidRPr="007330C2">
        <w:fldChar w:fldCharType="separate"/>
      </w:r>
      <w:r w:rsidR="00B878C1">
        <w:t>53</w:t>
      </w:r>
      <w:r w:rsidRPr="007330C2">
        <w:fldChar w:fldCharType="end"/>
      </w:r>
      <w:r w:rsidRPr="007330C2">
        <w:t xml:space="preserve"> punkte nustatyta tvarka. </w:t>
      </w:r>
    </w:p>
    <w:p w14:paraId="35EF7C9E" w14:textId="16A02421" w:rsidR="004E5699" w:rsidRPr="008A5961" w:rsidRDefault="00020A67" w:rsidP="008A5961">
      <w:pPr>
        <w:spacing w:after="120" w:line="276" w:lineRule="auto"/>
        <w:jc w:val="center"/>
        <w:rPr>
          <w:b/>
          <w:bCs/>
          <w:color w:val="943634" w:themeColor="accent2" w:themeShade="BF"/>
        </w:rPr>
      </w:pPr>
      <w:bookmarkStart w:id="1331" w:name="_Toc502211427"/>
      <w:bookmarkStart w:id="1332" w:name="_Toc20813614"/>
      <w:bookmarkStart w:id="1333" w:name="_Toc92372109"/>
      <w:bookmarkStart w:id="1334" w:name="_Toc108188280"/>
      <w:bookmarkStart w:id="1335" w:name="_Toc108697386"/>
      <w:bookmarkStart w:id="1336" w:name="_Toc108699334"/>
      <w:bookmarkStart w:id="1337" w:name="_Toc110227189"/>
      <w:r>
        <w:rPr>
          <w:b/>
          <w:bCs/>
          <w:color w:val="943634" w:themeColor="accent2" w:themeShade="BF"/>
        </w:rPr>
        <w:t xml:space="preserve">X. </w:t>
      </w:r>
      <w:r w:rsidR="004E5699" w:rsidRPr="008A5961">
        <w:rPr>
          <w:b/>
          <w:bCs/>
          <w:color w:val="943634" w:themeColor="accent2" w:themeShade="BF"/>
        </w:rPr>
        <w:t>Draudimo išmokų naudojimas</w:t>
      </w:r>
      <w:bookmarkEnd w:id="1331"/>
      <w:bookmarkEnd w:id="1332"/>
      <w:bookmarkEnd w:id="1333"/>
      <w:bookmarkEnd w:id="1334"/>
      <w:bookmarkEnd w:id="1335"/>
      <w:bookmarkEnd w:id="1336"/>
      <w:bookmarkEnd w:id="1337"/>
    </w:p>
    <w:p w14:paraId="3F8C897F" w14:textId="0F4F3F23" w:rsidR="004E5699" w:rsidRPr="007330C2" w:rsidRDefault="004E5699" w:rsidP="007656FC">
      <w:pPr>
        <w:pStyle w:val="ListParagraph"/>
        <w:numPr>
          <w:ilvl w:val="0"/>
          <w:numId w:val="20"/>
        </w:numPr>
        <w:spacing w:after="120" w:line="276" w:lineRule="auto"/>
        <w:ind w:left="567" w:hanging="567"/>
        <w:jc w:val="both"/>
      </w:pPr>
      <w:r w:rsidRPr="007330C2">
        <w:t xml:space="preserve">Kaip </w:t>
      </w:r>
      <w:r w:rsidR="00812CE4" w:rsidRPr="007330C2">
        <w:t>nurodyta</w:t>
      </w:r>
      <w:r w:rsidRPr="007330C2">
        <w:t xml:space="preserve"> Sutarties</w:t>
      </w:r>
      <w:r w:rsidR="00CB3567" w:rsidRPr="007330C2">
        <w:t xml:space="preserve"> </w:t>
      </w:r>
      <w:r w:rsidR="00812CE4" w:rsidRPr="007330C2">
        <w:fldChar w:fldCharType="begin"/>
      </w:r>
      <w:r w:rsidR="00812CE4" w:rsidRPr="007330C2">
        <w:instrText xml:space="preserve"> REF _Ref137633308 \r \h </w:instrText>
      </w:r>
      <w:r w:rsidR="007330C2" w:rsidRPr="007330C2">
        <w:instrText xml:space="preserve"> \* MERGEFORMAT </w:instrText>
      </w:r>
      <w:r w:rsidR="00812CE4" w:rsidRPr="007330C2">
        <w:fldChar w:fldCharType="separate"/>
      </w:r>
      <w:r w:rsidR="00B878C1">
        <w:t>34.12</w:t>
      </w:r>
      <w:r w:rsidR="00812CE4" w:rsidRPr="007330C2">
        <w:fldChar w:fldCharType="end"/>
      </w:r>
      <w:r w:rsidR="00CB3567" w:rsidRPr="007330C2">
        <w:fldChar w:fldCharType="begin"/>
      </w:r>
      <w:r w:rsidR="00CB3567" w:rsidRPr="007330C2">
        <w:instrText xml:space="preserve"> REF _Ref108451303 \r \h </w:instrText>
      </w:r>
      <w:r w:rsidR="007330C2" w:rsidRPr="007330C2">
        <w:instrText xml:space="preserve"> \* MERGEFORMAT </w:instrText>
      </w:r>
      <w:r w:rsidR="00CB3567" w:rsidRPr="007330C2">
        <w:fldChar w:fldCharType="separate"/>
      </w:r>
      <w:r w:rsidR="00B878C1">
        <w:t>34</w:t>
      </w:r>
      <w:r w:rsidR="00CB3567" w:rsidRPr="007330C2">
        <w:fldChar w:fldCharType="end"/>
      </w:r>
      <w:r w:rsidRPr="007330C2">
        <w:t xml:space="preserve"> punkte, jeigu padengus nuostolius arba atstačius / pakeitus </w:t>
      </w:r>
      <w:r w:rsidR="00CB3567" w:rsidRPr="007330C2">
        <w:t>Objekto elementus</w:t>
      </w:r>
      <w:r w:rsidRPr="007330C2">
        <w:t xml:space="preserve"> lygiaverčiu turtu draudimo išmoka nesunaudojama, likutis panaudojamas kito mėnesio mokamos Privačiam subjektui sumos</w:t>
      </w:r>
      <w:r w:rsidR="00812CE4" w:rsidRPr="007330C2">
        <w:t xml:space="preserve"> Metinio atlyginimo</w:t>
      </w:r>
      <w:r w:rsidRPr="007330C2">
        <w:t xml:space="preserve"> M4-M5 dalių </w:t>
      </w:r>
      <w:r w:rsidRPr="007330C2">
        <w:lastRenderedPageBreak/>
        <w:t>kompensavimui. Jei kito mėnesio mokamos Privačiam subjektui sumos</w:t>
      </w:r>
      <w:r w:rsidR="00812CE4" w:rsidRPr="007330C2">
        <w:t xml:space="preserve"> Metinio atlyginimo</w:t>
      </w:r>
      <w:r w:rsidRPr="007330C2">
        <w:t xml:space="preserve"> M4-M5 dalys pilnai kompensuojama iš likučio, tai nepanaudotas likutis panaudojamas dar kito mėnesio mokamos Privačiam subjektui sumos</w:t>
      </w:r>
      <w:r w:rsidR="00812CE4" w:rsidRPr="007330C2">
        <w:t xml:space="preserve"> Metinio atlyginimo</w:t>
      </w:r>
      <w:r w:rsidRPr="007330C2">
        <w:t xml:space="preserve"> M4-M5 dalies kompensavimui tol, kol likutis bus pilnai panaudotas. </w:t>
      </w:r>
    </w:p>
    <w:p w14:paraId="0D83ADA6" w14:textId="77777777" w:rsidR="004E5699" w:rsidRPr="007330C2" w:rsidRDefault="004E5699" w:rsidP="00020A67">
      <w:pPr>
        <w:pStyle w:val="Heading1"/>
        <w:numPr>
          <w:ilvl w:val="0"/>
          <w:numId w:val="0"/>
        </w:numPr>
        <w:spacing w:before="0"/>
        <w:jc w:val="left"/>
      </w:pPr>
    </w:p>
    <w:p w14:paraId="0FA96AFC" w14:textId="1613A408" w:rsidR="004E5699" w:rsidRPr="008A5961" w:rsidRDefault="00020A67" w:rsidP="008A5961">
      <w:pPr>
        <w:spacing w:after="120" w:line="276" w:lineRule="auto"/>
        <w:jc w:val="center"/>
        <w:rPr>
          <w:b/>
          <w:bCs/>
          <w:color w:val="943634" w:themeColor="accent2" w:themeShade="BF"/>
        </w:rPr>
      </w:pPr>
      <w:bookmarkStart w:id="1338" w:name="_Toc502211428"/>
      <w:bookmarkStart w:id="1339" w:name="_Toc20813615"/>
      <w:bookmarkStart w:id="1340" w:name="_Toc92372110"/>
      <w:bookmarkStart w:id="1341" w:name="_Toc108188281"/>
      <w:bookmarkStart w:id="1342" w:name="_Toc108697387"/>
      <w:bookmarkStart w:id="1343" w:name="_Toc108699335"/>
      <w:bookmarkStart w:id="1344" w:name="_Toc110227190"/>
      <w:r>
        <w:rPr>
          <w:b/>
          <w:bCs/>
          <w:color w:val="943634" w:themeColor="accent2" w:themeShade="BF"/>
        </w:rPr>
        <w:t xml:space="preserve">XI. </w:t>
      </w:r>
      <w:r w:rsidR="004E5699" w:rsidRPr="008A5961">
        <w:rPr>
          <w:b/>
          <w:bCs/>
          <w:color w:val="943634" w:themeColor="accent2" w:themeShade="BF"/>
        </w:rPr>
        <w:t>Mokesčių teisės aktų pasikeitimas</w:t>
      </w:r>
      <w:bookmarkEnd w:id="1307"/>
      <w:bookmarkEnd w:id="1338"/>
      <w:bookmarkEnd w:id="1339"/>
      <w:bookmarkEnd w:id="1340"/>
      <w:bookmarkEnd w:id="1341"/>
      <w:bookmarkEnd w:id="1342"/>
      <w:bookmarkEnd w:id="1343"/>
      <w:bookmarkEnd w:id="1344"/>
    </w:p>
    <w:p w14:paraId="717A096E" w14:textId="77777777" w:rsidR="004E5699" w:rsidRPr="007330C2" w:rsidRDefault="004E5699" w:rsidP="007656FC">
      <w:pPr>
        <w:pStyle w:val="ListParagraph"/>
        <w:numPr>
          <w:ilvl w:val="0"/>
          <w:numId w:val="20"/>
        </w:numPr>
        <w:spacing w:after="120" w:line="276" w:lineRule="auto"/>
        <w:ind w:left="567" w:hanging="567"/>
        <w:contextualSpacing w:val="0"/>
        <w:jc w:val="both"/>
      </w:pPr>
      <w:r w:rsidRPr="007330C2">
        <w:t>Metinis atlyginimas dėl pasikeitusių mokesčių teisės aktų bus perskaičiuojamas tokia tvarka:</w:t>
      </w:r>
    </w:p>
    <w:p w14:paraId="71C8B087" w14:textId="689432DB" w:rsidR="004E5699" w:rsidRPr="007330C2" w:rsidRDefault="00812CE4" w:rsidP="007656FC">
      <w:pPr>
        <w:pStyle w:val="ListParagraph"/>
        <w:numPr>
          <w:ilvl w:val="1"/>
          <w:numId w:val="20"/>
        </w:numPr>
        <w:spacing w:after="120" w:line="276" w:lineRule="auto"/>
        <w:ind w:left="1418" w:hanging="851"/>
        <w:contextualSpacing w:val="0"/>
        <w:jc w:val="both"/>
      </w:pPr>
      <w:r w:rsidRPr="007330C2">
        <w:t>Metinio atlyginimo perskaičiavimas (esant būtinumui) ir sumokėjimas pasikeitus Lietuvos Respublikos pridėtinės vertės mokesčio įstatymo nuostatoms, reglamentuojančioms PVM atskaitą arba įgaliotos institucijos išaiškinimams dėl PVM atskaitos</w:t>
      </w:r>
      <w:r w:rsidR="004C3C13" w:rsidRPr="007330C2">
        <w:t>;</w:t>
      </w:r>
    </w:p>
    <w:p w14:paraId="3B2916B7" w14:textId="4942AF16" w:rsidR="004E5699" w:rsidRPr="007330C2" w:rsidRDefault="004C3C13" w:rsidP="007656FC">
      <w:pPr>
        <w:pStyle w:val="ListParagraph"/>
        <w:numPr>
          <w:ilvl w:val="1"/>
          <w:numId w:val="20"/>
        </w:numPr>
        <w:spacing w:after="120" w:line="276" w:lineRule="auto"/>
        <w:ind w:left="1418" w:hanging="851"/>
        <w:contextualSpacing w:val="0"/>
        <w:jc w:val="both"/>
      </w:pPr>
      <w:r w:rsidRPr="007330C2">
        <w:t>Metinio atlyginimo perskaičiavimas dėl PVM tarifo pasikeitimo vykdomas ir perskaičiuotas Metinis atlyginimas pradedamas taikyti nuo Lietuvos Respublikos pridėtinės vertės mokesčio įstatymo, kuriuo keičiamas PVM tarifas, įsigaliojimo ir naujo PVM tarifo taikymo pradžios.</w:t>
      </w:r>
    </w:p>
    <w:p w14:paraId="0C5696FE" w14:textId="71A26B2B" w:rsidR="004C3C13" w:rsidRPr="007330C2" w:rsidRDefault="004C3C13" w:rsidP="007656FC">
      <w:pPr>
        <w:pStyle w:val="ListParagraph"/>
        <w:numPr>
          <w:ilvl w:val="1"/>
          <w:numId w:val="20"/>
        </w:numPr>
        <w:spacing w:after="120" w:line="276" w:lineRule="auto"/>
        <w:ind w:left="1418" w:hanging="851"/>
        <w:contextualSpacing w:val="0"/>
        <w:jc w:val="both"/>
      </w:pPr>
      <w:r w:rsidRPr="007330C2">
        <w:t>Metinio atlyginimo daliai, kuriai Sutarties nustatyta tvarka dar nėra išrašytos PVM sąskaitos faktūros, vietoj buvusio PVM tarifo taikomas naujas PVM tarifas.</w:t>
      </w:r>
    </w:p>
    <w:p w14:paraId="421AA944" w14:textId="3B62FB14" w:rsidR="004C3C13" w:rsidRPr="007330C2" w:rsidRDefault="004C3C13" w:rsidP="007656FC">
      <w:pPr>
        <w:pStyle w:val="ListParagraph"/>
        <w:numPr>
          <w:ilvl w:val="0"/>
          <w:numId w:val="20"/>
        </w:numPr>
        <w:spacing w:after="120" w:line="276" w:lineRule="auto"/>
        <w:ind w:left="567" w:hanging="567"/>
        <w:jc w:val="both"/>
      </w:pPr>
      <w:r w:rsidRPr="007330C2">
        <w:t>Metinis atlyginimas dėl pasikeitusio PVM tarifo perskaičiuojamas ir mokamas be atskiro Šalių raštiško susitarimo.</w:t>
      </w:r>
    </w:p>
    <w:p w14:paraId="2749DE2A" w14:textId="3F659A89" w:rsidR="004E5699" w:rsidRPr="007330C2" w:rsidRDefault="004C3C13" w:rsidP="007656FC">
      <w:pPr>
        <w:pStyle w:val="ListParagraph"/>
        <w:numPr>
          <w:ilvl w:val="0"/>
          <w:numId w:val="20"/>
        </w:numPr>
        <w:spacing w:after="120" w:line="276" w:lineRule="auto"/>
        <w:ind w:left="567" w:hanging="567"/>
        <w:contextualSpacing w:val="0"/>
        <w:jc w:val="both"/>
      </w:pPr>
      <w:r w:rsidRPr="007330C2">
        <w:t>Tuo</w:t>
      </w:r>
      <w:r w:rsidR="004E5699" w:rsidRPr="007330C2">
        <w:t xml:space="preserve"> atveju, jeigu Privatus subjektas nebus atleistas nuo Žemės sklypo žemės nuomos mokesčio ar bus atleistas tik iš dalies, Valdžios subjektas kompensuos Privačiam subjektui pastarojo faktiškai sumokėtą žemės nuomos mokestį, sumokėdamas atitinkamas sumas Privačiam subjektui ne vėliau kaip per 30 (trisdešimt) dienų nuo atitinkamų sąskaitų ir jas pagrindžiančių dokumentų gavimo iš Privataus subjekto datos.</w:t>
      </w:r>
    </w:p>
    <w:p w14:paraId="57DCC33A" w14:textId="77777777" w:rsidR="004E5699" w:rsidRPr="007330C2" w:rsidRDefault="004E5699" w:rsidP="007656FC">
      <w:pPr>
        <w:pStyle w:val="ListParagraph"/>
        <w:numPr>
          <w:ilvl w:val="0"/>
          <w:numId w:val="20"/>
        </w:numPr>
        <w:spacing w:after="120" w:line="276" w:lineRule="auto"/>
        <w:ind w:left="567" w:hanging="567"/>
        <w:contextualSpacing w:val="0"/>
        <w:jc w:val="both"/>
      </w:pPr>
      <w:r w:rsidRPr="007330C2">
        <w:t xml:space="preserve">Kitais, nei nurodyta šiame Sutarties priede, mokesčių teisės aktų pasikeitimo atvejais Šalys vadovausis Sutartimi. </w:t>
      </w:r>
    </w:p>
    <w:p w14:paraId="1DE709FC" w14:textId="468C1259" w:rsidR="004E5699" w:rsidRPr="008A5961" w:rsidRDefault="00020A67" w:rsidP="008A5961">
      <w:pPr>
        <w:spacing w:after="120" w:line="276" w:lineRule="auto"/>
        <w:jc w:val="center"/>
        <w:rPr>
          <w:b/>
          <w:bCs/>
          <w:color w:val="943634" w:themeColor="accent2" w:themeShade="BF"/>
        </w:rPr>
      </w:pPr>
      <w:bookmarkStart w:id="1345" w:name="_Toc369279885"/>
      <w:bookmarkStart w:id="1346" w:name="_Toc502211429"/>
      <w:bookmarkStart w:id="1347" w:name="_Toc20813616"/>
      <w:bookmarkStart w:id="1348" w:name="_Toc92372111"/>
      <w:bookmarkStart w:id="1349" w:name="_Toc108188282"/>
      <w:bookmarkStart w:id="1350" w:name="_Toc108697388"/>
      <w:bookmarkStart w:id="1351" w:name="_Toc108699336"/>
      <w:bookmarkStart w:id="1352" w:name="_Toc110227191"/>
      <w:r>
        <w:rPr>
          <w:b/>
          <w:bCs/>
          <w:color w:val="943634" w:themeColor="accent2" w:themeShade="BF"/>
        </w:rPr>
        <w:t xml:space="preserve">XII. </w:t>
      </w:r>
      <w:r w:rsidR="004E5699" w:rsidRPr="008A5961">
        <w:rPr>
          <w:b/>
          <w:bCs/>
          <w:color w:val="943634" w:themeColor="accent2" w:themeShade="BF"/>
        </w:rPr>
        <w:t>Finansinio veiklos modelio optimizavimas</w:t>
      </w:r>
      <w:r w:rsidR="00D6430E" w:rsidRPr="008A5961">
        <w:rPr>
          <w:b/>
          <w:bCs/>
          <w:color w:val="943634" w:themeColor="accent2" w:themeShade="BF"/>
        </w:rPr>
        <w:t xml:space="preserve"> ir pakeitimas</w:t>
      </w:r>
      <w:bookmarkEnd w:id="1345"/>
      <w:bookmarkEnd w:id="1346"/>
      <w:bookmarkEnd w:id="1347"/>
      <w:bookmarkEnd w:id="1348"/>
      <w:bookmarkEnd w:id="1349"/>
      <w:bookmarkEnd w:id="1350"/>
      <w:bookmarkEnd w:id="1351"/>
      <w:bookmarkEnd w:id="1352"/>
    </w:p>
    <w:p w14:paraId="2B6BB8C8" w14:textId="5E9C8E2C" w:rsidR="00D6430E" w:rsidRPr="007330C2" w:rsidRDefault="00D6430E" w:rsidP="007656FC">
      <w:pPr>
        <w:pStyle w:val="ListParagraph"/>
        <w:numPr>
          <w:ilvl w:val="0"/>
          <w:numId w:val="20"/>
        </w:numPr>
        <w:spacing w:after="120" w:line="276" w:lineRule="auto"/>
        <w:ind w:left="567" w:hanging="567"/>
        <w:jc w:val="both"/>
        <w:rPr>
          <w:rFonts w:eastAsia="Times New Roman"/>
        </w:rPr>
      </w:pPr>
      <w:r w:rsidRPr="007330C2">
        <w:t xml:space="preserve">Valdžios subjektui, Investuotojui ir Privačiam subjektui pasirašius Sutartį, iki Sutarties įsigaliojimo visa apimtimi Privatus subjektas turi optimizuoti FVM ir jį pateikti derinti Valdžios subjektui ne vėliau, kaip likus 3 (trims) savaitėms iki Sutarties įsigaliojimo visa </w:t>
      </w:r>
      <w:proofErr w:type="spellStart"/>
      <w:r w:rsidRPr="007330C2">
        <w:t>aptimtimi</w:t>
      </w:r>
      <w:proofErr w:type="spellEnd"/>
      <w:r w:rsidRPr="007330C2">
        <w:t xml:space="preserve">. Valdžios subjektas optimizuotą FVM turi suderinti arba pateikti pastabas dėl optimizuoto FVM per 5 (penkias) Darbo dienas nuo optimizuoto FVM gavimo datos. Optimizuojant FVM turi būti atsižvelgiama į: </w:t>
      </w:r>
    </w:p>
    <w:p w14:paraId="37070CB2" w14:textId="240F55A7" w:rsidR="00D6430E" w:rsidRPr="007330C2" w:rsidRDefault="00D6430E" w:rsidP="007656FC">
      <w:pPr>
        <w:pStyle w:val="ListParagraph"/>
        <w:numPr>
          <w:ilvl w:val="1"/>
          <w:numId w:val="20"/>
        </w:numPr>
        <w:spacing w:after="120" w:line="276" w:lineRule="auto"/>
        <w:jc w:val="both"/>
        <w:rPr>
          <w:rFonts w:eastAsia="Times New Roman"/>
        </w:rPr>
      </w:pPr>
      <w:r w:rsidRPr="007330C2">
        <w:t xml:space="preserve">pasikeitusį EURIBOR dydį (jeigu taikoma). Tokiu atveju Sąnaudų pasikeitimas (padidėjimas arba sumažėjimas) priskiriamas Valdžios subjektui, atsižvelgiant į prisiimtą rizikos dalį pagal Sutarties </w:t>
      </w:r>
      <w:r w:rsidR="0081169B">
        <w:fldChar w:fldCharType="begin"/>
      </w:r>
      <w:r w:rsidR="0081169B">
        <w:instrText xml:space="preserve"> REF _Ref110236682 \n \h </w:instrText>
      </w:r>
      <w:r w:rsidR="0081169B">
        <w:fldChar w:fldCharType="separate"/>
      </w:r>
      <w:r w:rsidR="00B878C1">
        <w:t>4</w:t>
      </w:r>
      <w:r w:rsidR="0081169B">
        <w:fldChar w:fldCharType="end"/>
      </w:r>
      <w:r w:rsidR="0081169B">
        <w:t xml:space="preserve"> </w:t>
      </w:r>
      <w:r w:rsidRPr="007330C2">
        <w:t xml:space="preserve">priedą </w:t>
      </w:r>
      <w:r w:rsidRPr="007330C2">
        <w:rPr>
          <w:i/>
        </w:rPr>
        <w:t>Rizikos pasiskirstymo tarp šalių matrica</w:t>
      </w:r>
      <w:r w:rsidRPr="007330C2">
        <w:t xml:space="preserve"> ir Metinis atlyginimas keičiamas (padidinamas arba sumažinamas) atstatant Investuotojo pasiūlyme nurodytą Investicijų grąžos normą, atsižvelgiant į Valdžios subjekto prisiimtos rizikos dalį;</w:t>
      </w:r>
    </w:p>
    <w:p w14:paraId="74FCBB84" w14:textId="53B34BEB" w:rsidR="00D6430E" w:rsidRPr="007330C2" w:rsidRDefault="00D6430E" w:rsidP="007656FC">
      <w:pPr>
        <w:pStyle w:val="ListParagraph"/>
        <w:numPr>
          <w:ilvl w:val="1"/>
          <w:numId w:val="20"/>
        </w:numPr>
        <w:spacing w:after="120" w:line="276" w:lineRule="auto"/>
        <w:jc w:val="both"/>
        <w:rPr>
          <w:rFonts w:eastAsia="Times New Roman"/>
        </w:rPr>
      </w:pPr>
      <w:r w:rsidRPr="007330C2">
        <w:t xml:space="preserve">Sutarties įsigaliojimo visa apimtimi faktinę datą. Tokiu atveju Metinis atlyginimas atitinkamai koreguojamas, atsižvelgiant į faktinę Sutarties trukmę tokiu būdu, kad Privatus </w:t>
      </w:r>
      <w:r w:rsidRPr="007330C2">
        <w:lastRenderedPageBreak/>
        <w:t xml:space="preserve">subjektas gautų visas Metinio atlyginimo MS ir M3 dalis, nurodytas FVM ir kurias Privatus subjektas būtų gavęs už visą laikotarpį nuo Sutartyje nurodytos </w:t>
      </w:r>
      <w:r w:rsidR="005D4372" w:rsidRPr="007330C2">
        <w:t>Paslaugų teikimo</w:t>
      </w:r>
      <w:r w:rsidRPr="007330C2">
        <w:t xml:space="preserve"> pradžios datos.</w:t>
      </w:r>
    </w:p>
    <w:p w14:paraId="02ED992B" w14:textId="1DF59469" w:rsidR="00D6430E" w:rsidRPr="007330C2" w:rsidRDefault="00D6430E" w:rsidP="007656FC">
      <w:pPr>
        <w:pStyle w:val="ListParagraph"/>
        <w:numPr>
          <w:ilvl w:val="0"/>
          <w:numId w:val="20"/>
        </w:numPr>
        <w:spacing w:after="120" w:line="276" w:lineRule="auto"/>
        <w:ind w:left="567" w:hanging="567"/>
        <w:jc w:val="both"/>
        <w:rPr>
          <w:rFonts w:eastAsia="Times New Roman"/>
        </w:rPr>
      </w:pPr>
      <w:r w:rsidRPr="007330C2">
        <w:t>Sutarties vykdymo metu FVM keičiamas šiais atvejais:</w:t>
      </w:r>
    </w:p>
    <w:p w14:paraId="54FABC8F" w14:textId="222CFE13" w:rsidR="00D6430E" w:rsidRPr="007330C2" w:rsidRDefault="00D6430E" w:rsidP="007656FC">
      <w:pPr>
        <w:numPr>
          <w:ilvl w:val="1"/>
          <w:numId w:val="20"/>
        </w:numPr>
        <w:spacing w:after="120" w:line="276" w:lineRule="auto"/>
        <w:ind w:left="426" w:hanging="426"/>
        <w:jc w:val="both"/>
      </w:pPr>
      <w:r w:rsidRPr="007330C2">
        <w:t xml:space="preserve">atlikus pakeitimus Sutarties </w:t>
      </w:r>
      <w:r w:rsidRPr="007330C2">
        <w:fldChar w:fldCharType="begin"/>
      </w:r>
      <w:r w:rsidRPr="007330C2">
        <w:instrText xml:space="preserve"> REF _Ref108424939 \r \h </w:instrText>
      </w:r>
      <w:r w:rsidR="007330C2" w:rsidRPr="007330C2">
        <w:instrText xml:space="preserve"> \* MERGEFORMAT </w:instrText>
      </w:r>
      <w:r w:rsidRPr="007330C2">
        <w:fldChar w:fldCharType="separate"/>
      </w:r>
      <w:r w:rsidR="00B878C1">
        <w:t>38</w:t>
      </w:r>
      <w:r w:rsidRPr="007330C2">
        <w:fldChar w:fldCharType="end"/>
      </w:r>
      <w:r w:rsidRPr="007330C2">
        <w:t xml:space="preserve"> </w:t>
      </w:r>
      <w:proofErr w:type="spellStart"/>
      <w:r w:rsidRPr="007330C2">
        <w:rPr>
          <w:lang w:val="en-US"/>
        </w:rPr>
        <w:t>punkte</w:t>
      </w:r>
      <w:proofErr w:type="spellEnd"/>
      <w:r w:rsidRPr="007330C2">
        <w:t xml:space="preserve"> nustatytais atvejais;</w:t>
      </w:r>
    </w:p>
    <w:p w14:paraId="47CA5423" w14:textId="51B27340" w:rsidR="00D6430E" w:rsidRPr="007330C2" w:rsidRDefault="00D6430E" w:rsidP="007656FC">
      <w:pPr>
        <w:numPr>
          <w:ilvl w:val="1"/>
          <w:numId w:val="20"/>
        </w:numPr>
        <w:spacing w:after="120" w:line="276" w:lineRule="auto"/>
        <w:ind w:left="426" w:hanging="426"/>
        <w:jc w:val="both"/>
      </w:pPr>
      <w:r w:rsidRPr="007330C2">
        <w:t xml:space="preserve">pasikeitus Garantinio laikotarpio pradžiai, kaip nurodyta šio Sutarties priedo </w:t>
      </w:r>
      <w:r w:rsidR="003159F6" w:rsidRPr="007330C2">
        <w:fldChar w:fldCharType="begin"/>
      </w:r>
      <w:r w:rsidR="003159F6" w:rsidRPr="007330C2">
        <w:instrText xml:space="preserve"> REF _Ref108425040 \r \h </w:instrText>
      </w:r>
      <w:r w:rsidR="007330C2" w:rsidRPr="007330C2">
        <w:instrText xml:space="preserve"> \* MERGEFORMAT </w:instrText>
      </w:r>
      <w:r w:rsidR="003159F6" w:rsidRPr="007330C2">
        <w:fldChar w:fldCharType="separate"/>
      </w:r>
      <w:r w:rsidR="00B878C1">
        <w:t>14</w:t>
      </w:r>
      <w:r w:rsidR="003159F6" w:rsidRPr="007330C2">
        <w:fldChar w:fldCharType="end"/>
      </w:r>
      <w:r w:rsidRPr="007330C2">
        <w:t xml:space="preserve"> punkte</w:t>
      </w:r>
      <w:r w:rsidR="003159F6" w:rsidRPr="007330C2">
        <w:t>. FVM pakeičiamas atsižvelgiant į tai, kad sutrumpėja Paslaugų teikimo trukmė, o Metinio atlyginimo M1, M2 ir M3 dalys Privačiam subjektui išmokamos per trumpesnį nei 1</w:t>
      </w:r>
      <w:r w:rsidR="00CB3567" w:rsidRPr="007330C2">
        <w:t>3</w:t>
      </w:r>
      <w:r w:rsidR="003159F6" w:rsidRPr="007330C2">
        <w:t xml:space="preserve"> (</w:t>
      </w:r>
      <w:r w:rsidR="00CB3567" w:rsidRPr="007330C2">
        <w:t>trylika</w:t>
      </w:r>
      <w:r w:rsidR="003159F6" w:rsidRPr="007330C2">
        <w:t xml:space="preserve">) metų (numatytą Paslaugų teikimo </w:t>
      </w:r>
      <w:r w:rsidR="00DA3D1B" w:rsidRPr="007330C2">
        <w:t xml:space="preserve">Garantiniu laikotarpiu </w:t>
      </w:r>
      <w:r w:rsidR="003159F6" w:rsidRPr="007330C2">
        <w:t>maksimalų terminą) laikotarpį</w:t>
      </w:r>
      <w:r w:rsidRPr="007330C2">
        <w:t>;</w:t>
      </w:r>
    </w:p>
    <w:p w14:paraId="714B44C7" w14:textId="08A0533C" w:rsidR="00D6430E" w:rsidRPr="007330C2" w:rsidRDefault="00D6430E" w:rsidP="007656FC">
      <w:pPr>
        <w:pStyle w:val="ListParagraph"/>
        <w:numPr>
          <w:ilvl w:val="1"/>
          <w:numId w:val="20"/>
        </w:numPr>
        <w:spacing w:after="120" w:line="276" w:lineRule="auto"/>
        <w:jc w:val="both"/>
        <w:rPr>
          <w:rFonts w:eastAsia="Times New Roman"/>
        </w:rPr>
      </w:pPr>
      <w:r w:rsidRPr="007330C2">
        <w:t xml:space="preserve">Atleidimo atvejais (vieną kartą per metus per </w:t>
      </w:r>
      <w:r w:rsidRPr="00F65B8B">
        <w:t>30</w:t>
      </w:r>
      <w:r w:rsidRPr="007330C2">
        <w:t xml:space="preserve"> (trisdešimt) dienų pasibaigus kalendoriams metams);</w:t>
      </w:r>
    </w:p>
    <w:p w14:paraId="09A5C852" w14:textId="1357252F" w:rsidR="003159F6" w:rsidRPr="007330C2" w:rsidRDefault="00DA3D1B" w:rsidP="007656FC">
      <w:pPr>
        <w:pStyle w:val="ListParagraph"/>
        <w:numPr>
          <w:ilvl w:val="1"/>
          <w:numId w:val="20"/>
        </w:numPr>
        <w:spacing w:after="120" w:line="276" w:lineRule="auto"/>
        <w:jc w:val="both"/>
        <w:rPr>
          <w:rFonts w:eastAsia="Times New Roman"/>
        </w:rPr>
      </w:pPr>
      <w:r w:rsidRPr="007330C2">
        <w:t>p</w:t>
      </w:r>
      <w:r w:rsidR="003159F6" w:rsidRPr="007330C2">
        <w:t>asikeitus PVM.</w:t>
      </w:r>
    </w:p>
    <w:p w14:paraId="4E796DA1" w14:textId="6F610E5C" w:rsidR="003159F6" w:rsidRPr="007330C2" w:rsidRDefault="003159F6" w:rsidP="007656FC">
      <w:pPr>
        <w:pStyle w:val="ListParagraph"/>
        <w:numPr>
          <w:ilvl w:val="0"/>
          <w:numId w:val="20"/>
        </w:numPr>
        <w:spacing w:after="120" w:line="276" w:lineRule="auto"/>
        <w:ind w:left="567" w:hanging="567"/>
        <w:jc w:val="both"/>
        <w:rPr>
          <w:rFonts w:eastAsia="Times New Roman"/>
        </w:rPr>
      </w:pPr>
      <w:r w:rsidRPr="007330C2">
        <w:t>FVM optimizavimo ir pakeitimo procedūras savo sąskaita atlieka Privatus subjektas, atnaujintą FVM versiją pateikdamas Valdžios subjektui.</w:t>
      </w:r>
    </w:p>
    <w:p w14:paraId="7970E338" w14:textId="18B8AF5D" w:rsidR="003159F6" w:rsidRPr="007330C2" w:rsidRDefault="003159F6" w:rsidP="007656FC">
      <w:pPr>
        <w:pStyle w:val="ListParagraph"/>
        <w:numPr>
          <w:ilvl w:val="0"/>
          <w:numId w:val="20"/>
        </w:numPr>
        <w:spacing w:after="120" w:line="276" w:lineRule="auto"/>
        <w:ind w:left="567" w:hanging="567"/>
        <w:jc w:val="both"/>
        <w:rPr>
          <w:rFonts w:eastAsia="Times New Roman"/>
        </w:rPr>
      </w:pPr>
      <w:r w:rsidRPr="007330C2">
        <w:t>Sutarties vykdymo metu Valdžios subjektas bet kuriuo metu, be Privataus subjekto sutikimo, turi teisę peržiūrėti ir audituoti FVM.</w:t>
      </w:r>
    </w:p>
    <w:p w14:paraId="002C31C5" w14:textId="3A7E01C6" w:rsidR="003159F6" w:rsidRPr="007330C2" w:rsidRDefault="003159F6" w:rsidP="007656FC">
      <w:pPr>
        <w:pStyle w:val="ListParagraph"/>
        <w:numPr>
          <w:ilvl w:val="0"/>
          <w:numId w:val="20"/>
        </w:numPr>
        <w:spacing w:after="120" w:line="276" w:lineRule="auto"/>
        <w:ind w:left="567" w:hanging="567"/>
        <w:jc w:val="both"/>
        <w:rPr>
          <w:rFonts w:eastAsia="Times New Roman"/>
        </w:rPr>
      </w:pPr>
      <w:r w:rsidRPr="007330C2">
        <w:t>Jei FVM yra optimizuojamas ar pakeičiamas, jis įsigalioja nuo Valdžios subjekto FVM korekcijų patvirtinimo dienos ir yra traktuojamas kaip Finansinis veiklos modelis, kaip numatyta Sutartyje. Pakeitus FVM, Metinis atlyginimas keičiamas tik šiame priede nustatytais atvejais.</w:t>
      </w:r>
    </w:p>
    <w:p w14:paraId="3BE5844E" w14:textId="77777777" w:rsidR="004E5699" w:rsidRPr="007330C2" w:rsidRDefault="004E5699" w:rsidP="007330C2">
      <w:pPr>
        <w:pStyle w:val="ListParagraph"/>
        <w:spacing w:after="120" w:line="276" w:lineRule="auto"/>
        <w:ind w:left="403"/>
        <w:jc w:val="both"/>
      </w:pPr>
    </w:p>
    <w:p w14:paraId="6B0B243E" w14:textId="77777777" w:rsidR="003159F6" w:rsidRPr="007330C2" w:rsidRDefault="003159F6" w:rsidP="007330C2">
      <w:pPr>
        <w:spacing w:after="120" w:line="276" w:lineRule="auto"/>
        <w:ind w:left="403"/>
        <w:contextualSpacing/>
        <w:jc w:val="both"/>
      </w:pPr>
      <w:r w:rsidRPr="007330C2">
        <w:rPr>
          <w:lang w:val="es-ES"/>
        </w:rPr>
        <w:t xml:space="preserve">1 </w:t>
      </w:r>
      <w:r w:rsidRPr="007330C2">
        <w:t>Priedėlis. Metinio atlyginimo mokėjimo grafikas.</w:t>
      </w:r>
    </w:p>
    <w:p w14:paraId="257A531D" w14:textId="77777777" w:rsidR="003159F6" w:rsidRPr="007330C2" w:rsidRDefault="003159F6" w:rsidP="007330C2">
      <w:pPr>
        <w:spacing w:after="120" w:line="276" w:lineRule="auto"/>
        <w:ind w:left="403"/>
        <w:contextualSpacing/>
        <w:jc w:val="both"/>
      </w:pPr>
      <w:r w:rsidRPr="007330C2">
        <w:t xml:space="preserve">2 </w:t>
      </w:r>
      <w:proofErr w:type="spellStart"/>
      <w:r w:rsidRPr="007330C2">
        <w:t>Priedėis</w:t>
      </w:r>
      <w:proofErr w:type="spellEnd"/>
      <w:r w:rsidRPr="007330C2">
        <w:t>. Reikalavimai PVM sąskaitai faktūrai, kreditiniams ir debetiniams dokumentams.</w:t>
      </w:r>
    </w:p>
    <w:p w14:paraId="6F116CB7" w14:textId="38781115" w:rsidR="004E5699" w:rsidRPr="007330C2" w:rsidRDefault="003159F6" w:rsidP="007656FC">
      <w:pPr>
        <w:pStyle w:val="ListParagraph"/>
        <w:numPr>
          <w:ilvl w:val="0"/>
          <w:numId w:val="43"/>
        </w:numPr>
        <w:spacing w:after="120" w:line="276" w:lineRule="auto"/>
        <w:jc w:val="both"/>
      </w:pPr>
      <w:r w:rsidRPr="007330C2">
        <w:t>Priedėlis. Išskaitų mechanizmas.</w:t>
      </w:r>
    </w:p>
    <w:p w14:paraId="06A9614E" w14:textId="77777777" w:rsidR="00F40A43" w:rsidRPr="007330C2" w:rsidRDefault="00F40A43" w:rsidP="007330C2">
      <w:pPr>
        <w:pStyle w:val="ListParagraph"/>
        <w:spacing w:after="120" w:line="276" w:lineRule="auto"/>
        <w:ind w:left="405"/>
        <w:jc w:val="both"/>
      </w:pPr>
    </w:p>
    <w:p w14:paraId="03D3715D" w14:textId="77777777" w:rsidR="00CE6ED0" w:rsidRPr="007330C2" w:rsidRDefault="00CE6ED0" w:rsidP="007330C2">
      <w:pPr>
        <w:spacing w:after="120" w:line="276" w:lineRule="auto"/>
        <w:jc w:val="both"/>
        <w:sectPr w:rsidR="00CE6ED0" w:rsidRPr="007330C2" w:rsidSect="007F0983">
          <w:pgSz w:w="11906" w:h="16838" w:code="9"/>
          <w:pgMar w:top="1418" w:right="1134" w:bottom="1418" w:left="1134" w:header="567" w:footer="567" w:gutter="0"/>
          <w:cols w:space="708"/>
          <w:docGrid w:linePitch="360"/>
        </w:sectPr>
      </w:pPr>
    </w:p>
    <w:p w14:paraId="62A9B983" w14:textId="77777777" w:rsidR="00CE6ED0" w:rsidRPr="007330C2" w:rsidRDefault="00CE6ED0" w:rsidP="007330C2">
      <w:pPr>
        <w:pStyle w:val="ListParagraph"/>
        <w:spacing w:after="120" w:line="276" w:lineRule="auto"/>
        <w:ind w:left="405"/>
        <w:jc w:val="both"/>
      </w:pPr>
    </w:p>
    <w:p w14:paraId="243EBF57" w14:textId="5557EDFC" w:rsidR="00CE6ED0" w:rsidRPr="009A16B3" w:rsidRDefault="00467BBF" w:rsidP="007656FC">
      <w:pPr>
        <w:pStyle w:val="Heading2"/>
        <w:numPr>
          <w:ilvl w:val="0"/>
          <w:numId w:val="49"/>
        </w:numPr>
        <w:jc w:val="center"/>
        <w:rPr>
          <w:sz w:val="24"/>
          <w:szCs w:val="24"/>
        </w:rPr>
      </w:pPr>
      <w:bookmarkStart w:id="1353" w:name="_Toc144960641"/>
      <w:r w:rsidRPr="009A16B3">
        <w:rPr>
          <w:sz w:val="24"/>
          <w:szCs w:val="24"/>
        </w:rPr>
        <w:t>P</w:t>
      </w:r>
      <w:r w:rsidR="006232A4" w:rsidRPr="009A16B3">
        <w:rPr>
          <w:sz w:val="24"/>
          <w:szCs w:val="24"/>
        </w:rPr>
        <w:t xml:space="preserve">riedėlis. </w:t>
      </w:r>
      <w:r w:rsidR="009A16B3" w:rsidRPr="009A16B3">
        <w:rPr>
          <w:sz w:val="24"/>
          <w:szCs w:val="24"/>
        </w:rPr>
        <w:t>Metinio atlyginimo mokėjimo grafikas</w:t>
      </w:r>
      <w:bookmarkEnd w:id="1353"/>
      <w:r w:rsidR="009A16B3" w:rsidRPr="009A16B3">
        <w:rPr>
          <w:sz w:val="24"/>
          <w:szCs w:val="24"/>
        </w:rPr>
        <w:t xml:space="preserve"> </w:t>
      </w:r>
    </w:p>
    <w:p w14:paraId="163F43E6" w14:textId="77777777" w:rsidR="00CE6ED0" w:rsidRPr="007330C2" w:rsidRDefault="00CE6ED0" w:rsidP="007330C2">
      <w:pPr>
        <w:spacing w:after="120" w:line="276" w:lineRule="auto"/>
        <w:jc w:val="center"/>
        <w:rPr>
          <w:b/>
        </w:rPr>
      </w:pPr>
    </w:p>
    <w:p w14:paraId="141C997C" w14:textId="77777777" w:rsidR="00CE6ED0" w:rsidRPr="007330C2" w:rsidRDefault="00CE6ED0" w:rsidP="007330C2">
      <w:pPr>
        <w:tabs>
          <w:tab w:val="left" w:pos="2113"/>
          <w:tab w:val="center" w:pos="7001"/>
        </w:tabs>
        <w:spacing w:after="120" w:line="276" w:lineRule="auto"/>
        <w:jc w:val="center"/>
      </w:pPr>
      <w:r w:rsidRPr="007330C2">
        <w:t>20__ m. ____________ mėn. ____ d. Nr.______</w:t>
      </w:r>
    </w:p>
    <w:p w14:paraId="2838F61A" w14:textId="77777777" w:rsidR="00CE6ED0" w:rsidRPr="007330C2" w:rsidRDefault="00CE6ED0" w:rsidP="007330C2">
      <w:pPr>
        <w:tabs>
          <w:tab w:val="left" w:pos="2113"/>
          <w:tab w:val="center" w:pos="7001"/>
        </w:tabs>
        <w:spacing w:after="120" w:line="276" w:lineRule="auto"/>
      </w:pPr>
    </w:p>
    <w:p w14:paraId="2C4604EF" w14:textId="2B6A99B2" w:rsidR="00CE6ED0" w:rsidRPr="007330C2" w:rsidRDefault="00F40A43" w:rsidP="007330C2">
      <w:pPr>
        <w:tabs>
          <w:tab w:val="left" w:pos="2113"/>
          <w:tab w:val="center" w:pos="7001"/>
        </w:tabs>
        <w:spacing w:after="120" w:line="276" w:lineRule="auto"/>
      </w:pPr>
      <w:r w:rsidRPr="007330C2">
        <w:t xml:space="preserve">1 </w:t>
      </w:r>
      <w:r w:rsidR="00CE6ED0" w:rsidRPr="007330C2">
        <w:t>Lentelė</w:t>
      </w:r>
      <w:r w:rsidRPr="007330C2">
        <w:t>.</w:t>
      </w:r>
      <w:r w:rsidR="00CE6ED0" w:rsidRPr="007330C2">
        <w:t xml:space="preserve"> Metinis atlyginimas </w:t>
      </w:r>
      <w:r w:rsidR="007D4CAE" w:rsidRPr="007330C2">
        <w:t>P</w:t>
      </w:r>
      <w:r w:rsidR="00CE6ED0" w:rsidRPr="007330C2">
        <w:t>aslaugų teikimo metais</w:t>
      </w:r>
    </w:p>
    <w:tbl>
      <w:tblPr>
        <w:tblStyle w:val="TableGrid"/>
        <w:tblW w:w="9067" w:type="dxa"/>
        <w:tblLayout w:type="fixed"/>
        <w:tblLook w:val="04A0" w:firstRow="1" w:lastRow="0" w:firstColumn="1" w:lastColumn="0" w:noHBand="0" w:noVBand="1"/>
      </w:tblPr>
      <w:tblGrid>
        <w:gridCol w:w="1296"/>
        <w:gridCol w:w="3802"/>
        <w:gridCol w:w="1843"/>
        <w:gridCol w:w="2126"/>
      </w:tblGrid>
      <w:tr w:rsidR="007D4CAE" w:rsidRPr="007330C2" w14:paraId="35C27365" w14:textId="77777777" w:rsidTr="00EA6CEF">
        <w:trPr>
          <w:cantSplit/>
          <w:tblHeader/>
        </w:trPr>
        <w:tc>
          <w:tcPr>
            <w:tcW w:w="1296" w:type="dxa"/>
            <w:vMerge w:val="restart"/>
            <w:vAlign w:val="center"/>
          </w:tcPr>
          <w:p w14:paraId="17A1C21E" w14:textId="77777777" w:rsidR="007D4CAE" w:rsidRPr="007330C2" w:rsidRDefault="007D4CAE" w:rsidP="007330C2">
            <w:pPr>
              <w:spacing w:after="120" w:line="276" w:lineRule="auto"/>
              <w:jc w:val="center"/>
              <w:rPr>
                <w:rFonts w:eastAsia="Times New Roman"/>
                <w:b/>
                <w:lang w:eastAsia="en-US"/>
              </w:rPr>
            </w:pPr>
            <w:r w:rsidRPr="007330C2">
              <w:rPr>
                <w:rFonts w:eastAsia="Times New Roman"/>
                <w:b/>
                <w:lang w:eastAsia="en-US"/>
              </w:rPr>
              <w:t>Paslaugų teikimo metai</w:t>
            </w:r>
          </w:p>
        </w:tc>
        <w:tc>
          <w:tcPr>
            <w:tcW w:w="7771" w:type="dxa"/>
            <w:gridSpan w:val="3"/>
            <w:tcBorders>
              <w:bottom w:val="single" w:sz="4" w:space="0" w:color="auto"/>
            </w:tcBorders>
            <w:vAlign w:val="center"/>
          </w:tcPr>
          <w:p w14:paraId="33A0AABA" w14:textId="77777777" w:rsidR="007D4CAE" w:rsidRPr="007330C2" w:rsidRDefault="007D4CAE" w:rsidP="007330C2">
            <w:pPr>
              <w:spacing w:after="120" w:line="276" w:lineRule="auto"/>
              <w:ind w:right="-48"/>
              <w:jc w:val="center"/>
              <w:rPr>
                <w:rFonts w:eastAsia="Times New Roman"/>
                <w:b/>
                <w:lang w:eastAsia="en-US"/>
              </w:rPr>
            </w:pPr>
            <w:r w:rsidRPr="007330C2">
              <w:rPr>
                <w:rFonts w:eastAsia="Times New Roman"/>
                <w:b/>
                <w:lang w:eastAsia="en-US"/>
              </w:rPr>
              <w:t xml:space="preserve">Metinis atlyginimas (realiomis (neindeksuotomis) vertėmis), pagal FVM pateiktus duomenis) </w:t>
            </w:r>
          </w:p>
        </w:tc>
      </w:tr>
      <w:tr w:rsidR="007D4CAE" w:rsidRPr="007330C2" w14:paraId="4E8FB574" w14:textId="77777777" w:rsidTr="00EA6CEF">
        <w:trPr>
          <w:cantSplit/>
          <w:tblHeader/>
        </w:trPr>
        <w:tc>
          <w:tcPr>
            <w:tcW w:w="1296" w:type="dxa"/>
            <w:vMerge/>
            <w:tcBorders>
              <w:bottom w:val="single" w:sz="4" w:space="0" w:color="auto"/>
            </w:tcBorders>
            <w:vAlign w:val="center"/>
          </w:tcPr>
          <w:p w14:paraId="7FD1AAA7" w14:textId="77777777" w:rsidR="007D4CAE" w:rsidRPr="007330C2" w:rsidRDefault="007D4CAE" w:rsidP="007330C2">
            <w:pPr>
              <w:spacing w:after="120" w:line="276" w:lineRule="auto"/>
              <w:jc w:val="center"/>
              <w:rPr>
                <w:rFonts w:eastAsia="Times New Roman"/>
                <w:b/>
                <w:lang w:eastAsia="en-US"/>
              </w:rPr>
            </w:pPr>
          </w:p>
        </w:tc>
        <w:tc>
          <w:tcPr>
            <w:tcW w:w="3802" w:type="dxa"/>
            <w:tcBorders>
              <w:bottom w:val="single" w:sz="4" w:space="0" w:color="auto"/>
            </w:tcBorders>
            <w:vAlign w:val="center"/>
          </w:tcPr>
          <w:p w14:paraId="298CB504" w14:textId="77777777" w:rsidR="007D4CAE" w:rsidRPr="007330C2" w:rsidRDefault="007D4CAE" w:rsidP="007330C2">
            <w:pPr>
              <w:spacing w:after="120" w:line="276" w:lineRule="auto"/>
              <w:jc w:val="center"/>
              <w:rPr>
                <w:rFonts w:eastAsia="Times New Roman"/>
                <w:b/>
                <w:lang w:eastAsia="en-US"/>
              </w:rPr>
            </w:pPr>
            <w:r w:rsidRPr="007330C2">
              <w:rPr>
                <w:rFonts w:eastAsia="Times New Roman"/>
                <w:b/>
                <w:lang w:eastAsia="en-US"/>
              </w:rPr>
              <w:t>(M</w:t>
            </w:r>
            <w:r w:rsidRPr="007330C2">
              <w:rPr>
                <w:rFonts w:eastAsia="Times New Roman"/>
                <w:b/>
                <w:lang w:val="en-US" w:eastAsia="en-US"/>
              </w:rPr>
              <w:t>=MS (</w:t>
            </w:r>
            <w:r w:rsidRPr="007330C2">
              <w:rPr>
                <w:rFonts w:eastAsia="Times New Roman"/>
                <w:b/>
                <w:lang w:eastAsia="en-US"/>
              </w:rPr>
              <w:t>M1+M2)+M3</w:t>
            </w:r>
            <w:r w:rsidRPr="007330C2">
              <w:rPr>
                <w:rFonts w:eastAsia="Times New Roman"/>
                <w:lang w:eastAsia="en-US"/>
              </w:rPr>
              <w:t>(M3</w:t>
            </w:r>
            <w:r w:rsidRPr="007330C2">
              <w:rPr>
                <w:rFonts w:eastAsia="Times New Roman"/>
                <w:vertAlign w:val="superscript"/>
                <w:lang w:eastAsia="en-US"/>
              </w:rPr>
              <w:t>1</w:t>
            </w:r>
            <w:r w:rsidRPr="007330C2">
              <w:rPr>
                <w:rFonts w:eastAsia="Times New Roman"/>
                <w:lang w:eastAsia="en-US"/>
              </w:rPr>
              <w:t>+M3</w:t>
            </w:r>
            <w:r w:rsidRPr="007330C2">
              <w:rPr>
                <w:rFonts w:eastAsia="Times New Roman"/>
                <w:vertAlign w:val="superscript"/>
                <w:lang w:eastAsia="en-US"/>
              </w:rPr>
              <w:t>2</w:t>
            </w:r>
            <w:r w:rsidRPr="007330C2">
              <w:rPr>
                <w:rFonts w:eastAsia="Times New Roman"/>
                <w:lang w:eastAsia="en-US"/>
              </w:rPr>
              <w:t>)</w:t>
            </w:r>
            <w:r w:rsidRPr="007330C2">
              <w:rPr>
                <w:rFonts w:eastAsia="Times New Roman"/>
                <w:b/>
                <w:lang w:eastAsia="en-US"/>
              </w:rPr>
              <w:t>+M4</w:t>
            </w:r>
            <w:r w:rsidRPr="007330C2">
              <w:rPr>
                <w:rFonts w:eastAsia="Times New Roman"/>
                <w:lang w:eastAsia="en-US"/>
              </w:rPr>
              <w:t>(M4</w:t>
            </w:r>
            <w:r w:rsidRPr="007330C2">
              <w:rPr>
                <w:rFonts w:eastAsia="Times New Roman"/>
                <w:vertAlign w:val="superscript"/>
                <w:lang w:eastAsia="en-US"/>
              </w:rPr>
              <w:t>1</w:t>
            </w:r>
            <w:r w:rsidRPr="007330C2">
              <w:rPr>
                <w:rFonts w:eastAsia="Times New Roman"/>
                <w:lang w:eastAsia="en-US"/>
              </w:rPr>
              <w:t>+M4</w:t>
            </w:r>
            <w:r w:rsidRPr="007330C2">
              <w:rPr>
                <w:rFonts w:eastAsia="Times New Roman"/>
                <w:vertAlign w:val="superscript"/>
                <w:lang w:eastAsia="en-US"/>
              </w:rPr>
              <w:t>2</w:t>
            </w:r>
            <w:r w:rsidRPr="007330C2">
              <w:rPr>
                <w:rFonts w:eastAsia="Times New Roman"/>
                <w:lang w:eastAsia="en-US"/>
              </w:rPr>
              <w:t>)</w:t>
            </w:r>
            <w:r w:rsidRPr="007330C2">
              <w:rPr>
                <w:rFonts w:eastAsia="Times New Roman"/>
                <w:b/>
                <w:lang w:eastAsia="en-US"/>
              </w:rPr>
              <w:t>+M5) suma, Eur (be PVM)</w:t>
            </w:r>
          </w:p>
        </w:tc>
        <w:tc>
          <w:tcPr>
            <w:tcW w:w="1843" w:type="dxa"/>
            <w:tcBorders>
              <w:bottom w:val="single" w:sz="4" w:space="0" w:color="auto"/>
            </w:tcBorders>
            <w:vAlign w:val="center"/>
          </w:tcPr>
          <w:p w14:paraId="1609271C" w14:textId="77777777" w:rsidR="007D4CAE" w:rsidRPr="007330C2" w:rsidRDefault="007D4CAE" w:rsidP="007330C2">
            <w:pPr>
              <w:spacing w:after="120" w:line="276" w:lineRule="auto"/>
              <w:jc w:val="center"/>
              <w:rPr>
                <w:rFonts w:eastAsia="Times New Roman"/>
                <w:b/>
                <w:lang w:eastAsia="en-US"/>
              </w:rPr>
            </w:pPr>
            <w:r w:rsidRPr="007330C2">
              <w:rPr>
                <w:rFonts w:eastAsia="Times New Roman"/>
                <w:b/>
                <w:lang w:eastAsia="en-US"/>
              </w:rPr>
              <w:t>Sudedamosios dalys</w:t>
            </w:r>
          </w:p>
        </w:tc>
        <w:tc>
          <w:tcPr>
            <w:tcW w:w="2126" w:type="dxa"/>
            <w:tcBorders>
              <w:bottom w:val="single" w:sz="4" w:space="0" w:color="auto"/>
            </w:tcBorders>
            <w:vAlign w:val="center"/>
          </w:tcPr>
          <w:p w14:paraId="782E09AD" w14:textId="77777777" w:rsidR="007D4CAE" w:rsidRPr="007330C2" w:rsidRDefault="007D4CAE" w:rsidP="007330C2">
            <w:pPr>
              <w:spacing w:after="120" w:line="276" w:lineRule="auto"/>
              <w:jc w:val="center"/>
              <w:rPr>
                <w:rFonts w:eastAsia="Times New Roman"/>
                <w:b/>
                <w:lang w:eastAsia="en-US"/>
              </w:rPr>
            </w:pPr>
            <w:r w:rsidRPr="007330C2">
              <w:rPr>
                <w:rFonts w:eastAsia="Times New Roman"/>
                <w:b/>
                <w:lang w:eastAsia="en-US"/>
              </w:rPr>
              <w:t xml:space="preserve">Vertė, Eur </w:t>
            </w:r>
          </w:p>
          <w:p w14:paraId="19362E02" w14:textId="77777777" w:rsidR="007D4CAE" w:rsidRPr="007330C2" w:rsidRDefault="007D4CAE" w:rsidP="007330C2">
            <w:pPr>
              <w:spacing w:after="120" w:line="276" w:lineRule="auto"/>
              <w:jc w:val="center"/>
              <w:rPr>
                <w:rFonts w:eastAsia="Times New Roman"/>
                <w:b/>
                <w:lang w:eastAsia="en-US"/>
              </w:rPr>
            </w:pPr>
            <w:r w:rsidRPr="007330C2">
              <w:rPr>
                <w:rFonts w:eastAsia="Times New Roman"/>
                <w:b/>
                <w:lang w:eastAsia="en-US"/>
              </w:rPr>
              <w:t>(be PVM)</w:t>
            </w:r>
          </w:p>
        </w:tc>
      </w:tr>
      <w:tr w:rsidR="007D4CAE" w:rsidRPr="007330C2" w14:paraId="47D59FF9" w14:textId="77777777" w:rsidTr="00EA6CEF">
        <w:trPr>
          <w:cantSplit/>
        </w:trPr>
        <w:tc>
          <w:tcPr>
            <w:tcW w:w="1296" w:type="dxa"/>
            <w:vMerge w:val="restart"/>
          </w:tcPr>
          <w:p w14:paraId="7A30FBDA" w14:textId="77777777" w:rsidR="007D4CAE" w:rsidRPr="007330C2" w:rsidRDefault="007D4CAE" w:rsidP="007656FC">
            <w:pPr>
              <w:numPr>
                <w:ilvl w:val="0"/>
                <w:numId w:val="23"/>
              </w:numPr>
              <w:spacing w:after="120" w:line="276" w:lineRule="auto"/>
              <w:contextualSpacing/>
              <w:rPr>
                <w:rFonts w:eastAsia="Times New Roman"/>
                <w:lang w:eastAsia="en-US"/>
              </w:rPr>
            </w:pPr>
          </w:p>
        </w:tc>
        <w:tc>
          <w:tcPr>
            <w:tcW w:w="3802" w:type="dxa"/>
            <w:vMerge w:val="restart"/>
          </w:tcPr>
          <w:p w14:paraId="443ADCCC" w14:textId="77777777" w:rsidR="007D4CAE" w:rsidRPr="007330C2" w:rsidRDefault="007D4CAE" w:rsidP="007330C2">
            <w:pPr>
              <w:spacing w:after="120" w:line="276" w:lineRule="auto"/>
              <w:rPr>
                <w:rFonts w:eastAsia="Times New Roman"/>
                <w:b/>
                <w:lang w:eastAsia="en-US"/>
              </w:rPr>
            </w:pPr>
          </w:p>
        </w:tc>
        <w:tc>
          <w:tcPr>
            <w:tcW w:w="1843" w:type="dxa"/>
          </w:tcPr>
          <w:p w14:paraId="213548AA" w14:textId="77777777" w:rsidR="007D4CAE" w:rsidRPr="007330C2" w:rsidRDefault="007D4CAE" w:rsidP="007330C2">
            <w:pPr>
              <w:spacing w:after="120" w:line="276" w:lineRule="auto"/>
              <w:jc w:val="center"/>
              <w:rPr>
                <w:rFonts w:eastAsia="Times New Roman"/>
                <w:lang w:eastAsia="en-US"/>
              </w:rPr>
            </w:pPr>
            <w:r w:rsidRPr="007330C2">
              <w:rPr>
                <w:rFonts w:eastAsia="Times New Roman"/>
                <w:lang w:eastAsia="en-US"/>
              </w:rPr>
              <w:t>MS</w:t>
            </w:r>
          </w:p>
        </w:tc>
        <w:tc>
          <w:tcPr>
            <w:tcW w:w="2126" w:type="dxa"/>
          </w:tcPr>
          <w:p w14:paraId="14317156" w14:textId="77777777" w:rsidR="007D4CAE" w:rsidRPr="007330C2" w:rsidRDefault="007D4CAE" w:rsidP="007330C2">
            <w:pPr>
              <w:spacing w:after="120" w:line="276" w:lineRule="auto"/>
              <w:jc w:val="center"/>
              <w:rPr>
                <w:rFonts w:eastAsia="Times New Roman"/>
                <w:b/>
                <w:lang w:eastAsia="en-US"/>
              </w:rPr>
            </w:pPr>
          </w:p>
        </w:tc>
      </w:tr>
      <w:tr w:rsidR="007D4CAE" w:rsidRPr="007330C2" w14:paraId="1D769507" w14:textId="77777777" w:rsidTr="00EA6CEF">
        <w:trPr>
          <w:cantSplit/>
        </w:trPr>
        <w:tc>
          <w:tcPr>
            <w:tcW w:w="1296" w:type="dxa"/>
            <w:vMerge/>
          </w:tcPr>
          <w:p w14:paraId="6966E1FB" w14:textId="77777777" w:rsidR="007D4CAE" w:rsidRPr="007330C2" w:rsidRDefault="007D4CAE" w:rsidP="007656FC">
            <w:pPr>
              <w:numPr>
                <w:ilvl w:val="0"/>
                <w:numId w:val="23"/>
              </w:numPr>
              <w:spacing w:after="120" w:line="276" w:lineRule="auto"/>
              <w:contextualSpacing/>
              <w:rPr>
                <w:rFonts w:eastAsia="Times New Roman"/>
                <w:lang w:eastAsia="en-US"/>
              </w:rPr>
            </w:pPr>
          </w:p>
        </w:tc>
        <w:tc>
          <w:tcPr>
            <w:tcW w:w="3802" w:type="dxa"/>
            <w:vMerge/>
          </w:tcPr>
          <w:p w14:paraId="2AF841D0" w14:textId="77777777" w:rsidR="007D4CAE" w:rsidRPr="007330C2" w:rsidRDefault="007D4CAE" w:rsidP="007330C2">
            <w:pPr>
              <w:spacing w:after="120" w:line="276" w:lineRule="auto"/>
              <w:rPr>
                <w:rFonts w:eastAsia="Times New Roman"/>
                <w:b/>
                <w:lang w:eastAsia="en-US"/>
              </w:rPr>
            </w:pPr>
          </w:p>
        </w:tc>
        <w:tc>
          <w:tcPr>
            <w:tcW w:w="1843" w:type="dxa"/>
          </w:tcPr>
          <w:p w14:paraId="1101840F" w14:textId="77777777" w:rsidR="007D4CAE" w:rsidRPr="007330C2" w:rsidRDefault="007D4CAE" w:rsidP="007330C2">
            <w:pPr>
              <w:spacing w:after="120" w:line="276" w:lineRule="auto"/>
              <w:jc w:val="center"/>
              <w:rPr>
                <w:rFonts w:eastAsia="Times New Roman"/>
                <w:lang w:eastAsia="en-US"/>
              </w:rPr>
            </w:pPr>
            <w:r w:rsidRPr="007330C2">
              <w:rPr>
                <w:rFonts w:eastAsia="Times New Roman"/>
                <w:lang w:eastAsia="en-US"/>
              </w:rPr>
              <w:t>M3</w:t>
            </w:r>
            <w:r w:rsidRPr="007330C2">
              <w:rPr>
                <w:rFonts w:eastAsia="Times New Roman"/>
                <w:vertAlign w:val="superscript"/>
                <w:lang w:eastAsia="en-US"/>
              </w:rPr>
              <w:t>1</w:t>
            </w:r>
          </w:p>
        </w:tc>
        <w:tc>
          <w:tcPr>
            <w:tcW w:w="2126" w:type="dxa"/>
          </w:tcPr>
          <w:p w14:paraId="0233EF79" w14:textId="77777777" w:rsidR="007D4CAE" w:rsidRPr="007330C2" w:rsidRDefault="007D4CAE" w:rsidP="007330C2">
            <w:pPr>
              <w:spacing w:after="120" w:line="276" w:lineRule="auto"/>
              <w:jc w:val="center"/>
              <w:rPr>
                <w:rFonts w:eastAsia="Times New Roman"/>
                <w:b/>
                <w:lang w:eastAsia="en-US"/>
              </w:rPr>
            </w:pPr>
          </w:p>
        </w:tc>
      </w:tr>
      <w:tr w:rsidR="007D4CAE" w:rsidRPr="007330C2" w14:paraId="2767E540" w14:textId="77777777" w:rsidTr="00EA6CEF">
        <w:trPr>
          <w:cantSplit/>
        </w:trPr>
        <w:tc>
          <w:tcPr>
            <w:tcW w:w="1296" w:type="dxa"/>
            <w:vMerge/>
          </w:tcPr>
          <w:p w14:paraId="693FFD7E" w14:textId="77777777" w:rsidR="007D4CAE" w:rsidRPr="007330C2" w:rsidRDefault="007D4CAE" w:rsidP="007656FC">
            <w:pPr>
              <w:numPr>
                <w:ilvl w:val="0"/>
                <w:numId w:val="23"/>
              </w:numPr>
              <w:spacing w:after="120" w:line="276" w:lineRule="auto"/>
              <w:contextualSpacing/>
              <w:rPr>
                <w:rFonts w:eastAsia="Times New Roman"/>
                <w:lang w:eastAsia="en-US"/>
              </w:rPr>
            </w:pPr>
          </w:p>
        </w:tc>
        <w:tc>
          <w:tcPr>
            <w:tcW w:w="3802" w:type="dxa"/>
            <w:vMerge/>
          </w:tcPr>
          <w:p w14:paraId="56ECB459" w14:textId="77777777" w:rsidR="007D4CAE" w:rsidRPr="007330C2" w:rsidRDefault="007D4CAE" w:rsidP="007330C2">
            <w:pPr>
              <w:spacing w:after="120" w:line="276" w:lineRule="auto"/>
              <w:rPr>
                <w:rFonts w:eastAsia="Times New Roman"/>
                <w:b/>
                <w:lang w:eastAsia="en-US"/>
              </w:rPr>
            </w:pPr>
          </w:p>
        </w:tc>
        <w:tc>
          <w:tcPr>
            <w:tcW w:w="1843" w:type="dxa"/>
          </w:tcPr>
          <w:p w14:paraId="51CF918C" w14:textId="77777777" w:rsidR="007D4CAE" w:rsidRPr="007330C2" w:rsidRDefault="007D4CAE" w:rsidP="007330C2">
            <w:pPr>
              <w:spacing w:after="120" w:line="276" w:lineRule="auto"/>
              <w:jc w:val="center"/>
              <w:rPr>
                <w:rFonts w:eastAsia="Times New Roman"/>
                <w:lang w:eastAsia="en-US"/>
              </w:rPr>
            </w:pPr>
            <w:r w:rsidRPr="007330C2">
              <w:rPr>
                <w:rFonts w:eastAsia="Times New Roman"/>
                <w:lang w:eastAsia="en-US"/>
              </w:rPr>
              <w:t>M3</w:t>
            </w:r>
            <w:r w:rsidRPr="007330C2">
              <w:rPr>
                <w:rFonts w:eastAsia="Times New Roman"/>
                <w:vertAlign w:val="superscript"/>
                <w:lang w:eastAsia="en-US"/>
              </w:rPr>
              <w:t>2</w:t>
            </w:r>
          </w:p>
        </w:tc>
        <w:tc>
          <w:tcPr>
            <w:tcW w:w="2126" w:type="dxa"/>
          </w:tcPr>
          <w:p w14:paraId="230F922F" w14:textId="77777777" w:rsidR="007D4CAE" w:rsidRPr="007330C2" w:rsidRDefault="007D4CAE" w:rsidP="007330C2">
            <w:pPr>
              <w:spacing w:after="120" w:line="276" w:lineRule="auto"/>
              <w:jc w:val="center"/>
              <w:rPr>
                <w:rFonts w:eastAsia="Times New Roman"/>
                <w:b/>
                <w:lang w:eastAsia="en-US"/>
              </w:rPr>
            </w:pPr>
          </w:p>
        </w:tc>
      </w:tr>
      <w:tr w:rsidR="007D4CAE" w:rsidRPr="007330C2" w14:paraId="7D8C44B4" w14:textId="77777777" w:rsidTr="00EA6CEF">
        <w:trPr>
          <w:cantSplit/>
        </w:trPr>
        <w:tc>
          <w:tcPr>
            <w:tcW w:w="1296" w:type="dxa"/>
            <w:vMerge/>
          </w:tcPr>
          <w:p w14:paraId="57D2895D" w14:textId="77777777" w:rsidR="007D4CAE" w:rsidRPr="007330C2" w:rsidRDefault="007D4CAE" w:rsidP="007656FC">
            <w:pPr>
              <w:numPr>
                <w:ilvl w:val="0"/>
                <w:numId w:val="23"/>
              </w:numPr>
              <w:spacing w:after="120" w:line="276" w:lineRule="auto"/>
              <w:contextualSpacing/>
              <w:rPr>
                <w:rFonts w:eastAsia="Times New Roman"/>
                <w:lang w:eastAsia="en-US"/>
              </w:rPr>
            </w:pPr>
          </w:p>
        </w:tc>
        <w:tc>
          <w:tcPr>
            <w:tcW w:w="3802" w:type="dxa"/>
            <w:vMerge/>
          </w:tcPr>
          <w:p w14:paraId="42EC88B4" w14:textId="77777777" w:rsidR="007D4CAE" w:rsidRPr="007330C2" w:rsidRDefault="007D4CAE" w:rsidP="007330C2">
            <w:pPr>
              <w:spacing w:after="120" w:line="276" w:lineRule="auto"/>
              <w:rPr>
                <w:rFonts w:eastAsia="Times New Roman"/>
                <w:b/>
                <w:lang w:eastAsia="en-US"/>
              </w:rPr>
            </w:pPr>
          </w:p>
        </w:tc>
        <w:tc>
          <w:tcPr>
            <w:tcW w:w="1843" w:type="dxa"/>
          </w:tcPr>
          <w:p w14:paraId="07454C04" w14:textId="77777777" w:rsidR="007D4CAE" w:rsidRPr="007330C2" w:rsidRDefault="007D4CAE" w:rsidP="007330C2">
            <w:pPr>
              <w:spacing w:after="120" w:line="276" w:lineRule="auto"/>
              <w:jc w:val="center"/>
              <w:rPr>
                <w:rFonts w:eastAsia="Times New Roman"/>
                <w:lang w:eastAsia="en-US"/>
              </w:rPr>
            </w:pPr>
            <w:r w:rsidRPr="007330C2">
              <w:rPr>
                <w:rFonts w:eastAsia="Times New Roman"/>
                <w:lang w:eastAsia="en-US"/>
              </w:rPr>
              <w:t>M4</w:t>
            </w:r>
            <w:r w:rsidRPr="007330C2">
              <w:rPr>
                <w:rFonts w:eastAsia="Times New Roman"/>
                <w:vertAlign w:val="superscript"/>
                <w:lang w:eastAsia="en-US"/>
              </w:rPr>
              <w:t>1</w:t>
            </w:r>
          </w:p>
        </w:tc>
        <w:tc>
          <w:tcPr>
            <w:tcW w:w="2126" w:type="dxa"/>
          </w:tcPr>
          <w:p w14:paraId="0881FB24" w14:textId="77777777" w:rsidR="007D4CAE" w:rsidRPr="007330C2" w:rsidRDefault="007D4CAE" w:rsidP="007330C2">
            <w:pPr>
              <w:spacing w:after="120" w:line="276" w:lineRule="auto"/>
              <w:jc w:val="center"/>
              <w:rPr>
                <w:rFonts w:eastAsia="Times New Roman"/>
                <w:b/>
                <w:lang w:eastAsia="en-US"/>
              </w:rPr>
            </w:pPr>
          </w:p>
        </w:tc>
      </w:tr>
      <w:tr w:rsidR="007D4CAE" w:rsidRPr="007330C2" w14:paraId="0E1C8D06" w14:textId="77777777" w:rsidTr="00EA6CEF">
        <w:trPr>
          <w:cantSplit/>
        </w:trPr>
        <w:tc>
          <w:tcPr>
            <w:tcW w:w="1296" w:type="dxa"/>
            <w:vMerge/>
          </w:tcPr>
          <w:p w14:paraId="0934A92D" w14:textId="77777777" w:rsidR="007D4CAE" w:rsidRPr="007330C2" w:rsidRDefault="007D4CAE" w:rsidP="007656FC">
            <w:pPr>
              <w:numPr>
                <w:ilvl w:val="0"/>
                <w:numId w:val="23"/>
              </w:numPr>
              <w:spacing w:after="120" w:line="276" w:lineRule="auto"/>
              <w:contextualSpacing/>
              <w:rPr>
                <w:rFonts w:eastAsia="Times New Roman"/>
                <w:lang w:eastAsia="en-US"/>
              </w:rPr>
            </w:pPr>
          </w:p>
        </w:tc>
        <w:tc>
          <w:tcPr>
            <w:tcW w:w="3802" w:type="dxa"/>
            <w:vMerge/>
          </w:tcPr>
          <w:p w14:paraId="444AD985" w14:textId="77777777" w:rsidR="007D4CAE" w:rsidRPr="007330C2" w:rsidRDefault="007D4CAE" w:rsidP="007330C2">
            <w:pPr>
              <w:spacing w:after="120" w:line="276" w:lineRule="auto"/>
              <w:rPr>
                <w:rFonts w:eastAsia="Times New Roman"/>
                <w:b/>
                <w:lang w:eastAsia="en-US"/>
              </w:rPr>
            </w:pPr>
          </w:p>
        </w:tc>
        <w:tc>
          <w:tcPr>
            <w:tcW w:w="1843" w:type="dxa"/>
          </w:tcPr>
          <w:p w14:paraId="0687A9AC" w14:textId="77777777" w:rsidR="007D4CAE" w:rsidRPr="007330C2" w:rsidRDefault="007D4CAE" w:rsidP="007330C2">
            <w:pPr>
              <w:spacing w:after="120" w:line="276" w:lineRule="auto"/>
              <w:jc w:val="center"/>
              <w:rPr>
                <w:rFonts w:eastAsia="Times New Roman"/>
                <w:lang w:eastAsia="en-US"/>
              </w:rPr>
            </w:pPr>
            <w:r w:rsidRPr="007330C2">
              <w:rPr>
                <w:rFonts w:eastAsia="Times New Roman"/>
                <w:lang w:eastAsia="en-US"/>
              </w:rPr>
              <w:t>M4</w:t>
            </w:r>
            <w:r w:rsidRPr="007330C2">
              <w:rPr>
                <w:rFonts w:eastAsia="Times New Roman"/>
                <w:vertAlign w:val="superscript"/>
                <w:lang w:eastAsia="en-US"/>
              </w:rPr>
              <w:t>2</w:t>
            </w:r>
          </w:p>
        </w:tc>
        <w:tc>
          <w:tcPr>
            <w:tcW w:w="2126" w:type="dxa"/>
          </w:tcPr>
          <w:p w14:paraId="1D84E39C" w14:textId="77777777" w:rsidR="007D4CAE" w:rsidRPr="007330C2" w:rsidRDefault="007D4CAE" w:rsidP="007330C2">
            <w:pPr>
              <w:spacing w:after="120" w:line="276" w:lineRule="auto"/>
              <w:jc w:val="center"/>
              <w:rPr>
                <w:rFonts w:eastAsia="Times New Roman"/>
                <w:b/>
                <w:lang w:eastAsia="en-US"/>
              </w:rPr>
            </w:pPr>
          </w:p>
        </w:tc>
      </w:tr>
      <w:tr w:rsidR="007D4CAE" w:rsidRPr="007330C2" w14:paraId="0C560BA1" w14:textId="77777777" w:rsidTr="00EA6CEF">
        <w:trPr>
          <w:cantSplit/>
        </w:trPr>
        <w:tc>
          <w:tcPr>
            <w:tcW w:w="1296" w:type="dxa"/>
            <w:vMerge/>
          </w:tcPr>
          <w:p w14:paraId="785ADF3E" w14:textId="77777777" w:rsidR="007D4CAE" w:rsidRPr="007330C2" w:rsidRDefault="007D4CAE" w:rsidP="007656FC">
            <w:pPr>
              <w:numPr>
                <w:ilvl w:val="0"/>
                <w:numId w:val="23"/>
              </w:numPr>
              <w:spacing w:after="120" w:line="276" w:lineRule="auto"/>
              <w:contextualSpacing/>
              <w:rPr>
                <w:rFonts w:eastAsia="Times New Roman"/>
                <w:lang w:eastAsia="en-US"/>
              </w:rPr>
            </w:pPr>
          </w:p>
        </w:tc>
        <w:tc>
          <w:tcPr>
            <w:tcW w:w="3802" w:type="dxa"/>
            <w:vMerge/>
          </w:tcPr>
          <w:p w14:paraId="513332FA" w14:textId="77777777" w:rsidR="007D4CAE" w:rsidRPr="007330C2" w:rsidRDefault="007D4CAE" w:rsidP="007330C2">
            <w:pPr>
              <w:spacing w:after="120" w:line="276" w:lineRule="auto"/>
              <w:rPr>
                <w:rFonts w:eastAsia="Times New Roman"/>
                <w:b/>
                <w:lang w:eastAsia="en-US"/>
              </w:rPr>
            </w:pPr>
          </w:p>
        </w:tc>
        <w:tc>
          <w:tcPr>
            <w:tcW w:w="1843" w:type="dxa"/>
          </w:tcPr>
          <w:p w14:paraId="34377890" w14:textId="77777777" w:rsidR="007D4CAE" w:rsidRPr="007330C2" w:rsidRDefault="007D4CAE" w:rsidP="007330C2">
            <w:pPr>
              <w:spacing w:after="120" w:line="276" w:lineRule="auto"/>
              <w:jc w:val="center"/>
              <w:rPr>
                <w:rFonts w:eastAsia="Times New Roman"/>
                <w:lang w:eastAsia="en-US"/>
              </w:rPr>
            </w:pPr>
            <w:r w:rsidRPr="007330C2">
              <w:rPr>
                <w:rFonts w:eastAsia="Times New Roman"/>
                <w:lang w:eastAsia="en-US"/>
              </w:rPr>
              <w:t>M5</w:t>
            </w:r>
          </w:p>
        </w:tc>
        <w:tc>
          <w:tcPr>
            <w:tcW w:w="2126" w:type="dxa"/>
          </w:tcPr>
          <w:p w14:paraId="4F18FAB0" w14:textId="77777777" w:rsidR="007D4CAE" w:rsidRPr="007330C2" w:rsidRDefault="007D4CAE" w:rsidP="007330C2">
            <w:pPr>
              <w:spacing w:after="120" w:line="276" w:lineRule="auto"/>
              <w:jc w:val="center"/>
              <w:rPr>
                <w:rFonts w:eastAsia="Times New Roman"/>
                <w:b/>
                <w:lang w:eastAsia="en-US"/>
              </w:rPr>
            </w:pPr>
          </w:p>
        </w:tc>
      </w:tr>
    </w:tbl>
    <w:p w14:paraId="36EF1336" w14:textId="77777777" w:rsidR="00980219" w:rsidRPr="007330C2" w:rsidRDefault="00980219" w:rsidP="007330C2">
      <w:pPr>
        <w:tabs>
          <w:tab w:val="left" w:pos="2113"/>
          <w:tab w:val="center" w:pos="7001"/>
        </w:tabs>
        <w:spacing w:after="120" w:line="276" w:lineRule="auto"/>
        <w:sectPr w:rsidR="00980219" w:rsidRPr="007330C2" w:rsidSect="007F0983">
          <w:pgSz w:w="11906" w:h="16838" w:code="9"/>
          <w:pgMar w:top="1418" w:right="1134" w:bottom="1418" w:left="1134" w:header="567" w:footer="567" w:gutter="0"/>
          <w:cols w:space="708"/>
          <w:docGrid w:linePitch="360"/>
        </w:sectPr>
      </w:pPr>
    </w:p>
    <w:p w14:paraId="070A34D4" w14:textId="2D9956CC" w:rsidR="007D4CAE" w:rsidRPr="007330C2" w:rsidRDefault="007D4CAE" w:rsidP="007330C2">
      <w:pPr>
        <w:tabs>
          <w:tab w:val="left" w:pos="2113"/>
          <w:tab w:val="center" w:pos="7001"/>
        </w:tabs>
        <w:spacing w:after="120" w:line="276" w:lineRule="auto"/>
      </w:pPr>
    </w:p>
    <w:p w14:paraId="0F4253D7" w14:textId="1E6C42EF" w:rsidR="00CE6ED0" w:rsidRPr="007330C2" w:rsidRDefault="00F40A43" w:rsidP="007330C2">
      <w:pPr>
        <w:tabs>
          <w:tab w:val="left" w:pos="2113"/>
          <w:tab w:val="center" w:pos="7001"/>
        </w:tabs>
        <w:spacing w:after="120" w:line="276" w:lineRule="auto"/>
      </w:pPr>
      <w:r w:rsidRPr="007330C2">
        <w:t xml:space="preserve">2 </w:t>
      </w:r>
      <w:r w:rsidR="00CE6ED0" w:rsidRPr="007330C2">
        <w:t>Lentelė</w:t>
      </w:r>
      <w:r w:rsidR="00980219" w:rsidRPr="007330C2">
        <w:t>.</w:t>
      </w:r>
      <w:r w:rsidR="00CE6ED0" w:rsidRPr="007330C2">
        <w:t xml:space="preserve"> Metinis atlyginimas atitinkamų</w:t>
      </w:r>
      <w:r w:rsidR="00980219" w:rsidRPr="007330C2">
        <w:t xml:space="preserve"> 12 (dvylikos)</w:t>
      </w:r>
      <w:r w:rsidR="00CE6ED0" w:rsidRPr="007330C2">
        <w:t xml:space="preserve"> mėnesių laikotarpiui</w:t>
      </w:r>
    </w:p>
    <w:p w14:paraId="7273977C" w14:textId="5787647C" w:rsidR="00980219" w:rsidRPr="007330C2" w:rsidRDefault="00980219" w:rsidP="007330C2">
      <w:pPr>
        <w:tabs>
          <w:tab w:val="left" w:pos="2113"/>
          <w:tab w:val="center" w:pos="7001"/>
        </w:tabs>
        <w:spacing w:after="120" w:line="276" w:lineRule="auto"/>
      </w:pPr>
    </w:p>
    <w:tbl>
      <w:tblPr>
        <w:tblStyle w:val="TableGrid"/>
        <w:tblW w:w="13966" w:type="dxa"/>
        <w:tblLayout w:type="fixed"/>
        <w:tblLook w:val="04A0" w:firstRow="1" w:lastRow="0" w:firstColumn="1" w:lastColumn="0" w:noHBand="0" w:noVBand="1"/>
      </w:tblPr>
      <w:tblGrid>
        <w:gridCol w:w="1668"/>
        <w:gridCol w:w="1754"/>
        <w:gridCol w:w="4341"/>
        <w:gridCol w:w="2960"/>
        <w:gridCol w:w="3243"/>
      </w:tblGrid>
      <w:tr w:rsidR="00980219" w:rsidRPr="007330C2" w14:paraId="1DC50D2D" w14:textId="77777777" w:rsidTr="00EA6CEF">
        <w:trPr>
          <w:cantSplit/>
          <w:tblHeader/>
        </w:trPr>
        <w:tc>
          <w:tcPr>
            <w:tcW w:w="1668" w:type="dxa"/>
            <w:vMerge w:val="restart"/>
            <w:tcBorders>
              <w:top w:val="double" w:sz="4" w:space="0" w:color="auto"/>
            </w:tcBorders>
            <w:vAlign w:val="center"/>
          </w:tcPr>
          <w:p w14:paraId="32054CE2" w14:textId="77777777" w:rsidR="00980219" w:rsidRPr="007330C2" w:rsidRDefault="00980219" w:rsidP="007330C2">
            <w:pPr>
              <w:spacing w:after="120" w:line="276" w:lineRule="auto"/>
              <w:jc w:val="center"/>
              <w:rPr>
                <w:rFonts w:eastAsia="Times New Roman"/>
                <w:b/>
                <w:lang w:eastAsia="en-US"/>
              </w:rPr>
            </w:pPr>
            <w:r w:rsidRPr="007330C2">
              <w:rPr>
                <w:rFonts w:eastAsia="Times New Roman"/>
                <w:b/>
                <w:lang w:eastAsia="en-US"/>
              </w:rPr>
              <w:t>Kalendoriniai metai</w:t>
            </w:r>
          </w:p>
        </w:tc>
        <w:tc>
          <w:tcPr>
            <w:tcW w:w="1754" w:type="dxa"/>
            <w:vMerge w:val="restart"/>
            <w:tcBorders>
              <w:top w:val="double" w:sz="4" w:space="0" w:color="auto"/>
            </w:tcBorders>
            <w:vAlign w:val="center"/>
          </w:tcPr>
          <w:p w14:paraId="10634DBA" w14:textId="77777777" w:rsidR="00980219" w:rsidRPr="007330C2" w:rsidRDefault="00980219" w:rsidP="007330C2">
            <w:pPr>
              <w:spacing w:after="120" w:line="276" w:lineRule="auto"/>
              <w:jc w:val="center"/>
              <w:rPr>
                <w:rFonts w:eastAsia="Times New Roman"/>
                <w:b/>
                <w:lang w:eastAsia="en-US"/>
              </w:rPr>
            </w:pPr>
            <w:r w:rsidRPr="007330C2">
              <w:rPr>
                <w:rFonts w:eastAsia="Times New Roman"/>
                <w:b/>
                <w:lang w:eastAsia="en-US"/>
              </w:rPr>
              <w:t>Mėnuo</w:t>
            </w:r>
          </w:p>
        </w:tc>
        <w:tc>
          <w:tcPr>
            <w:tcW w:w="10544" w:type="dxa"/>
            <w:gridSpan w:val="3"/>
            <w:tcBorders>
              <w:top w:val="double" w:sz="4" w:space="0" w:color="auto"/>
            </w:tcBorders>
            <w:vAlign w:val="center"/>
          </w:tcPr>
          <w:p w14:paraId="4CA980F5" w14:textId="77777777" w:rsidR="00980219" w:rsidRPr="007330C2" w:rsidRDefault="00980219" w:rsidP="007330C2">
            <w:pPr>
              <w:spacing w:after="120" w:line="276" w:lineRule="auto"/>
              <w:ind w:right="-48"/>
              <w:jc w:val="center"/>
              <w:rPr>
                <w:rFonts w:eastAsia="Times New Roman"/>
                <w:b/>
                <w:lang w:eastAsia="en-US"/>
              </w:rPr>
            </w:pPr>
            <w:r w:rsidRPr="007330C2">
              <w:rPr>
                <w:rFonts w:eastAsia="Times New Roman"/>
                <w:b/>
                <w:lang w:eastAsia="en-US"/>
              </w:rPr>
              <w:t>Atitinkamo mėnesio Metinis atlyginimas (realiomis (neindeksuotomis) vertėmis) pagal FVM pateiktus duomenis</w:t>
            </w:r>
          </w:p>
        </w:tc>
      </w:tr>
      <w:tr w:rsidR="00980219" w:rsidRPr="007330C2" w14:paraId="414D1DE5" w14:textId="77777777" w:rsidTr="00EA6CEF">
        <w:trPr>
          <w:cantSplit/>
          <w:tblHeader/>
        </w:trPr>
        <w:tc>
          <w:tcPr>
            <w:tcW w:w="1668" w:type="dxa"/>
            <w:vMerge/>
            <w:vAlign w:val="center"/>
          </w:tcPr>
          <w:p w14:paraId="2B97267B" w14:textId="77777777" w:rsidR="00980219" w:rsidRPr="007330C2" w:rsidRDefault="00980219" w:rsidP="007656FC">
            <w:pPr>
              <w:numPr>
                <w:ilvl w:val="0"/>
                <w:numId w:val="22"/>
              </w:numPr>
              <w:spacing w:after="120" w:line="276" w:lineRule="auto"/>
              <w:contextualSpacing/>
              <w:rPr>
                <w:rFonts w:eastAsia="Times New Roman"/>
                <w:lang w:eastAsia="en-US"/>
              </w:rPr>
            </w:pPr>
          </w:p>
        </w:tc>
        <w:tc>
          <w:tcPr>
            <w:tcW w:w="1754" w:type="dxa"/>
            <w:vMerge/>
          </w:tcPr>
          <w:p w14:paraId="60ABF9D3" w14:textId="77777777" w:rsidR="00980219" w:rsidRPr="007330C2" w:rsidRDefault="00980219" w:rsidP="007330C2">
            <w:pPr>
              <w:spacing w:after="120" w:line="276" w:lineRule="auto"/>
              <w:jc w:val="center"/>
              <w:rPr>
                <w:rFonts w:eastAsia="Times New Roman"/>
                <w:b/>
                <w:lang w:eastAsia="en-US"/>
              </w:rPr>
            </w:pPr>
          </w:p>
        </w:tc>
        <w:tc>
          <w:tcPr>
            <w:tcW w:w="4341" w:type="dxa"/>
            <w:tcBorders>
              <w:top w:val="double" w:sz="4" w:space="0" w:color="auto"/>
            </w:tcBorders>
            <w:vAlign w:val="center"/>
          </w:tcPr>
          <w:p w14:paraId="409BF5E2" w14:textId="77777777" w:rsidR="00980219" w:rsidRPr="007330C2" w:rsidRDefault="00980219" w:rsidP="007330C2">
            <w:pPr>
              <w:spacing w:after="120" w:line="276" w:lineRule="auto"/>
              <w:jc w:val="center"/>
              <w:rPr>
                <w:rFonts w:eastAsia="Times New Roman"/>
                <w:b/>
                <w:lang w:eastAsia="en-US"/>
              </w:rPr>
            </w:pPr>
            <w:r w:rsidRPr="007330C2">
              <w:rPr>
                <w:rFonts w:eastAsia="Times New Roman"/>
                <w:b/>
                <w:lang w:eastAsia="en-US"/>
              </w:rPr>
              <w:t>Atitinkamo mėnesio Metinio Mėnesinio atlyginimo (M</w:t>
            </w:r>
            <w:r w:rsidRPr="007330C2">
              <w:rPr>
                <w:rFonts w:eastAsia="Times New Roman"/>
                <w:b/>
                <w:lang w:val="es-ES"/>
              </w:rPr>
              <w:t>=MS(</w:t>
            </w:r>
            <w:r w:rsidRPr="007330C2">
              <w:rPr>
                <w:rFonts w:eastAsia="Times New Roman"/>
                <w:b/>
                <w:lang w:eastAsia="en-US"/>
              </w:rPr>
              <w:t>M1+M2)+M3</w:t>
            </w:r>
            <w:r w:rsidRPr="007330C2">
              <w:rPr>
                <w:rFonts w:eastAsia="Times New Roman"/>
                <w:lang w:eastAsia="en-US"/>
              </w:rPr>
              <w:t>(M3</w:t>
            </w:r>
            <w:r w:rsidRPr="007330C2">
              <w:rPr>
                <w:rFonts w:eastAsia="Times New Roman"/>
                <w:vertAlign w:val="superscript"/>
                <w:lang w:eastAsia="en-US"/>
              </w:rPr>
              <w:t>1</w:t>
            </w:r>
            <w:r w:rsidRPr="007330C2">
              <w:rPr>
                <w:rFonts w:eastAsia="Times New Roman"/>
                <w:b/>
                <w:lang w:eastAsia="en-US"/>
              </w:rPr>
              <w:t>+</w:t>
            </w:r>
            <w:r w:rsidRPr="007330C2">
              <w:rPr>
                <w:rFonts w:eastAsia="Times New Roman"/>
                <w:lang w:eastAsia="en-US"/>
              </w:rPr>
              <w:t xml:space="preserve"> M3</w:t>
            </w:r>
            <w:r w:rsidRPr="007330C2">
              <w:rPr>
                <w:rFonts w:eastAsia="Times New Roman"/>
                <w:vertAlign w:val="superscript"/>
                <w:lang w:eastAsia="en-US"/>
              </w:rPr>
              <w:t>2</w:t>
            </w:r>
            <w:r w:rsidRPr="007330C2">
              <w:rPr>
                <w:rFonts w:eastAsia="Times New Roman"/>
                <w:b/>
                <w:lang w:eastAsia="en-US"/>
              </w:rPr>
              <w:t>) +M4</w:t>
            </w:r>
            <w:r w:rsidRPr="007330C2">
              <w:rPr>
                <w:rFonts w:eastAsia="Times New Roman"/>
                <w:lang w:eastAsia="en-US"/>
              </w:rPr>
              <w:t>(M4</w:t>
            </w:r>
            <w:r w:rsidRPr="007330C2">
              <w:rPr>
                <w:rFonts w:eastAsia="Times New Roman"/>
                <w:vertAlign w:val="superscript"/>
                <w:lang w:eastAsia="en-US"/>
              </w:rPr>
              <w:t>1</w:t>
            </w:r>
            <w:r w:rsidRPr="007330C2">
              <w:rPr>
                <w:rFonts w:eastAsia="Times New Roman"/>
                <w:lang w:eastAsia="en-US"/>
              </w:rPr>
              <w:t>+M4</w:t>
            </w:r>
            <w:r w:rsidRPr="007330C2">
              <w:rPr>
                <w:rFonts w:eastAsia="Times New Roman"/>
                <w:vertAlign w:val="superscript"/>
                <w:lang w:eastAsia="en-US"/>
              </w:rPr>
              <w:t>2</w:t>
            </w:r>
            <w:r w:rsidRPr="007330C2">
              <w:rPr>
                <w:rFonts w:eastAsia="Times New Roman"/>
                <w:lang w:eastAsia="en-US"/>
              </w:rPr>
              <w:t>)</w:t>
            </w:r>
            <w:r w:rsidRPr="007330C2">
              <w:rPr>
                <w:rFonts w:eastAsia="Times New Roman"/>
                <w:b/>
                <w:lang w:eastAsia="en-US"/>
              </w:rPr>
              <w:t>+M5) vertė, Eur (be PVM)</w:t>
            </w:r>
          </w:p>
        </w:tc>
        <w:tc>
          <w:tcPr>
            <w:tcW w:w="2960" w:type="dxa"/>
            <w:tcBorders>
              <w:top w:val="double" w:sz="4" w:space="0" w:color="auto"/>
            </w:tcBorders>
            <w:vAlign w:val="center"/>
          </w:tcPr>
          <w:p w14:paraId="3A34BDF6" w14:textId="77777777" w:rsidR="00980219" w:rsidRPr="007330C2" w:rsidRDefault="00980219" w:rsidP="007330C2">
            <w:pPr>
              <w:spacing w:after="120" w:line="276" w:lineRule="auto"/>
              <w:jc w:val="center"/>
              <w:rPr>
                <w:rFonts w:eastAsia="Times New Roman"/>
                <w:lang w:eastAsia="en-US"/>
              </w:rPr>
            </w:pPr>
            <w:r w:rsidRPr="007330C2">
              <w:rPr>
                <w:rFonts w:eastAsia="Times New Roman"/>
                <w:b/>
                <w:lang w:eastAsia="en-US"/>
              </w:rPr>
              <w:t>Sudedamosios dalys</w:t>
            </w:r>
          </w:p>
        </w:tc>
        <w:tc>
          <w:tcPr>
            <w:tcW w:w="3243" w:type="dxa"/>
            <w:tcBorders>
              <w:top w:val="double" w:sz="4" w:space="0" w:color="auto"/>
            </w:tcBorders>
            <w:vAlign w:val="center"/>
          </w:tcPr>
          <w:p w14:paraId="14685E90" w14:textId="77777777" w:rsidR="00980219" w:rsidRPr="007330C2" w:rsidRDefault="00980219" w:rsidP="007330C2">
            <w:pPr>
              <w:spacing w:after="120" w:line="276" w:lineRule="auto"/>
              <w:jc w:val="center"/>
              <w:rPr>
                <w:rFonts w:eastAsia="Times New Roman"/>
                <w:b/>
                <w:lang w:eastAsia="en-US"/>
              </w:rPr>
            </w:pPr>
            <w:r w:rsidRPr="007330C2">
              <w:rPr>
                <w:rFonts w:eastAsia="Times New Roman"/>
                <w:b/>
                <w:lang w:eastAsia="en-US"/>
              </w:rPr>
              <w:t xml:space="preserve">Vertė, Eur </w:t>
            </w:r>
          </w:p>
          <w:p w14:paraId="030065C6" w14:textId="77777777" w:rsidR="00980219" w:rsidRPr="007330C2" w:rsidRDefault="00980219" w:rsidP="007330C2">
            <w:pPr>
              <w:spacing w:after="120" w:line="276" w:lineRule="auto"/>
              <w:jc w:val="center"/>
              <w:rPr>
                <w:rFonts w:eastAsia="Times New Roman"/>
                <w:b/>
                <w:lang w:eastAsia="en-US"/>
              </w:rPr>
            </w:pPr>
            <w:r w:rsidRPr="007330C2">
              <w:rPr>
                <w:rFonts w:eastAsia="Times New Roman"/>
                <w:b/>
                <w:lang w:eastAsia="en-US"/>
              </w:rPr>
              <w:t>(be PVM)</w:t>
            </w:r>
          </w:p>
        </w:tc>
      </w:tr>
      <w:tr w:rsidR="00980219" w:rsidRPr="007330C2" w14:paraId="0D2F847D" w14:textId="77777777" w:rsidTr="00EA6CEF">
        <w:trPr>
          <w:cantSplit/>
        </w:trPr>
        <w:tc>
          <w:tcPr>
            <w:tcW w:w="1668" w:type="dxa"/>
            <w:vMerge w:val="restart"/>
            <w:tcBorders>
              <w:top w:val="double" w:sz="4" w:space="0" w:color="auto"/>
            </w:tcBorders>
          </w:tcPr>
          <w:p w14:paraId="4680A02D" w14:textId="77777777" w:rsidR="00980219" w:rsidRPr="007330C2" w:rsidRDefault="00980219" w:rsidP="007330C2">
            <w:pPr>
              <w:spacing w:after="120" w:line="276" w:lineRule="auto"/>
              <w:rPr>
                <w:rFonts w:eastAsia="Times New Roman"/>
                <w:lang w:eastAsia="en-US"/>
              </w:rPr>
            </w:pPr>
            <w:r w:rsidRPr="007330C2">
              <w:rPr>
                <w:rFonts w:eastAsia="Times New Roman"/>
                <w:lang w:eastAsia="en-US"/>
              </w:rPr>
              <w:t>20_____</w:t>
            </w:r>
          </w:p>
        </w:tc>
        <w:tc>
          <w:tcPr>
            <w:tcW w:w="1754" w:type="dxa"/>
            <w:vMerge w:val="restart"/>
            <w:tcBorders>
              <w:top w:val="double" w:sz="4" w:space="0" w:color="auto"/>
            </w:tcBorders>
          </w:tcPr>
          <w:p w14:paraId="4F8DC1DA" w14:textId="77777777" w:rsidR="00980219" w:rsidRPr="007330C2" w:rsidRDefault="00980219" w:rsidP="007330C2">
            <w:pPr>
              <w:spacing w:after="120" w:line="276" w:lineRule="auto"/>
              <w:rPr>
                <w:rFonts w:eastAsia="Times New Roman"/>
                <w:b/>
                <w:lang w:eastAsia="en-US"/>
              </w:rPr>
            </w:pPr>
          </w:p>
        </w:tc>
        <w:tc>
          <w:tcPr>
            <w:tcW w:w="4341" w:type="dxa"/>
            <w:vMerge w:val="restart"/>
            <w:tcBorders>
              <w:top w:val="double" w:sz="4" w:space="0" w:color="auto"/>
            </w:tcBorders>
          </w:tcPr>
          <w:p w14:paraId="0C52AA6E" w14:textId="77777777" w:rsidR="00980219" w:rsidRPr="007330C2" w:rsidRDefault="00980219" w:rsidP="007330C2">
            <w:pPr>
              <w:spacing w:after="120" w:line="276" w:lineRule="auto"/>
              <w:rPr>
                <w:rFonts w:eastAsia="Times New Roman"/>
                <w:b/>
                <w:lang w:eastAsia="en-US"/>
              </w:rPr>
            </w:pPr>
          </w:p>
        </w:tc>
        <w:tc>
          <w:tcPr>
            <w:tcW w:w="2960" w:type="dxa"/>
            <w:tcBorders>
              <w:top w:val="double" w:sz="4" w:space="0" w:color="auto"/>
            </w:tcBorders>
          </w:tcPr>
          <w:p w14:paraId="5A60F675" w14:textId="77777777" w:rsidR="00980219" w:rsidRPr="007330C2" w:rsidRDefault="00980219" w:rsidP="007330C2">
            <w:pPr>
              <w:spacing w:after="120" w:line="276" w:lineRule="auto"/>
              <w:jc w:val="center"/>
              <w:rPr>
                <w:rFonts w:eastAsia="Times New Roman"/>
                <w:lang w:eastAsia="en-US"/>
              </w:rPr>
            </w:pPr>
            <w:r w:rsidRPr="007330C2">
              <w:rPr>
                <w:rFonts w:eastAsia="Times New Roman"/>
                <w:lang w:eastAsia="en-US"/>
              </w:rPr>
              <w:t>MS</w:t>
            </w:r>
          </w:p>
        </w:tc>
        <w:tc>
          <w:tcPr>
            <w:tcW w:w="3243" w:type="dxa"/>
            <w:tcBorders>
              <w:top w:val="double" w:sz="4" w:space="0" w:color="auto"/>
            </w:tcBorders>
          </w:tcPr>
          <w:p w14:paraId="54DBBEB2" w14:textId="77777777" w:rsidR="00980219" w:rsidRPr="007330C2" w:rsidRDefault="00980219" w:rsidP="007330C2">
            <w:pPr>
              <w:spacing w:after="120" w:line="276" w:lineRule="auto"/>
              <w:rPr>
                <w:rFonts w:eastAsia="Times New Roman"/>
                <w:b/>
                <w:lang w:eastAsia="en-US"/>
              </w:rPr>
            </w:pPr>
          </w:p>
        </w:tc>
      </w:tr>
      <w:tr w:rsidR="00980219" w:rsidRPr="007330C2" w14:paraId="7791E0B8" w14:textId="77777777" w:rsidTr="00EA6CEF">
        <w:trPr>
          <w:cantSplit/>
        </w:trPr>
        <w:tc>
          <w:tcPr>
            <w:tcW w:w="1668" w:type="dxa"/>
            <w:vMerge/>
            <w:tcBorders>
              <w:top w:val="double" w:sz="4" w:space="0" w:color="auto"/>
            </w:tcBorders>
          </w:tcPr>
          <w:p w14:paraId="72FA705F" w14:textId="77777777" w:rsidR="00980219" w:rsidRPr="007330C2" w:rsidRDefault="00980219" w:rsidP="007330C2">
            <w:pPr>
              <w:spacing w:after="120" w:line="276" w:lineRule="auto"/>
              <w:rPr>
                <w:rFonts w:eastAsia="Times New Roman"/>
                <w:lang w:eastAsia="en-US"/>
              </w:rPr>
            </w:pPr>
          </w:p>
        </w:tc>
        <w:tc>
          <w:tcPr>
            <w:tcW w:w="1754" w:type="dxa"/>
            <w:vMerge/>
            <w:tcBorders>
              <w:top w:val="double" w:sz="4" w:space="0" w:color="auto"/>
            </w:tcBorders>
          </w:tcPr>
          <w:p w14:paraId="0CB5D8DD" w14:textId="77777777" w:rsidR="00980219" w:rsidRPr="007330C2" w:rsidRDefault="00980219" w:rsidP="007330C2">
            <w:pPr>
              <w:spacing w:after="120" w:line="276" w:lineRule="auto"/>
              <w:rPr>
                <w:rFonts w:eastAsia="Times New Roman"/>
                <w:b/>
                <w:lang w:eastAsia="en-US"/>
              </w:rPr>
            </w:pPr>
          </w:p>
        </w:tc>
        <w:tc>
          <w:tcPr>
            <w:tcW w:w="4341" w:type="dxa"/>
            <w:vMerge/>
            <w:tcBorders>
              <w:top w:val="double" w:sz="4" w:space="0" w:color="auto"/>
            </w:tcBorders>
          </w:tcPr>
          <w:p w14:paraId="374D3C93" w14:textId="77777777" w:rsidR="00980219" w:rsidRPr="007330C2" w:rsidRDefault="00980219" w:rsidP="007330C2">
            <w:pPr>
              <w:spacing w:after="120" w:line="276" w:lineRule="auto"/>
              <w:rPr>
                <w:rFonts w:eastAsia="Times New Roman"/>
                <w:b/>
                <w:lang w:eastAsia="en-US"/>
              </w:rPr>
            </w:pPr>
          </w:p>
        </w:tc>
        <w:tc>
          <w:tcPr>
            <w:tcW w:w="2960" w:type="dxa"/>
            <w:tcBorders>
              <w:top w:val="double" w:sz="4" w:space="0" w:color="auto"/>
            </w:tcBorders>
          </w:tcPr>
          <w:p w14:paraId="2919A646" w14:textId="77777777" w:rsidR="00980219" w:rsidRPr="007330C2" w:rsidRDefault="00980219" w:rsidP="007330C2">
            <w:pPr>
              <w:spacing w:after="120" w:line="276" w:lineRule="auto"/>
              <w:jc w:val="center"/>
              <w:rPr>
                <w:rFonts w:eastAsia="Times New Roman"/>
                <w:lang w:eastAsia="en-US"/>
              </w:rPr>
            </w:pPr>
            <w:r w:rsidRPr="007330C2">
              <w:rPr>
                <w:rFonts w:eastAsia="Times New Roman"/>
                <w:lang w:eastAsia="en-US"/>
              </w:rPr>
              <w:t>M3</w:t>
            </w:r>
            <w:r w:rsidRPr="007330C2">
              <w:rPr>
                <w:rFonts w:eastAsia="Times New Roman"/>
                <w:vertAlign w:val="superscript"/>
                <w:lang w:eastAsia="en-US"/>
              </w:rPr>
              <w:t>1</w:t>
            </w:r>
          </w:p>
        </w:tc>
        <w:tc>
          <w:tcPr>
            <w:tcW w:w="3243" w:type="dxa"/>
            <w:tcBorders>
              <w:top w:val="double" w:sz="4" w:space="0" w:color="auto"/>
            </w:tcBorders>
          </w:tcPr>
          <w:p w14:paraId="580CA139" w14:textId="77777777" w:rsidR="00980219" w:rsidRPr="007330C2" w:rsidRDefault="00980219" w:rsidP="007330C2">
            <w:pPr>
              <w:spacing w:after="120" w:line="276" w:lineRule="auto"/>
              <w:rPr>
                <w:rFonts w:eastAsia="Times New Roman"/>
                <w:b/>
                <w:lang w:eastAsia="en-US"/>
              </w:rPr>
            </w:pPr>
          </w:p>
        </w:tc>
      </w:tr>
      <w:tr w:rsidR="00980219" w:rsidRPr="007330C2" w14:paraId="5ACF4475" w14:textId="77777777" w:rsidTr="00EA6CEF">
        <w:trPr>
          <w:cantSplit/>
        </w:trPr>
        <w:tc>
          <w:tcPr>
            <w:tcW w:w="1668" w:type="dxa"/>
            <w:vMerge/>
            <w:tcBorders>
              <w:top w:val="double" w:sz="4" w:space="0" w:color="auto"/>
            </w:tcBorders>
          </w:tcPr>
          <w:p w14:paraId="3266EAF4" w14:textId="77777777" w:rsidR="00980219" w:rsidRPr="007330C2" w:rsidRDefault="00980219" w:rsidP="007330C2">
            <w:pPr>
              <w:spacing w:after="120" w:line="276" w:lineRule="auto"/>
              <w:rPr>
                <w:rFonts w:eastAsia="Times New Roman"/>
                <w:lang w:eastAsia="en-US"/>
              </w:rPr>
            </w:pPr>
          </w:p>
        </w:tc>
        <w:tc>
          <w:tcPr>
            <w:tcW w:w="1754" w:type="dxa"/>
            <w:vMerge/>
            <w:tcBorders>
              <w:top w:val="double" w:sz="4" w:space="0" w:color="auto"/>
            </w:tcBorders>
          </w:tcPr>
          <w:p w14:paraId="31507313" w14:textId="77777777" w:rsidR="00980219" w:rsidRPr="007330C2" w:rsidRDefault="00980219" w:rsidP="007330C2">
            <w:pPr>
              <w:spacing w:after="120" w:line="276" w:lineRule="auto"/>
              <w:rPr>
                <w:rFonts w:eastAsia="Times New Roman"/>
                <w:b/>
                <w:lang w:eastAsia="en-US"/>
              </w:rPr>
            </w:pPr>
          </w:p>
        </w:tc>
        <w:tc>
          <w:tcPr>
            <w:tcW w:w="4341" w:type="dxa"/>
            <w:vMerge/>
            <w:tcBorders>
              <w:top w:val="double" w:sz="4" w:space="0" w:color="auto"/>
            </w:tcBorders>
          </w:tcPr>
          <w:p w14:paraId="765B70F9" w14:textId="77777777" w:rsidR="00980219" w:rsidRPr="007330C2" w:rsidRDefault="00980219" w:rsidP="007330C2">
            <w:pPr>
              <w:spacing w:after="120" w:line="276" w:lineRule="auto"/>
              <w:rPr>
                <w:rFonts w:eastAsia="Times New Roman"/>
                <w:b/>
                <w:lang w:eastAsia="en-US"/>
              </w:rPr>
            </w:pPr>
          </w:p>
        </w:tc>
        <w:tc>
          <w:tcPr>
            <w:tcW w:w="2960" w:type="dxa"/>
            <w:tcBorders>
              <w:top w:val="double" w:sz="4" w:space="0" w:color="auto"/>
            </w:tcBorders>
          </w:tcPr>
          <w:p w14:paraId="2D09EED4" w14:textId="77777777" w:rsidR="00980219" w:rsidRPr="007330C2" w:rsidRDefault="00980219" w:rsidP="007330C2">
            <w:pPr>
              <w:spacing w:after="120" w:line="276" w:lineRule="auto"/>
              <w:jc w:val="center"/>
              <w:rPr>
                <w:rFonts w:eastAsia="Times New Roman"/>
                <w:lang w:eastAsia="en-US"/>
              </w:rPr>
            </w:pPr>
            <w:r w:rsidRPr="007330C2">
              <w:rPr>
                <w:rFonts w:eastAsia="Times New Roman"/>
                <w:lang w:eastAsia="en-US"/>
              </w:rPr>
              <w:t>M3</w:t>
            </w:r>
            <w:r w:rsidRPr="007330C2">
              <w:rPr>
                <w:rFonts w:eastAsia="Times New Roman"/>
                <w:vertAlign w:val="superscript"/>
                <w:lang w:eastAsia="en-US"/>
              </w:rPr>
              <w:t>2</w:t>
            </w:r>
          </w:p>
        </w:tc>
        <w:tc>
          <w:tcPr>
            <w:tcW w:w="3243" w:type="dxa"/>
            <w:tcBorders>
              <w:top w:val="double" w:sz="4" w:space="0" w:color="auto"/>
            </w:tcBorders>
          </w:tcPr>
          <w:p w14:paraId="711C03EB" w14:textId="77777777" w:rsidR="00980219" w:rsidRPr="007330C2" w:rsidRDefault="00980219" w:rsidP="007330C2">
            <w:pPr>
              <w:spacing w:after="120" w:line="276" w:lineRule="auto"/>
              <w:rPr>
                <w:rFonts w:eastAsia="Times New Roman"/>
                <w:b/>
                <w:lang w:eastAsia="en-US"/>
              </w:rPr>
            </w:pPr>
          </w:p>
        </w:tc>
      </w:tr>
      <w:tr w:rsidR="00980219" w:rsidRPr="007330C2" w14:paraId="0856CFC1" w14:textId="77777777" w:rsidTr="00EA6CEF">
        <w:trPr>
          <w:cantSplit/>
        </w:trPr>
        <w:tc>
          <w:tcPr>
            <w:tcW w:w="1668" w:type="dxa"/>
            <w:vMerge/>
            <w:tcBorders>
              <w:top w:val="double" w:sz="4" w:space="0" w:color="auto"/>
            </w:tcBorders>
          </w:tcPr>
          <w:p w14:paraId="5C822088" w14:textId="77777777" w:rsidR="00980219" w:rsidRPr="007330C2" w:rsidRDefault="00980219" w:rsidP="007330C2">
            <w:pPr>
              <w:spacing w:after="120" w:line="276" w:lineRule="auto"/>
              <w:rPr>
                <w:rFonts w:eastAsia="Times New Roman"/>
                <w:lang w:eastAsia="en-US"/>
              </w:rPr>
            </w:pPr>
          </w:p>
        </w:tc>
        <w:tc>
          <w:tcPr>
            <w:tcW w:w="1754" w:type="dxa"/>
            <w:vMerge/>
            <w:tcBorders>
              <w:top w:val="double" w:sz="4" w:space="0" w:color="auto"/>
            </w:tcBorders>
          </w:tcPr>
          <w:p w14:paraId="0726EE0E" w14:textId="77777777" w:rsidR="00980219" w:rsidRPr="007330C2" w:rsidRDefault="00980219" w:rsidP="007330C2">
            <w:pPr>
              <w:spacing w:after="120" w:line="276" w:lineRule="auto"/>
              <w:rPr>
                <w:rFonts w:eastAsia="Times New Roman"/>
                <w:b/>
                <w:lang w:eastAsia="en-US"/>
              </w:rPr>
            </w:pPr>
          </w:p>
        </w:tc>
        <w:tc>
          <w:tcPr>
            <w:tcW w:w="4341" w:type="dxa"/>
            <w:vMerge/>
            <w:tcBorders>
              <w:top w:val="double" w:sz="4" w:space="0" w:color="auto"/>
            </w:tcBorders>
          </w:tcPr>
          <w:p w14:paraId="7B875118" w14:textId="77777777" w:rsidR="00980219" w:rsidRPr="007330C2" w:rsidRDefault="00980219" w:rsidP="007330C2">
            <w:pPr>
              <w:spacing w:after="120" w:line="276" w:lineRule="auto"/>
              <w:rPr>
                <w:rFonts w:eastAsia="Times New Roman"/>
                <w:b/>
                <w:lang w:eastAsia="en-US"/>
              </w:rPr>
            </w:pPr>
          </w:p>
        </w:tc>
        <w:tc>
          <w:tcPr>
            <w:tcW w:w="2960" w:type="dxa"/>
            <w:tcBorders>
              <w:top w:val="double" w:sz="4" w:space="0" w:color="auto"/>
              <w:bottom w:val="double" w:sz="4" w:space="0" w:color="auto"/>
            </w:tcBorders>
          </w:tcPr>
          <w:p w14:paraId="113F06E6" w14:textId="77777777" w:rsidR="00980219" w:rsidRPr="007330C2" w:rsidRDefault="00980219" w:rsidP="007330C2">
            <w:pPr>
              <w:spacing w:after="120" w:line="276" w:lineRule="auto"/>
              <w:jc w:val="center"/>
              <w:rPr>
                <w:rFonts w:eastAsia="Times New Roman"/>
                <w:lang w:eastAsia="en-US"/>
              </w:rPr>
            </w:pPr>
            <w:r w:rsidRPr="007330C2">
              <w:rPr>
                <w:rFonts w:eastAsia="Times New Roman"/>
                <w:lang w:eastAsia="en-US"/>
              </w:rPr>
              <w:t>M4</w:t>
            </w:r>
            <w:r w:rsidRPr="007330C2">
              <w:rPr>
                <w:rFonts w:eastAsia="Times New Roman"/>
                <w:vertAlign w:val="superscript"/>
                <w:lang w:eastAsia="en-US"/>
              </w:rPr>
              <w:t>1</w:t>
            </w:r>
          </w:p>
        </w:tc>
        <w:tc>
          <w:tcPr>
            <w:tcW w:w="3243" w:type="dxa"/>
            <w:tcBorders>
              <w:top w:val="double" w:sz="4" w:space="0" w:color="auto"/>
              <w:bottom w:val="double" w:sz="4" w:space="0" w:color="auto"/>
            </w:tcBorders>
          </w:tcPr>
          <w:p w14:paraId="39F85EBA" w14:textId="77777777" w:rsidR="00980219" w:rsidRPr="007330C2" w:rsidRDefault="00980219" w:rsidP="007330C2">
            <w:pPr>
              <w:spacing w:after="120" w:line="276" w:lineRule="auto"/>
              <w:rPr>
                <w:rFonts w:eastAsia="Times New Roman"/>
                <w:b/>
                <w:lang w:eastAsia="en-US"/>
              </w:rPr>
            </w:pPr>
          </w:p>
        </w:tc>
      </w:tr>
      <w:tr w:rsidR="00980219" w:rsidRPr="007330C2" w14:paraId="5370494B" w14:textId="77777777" w:rsidTr="00EA6CEF">
        <w:trPr>
          <w:cantSplit/>
        </w:trPr>
        <w:tc>
          <w:tcPr>
            <w:tcW w:w="1668" w:type="dxa"/>
            <w:vMerge/>
            <w:tcBorders>
              <w:top w:val="double" w:sz="4" w:space="0" w:color="auto"/>
            </w:tcBorders>
          </w:tcPr>
          <w:p w14:paraId="056CCBD9" w14:textId="77777777" w:rsidR="00980219" w:rsidRPr="007330C2" w:rsidRDefault="00980219" w:rsidP="007330C2">
            <w:pPr>
              <w:spacing w:after="120" w:line="276" w:lineRule="auto"/>
              <w:rPr>
                <w:rFonts w:eastAsia="Times New Roman"/>
                <w:lang w:eastAsia="en-US"/>
              </w:rPr>
            </w:pPr>
          </w:p>
        </w:tc>
        <w:tc>
          <w:tcPr>
            <w:tcW w:w="1754" w:type="dxa"/>
            <w:vMerge/>
            <w:tcBorders>
              <w:top w:val="double" w:sz="4" w:space="0" w:color="auto"/>
            </w:tcBorders>
          </w:tcPr>
          <w:p w14:paraId="39D5082B" w14:textId="77777777" w:rsidR="00980219" w:rsidRPr="007330C2" w:rsidRDefault="00980219" w:rsidP="007330C2">
            <w:pPr>
              <w:spacing w:after="120" w:line="276" w:lineRule="auto"/>
              <w:rPr>
                <w:rFonts w:eastAsia="Times New Roman"/>
                <w:b/>
                <w:lang w:eastAsia="en-US"/>
              </w:rPr>
            </w:pPr>
          </w:p>
        </w:tc>
        <w:tc>
          <w:tcPr>
            <w:tcW w:w="4341" w:type="dxa"/>
            <w:vMerge/>
            <w:tcBorders>
              <w:top w:val="double" w:sz="4" w:space="0" w:color="auto"/>
            </w:tcBorders>
          </w:tcPr>
          <w:p w14:paraId="3CA72646" w14:textId="77777777" w:rsidR="00980219" w:rsidRPr="007330C2" w:rsidRDefault="00980219" w:rsidP="007330C2">
            <w:pPr>
              <w:spacing w:after="120" w:line="276" w:lineRule="auto"/>
              <w:rPr>
                <w:rFonts w:eastAsia="Times New Roman"/>
                <w:b/>
                <w:lang w:eastAsia="en-US"/>
              </w:rPr>
            </w:pPr>
          </w:p>
        </w:tc>
        <w:tc>
          <w:tcPr>
            <w:tcW w:w="2960" w:type="dxa"/>
            <w:tcBorders>
              <w:top w:val="double" w:sz="4" w:space="0" w:color="auto"/>
              <w:bottom w:val="double" w:sz="4" w:space="0" w:color="auto"/>
            </w:tcBorders>
          </w:tcPr>
          <w:p w14:paraId="73741E4C" w14:textId="77777777" w:rsidR="00980219" w:rsidRPr="007330C2" w:rsidRDefault="00980219" w:rsidP="007330C2">
            <w:pPr>
              <w:spacing w:after="120" w:line="276" w:lineRule="auto"/>
              <w:jc w:val="center"/>
              <w:rPr>
                <w:rFonts w:eastAsia="Times New Roman"/>
                <w:lang w:eastAsia="en-US"/>
              </w:rPr>
            </w:pPr>
            <w:r w:rsidRPr="007330C2">
              <w:rPr>
                <w:rFonts w:eastAsia="Times New Roman"/>
                <w:lang w:eastAsia="en-US"/>
              </w:rPr>
              <w:t>M4</w:t>
            </w:r>
            <w:r w:rsidRPr="007330C2">
              <w:rPr>
                <w:rFonts w:eastAsia="Times New Roman"/>
                <w:vertAlign w:val="superscript"/>
                <w:lang w:eastAsia="en-US"/>
              </w:rPr>
              <w:t>2</w:t>
            </w:r>
          </w:p>
        </w:tc>
        <w:tc>
          <w:tcPr>
            <w:tcW w:w="3243" w:type="dxa"/>
            <w:tcBorders>
              <w:top w:val="double" w:sz="4" w:space="0" w:color="auto"/>
              <w:bottom w:val="double" w:sz="4" w:space="0" w:color="auto"/>
            </w:tcBorders>
          </w:tcPr>
          <w:p w14:paraId="48BB45C4" w14:textId="77777777" w:rsidR="00980219" w:rsidRPr="007330C2" w:rsidRDefault="00980219" w:rsidP="007330C2">
            <w:pPr>
              <w:spacing w:after="120" w:line="276" w:lineRule="auto"/>
              <w:rPr>
                <w:rFonts w:eastAsia="Times New Roman"/>
                <w:b/>
                <w:lang w:eastAsia="en-US"/>
              </w:rPr>
            </w:pPr>
          </w:p>
        </w:tc>
      </w:tr>
      <w:tr w:rsidR="00980219" w:rsidRPr="007330C2" w14:paraId="7ADAB1C6" w14:textId="77777777" w:rsidTr="00EA6CEF">
        <w:trPr>
          <w:cantSplit/>
        </w:trPr>
        <w:tc>
          <w:tcPr>
            <w:tcW w:w="1668" w:type="dxa"/>
            <w:vMerge/>
          </w:tcPr>
          <w:p w14:paraId="15B89AF7" w14:textId="77777777" w:rsidR="00980219" w:rsidRPr="007330C2" w:rsidRDefault="00980219" w:rsidP="007656FC">
            <w:pPr>
              <w:numPr>
                <w:ilvl w:val="0"/>
                <w:numId w:val="22"/>
              </w:numPr>
              <w:spacing w:after="120" w:line="276" w:lineRule="auto"/>
              <w:contextualSpacing/>
              <w:rPr>
                <w:rFonts w:eastAsia="Times New Roman"/>
                <w:lang w:eastAsia="en-US"/>
              </w:rPr>
            </w:pPr>
          </w:p>
        </w:tc>
        <w:tc>
          <w:tcPr>
            <w:tcW w:w="1754" w:type="dxa"/>
            <w:vMerge/>
          </w:tcPr>
          <w:p w14:paraId="661DAB9A" w14:textId="77777777" w:rsidR="00980219" w:rsidRPr="007330C2" w:rsidRDefault="00980219" w:rsidP="007330C2">
            <w:pPr>
              <w:spacing w:after="120" w:line="276" w:lineRule="auto"/>
              <w:rPr>
                <w:rFonts w:eastAsia="Times New Roman"/>
                <w:b/>
                <w:lang w:eastAsia="en-US"/>
              </w:rPr>
            </w:pPr>
          </w:p>
        </w:tc>
        <w:tc>
          <w:tcPr>
            <w:tcW w:w="4341" w:type="dxa"/>
            <w:vMerge/>
          </w:tcPr>
          <w:p w14:paraId="1B4D23CA" w14:textId="77777777" w:rsidR="00980219" w:rsidRPr="007330C2" w:rsidRDefault="00980219" w:rsidP="007330C2">
            <w:pPr>
              <w:spacing w:after="120" w:line="276" w:lineRule="auto"/>
              <w:rPr>
                <w:rFonts w:eastAsia="Times New Roman"/>
                <w:b/>
                <w:lang w:eastAsia="en-US"/>
              </w:rPr>
            </w:pPr>
          </w:p>
        </w:tc>
        <w:tc>
          <w:tcPr>
            <w:tcW w:w="2960" w:type="dxa"/>
            <w:tcBorders>
              <w:top w:val="double" w:sz="4" w:space="0" w:color="auto"/>
              <w:bottom w:val="double" w:sz="4" w:space="0" w:color="auto"/>
            </w:tcBorders>
          </w:tcPr>
          <w:p w14:paraId="7962C4FC" w14:textId="77777777" w:rsidR="00980219" w:rsidRPr="007330C2" w:rsidRDefault="00980219" w:rsidP="007330C2">
            <w:pPr>
              <w:spacing w:after="120" w:line="276" w:lineRule="auto"/>
              <w:jc w:val="center"/>
              <w:rPr>
                <w:rFonts w:eastAsia="Times New Roman"/>
                <w:lang w:eastAsia="en-US"/>
              </w:rPr>
            </w:pPr>
            <w:r w:rsidRPr="007330C2">
              <w:rPr>
                <w:rFonts w:eastAsia="Times New Roman"/>
                <w:lang w:eastAsia="en-US"/>
              </w:rPr>
              <w:t>M5</w:t>
            </w:r>
          </w:p>
        </w:tc>
        <w:tc>
          <w:tcPr>
            <w:tcW w:w="3243" w:type="dxa"/>
            <w:tcBorders>
              <w:top w:val="double" w:sz="4" w:space="0" w:color="auto"/>
            </w:tcBorders>
          </w:tcPr>
          <w:p w14:paraId="5D2BF81F" w14:textId="77777777" w:rsidR="00980219" w:rsidRPr="007330C2" w:rsidRDefault="00980219" w:rsidP="007330C2">
            <w:pPr>
              <w:spacing w:after="120" w:line="276" w:lineRule="auto"/>
              <w:rPr>
                <w:rFonts w:eastAsia="Times New Roman"/>
                <w:b/>
                <w:lang w:eastAsia="en-US"/>
              </w:rPr>
            </w:pPr>
          </w:p>
        </w:tc>
      </w:tr>
      <w:tr w:rsidR="00980219" w:rsidRPr="007330C2" w14:paraId="7B1405AA" w14:textId="77777777" w:rsidTr="00EA6CEF">
        <w:trPr>
          <w:cantSplit/>
        </w:trPr>
        <w:tc>
          <w:tcPr>
            <w:tcW w:w="1668" w:type="dxa"/>
            <w:vMerge/>
            <w:tcBorders>
              <w:top w:val="double" w:sz="4" w:space="0" w:color="auto"/>
            </w:tcBorders>
          </w:tcPr>
          <w:p w14:paraId="02CDD597" w14:textId="77777777" w:rsidR="00980219" w:rsidRPr="007330C2" w:rsidRDefault="00980219" w:rsidP="007330C2">
            <w:pPr>
              <w:spacing w:after="120" w:line="276" w:lineRule="auto"/>
              <w:rPr>
                <w:rFonts w:eastAsia="Times New Roman"/>
                <w:lang w:eastAsia="en-US"/>
              </w:rPr>
            </w:pPr>
          </w:p>
        </w:tc>
        <w:tc>
          <w:tcPr>
            <w:tcW w:w="1754" w:type="dxa"/>
            <w:vMerge/>
            <w:tcBorders>
              <w:top w:val="double" w:sz="4" w:space="0" w:color="auto"/>
            </w:tcBorders>
          </w:tcPr>
          <w:p w14:paraId="2D87A586" w14:textId="77777777" w:rsidR="00980219" w:rsidRPr="007330C2" w:rsidRDefault="00980219" w:rsidP="007330C2">
            <w:pPr>
              <w:spacing w:after="120" w:line="276" w:lineRule="auto"/>
              <w:rPr>
                <w:rFonts w:eastAsia="Times New Roman"/>
                <w:b/>
                <w:lang w:eastAsia="en-US"/>
              </w:rPr>
            </w:pPr>
          </w:p>
        </w:tc>
        <w:tc>
          <w:tcPr>
            <w:tcW w:w="4341" w:type="dxa"/>
            <w:vMerge/>
            <w:tcBorders>
              <w:top w:val="double" w:sz="4" w:space="0" w:color="auto"/>
            </w:tcBorders>
          </w:tcPr>
          <w:p w14:paraId="47E5CAD7" w14:textId="77777777" w:rsidR="00980219" w:rsidRPr="007330C2" w:rsidRDefault="00980219" w:rsidP="007330C2">
            <w:pPr>
              <w:spacing w:after="120" w:line="276" w:lineRule="auto"/>
              <w:rPr>
                <w:rFonts w:eastAsia="Times New Roman"/>
                <w:b/>
                <w:lang w:eastAsia="en-US"/>
              </w:rPr>
            </w:pPr>
          </w:p>
        </w:tc>
        <w:tc>
          <w:tcPr>
            <w:tcW w:w="2960" w:type="dxa"/>
            <w:tcBorders>
              <w:top w:val="double" w:sz="4" w:space="0" w:color="auto"/>
              <w:bottom w:val="double" w:sz="4" w:space="0" w:color="auto"/>
            </w:tcBorders>
          </w:tcPr>
          <w:p w14:paraId="55A37DAF" w14:textId="77777777" w:rsidR="00980219" w:rsidRPr="007330C2" w:rsidRDefault="00980219" w:rsidP="007330C2">
            <w:pPr>
              <w:spacing w:after="120" w:line="276" w:lineRule="auto"/>
              <w:jc w:val="center"/>
              <w:rPr>
                <w:rFonts w:eastAsia="Times New Roman"/>
                <w:lang w:eastAsia="en-US"/>
              </w:rPr>
            </w:pPr>
            <w:r w:rsidRPr="007330C2">
              <w:rPr>
                <w:rFonts w:eastAsia="Times New Roman"/>
                <w:lang w:eastAsia="en-US"/>
              </w:rPr>
              <w:t>M4</w:t>
            </w:r>
            <w:r w:rsidRPr="007330C2">
              <w:rPr>
                <w:rFonts w:eastAsia="Times New Roman"/>
                <w:vertAlign w:val="superscript"/>
                <w:lang w:eastAsia="en-US"/>
              </w:rPr>
              <w:t>2</w:t>
            </w:r>
          </w:p>
        </w:tc>
        <w:tc>
          <w:tcPr>
            <w:tcW w:w="3243" w:type="dxa"/>
            <w:tcBorders>
              <w:top w:val="double" w:sz="4" w:space="0" w:color="auto"/>
              <w:bottom w:val="double" w:sz="4" w:space="0" w:color="auto"/>
            </w:tcBorders>
          </w:tcPr>
          <w:p w14:paraId="7C198BC5" w14:textId="77777777" w:rsidR="00980219" w:rsidRPr="007330C2" w:rsidRDefault="00980219" w:rsidP="007330C2">
            <w:pPr>
              <w:spacing w:after="120" w:line="276" w:lineRule="auto"/>
              <w:rPr>
                <w:rFonts w:eastAsia="Times New Roman"/>
                <w:b/>
                <w:lang w:eastAsia="en-US"/>
              </w:rPr>
            </w:pPr>
          </w:p>
        </w:tc>
      </w:tr>
      <w:tr w:rsidR="00980219" w:rsidRPr="007330C2" w14:paraId="7F00AB9C" w14:textId="77777777" w:rsidTr="00EA6CEF">
        <w:trPr>
          <w:cantSplit/>
        </w:trPr>
        <w:tc>
          <w:tcPr>
            <w:tcW w:w="1668" w:type="dxa"/>
            <w:vMerge/>
          </w:tcPr>
          <w:p w14:paraId="4A2A49C3" w14:textId="77777777" w:rsidR="00980219" w:rsidRPr="007330C2" w:rsidRDefault="00980219" w:rsidP="007656FC">
            <w:pPr>
              <w:numPr>
                <w:ilvl w:val="0"/>
                <w:numId w:val="22"/>
              </w:numPr>
              <w:spacing w:after="120" w:line="276" w:lineRule="auto"/>
              <w:contextualSpacing/>
              <w:rPr>
                <w:rFonts w:eastAsia="Times New Roman"/>
                <w:lang w:eastAsia="en-US"/>
              </w:rPr>
            </w:pPr>
          </w:p>
        </w:tc>
        <w:tc>
          <w:tcPr>
            <w:tcW w:w="1754" w:type="dxa"/>
            <w:vMerge/>
          </w:tcPr>
          <w:p w14:paraId="535C932F" w14:textId="77777777" w:rsidR="00980219" w:rsidRPr="007330C2" w:rsidRDefault="00980219" w:rsidP="007330C2">
            <w:pPr>
              <w:spacing w:after="120" w:line="276" w:lineRule="auto"/>
              <w:rPr>
                <w:rFonts w:eastAsia="Times New Roman"/>
                <w:b/>
                <w:lang w:eastAsia="en-US"/>
              </w:rPr>
            </w:pPr>
          </w:p>
        </w:tc>
        <w:tc>
          <w:tcPr>
            <w:tcW w:w="4341" w:type="dxa"/>
            <w:vMerge/>
          </w:tcPr>
          <w:p w14:paraId="218747A5" w14:textId="77777777" w:rsidR="00980219" w:rsidRPr="007330C2" w:rsidRDefault="00980219" w:rsidP="007330C2">
            <w:pPr>
              <w:spacing w:after="120" w:line="276" w:lineRule="auto"/>
              <w:rPr>
                <w:rFonts w:eastAsia="Times New Roman"/>
                <w:b/>
                <w:lang w:eastAsia="en-US"/>
              </w:rPr>
            </w:pPr>
          </w:p>
        </w:tc>
        <w:tc>
          <w:tcPr>
            <w:tcW w:w="2960" w:type="dxa"/>
            <w:tcBorders>
              <w:top w:val="double" w:sz="4" w:space="0" w:color="auto"/>
            </w:tcBorders>
          </w:tcPr>
          <w:p w14:paraId="5DD4490D" w14:textId="77777777" w:rsidR="00980219" w:rsidRPr="007330C2" w:rsidRDefault="00980219" w:rsidP="007330C2">
            <w:pPr>
              <w:spacing w:after="120" w:line="276" w:lineRule="auto"/>
              <w:jc w:val="center"/>
              <w:rPr>
                <w:rFonts w:eastAsia="Times New Roman"/>
                <w:lang w:eastAsia="en-US"/>
              </w:rPr>
            </w:pPr>
            <w:r w:rsidRPr="007330C2">
              <w:rPr>
                <w:rFonts w:eastAsia="Times New Roman"/>
                <w:lang w:eastAsia="en-US"/>
              </w:rPr>
              <w:t>M5</w:t>
            </w:r>
          </w:p>
        </w:tc>
        <w:tc>
          <w:tcPr>
            <w:tcW w:w="3243" w:type="dxa"/>
            <w:tcBorders>
              <w:top w:val="double" w:sz="4" w:space="0" w:color="auto"/>
            </w:tcBorders>
          </w:tcPr>
          <w:p w14:paraId="340355D5" w14:textId="77777777" w:rsidR="00980219" w:rsidRPr="007330C2" w:rsidRDefault="00980219" w:rsidP="007330C2">
            <w:pPr>
              <w:spacing w:after="120" w:line="276" w:lineRule="auto"/>
              <w:rPr>
                <w:rFonts w:eastAsia="Times New Roman"/>
                <w:b/>
                <w:lang w:eastAsia="en-US"/>
              </w:rPr>
            </w:pPr>
          </w:p>
        </w:tc>
      </w:tr>
    </w:tbl>
    <w:p w14:paraId="0026CD61" w14:textId="6BA1BE07" w:rsidR="00980219" w:rsidRPr="007330C2" w:rsidRDefault="00980219" w:rsidP="007330C2">
      <w:pPr>
        <w:tabs>
          <w:tab w:val="left" w:pos="2113"/>
          <w:tab w:val="center" w:pos="7001"/>
        </w:tabs>
        <w:spacing w:after="120" w:line="276" w:lineRule="auto"/>
      </w:pPr>
    </w:p>
    <w:p w14:paraId="530ED356" w14:textId="77777777" w:rsidR="00980219" w:rsidRPr="007330C2" w:rsidRDefault="00980219" w:rsidP="007330C2">
      <w:pPr>
        <w:spacing w:after="120" w:line="276" w:lineRule="auto"/>
        <w:jc w:val="both"/>
        <w:sectPr w:rsidR="00980219" w:rsidRPr="007330C2" w:rsidSect="000364DB">
          <w:pgSz w:w="16838" w:h="11906" w:orient="landscape" w:code="9"/>
          <w:pgMar w:top="1134" w:right="1418" w:bottom="1134" w:left="1418" w:header="567" w:footer="567" w:gutter="0"/>
          <w:cols w:space="708"/>
          <w:docGrid w:linePitch="360"/>
        </w:sectPr>
      </w:pPr>
    </w:p>
    <w:p w14:paraId="7915670F" w14:textId="43279D44" w:rsidR="00980219" w:rsidRPr="009A16B3" w:rsidRDefault="00467BBF" w:rsidP="007656FC">
      <w:pPr>
        <w:pStyle w:val="Heading2"/>
        <w:numPr>
          <w:ilvl w:val="0"/>
          <w:numId w:val="48"/>
        </w:numPr>
        <w:jc w:val="center"/>
        <w:rPr>
          <w:caps/>
          <w:sz w:val="24"/>
          <w:szCs w:val="24"/>
        </w:rPr>
      </w:pPr>
      <w:bookmarkStart w:id="1354" w:name="_Toc144960642"/>
      <w:r w:rsidRPr="009A16B3">
        <w:rPr>
          <w:sz w:val="24"/>
          <w:szCs w:val="24"/>
        </w:rPr>
        <w:lastRenderedPageBreak/>
        <w:t>P</w:t>
      </w:r>
      <w:r w:rsidR="006232A4" w:rsidRPr="009A16B3">
        <w:rPr>
          <w:sz w:val="24"/>
          <w:szCs w:val="24"/>
        </w:rPr>
        <w:t xml:space="preserve">riedėlis. </w:t>
      </w:r>
      <w:r w:rsidR="009A16B3" w:rsidRPr="009A16B3">
        <w:rPr>
          <w:sz w:val="24"/>
          <w:szCs w:val="24"/>
        </w:rPr>
        <w:t>Reikalavimai PVM sąskaitai faktūrai, kreditiniams ir debetiniams dokumentams</w:t>
      </w:r>
      <w:bookmarkEnd w:id="1354"/>
      <w:r w:rsidR="009A16B3" w:rsidRPr="009A16B3">
        <w:rPr>
          <w:sz w:val="24"/>
          <w:szCs w:val="24"/>
        </w:rPr>
        <w:t xml:space="preserve"> </w:t>
      </w:r>
    </w:p>
    <w:p w14:paraId="451FB092" w14:textId="77777777" w:rsidR="00980219" w:rsidRPr="007330C2" w:rsidRDefault="00980219" w:rsidP="007330C2">
      <w:pPr>
        <w:spacing w:after="120" w:line="276" w:lineRule="auto"/>
        <w:jc w:val="center"/>
      </w:pPr>
    </w:p>
    <w:p w14:paraId="6BC5B045" w14:textId="77777777" w:rsidR="00980219" w:rsidRPr="007330C2" w:rsidRDefault="00980219" w:rsidP="007330C2">
      <w:pPr>
        <w:spacing w:after="120" w:line="276" w:lineRule="auto"/>
        <w:jc w:val="both"/>
      </w:pPr>
      <w:r w:rsidRPr="007330C2">
        <w:t>PVM sąskaitos faktūros, kreditiniai ir debetiniai dokumentai turi būti teikiami naudojantis informacinės sistemos „E. sąskaita“ priemonėmis.</w:t>
      </w:r>
    </w:p>
    <w:p w14:paraId="1A08421A" w14:textId="77777777" w:rsidR="00980219" w:rsidRPr="007330C2" w:rsidRDefault="00980219" w:rsidP="007330C2">
      <w:pPr>
        <w:spacing w:after="120" w:line="276" w:lineRule="auto"/>
        <w:jc w:val="both"/>
      </w:pPr>
    </w:p>
    <w:p w14:paraId="49DC9CD0" w14:textId="77777777" w:rsidR="00980219" w:rsidRPr="008524C7" w:rsidRDefault="00980219" w:rsidP="007656FC">
      <w:pPr>
        <w:numPr>
          <w:ilvl w:val="0"/>
          <w:numId w:val="35"/>
        </w:numPr>
        <w:spacing w:after="120" w:line="276" w:lineRule="auto"/>
        <w:ind w:left="284" w:hanging="284"/>
        <w:contextualSpacing/>
        <w:jc w:val="both"/>
        <w:rPr>
          <w:b/>
          <w:color w:val="943634" w:themeColor="accent2" w:themeShade="BF"/>
        </w:rPr>
      </w:pPr>
      <w:r w:rsidRPr="008524C7">
        <w:rPr>
          <w:b/>
          <w:color w:val="943634" w:themeColor="accent2" w:themeShade="BF"/>
        </w:rPr>
        <w:t>Reikalavimai PVM sąskaitai faktūrai:</w:t>
      </w:r>
    </w:p>
    <w:p w14:paraId="2F78A856" w14:textId="77777777" w:rsidR="00980219" w:rsidRPr="007330C2" w:rsidRDefault="00980219" w:rsidP="007330C2">
      <w:pPr>
        <w:spacing w:after="120" w:line="276" w:lineRule="auto"/>
        <w:ind w:left="284"/>
        <w:contextualSpacing/>
        <w:jc w:val="both"/>
        <w:rPr>
          <w:b/>
        </w:rPr>
      </w:pPr>
    </w:p>
    <w:p w14:paraId="42DEBDBD" w14:textId="77777777" w:rsidR="00980219" w:rsidRPr="007330C2" w:rsidRDefault="00980219" w:rsidP="007656FC">
      <w:pPr>
        <w:numPr>
          <w:ilvl w:val="0"/>
          <w:numId w:val="34"/>
        </w:numPr>
        <w:spacing w:after="120" w:line="276" w:lineRule="auto"/>
        <w:contextualSpacing/>
        <w:jc w:val="both"/>
      </w:pPr>
      <w:r w:rsidRPr="007330C2">
        <w:t>PVM sąskaita faktūra turi būti išrašoma ne vėliau kaip iki 10 (dešimtos) dienos kito mėnesio, einančio po mėnesio, kurį buvo suteiktos Paslaugos.</w:t>
      </w:r>
    </w:p>
    <w:p w14:paraId="7621D4F9" w14:textId="7AEA38F9" w:rsidR="00980219" w:rsidRPr="007330C2" w:rsidRDefault="00980219" w:rsidP="007656FC">
      <w:pPr>
        <w:numPr>
          <w:ilvl w:val="0"/>
          <w:numId w:val="34"/>
        </w:numPr>
        <w:spacing w:after="120" w:line="276" w:lineRule="auto"/>
        <w:contextualSpacing/>
        <w:jc w:val="both"/>
      </w:pPr>
      <w:r w:rsidRPr="007330C2">
        <w:t xml:space="preserve">Jei Privačiam subjektui atsirastų prievolė visą PVM nuo Investicijų vertės sumokėti užbaigus Darbus, Privatus subjektas išrašydamas pirmąją PVM sąskaitą faktūrą, turi nurodyti Objekto </w:t>
      </w:r>
      <w:r w:rsidR="00A45EA2" w:rsidRPr="007330C2">
        <w:t xml:space="preserve">elementų </w:t>
      </w:r>
      <w:r w:rsidRPr="007330C2">
        <w:t xml:space="preserve">sukūrimo Investicijų vertę pagal FVM pateiktus duomenis, išskyrus, jei Investicijų vertė būtų keičiama Sutartyje numatytais atvejais, ir nuo Investicijų vertės apskaičiuoti standartinį PVM tarifą. </w:t>
      </w:r>
    </w:p>
    <w:p w14:paraId="0AF44215" w14:textId="767F6D5B" w:rsidR="00980219" w:rsidRPr="007330C2" w:rsidRDefault="00980219" w:rsidP="007656FC">
      <w:pPr>
        <w:numPr>
          <w:ilvl w:val="0"/>
          <w:numId w:val="34"/>
        </w:numPr>
        <w:spacing w:after="120" w:line="276" w:lineRule="auto"/>
        <w:contextualSpacing/>
        <w:jc w:val="both"/>
      </w:pPr>
      <w:r w:rsidRPr="007330C2">
        <w:t xml:space="preserve">Tolimesni Metinio atlyginimo mėnesiniai mokėjimai PVM sąskaitoje faktūroje turi būti detalizuojami į atskirus komponentus pagal Sutarties </w:t>
      </w:r>
      <w:r w:rsidR="00551509">
        <w:fldChar w:fldCharType="begin"/>
      </w:r>
      <w:r w:rsidR="00551509">
        <w:instrText xml:space="preserve"> REF _Ref110236540 \n \h </w:instrText>
      </w:r>
      <w:r w:rsidR="00551509">
        <w:fldChar w:fldCharType="separate"/>
      </w:r>
      <w:r w:rsidR="00B878C1">
        <w:t>3</w:t>
      </w:r>
      <w:r w:rsidR="00551509">
        <w:fldChar w:fldCharType="end"/>
      </w:r>
      <w:r w:rsidR="00551509">
        <w:t xml:space="preserve"> </w:t>
      </w:r>
      <w:r w:rsidRPr="007330C2">
        <w:t xml:space="preserve">priede </w:t>
      </w:r>
      <w:r w:rsidRPr="007330C2">
        <w:rPr>
          <w:i/>
        </w:rPr>
        <w:t>Atsiskaitymų ir mokėjimų tvarka</w:t>
      </w:r>
      <w:r w:rsidRPr="007330C2">
        <w:t xml:space="preserve"> nustatytas Metinio atlyginimo dedamąsias:</w:t>
      </w:r>
    </w:p>
    <w:p w14:paraId="5797C937" w14:textId="05EA6E04" w:rsidR="00980219" w:rsidRPr="007330C2" w:rsidRDefault="00980219" w:rsidP="007656FC">
      <w:pPr>
        <w:pStyle w:val="ListParagraph"/>
        <w:numPr>
          <w:ilvl w:val="1"/>
          <w:numId w:val="36"/>
        </w:numPr>
        <w:spacing w:after="120" w:line="276" w:lineRule="auto"/>
        <w:jc w:val="both"/>
      </w:pPr>
      <w:r w:rsidRPr="007330C2">
        <w:t xml:space="preserve"> Objekto </w:t>
      </w:r>
      <w:r w:rsidR="00A45EA2" w:rsidRPr="007330C2">
        <w:t xml:space="preserve">elementų </w:t>
      </w:r>
      <w:r w:rsidRPr="007330C2">
        <w:t>sukūrimo vertės dengimas (</w:t>
      </w:r>
      <w:proofErr w:type="spellStart"/>
      <w:r w:rsidRPr="007330C2">
        <w:rPr>
          <w:rFonts w:eastAsia="Times New Roman"/>
          <w:lang w:eastAsia="lt-LT"/>
        </w:rPr>
        <w:t>MSn</w:t>
      </w:r>
      <w:proofErr w:type="spellEnd"/>
      <w:r w:rsidRPr="007330C2">
        <w:rPr>
          <w:rFonts w:eastAsia="Times New Roman"/>
          <w:lang w:eastAsia="lt-LT"/>
        </w:rPr>
        <w:t>);</w:t>
      </w:r>
    </w:p>
    <w:p w14:paraId="750F158C" w14:textId="77777777" w:rsidR="00980219" w:rsidRPr="007330C2" w:rsidRDefault="00980219" w:rsidP="007656FC">
      <w:pPr>
        <w:pStyle w:val="ListParagraph"/>
        <w:numPr>
          <w:ilvl w:val="1"/>
          <w:numId w:val="36"/>
        </w:numPr>
        <w:spacing w:after="120" w:line="276" w:lineRule="auto"/>
        <w:jc w:val="both"/>
      </w:pPr>
      <w:r w:rsidRPr="007330C2">
        <w:t xml:space="preserve"> Finansinės ir investicinės veiklos sąnaudos (</w:t>
      </w:r>
      <w:r w:rsidRPr="007330C2">
        <w:rPr>
          <w:rFonts w:eastAsia="Times New Roman"/>
          <w:lang w:eastAsia="lt-LT"/>
        </w:rPr>
        <w:t>M3n):</w:t>
      </w:r>
    </w:p>
    <w:p w14:paraId="5EBAA281" w14:textId="77777777" w:rsidR="00980219" w:rsidRPr="007330C2" w:rsidRDefault="00980219" w:rsidP="007656FC">
      <w:pPr>
        <w:pStyle w:val="ListParagraph"/>
        <w:numPr>
          <w:ilvl w:val="1"/>
          <w:numId w:val="36"/>
        </w:numPr>
        <w:spacing w:after="120" w:line="276" w:lineRule="auto"/>
        <w:jc w:val="both"/>
      </w:pPr>
      <w:r w:rsidRPr="007330C2">
        <w:t>Paslaugų teikimo bei Atnaujinimo ir remonto darbų sąnaudos (</w:t>
      </w:r>
      <w:r w:rsidRPr="007330C2">
        <w:rPr>
          <w:rFonts w:eastAsia="Times New Roman"/>
          <w:lang w:eastAsia="lt-LT"/>
        </w:rPr>
        <w:t>M4n):</w:t>
      </w:r>
    </w:p>
    <w:p w14:paraId="38F91870" w14:textId="77777777" w:rsidR="00980219" w:rsidRPr="007330C2" w:rsidRDefault="00980219" w:rsidP="007656FC">
      <w:pPr>
        <w:pStyle w:val="ListParagraph"/>
        <w:numPr>
          <w:ilvl w:val="2"/>
          <w:numId w:val="36"/>
        </w:numPr>
        <w:spacing w:after="120" w:line="276" w:lineRule="auto"/>
        <w:jc w:val="both"/>
      </w:pPr>
      <w:r w:rsidRPr="007330C2">
        <w:t>Paslaugų teikimo sąnaudos (M4n1);</w:t>
      </w:r>
    </w:p>
    <w:p w14:paraId="472B57E7" w14:textId="77777777" w:rsidR="00980219" w:rsidRPr="007330C2" w:rsidRDefault="00980219" w:rsidP="007656FC">
      <w:pPr>
        <w:pStyle w:val="ListParagraph"/>
        <w:numPr>
          <w:ilvl w:val="2"/>
          <w:numId w:val="36"/>
        </w:numPr>
        <w:spacing w:after="120" w:line="276" w:lineRule="auto"/>
        <w:jc w:val="both"/>
      </w:pPr>
      <w:r w:rsidRPr="007330C2">
        <w:t>Atnaujinimo ir remonto darbų sąnaudos (M4n2);</w:t>
      </w:r>
    </w:p>
    <w:p w14:paraId="64D8233D" w14:textId="77777777" w:rsidR="00980219" w:rsidRPr="007330C2" w:rsidRDefault="00980219" w:rsidP="007656FC">
      <w:pPr>
        <w:pStyle w:val="ListParagraph"/>
        <w:numPr>
          <w:ilvl w:val="1"/>
          <w:numId w:val="36"/>
        </w:numPr>
        <w:spacing w:after="120" w:line="276" w:lineRule="auto"/>
        <w:jc w:val="both"/>
      </w:pPr>
      <w:r w:rsidRPr="007330C2">
        <w:t xml:space="preserve"> Administravimo ir valdymo sąnaudos (</w:t>
      </w:r>
      <w:r w:rsidRPr="007330C2">
        <w:rPr>
          <w:rFonts w:eastAsia="Times New Roman"/>
          <w:lang w:eastAsia="lt-LT"/>
        </w:rPr>
        <w:t>M5n);</w:t>
      </w:r>
    </w:p>
    <w:p w14:paraId="52CCD1B2" w14:textId="77777777" w:rsidR="00980219" w:rsidRPr="007330C2" w:rsidRDefault="00980219" w:rsidP="007656FC">
      <w:pPr>
        <w:pStyle w:val="ListParagraph"/>
        <w:numPr>
          <w:ilvl w:val="1"/>
          <w:numId w:val="36"/>
        </w:numPr>
        <w:spacing w:after="120" w:line="276" w:lineRule="auto"/>
        <w:jc w:val="both"/>
      </w:pPr>
      <w:r w:rsidRPr="007330C2">
        <w:t xml:space="preserve"> Išskaita dėl Funkcionavimo pažeidimo (I</w:t>
      </w:r>
      <w:r w:rsidRPr="007330C2">
        <w:rPr>
          <w:vertAlign w:val="subscript"/>
        </w:rPr>
        <w:t>P</w:t>
      </w:r>
      <w:r w:rsidRPr="007330C2">
        <w:rPr>
          <w:rFonts w:eastAsia="Times New Roman"/>
          <w:lang w:eastAsia="lt-LT"/>
        </w:rPr>
        <w:t>);</w:t>
      </w:r>
    </w:p>
    <w:p w14:paraId="16958125" w14:textId="60689308" w:rsidR="00980219" w:rsidRPr="007330C2" w:rsidRDefault="00980219" w:rsidP="007656FC">
      <w:pPr>
        <w:pStyle w:val="ListParagraph"/>
        <w:numPr>
          <w:ilvl w:val="1"/>
          <w:numId w:val="36"/>
        </w:numPr>
        <w:spacing w:after="120" w:line="276" w:lineRule="auto"/>
        <w:jc w:val="both"/>
      </w:pPr>
      <w:r w:rsidRPr="007330C2">
        <w:t xml:space="preserve"> Išskaita dėl </w:t>
      </w:r>
      <w:r w:rsidR="008A7472" w:rsidRPr="007330C2">
        <w:t xml:space="preserve">Periodiškumo </w:t>
      </w:r>
      <w:r w:rsidRPr="007330C2">
        <w:t>pažeidimo (I</w:t>
      </w:r>
      <w:r w:rsidRPr="007330C2">
        <w:rPr>
          <w:vertAlign w:val="subscript"/>
        </w:rPr>
        <w:t>K</w:t>
      </w:r>
      <w:r w:rsidRPr="007330C2">
        <w:rPr>
          <w:rFonts w:eastAsia="Times New Roman"/>
          <w:lang w:eastAsia="lt-LT"/>
        </w:rPr>
        <w:t>);</w:t>
      </w:r>
    </w:p>
    <w:p w14:paraId="00881601" w14:textId="77777777" w:rsidR="00980219" w:rsidRPr="007330C2" w:rsidRDefault="00980219" w:rsidP="007656FC">
      <w:pPr>
        <w:pStyle w:val="ListParagraph"/>
        <w:numPr>
          <w:ilvl w:val="1"/>
          <w:numId w:val="36"/>
        </w:numPr>
        <w:spacing w:after="120" w:line="276" w:lineRule="auto"/>
        <w:jc w:val="both"/>
      </w:pPr>
      <w:r w:rsidRPr="007330C2">
        <w:t xml:space="preserve"> Kompensacija dėl Kompensavimo įvykio (KD);</w:t>
      </w:r>
    </w:p>
    <w:p w14:paraId="7FC0C242" w14:textId="77777777" w:rsidR="00980219" w:rsidRPr="007330C2" w:rsidRDefault="00980219" w:rsidP="007656FC">
      <w:pPr>
        <w:pStyle w:val="ListParagraph"/>
        <w:numPr>
          <w:ilvl w:val="1"/>
          <w:numId w:val="36"/>
        </w:numPr>
        <w:spacing w:after="120" w:line="276" w:lineRule="auto"/>
        <w:jc w:val="both"/>
      </w:pPr>
      <w:r w:rsidRPr="007330C2">
        <w:t xml:space="preserve"> Kitos Privačiam subjektui mokėtinos sumos (KS);</w:t>
      </w:r>
    </w:p>
    <w:p w14:paraId="20E94A07" w14:textId="002E2875" w:rsidR="00980219" w:rsidRPr="007330C2" w:rsidRDefault="00980219" w:rsidP="007656FC">
      <w:pPr>
        <w:pStyle w:val="ListParagraph"/>
        <w:numPr>
          <w:ilvl w:val="1"/>
          <w:numId w:val="36"/>
        </w:numPr>
        <w:tabs>
          <w:tab w:val="left" w:pos="851"/>
        </w:tabs>
        <w:spacing w:after="120" w:line="276" w:lineRule="auto"/>
        <w:ind w:left="714" w:hanging="357"/>
        <w:jc w:val="both"/>
      </w:pPr>
      <w:r w:rsidRPr="007330C2">
        <w:t>Kitos Valdžios subjektui mokėtinos sumos (KI);</w:t>
      </w:r>
    </w:p>
    <w:p w14:paraId="30C9AAB6" w14:textId="606E2AB9" w:rsidR="00980219" w:rsidRPr="007330C2" w:rsidRDefault="00980219" w:rsidP="007656FC">
      <w:pPr>
        <w:numPr>
          <w:ilvl w:val="1"/>
          <w:numId w:val="36"/>
        </w:numPr>
        <w:spacing w:after="120" w:line="276" w:lineRule="auto"/>
        <w:ind w:left="714" w:hanging="357"/>
        <w:contextualSpacing/>
        <w:jc w:val="both"/>
      </w:pPr>
      <w:r w:rsidRPr="007330C2">
        <w:t xml:space="preserve">Iš Metinio atlyginimo išskaitos sumos pagal Sutarties </w:t>
      </w:r>
      <w:r w:rsidR="00551509">
        <w:fldChar w:fldCharType="begin"/>
      </w:r>
      <w:r w:rsidR="00551509">
        <w:instrText xml:space="preserve"> REF _Ref110236554 \n \h </w:instrText>
      </w:r>
      <w:r w:rsidR="00551509">
        <w:fldChar w:fldCharType="separate"/>
      </w:r>
      <w:r w:rsidR="00B878C1">
        <w:t>3</w:t>
      </w:r>
      <w:r w:rsidR="00551509">
        <w:fldChar w:fldCharType="end"/>
      </w:r>
      <w:r w:rsidR="00551509">
        <w:t xml:space="preserve"> </w:t>
      </w:r>
      <w:r w:rsidRPr="007330C2">
        <w:t xml:space="preserve">priedo </w:t>
      </w:r>
      <w:r w:rsidRPr="007330C2">
        <w:rPr>
          <w:i/>
        </w:rPr>
        <w:t>Atsiskaitymų ir mokėjimų tvarka</w:t>
      </w:r>
      <w:r w:rsidRPr="007330C2">
        <w:t xml:space="preserve"> </w:t>
      </w:r>
      <w:r w:rsidR="001E68DB" w:rsidRPr="007330C2">
        <w:fldChar w:fldCharType="begin"/>
      </w:r>
      <w:r w:rsidR="001E68DB" w:rsidRPr="007330C2">
        <w:instrText xml:space="preserve"> REF _Ref108593058 \r \h </w:instrText>
      </w:r>
      <w:r w:rsidR="007330C2" w:rsidRPr="007330C2">
        <w:instrText xml:space="preserve"> \* MERGEFORMAT </w:instrText>
      </w:r>
      <w:r w:rsidR="001E68DB" w:rsidRPr="007330C2">
        <w:fldChar w:fldCharType="separate"/>
      </w:r>
      <w:r w:rsidR="00B878C1">
        <w:t>41</w:t>
      </w:r>
      <w:r w:rsidR="001E68DB" w:rsidRPr="007330C2">
        <w:fldChar w:fldCharType="end"/>
      </w:r>
      <w:r w:rsidR="00FB084F" w:rsidRPr="007330C2">
        <w:t xml:space="preserve"> </w:t>
      </w:r>
      <w:r w:rsidRPr="007330C2">
        <w:t>punktą dėl Objekto ar jo dalies neprieinamumo (angl. „</w:t>
      </w:r>
      <w:proofErr w:type="spellStart"/>
      <w:r w:rsidRPr="007330C2">
        <w:rPr>
          <w:i/>
        </w:rPr>
        <w:t>zero</w:t>
      </w:r>
      <w:proofErr w:type="spellEnd"/>
      <w:r w:rsidRPr="007330C2">
        <w:rPr>
          <w:i/>
        </w:rPr>
        <w:t xml:space="preserve"> </w:t>
      </w:r>
      <w:proofErr w:type="spellStart"/>
      <w:r w:rsidRPr="007330C2">
        <w:rPr>
          <w:i/>
        </w:rPr>
        <w:t>availability</w:t>
      </w:r>
      <w:proofErr w:type="spellEnd"/>
      <w:r w:rsidRPr="007330C2">
        <w:rPr>
          <w:i/>
        </w:rPr>
        <w:t xml:space="preserve"> – </w:t>
      </w:r>
      <w:proofErr w:type="spellStart"/>
      <w:r w:rsidRPr="007330C2">
        <w:rPr>
          <w:i/>
        </w:rPr>
        <w:t>zero</w:t>
      </w:r>
      <w:proofErr w:type="spellEnd"/>
      <w:r w:rsidRPr="007330C2">
        <w:rPr>
          <w:i/>
        </w:rPr>
        <w:t xml:space="preserve"> </w:t>
      </w:r>
      <w:proofErr w:type="spellStart"/>
      <w:r w:rsidRPr="007330C2">
        <w:rPr>
          <w:i/>
        </w:rPr>
        <w:t>payment</w:t>
      </w:r>
      <w:proofErr w:type="spellEnd"/>
      <w:r w:rsidRPr="007330C2">
        <w:t>“)</w:t>
      </w:r>
      <w:r w:rsidRPr="007330C2">
        <w:rPr>
          <w:rFonts w:eastAsia="Times New Roman"/>
          <w:lang w:eastAsia="lt-LT"/>
        </w:rPr>
        <w:t>.</w:t>
      </w:r>
    </w:p>
    <w:p w14:paraId="73656F1D" w14:textId="00B81428" w:rsidR="00980219" w:rsidRPr="007330C2" w:rsidRDefault="00980219" w:rsidP="007656FC">
      <w:pPr>
        <w:numPr>
          <w:ilvl w:val="0"/>
          <w:numId w:val="34"/>
        </w:numPr>
        <w:spacing w:after="120" w:line="276" w:lineRule="auto"/>
        <w:contextualSpacing/>
        <w:jc w:val="both"/>
      </w:pPr>
      <w:r w:rsidRPr="007330C2">
        <w:t>PVM sąskaitoje faktūroje turi būti nurodomos indeksuotos</w:t>
      </w:r>
      <w:r w:rsidR="00A45EA2" w:rsidRPr="007330C2">
        <w:t xml:space="preserve"> Metinio atlyginimo</w:t>
      </w:r>
      <w:r w:rsidRPr="007330C2">
        <w:t xml:space="preserve"> (M4n) ir (M5n) </w:t>
      </w:r>
      <w:r w:rsidR="00A45EA2" w:rsidRPr="007330C2">
        <w:t>dalių</w:t>
      </w:r>
      <w:r w:rsidRPr="007330C2">
        <w:t xml:space="preserve"> vertės.</w:t>
      </w:r>
    </w:p>
    <w:p w14:paraId="1564A539" w14:textId="6E24688E" w:rsidR="00980219" w:rsidRPr="007330C2" w:rsidRDefault="00980219" w:rsidP="007656FC">
      <w:pPr>
        <w:numPr>
          <w:ilvl w:val="0"/>
          <w:numId w:val="34"/>
        </w:numPr>
        <w:spacing w:after="120" w:line="276" w:lineRule="auto"/>
        <w:contextualSpacing/>
        <w:jc w:val="both"/>
      </w:pPr>
      <w:r w:rsidRPr="007330C2">
        <w:t xml:space="preserve">PVM sąskaitoje faktūroje turi būti pateikta informacija apie rodiklio dydį, kuriuo indeksuojamos Metinio atlyginimo dalys pagal Sutarties </w:t>
      </w:r>
      <w:r w:rsidR="00551509">
        <w:fldChar w:fldCharType="begin"/>
      </w:r>
      <w:r w:rsidR="00551509">
        <w:instrText xml:space="preserve"> REF _Ref110236609 \n \h </w:instrText>
      </w:r>
      <w:r w:rsidR="00551509">
        <w:fldChar w:fldCharType="separate"/>
      </w:r>
      <w:r w:rsidR="00B878C1">
        <w:t>3</w:t>
      </w:r>
      <w:r w:rsidR="00551509">
        <w:fldChar w:fldCharType="end"/>
      </w:r>
      <w:r w:rsidRPr="007330C2">
        <w:t xml:space="preserve">priedo </w:t>
      </w:r>
      <w:r w:rsidRPr="007330C2">
        <w:rPr>
          <w:i/>
        </w:rPr>
        <w:t>Atsiskaitymų ir mokėjimų tvarka</w:t>
      </w:r>
      <w:r w:rsidRPr="007330C2">
        <w:t xml:space="preserve"> </w:t>
      </w:r>
      <w:r w:rsidR="00A45EA2" w:rsidRPr="007330C2">
        <w:fldChar w:fldCharType="begin"/>
      </w:r>
      <w:r w:rsidR="00A45EA2" w:rsidRPr="007330C2">
        <w:instrText xml:space="preserve"> REF _Ref108587398 \r \h </w:instrText>
      </w:r>
      <w:r w:rsidR="007330C2" w:rsidRPr="007330C2">
        <w:instrText xml:space="preserve"> \* MERGEFORMAT </w:instrText>
      </w:r>
      <w:r w:rsidR="00A45EA2" w:rsidRPr="007330C2">
        <w:fldChar w:fldCharType="separate"/>
      </w:r>
      <w:r w:rsidR="00B878C1">
        <w:t>0</w:t>
      </w:r>
      <w:r w:rsidR="00A45EA2" w:rsidRPr="007330C2">
        <w:fldChar w:fldCharType="end"/>
      </w:r>
      <w:r w:rsidR="00A45EA2" w:rsidRPr="007330C2">
        <w:t xml:space="preserve">  </w:t>
      </w:r>
      <w:r w:rsidRPr="007330C2">
        <w:t>skyriuje numatytą tvarką.</w:t>
      </w:r>
    </w:p>
    <w:p w14:paraId="76D27774" w14:textId="77777777" w:rsidR="0002197E" w:rsidRPr="007330C2" w:rsidRDefault="00980219" w:rsidP="007656FC">
      <w:pPr>
        <w:pStyle w:val="ListParagraph"/>
        <w:numPr>
          <w:ilvl w:val="0"/>
          <w:numId w:val="34"/>
        </w:numPr>
        <w:spacing w:after="120" w:line="276" w:lineRule="auto"/>
        <w:jc w:val="both"/>
        <w:sectPr w:rsidR="0002197E" w:rsidRPr="007330C2" w:rsidSect="000364DB">
          <w:pgSz w:w="11906" w:h="16838" w:code="9"/>
          <w:pgMar w:top="1418" w:right="1134" w:bottom="1418" w:left="1134" w:header="567" w:footer="567" w:gutter="0"/>
          <w:cols w:space="708"/>
          <w:docGrid w:linePitch="360"/>
        </w:sectPr>
      </w:pPr>
      <w:r w:rsidRPr="007330C2">
        <w:t>Kreditiniai ir Debetiniai dokumentai teikiami PVM įstatyme nustatyta tvarka.</w:t>
      </w:r>
    </w:p>
    <w:p w14:paraId="1147DB7A" w14:textId="71630EEA" w:rsidR="004E5699" w:rsidRPr="009A16B3" w:rsidRDefault="00467BBF" w:rsidP="007656FC">
      <w:pPr>
        <w:pStyle w:val="Heading2"/>
        <w:numPr>
          <w:ilvl w:val="0"/>
          <w:numId w:val="48"/>
        </w:numPr>
        <w:jc w:val="center"/>
        <w:rPr>
          <w:sz w:val="24"/>
          <w:szCs w:val="24"/>
        </w:rPr>
      </w:pPr>
      <w:bookmarkStart w:id="1355" w:name="_Toc144960643"/>
      <w:r w:rsidRPr="009A16B3">
        <w:rPr>
          <w:sz w:val="24"/>
          <w:szCs w:val="24"/>
        </w:rPr>
        <w:lastRenderedPageBreak/>
        <w:t>P</w:t>
      </w:r>
      <w:r w:rsidR="006232A4" w:rsidRPr="009A16B3">
        <w:rPr>
          <w:sz w:val="24"/>
          <w:szCs w:val="24"/>
        </w:rPr>
        <w:t xml:space="preserve">riedėlis. </w:t>
      </w:r>
      <w:r w:rsidR="009A16B3" w:rsidRPr="009A16B3">
        <w:rPr>
          <w:sz w:val="24"/>
          <w:szCs w:val="24"/>
        </w:rPr>
        <w:t>Išskaitų mechanizmas</w:t>
      </w:r>
      <w:bookmarkEnd w:id="1355"/>
    </w:p>
    <w:p w14:paraId="198428C7" w14:textId="45DD829D" w:rsidR="00CC1808" w:rsidRPr="007330C2" w:rsidRDefault="009A16B3" w:rsidP="007656FC">
      <w:pPr>
        <w:pStyle w:val="ListParagraph"/>
        <w:numPr>
          <w:ilvl w:val="0"/>
          <w:numId w:val="37"/>
        </w:numPr>
        <w:tabs>
          <w:tab w:val="left" w:pos="960"/>
          <w:tab w:val="right" w:leader="dot" w:pos="9913"/>
        </w:tabs>
        <w:spacing w:after="120" w:line="276" w:lineRule="auto"/>
        <w:jc w:val="center"/>
        <w:rPr>
          <w:rFonts w:eastAsia="Times New Roman"/>
          <w:b/>
          <w:bCs/>
          <w:noProof/>
          <w:color w:val="632423"/>
          <w:lang w:eastAsia="lt-LT"/>
        </w:rPr>
      </w:pPr>
      <w:r>
        <w:rPr>
          <w:rFonts w:eastAsia="Times New Roman"/>
          <w:b/>
          <w:bCs/>
          <w:noProof/>
          <w:color w:val="632423"/>
          <w:lang w:eastAsia="lt-LT"/>
        </w:rPr>
        <w:t>Bendrosios nuostatos</w:t>
      </w:r>
    </w:p>
    <w:p w14:paraId="7E1D1C9A" w14:textId="005E5995" w:rsidR="00CC1808" w:rsidRPr="007330C2" w:rsidRDefault="00CC1808" w:rsidP="007656FC">
      <w:pPr>
        <w:widowControl w:val="0"/>
        <w:numPr>
          <w:ilvl w:val="1"/>
          <w:numId w:val="37"/>
        </w:numPr>
        <w:shd w:val="clear" w:color="auto" w:fill="FFFFFF"/>
        <w:autoSpaceDE w:val="0"/>
        <w:spacing w:after="120" w:line="276" w:lineRule="auto"/>
        <w:jc w:val="both"/>
        <w:textAlignment w:val="baseline"/>
      </w:pPr>
      <w:r w:rsidRPr="007330C2">
        <w:t xml:space="preserve">Šis </w:t>
      </w:r>
      <w:r w:rsidRPr="007330C2">
        <w:rPr>
          <w:color w:val="000000" w:themeColor="text1"/>
        </w:rPr>
        <w:t xml:space="preserve">Sutarties </w:t>
      </w:r>
      <w:r w:rsidR="0081169B">
        <w:rPr>
          <w:color w:val="000000" w:themeColor="text1"/>
        </w:rPr>
        <w:fldChar w:fldCharType="begin"/>
      </w:r>
      <w:r w:rsidR="0081169B">
        <w:rPr>
          <w:color w:val="000000" w:themeColor="text1"/>
        </w:rPr>
        <w:instrText xml:space="preserve"> REF _Ref110236710 \n \h </w:instrText>
      </w:r>
      <w:r w:rsidR="0081169B">
        <w:rPr>
          <w:color w:val="000000" w:themeColor="text1"/>
        </w:rPr>
      </w:r>
      <w:r w:rsidR="0081169B">
        <w:rPr>
          <w:color w:val="000000" w:themeColor="text1"/>
        </w:rPr>
        <w:fldChar w:fldCharType="separate"/>
      </w:r>
      <w:r w:rsidR="00B878C1">
        <w:rPr>
          <w:color w:val="000000" w:themeColor="text1"/>
        </w:rPr>
        <w:t>3</w:t>
      </w:r>
      <w:r w:rsidR="0081169B">
        <w:rPr>
          <w:color w:val="000000" w:themeColor="text1"/>
        </w:rPr>
        <w:fldChar w:fldCharType="end"/>
      </w:r>
      <w:r w:rsidR="0081169B">
        <w:rPr>
          <w:color w:val="000000" w:themeColor="text1"/>
        </w:rPr>
        <w:t xml:space="preserve"> </w:t>
      </w:r>
      <w:r w:rsidRPr="007330C2">
        <w:rPr>
          <w:color w:val="000000" w:themeColor="text1"/>
        </w:rPr>
        <w:t xml:space="preserve">priedo </w:t>
      </w:r>
      <w:r w:rsidRPr="007330C2">
        <w:rPr>
          <w:i/>
          <w:color w:val="000000" w:themeColor="text1"/>
        </w:rPr>
        <w:t>Atsiskaitymų ir mokėjimų tvarka</w:t>
      </w:r>
      <w:r w:rsidRPr="007330C2">
        <w:rPr>
          <w:color w:val="000000" w:themeColor="text1"/>
        </w:rPr>
        <w:t xml:space="preserve"> 3 priedėlis </w:t>
      </w:r>
      <w:r w:rsidRPr="007330C2">
        <w:rPr>
          <w:i/>
        </w:rPr>
        <w:t>Išskaitų mechanizmas</w:t>
      </w:r>
      <w:r w:rsidRPr="007330C2">
        <w:t xml:space="preserve">  yra skirtas įpareigoti ir motyvuoti Privatų subjektą laikytis Specifikacijose ir Pasiūlyme numatytų reikalavimų. Išskaitos už Sutartyje, įskaitant ir Specifikacijose, nustatytų reikalavimų nesilaikymą, apskaičiuojamos šiame </w:t>
      </w:r>
      <w:r w:rsidR="008A7472" w:rsidRPr="007330C2">
        <w:t>priedėlyje</w:t>
      </w:r>
      <w:r w:rsidRPr="007330C2">
        <w:t xml:space="preserve"> nustatyta tvarka</w:t>
      </w:r>
      <w:r w:rsidR="008A7472" w:rsidRPr="007330C2">
        <w:t xml:space="preserve"> ir </w:t>
      </w:r>
      <w:r w:rsidRPr="007330C2">
        <w:t xml:space="preserve">jos mažina Metinį atlyginimą Privačiam subjektui. </w:t>
      </w:r>
    </w:p>
    <w:p w14:paraId="3DDF36A2" w14:textId="1AA7D53D" w:rsidR="00CC1808" w:rsidRPr="007330C2" w:rsidRDefault="00CC1808" w:rsidP="007656FC">
      <w:pPr>
        <w:widowControl w:val="0"/>
        <w:numPr>
          <w:ilvl w:val="1"/>
          <w:numId w:val="37"/>
        </w:numPr>
        <w:shd w:val="clear" w:color="auto" w:fill="FFFFFF"/>
        <w:autoSpaceDE w:val="0"/>
        <w:spacing w:after="120" w:line="276" w:lineRule="auto"/>
        <w:jc w:val="both"/>
        <w:textAlignment w:val="baseline"/>
        <w:rPr>
          <w:bCs/>
        </w:rPr>
      </w:pPr>
      <w:r w:rsidRPr="007330C2">
        <w:t xml:space="preserve">Sąvokos, nustatytos Sutartyje, yra taikomos ir šiam </w:t>
      </w:r>
      <w:r w:rsidR="008A7472" w:rsidRPr="007330C2">
        <w:t>p</w:t>
      </w:r>
      <w:r w:rsidRPr="007330C2">
        <w:rPr>
          <w:bCs/>
        </w:rPr>
        <w:t>riedėliui</w:t>
      </w:r>
      <w:r w:rsidRPr="007330C2">
        <w:t xml:space="preserve">, išskyrus atvejus, kai, atsižvelgiant į šio </w:t>
      </w:r>
      <w:r w:rsidR="008A7472" w:rsidRPr="007330C2">
        <w:t>priedėlio</w:t>
      </w:r>
      <w:r w:rsidRPr="007330C2">
        <w:t xml:space="preserve"> kontekstą, jų turinį bei prasmę, tampa akivaizdu, jog sąvokų, apibrėžtų Sutartyje, Specifikacijose ir šiame </w:t>
      </w:r>
      <w:r w:rsidR="008A7472" w:rsidRPr="007330C2">
        <w:t>p</w:t>
      </w:r>
      <w:r w:rsidRPr="007330C2">
        <w:rPr>
          <w:bCs/>
        </w:rPr>
        <w:t>riedėlyje</w:t>
      </w:r>
      <w:r w:rsidRPr="007330C2">
        <w:t xml:space="preserve">, prasmė yra kitokia, arba šiame </w:t>
      </w:r>
      <w:r w:rsidR="008A7472" w:rsidRPr="007330C2">
        <w:t>p</w:t>
      </w:r>
      <w:r w:rsidRPr="007330C2">
        <w:t>riedėlyje tokios sąvokos yra apibrėžiamos kitaip</w:t>
      </w:r>
      <w:r w:rsidR="003600E8" w:rsidRPr="007330C2">
        <w:t>:</w:t>
      </w:r>
    </w:p>
    <w:p w14:paraId="373FB3E7" w14:textId="6D4D28FA" w:rsidR="00CC1808" w:rsidRPr="007330C2" w:rsidRDefault="00CC1808" w:rsidP="007656FC">
      <w:pPr>
        <w:widowControl w:val="0"/>
        <w:numPr>
          <w:ilvl w:val="2"/>
          <w:numId w:val="37"/>
        </w:numPr>
        <w:shd w:val="clear" w:color="auto" w:fill="FFFFFF"/>
        <w:autoSpaceDE w:val="0"/>
        <w:spacing w:after="120" w:line="276" w:lineRule="auto"/>
        <w:jc w:val="both"/>
        <w:textAlignment w:val="baseline"/>
        <w:rPr>
          <w:b/>
        </w:rPr>
      </w:pPr>
      <w:r w:rsidRPr="007330C2">
        <w:rPr>
          <w:b/>
        </w:rPr>
        <w:t xml:space="preserve">Ištaisymo laikas </w:t>
      </w:r>
      <w:r w:rsidR="003600E8" w:rsidRPr="007330C2">
        <w:rPr>
          <w:b/>
        </w:rPr>
        <w:t>–</w:t>
      </w:r>
      <w:r w:rsidRPr="007330C2">
        <w:t xml:space="preserve"> </w:t>
      </w:r>
      <w:r w:rsidR="003600E8" w:rsidRPr="007330C2">
        <w:t xml:space="preserve">reiškia </w:t>
      </w:r>
      <w:r w:rsidRPr="007330C2">
        <w:t>laiko tarp</w:t>
      </w:r>
      <w:r w:rsidR="003600E8" w:rsidRPr="007330C2">
        <w:t>ą</w:t>
      </w:r>
      <w:r w:rsidRPr="007330C2">
        <w:t xml:space="preserve">, per kurį Privatus subjektas privalo ištaisyti </w:t>
      </w:r>
      <w:r w:rsidR="008A7472" w:rsidRPr="007330C2">
        <w:t>Periodiškumo</w:t>
      </w:r>
      <w:r w:rsidRPr="007330C2">
        <w:t xml:space="preserve"> arba Funkcionavimo pažeidimą į prieš atitinkamą pažeidimą buvusį lygį, atitinkantį Sutarties, įskaitant Specifikacijų ir / ar Pasiūlymo reikalavimus. </w:t>
      </w:r>
    </w:p>
    <w:p w14:paraId="21E57099" w14:textId="6953AB7A" w:rsidR="00CC1808" w:rsidRPr="007330C2" w:rsidRDefault="00CC1808" w:rsidP="007656FC">
      <w:pPr>
        <w:pStyle w:val="ListParagraph"/>
        <w:numPr>
          <w:ilvl w:val="2"/>
          <w:numId w:val="40"/>
        </w:numPr>
        <w:spacing w:after="120" w:line="276" w:lineRule="auto"/>
        <w:ind w:hanging="633"/>
        <w:jc w:val="both"/>
        <w:rPr>
          <w:bCs/>
          <w:color w:val="000000" w:themeColor="text1"/>
        </w:rPr>
      </w:pPr>
      <w:r w:rsidRPr="007330C2">
        <w:rPr>
          <w:b/>
          <w:bCs/>
          <w:color w:val="000000" w:themeColor="text1"/>
        </w:rPr>
        <w:t>Atleidimo laikotarpis</w:t>
      </w:r>
      <w:r w:rsidRPr="007330C2">
        <w:rPr>
          <w:bCs/>
          <w:color w:val="000000" w:themeColor="text1"/>
        </w:rPr>
        <w:t xml:space="preserve"> – </w:t>
      </w:r>
      <w:r w:rsidR="003600E8" w:rsidRPr="007330C2">
        <w:rPr>
          <w:bCs/>
          <w:color w:val="000000" w:themeColor="text1"/>
        </w:rPr>
        <w:t>reiškia</w:t>
      </w:r>
      <w:r w:rsidRPr="007330C2">
        <w:rPr>
          <w:bCs/>
          <w:color w:val="000000" w:themeColor="text1"/>
        </w:rPr>
        <w:t xml:space="preserve"> </w:t>
      </w:r>
      <w:r w:rsidR="00001E36" w:rsidRPr="007B6E0C">
        <w:rPr>
          <w:bCs/>
          <w:color w:val="000000" w:themeColor="text1"/>
        </w:rPr>
        <w:t>6</w:t>
      </w:r>
      <w:r w:rsidRPr="007330C2">
        <w:rPr>
          <w:bCs/>
          <w:color w:val="000000" w:themeColor="text1"/>
        </w:rPr>
        <w:t>0 (</w:t>
      </w:r>
      <w:r w:rsidR="00001E36" w:rsidRPr="007330C2">
        <w:rPr>
          <w:bCs/>
          <w:color w:val="000000" w:themeColor="text1"/>
        </w:rPr>
        <w:t>šešiasdešimt</w:t>
      </w:r>
      <w:r w:rsidRPr="007330C2">
        <w:rPr>
          <w:bCs/>
          <w:color w:val="000000" w:themeColor="text1"/>
        </w:rPr>
        <w:t>) dienų laikotarp</w:t>
      </w:r>
      <w:r w:rsidR="003600E8" w:rsidRPr="007330C2">
        <w:rPr>
          <w:bCs/>
          <w:color w:val="000000" w:themeColor="text1"/>
        </w:rPr>
        <w:t>į</w:t>
      </w:r>
      <w:r w:rsidRPr="007330C2">
        <w:rPr>
          <w:bCs/>
          <w:color w:val="000000" w:themeColor="text1"/>
        </w:rPr>
        <w:t xml:space="preserve">, kuris pradedamas skaičiuoti nuo </w:t>
      </w:r>
      <w:r w:rsidR="00001E36" w:rsidRPr="007330C2">
        <w:rPr>
          <w:bCs/>
          <w:color w:val="000000" w:themeColor="text1"/>
        </w:rPr>
        <w:t>Paslaugų</w:t>
      </w:r>
      <w:r w:rsidRPr="007330C2">
        <w:rPr>
          <w:bCs/>
          <w:color w:val="000000" w:themeColor="text1"/>
        </w:rPr>
        <w:t xml:space="preserve"> pradžios ir kurio metu yra fiksuojami </w:t>
      </w:r>
      <w:r w:rsidR="008A7472" w:rsidRPr="007330C2">
        <w:t xml:space="preserve">Periodiškumo </w:t>
      </w:r>
      <w:r w:rsidRPr="007330C2">
        <w:rPr>
          <w:bCs/>
          <w:color w:val="000000" w:themeColor="text1"/>
        </w:rPr>
        <w:t xml:space="preserve">ir Funkcionavimo pažeidimai, tačiau neskaičiuojamos ir netaikomos išskaitos. Atleidimo laikotarpiu </w:t>
      </w:r>
      <w:r w:rsidR="008A7472" w:rsidRPr="007330C2">
        <w:t xml:space="preserve">Periodiškumo </w:t>
      </w:r>
      <w:r w:rsidRPr="007330C2">
        <w:rPr>
          <w:bCs/>
          <w:color w:val="000000" w:themeColor="text1"/>
        </w:rPr>
        <w:t xml:space="preserve">ir Funkcionavimo pažeidimų ištaisymui taikomi šiame priedėlyje nustatyti terminai ir tvarka. Atleidimo laikotarpis nėra taikomas A lygio Funkcionavimo pažeidimams, o taip pat tais atvejais, kai </w:t>
      </w:r>
      <w:r w:rsidR="008A7472" w:rsidRPr="007330C2">
        <w:t xml:space="preserve">Periodiškumo </w:t>
      </w:r>
      <w:r w:rsidRPr="007330C2">
        <w:rPr>
          <w:bCs/>
          <w:color w:val="000000" w:themeColor="text1"/>
        </w:rPr>
        <w:t xml:space="preserve">ar Funkcionavimo pažeidimų ištaisymas trunka ilgiau nei dvigubas atitinkamam pažeidimui ištaisyti šio priedėlio 1 ir 2 lentelėse nustatytas ištaisymo laikas. </w:t>
      </w:r>
    </w:p>
    <w:p w14:paraId="7A1D6296" w14:textId="3AC90927" w:rsidR="00CC1808" w:rsidRPr="007330C2" w:rsidRDefault="00CC1808" w:rsidP="007656FC">
      <w:pPr>
        <w:widowControl w:val="0"/>
        <w:numPr>
          <w:ilvl w:val="2"/>
          <w:numId w:val="40"/>
        </w:numPr>
        <w:shd w:val="clear" w:color="auto" w:fill="FFFFFF"/>
        <w:tabs>
          <w:tab w:val="left" w:pos="142"/>
        </w:tabs>
        <w:autoSpaceDE w:val="0"/>
        <w:spacing w:after="120" w:line="276" w:lineRule="auto"/>
        <w:ind w:hanging="633"/>
        <w:jc w:val="both"/>
        <w:textAlignment w:val="baseline"/>
        <w:rPr>
          <w:b/>
          <w:bCs/>
          <w:color w:val="000000" w:themeColor="text1"/>
        </w:rPr>
      </w:pPr>
      <w:r w:rsidRPr="007330C2">
        <w:rPr>
          <w:b/>
          <w:bCs/>
          <w:color w:val="000000" w:themeColor="text1"/>
        </w:rPr>
        <w:t xml:space="preserve">Laikinas ištaisymas - </w:t>
      </w:r>
      <w:r w:rsidR="003600E8" w:rsidRPr="007330C2">
        <w:rPr>
          <w:color w:val="000000" w:themeColor="text1"/>
        </w:rPr>
        <w:t>reiškia</w:t>
      </w:r>
      <w:r w:rsidRPr="007330C2">
        <w:rPr>
          <w:bCs/>
          <w:color w:val="000000" w:themeColor="text1"/>
        </w:rPr>
        <w:t xml:space="preserve"> Privataus subjekto veiksm</w:t>
      </w:r>
      <w:r w:rsidR="003600E8" w:rsidRPr="007330C2">
        <w:rPr>
          <w:bCs/>
          <w:color w:val="000000" w:themeColor="text1"/>
        </w:rPr>
        <w:t>us</w:t>
      </w:r>
      <w:r w:rsidRPr="007330C2">
        <w:rPr>
          <w:bCs/>
          <w:color w:val="000000" w:themeColor="text1"/>
        </w:rPr>
        <w:t xml:space="preserve">, kai </w:t>
      </w:r>
      <w:r w:rsidRPr="007330C2">
        <w:rPr>
          <w:color w:val="000000" w:themeColor="text1"/>
        </w:rPr>
        <w:t>tam tikro Funkcionavimo pažeidimo per šio Priedėlio 2 lentelėje nustatytą Ištaisymo laiką neįmanoma ištaisyti dėl objektyvių, nuo Privataus subjekto nepriklausančių priežasčių (pvz.: metų laikas, sudėtinga avarija, kurios Privatus subjektas objektyviai negali likviduoti tik savo ištekliais, medžiagų, reikalingų pažeidimui ištaisyti, tiekimo terminas ilgesnis nei Ištaisymo laikas), tačiau įmanoma atlikti tik tam tikrus atskirus Funkcionavimo pažeidimo ištaisymo veiksmus, kad užtikrinti Objekto</w:t>
      </w:r>
      <w:r w:rsidR="00D51FBD" w:rsidRPr="007330C2">
        <w:rPr>
          <w:color w:val="000000" w:themeColor="text1"/>
        </w:rPr>
        <w:t xml:space="preserve"> ar Objekto elementų</w:t>
      </w:r>
      <w:r w:rsidRPr="007330C2">
        <w:rPr>
          <w:color w:val="000000" w:themeColor="text1"/>
        </w:rPr>
        <w:t xml:space="preserve"> saugą, saugumą ir nenutrūkstamą Paslaugų teikimą Laikino ištaisymo sprendiniai turi būti suderinami su Valdžios subjektu.</w:t>
      </w:r>
    </w:p>
    <w:p w14:paraId="545C1FDC" w14:textId="1A84CCA4" w:rsidR="00CC1808" w:rsidRPr="007330C2" w:rsidRDefault="00CC1808" w:rsidP="007656FC">
      <w:pPr>
        <w:widowControl w:val="0"/>
        <w:numPr>
          <w:ilvl w:val="2"/>
          <w:numId w:val="40"/>
        </w:numPr>
        <w:shd w:val="clear" w:color="auto" w:fill="FFFFFF"/>
        <w:autoSpaceDE w:val="0"/>
        <w:spacing w:after="120" w:line="276" w:lineRule="auto"/>
        <w:ind w:hanging="633"/>
        <w:jc w:val="both"/>
        <w:textAlignment w:val="baseline"/>
        <w:rPr>
          <w:bCs/>
          <w:color w:val="000000" w:themeColor="text1"/>
        </w:rPr>
      </w:pPr>
      <w:r w:rsidRPr="007330C2">
        <w:rPr>
          <w:b/>
          <w:bCs/>
          <w:color w:val="000000" w:themeColor="text1"/>
        </w:rPr>
        <w:t>Galutinis ištaisymas</w:t>
      </w:r>
      <w:r w:rsidRPr="007330C2">
        <w:rPr>
          <w:bCs/>
          <w:color w:val="000000" w:themeColor="text1"/>
        </w:rPr>
        <w:t xml:space="preserve"> – </w:t>
      </w:r>
      <w:r w:rsidR="003600E8" w:rsidRPr="007330C2">
        <w:rPr>
          <w:bCs/>
          <w:color w:val="000000" w:themeColor="text1"/>
        </w:rPr>
        <w:t>reiškia</w:t>
      </w:r>
      <w:r w:rsidRPr="007330C2">
        <w:rPr>
          <w:bCs/>
          <w:color w:val="000000" w:themeColor="text1"/>
        </w:rPr>
        <w:t xml:space="preserve"> Privataus subjekto veiksm</w:t>
      </w:r>
      <w:r w:rsidR="003600E8" w:rsidRPr="007330C2">
        <w:rPr>
          <w:bCs/>
          <w:color w:val="000000" w:themeColor="text1"/>
        </w:rPr>
        <w:t>us</w:t>
      </w:r>
      <w:r w:rsidRPr="007330C2">
        <w:rPr>
          <w:bCs/>
          <w:color w:val="000000" w:themeColor="text1"/>
        </w:rPr>
        <w:t>, kai</w:t>
      </w:r>
      <w:r w:rsidRPr="007330C2">
        <w:rPr>
          <w:color w:val="000000" w:themeColor="text1"/>
        </w:rPr>
        <w:t xml:space="preserve"> dėl tam tikro Funkcionavimo pažeidimo pašalinimui yra taikomas Laikinas ištaisymas ir tokiu atveju nustatomas galutinis terminas Funkcionavimo pažeidimui visiškai pašalinti, kaip nurodyta šiame Priedėlyje. </w:t>
      </w:r>
      <w:r w:rsidRPr="007330C2">
        <w:rPr>
          <w:bCs/>
          <w:color w:val="000000" w:themeColor="text1"/>
        </w:rPr>
        <w:t xml:space="preserve"> </w:t>
      </w:r>
    </w:p>
    <w:p w14:paraId="6D3F0F10" w14:textId="136B1A3C" w:rsidR="00CC1808" w:rsidRPr="007330C2" w:rsidRDefault="00CC1808" w:rsidP="007656FC">
      <w:pPr>
        <w:widowControl w:val="0"/>
        <w:numPr>
          <w:ilvl w:val="1"/>
          <w:numId w:val="40"/>
        </w:numPr>
        <w:shd w:val="clear" w:color="auto" w:fill="FFFFFF"/>
        <w:autoSpaceDE w:val="0"/>
        <w:spacing w:after="120" w:line="276" w:lineRule="auto"/>
        <w:ind w:hanging="803"/>
        <w:jc w:val="both"/>
        <w:textAlignment w:val="baseline"/>
        <w:rPr>
          <w:bCs/>
        </w:rPr>
      </w:pPr>
      <w:r w:rsidRPr="007330C2">
        <w:t xml:space="preserve">Valdžios subjektui arba Privačiam subjektui nustačius </w:t>
      </w:r>
      <w:r w:rsidR="008A7472" w:rsidRPr="007330C2">
        <w:t xml:space="preserve">Periodiškumo </w:t>
      </w:r>
      <w:r w:rsidRPr="007330C2">
        <w:t xml:space="preserve">arba Funkcionavimo pažeidimą, jį nustatęs asmuo turi registruoti tokio pažeidimo vietą, Paslaugos pažeidimo apibūdinimą, pažeidimo lygį (Funkcionavimo pažeidimo atvejais) Registravimo įrankyje. Funkcionavimo pažeidimai gali būti nustatomi ir registruojami Registravimo įrankyje automatinėmis stebėsenos ir įspėjimo sistemomis, o pažeidimo lygis priskiriamas šiame Priedelyje nustatyta tvarka.  </w:t>
      </w:r>
    </w:p>
    <w:p w14:paraId="2731D858" w14:textId="43BB4EFA" w:rsidR="00CC1808" w:rsidRPr="007330C2" w:rsidRDefault="00CC1808" w:rsidP="007656FC">
      <w:pPr>
        <w:widowControl w:val="0"/>
        <w:numPr>
          <w:ilvl w:val="1"/>
          <w:numId w:val="40"/>
        </w:numPr>
        <w:shd w:val="clear" w:color="auto" w:fill="FFFFFF"/>
        <w:autoSpaceDE w:val="0"/>
        <w:spacing w:after="120" w:line="276" w:lineRule="auto"/>
        <w:ind w:hanging="803"/>
        <w:jc w:val="both"/>
        <w:textAlignment w:val="baseline"/>
        <w:rPr>
          <w:bCs/>
        </w:rPr>
      </w:pPr>
      <w:r w:rsidRPr="007330C2">
        <w:lastRenderedPageBreak/>
        <w:t xml:space="preserve"> </w:t>
      </w:r>
      <w:r w:rsidR="008A7472" w:rsidRPr="007330C2">
        <w:t xml:space="preserve">Periodiškumo </w:t>
      </w:r>
      <w:r w:rsidRPr="007330C2">
        <w:t xml:space="preserve">pažeidimo ištaisymui taikomas laikas, nurodytas šio </w:t>
      </w:r>
      <w:r w:rsidR="00D51FBD" w:rsidRPr="007330C2">
        <w:t>p</w:t>
      </w:r>
      <w:r w:rsidRPr="007330C2">
        <w:t xml:space="preserve">riedėlio 1 lentelėje, o Funkcionavimo pažeidimui – šio </w:t>
      </w:r>
      <w:r w:rsidR="00D51FBD" w:rsidRPr="007330C2">
        <w:t>p</w:t>
      </w:r>
      <w:r w:rsidRPr="007330C2">
        <w:t>riedėlio 2 lentelėje.</w:t>
      </w:r>
    </w:p>
    <w:p w14:paraId="3E456170" w14:textId="615E3305" w:rsidR="00CC1808" w:rsidRPr="007330C2" w:rsidRDefault="00CC1808" w:rsidP="007656FC">
      <w:pPr>
        <w:widowControl w:val="0"/>
        <w:numPr>
          <w:ilvl w:val="1"/>
          <w:numId w:val="40"/>
        </w:numPr>
        <w:shd w:val="clear" w:color="auto" w:fill="FFFFFF"/>
        <w:autoSpaceDE w:val="0"/>
        <w:spacing w:after="120" w:line="276" w:lineRule="auto"/>
        <w:ind w:hanging="803"/>
        <w:jc w:val="both"/>
        <w:textAlignment w:val="baseline"/>
        <w:rPr>
          <w:bCs/>
        </w:rPr>
      </w:pPr>
      <w:r w:rsidRPr="007330C2">
        <w:t xml:space="preserve">Ištaisymo laikas pradedamas skaičiuoti nuo </w:t>
      </w:r>
      <w:r w:rsidR="008A7472" w:rsidRPr="007330C2">
        <w:t xml:space="preserve">Periodiškumo </w:t>
      </w:r>
      <w:r w:rsidRPr="007330C2">
        <w:t xml:space="preserve">arba Funkcionavimo pažeidimo užregistravimo Registravimo įrankyje. </w:t>
      </w:r>
    </w:p>
    <w:p w14:paraId="06B7EBBE" w14:textId="5F178848" w:rsidR="00CC1808" w:rsidRPr="007330C2" w:rsidRDefault="00CC1808" w:rsidP="007656FC">
      <w:pPr>
        <w:widowControl w:val="0"/>
        <w:numPr>
          <w:ilvl w:val="1"/>
          <w:numId w:val="40"/>
        </w:numPr>
        <w:shd w:val="clear" w:color="auto" w:fill="FFFFFF"/>
        <w:autoSpaceDE w:val="0"/>
        <w:spacing w:after="120" w:line="276" w:lineRule="auto"/>
        <w:ind w:hanging="803"/>
        <w:jc w:val="both"/>
        <w:textAlignment w:val="baseline"/>
        <w:rPr>
          <w:bCs/>
        </w:rPr>
      </w:pPr>
      <w:r w:rsidRPr="007330C2">
        <w:t xml:space="preserve">Privatus subjektas nedelsiant privalo imtis visų priemonių, siekiant maksimaliai sumažinti </w:t>
      </w:r>
      <w:r w:rsidR="008A7472" w:rsidRPr="007330C2">
        <w:t xml:space="preserve">Periodiškumo </w:t>
      </w:r>
      <w:r w:rsidRPr="007330C2">
        <w:t xml:space="preserve">arba Funkcionavimo pažeidimo pasekmes, o pažeidimą ištaisyti per greičiausiai tai padaryti įmanomą laiką. Ištaisius atitinkamą </w:t>
      </w:r>
      <w:r w:rsidR="008A7472" w:rsidRPr="007330C2">
        <w:t xml:space="preserve">Periodiškumo </w:t>
      </w:r>
      <w:r w:rsidRPr="007330C2">
        <w:t>ar Funkcionavimo pažeidimą, Privatus subjektas turi registruoti Registravimo įrankyje nurodant tikslų Ištaisymo laiką</w:t>
      </w:r>
      <w:r w:rsidRPr="007330C2">
        <w:rPr>
          <w:color w:val="000000" w:themeColor="text1"/>
        </w:rPr>
        <w:t xml:space="preserve"> ar Galutinio ištaisymo laiką (jeigu taikoma) </w:t>
      </w:r>
      <w:r w:rsidRPr="007330C2">
        <w:t xml:space="preserve">bei kitą informaciją, kuri yra nurodyta Registravimo įrankyje. </w:t>
      </w:r>
    </w:p>
    <w:p w14:paraId="58DB9AA2" w14:textId="1F54D7A7" w:rsidR="00CC1808" w:rsidRPr="007330C2" w:rsidRDefault="00CC1808" w:rsidP="007656FC">
      <w:pPr>
        <w:widowControl w:val="0"/>
        <w:numPr>
          <w:ilvl w:val="1"/>
          <w:numId w:val="40"/>
        </w:numPr>
        <w:shd w:val="clear" w:color="auto" w:fill="FFFFFF"/>
        <w:autoSpaceDE w:val="0"/>
        <w:spacing w:after="120" w:line="276" w:lineRule="auto"/>
        <w:ind w:hanging="803"/>
        <w:jc w:val="both"/>
        <w:textAlignment w:val="baseline"/>
      </w:pPr>
      <w:bookmarkStart w:id="1356" w:name="_Ref514305235"/>
      <w:r w:rsidRPr="007330C2">
        <w:t xml:space="preserve">Funkcionavimo pažeidimo atveju, pažeidimo lygį, nurodytą šio </w:t>
      </w:r>
      <w:r w:rsidR="00D51FBD" w:rsidRPr="007330C2">
        <w:t>p</w:t>
      </w:r>
      <w:r w:rsidRPr="007330C2">
        <w:t xml:space="preserve">riedėlio 3 skyriuje, nedelsiant priskiria Privatus subjektas arba jis priskiriamas automatinės stebėjimo ar pavojaus sistemos. </w:t>
      </w:r>
      <w:bookmarkEnd w:id="1356"/>
    </w:p>
    <w:p w14:paraId="7BC8250B" w14:textId="7944001F" w:rsidR="00CC1808" w:rsidRPr="007330C2" w:rsidRDefault="00CC1808" w:rsidP="007656FC">
      <w:pPr>
        <w:widowControl w:val="0"/>
        <w:numPr>
          <w:ilvl w:val="1"/>
          <w:numId w:val="40"/>
        </w:numPr>
        <w:shd w:val="clear" w:color="auto" w:fill="FFFFFF"/>
        <w:autoSpaceDE w:val="0"/>
        <w:spacing w:after="120" w:line="276" w:lineRule="auto"/>
        <w:ind w:hanging="803"/>
        <w:jc w:val="both"/>
        <w:textAlignment w:val="baseline"/>
      </w:pPr>
      <w:r w:rsidRPr="007330C2">
        <w:t xml:space="preserve">Privatus subjektas nedelsiant privalo imtis visų priemonių, siekiant maksimaliai sumažinti </w:t>
      </w:r>
      <w:r w:rsidR="008A7472" w:rsidRPr="007330C2">
        <w:t xml:space="preserve">Periodiškumo </w:t>
      </w:r>
      <w:r w:rsidRPr="007330C2">
        <w:t xml:space="preserve">arba Funkcionavimo pažeidimo pasekmes. </w:t>
      </w:r>
    </w:p>
    <w:p w14:paraId="4842224A" w14:textId="37F6EFE3" w:rsidR="00CC1808" w:rsidRPr="007330C2" w:rsidRDefault="00CC1808" w:rsidP="007656FC">
      <w:pPr>
        <w:widowControl w:val="0"/>
        <w:numPr>
          <w:ilvl w:val="1"/>
          <w:numId w:val="40"/>
        </w:numPr>
        <w:shd w:val="clear" w:color="auto" w:fill="FFFFFF"/>
        <w:autoSpaceDE w:val="0"/>
        <w:spacing w:after="120" w:line="276" w:lineRule="auto"/>
        <w:ind w:hanging="803"/>
        <w:jc w:val="both"/>
        <w:textAlignment w:val="baseline"/>
        <w:rPr>
          <w:color w:val="000000" w:themeColor="text1"/>
        </w:rPr>
      </w:pPr>
      <w:r w:rsidRPr="007330C2">
        <w:t xml:space="preserve">Jeigu Privatus subjektas </w:t>
      </w:r>
      <w:r w:rsidR="008A7472" w:rsidRPr="007330C2">
        <w:t xml:space="preserve">Periodiškumo </w:t>
      </w:r>
      <w:r w:rsidRPr="007330C2">
        <w:t xml:space="preserve">arba Funkcionavimo pažeidimo neištaiso per šio </w:t>
      </w:r>
      <w:r w:rsidR="00D51FBD" w:rsidRPr="007330C2">
        <w:t>p</w:t>
      </w:r>
      <w:r w:rsidRPr="007330C2">
        <w:t xml:space="preserve">riedėlio atitinkamai 1 lentelėje arba 2 lentelėje nurodytą Ištaisymo laiką </w:t>
      </w:r>
      <w:r w:rsidRPr="007330C2">
        <w:rPr>
          <w:color w:val="000000" w:themeColor="text1"/>
        </w:rPr>
        <w:t xml:space="preserve">arba Funkcionavimo pažeidimo neištaiso per </w:t>
      </w:r>
      <w:r w:rsidRPr="007330C2">
        <w:t>pratęstą</w:t>
      </w:r>
      <w:r w:rsidRPr="007330C2">
        <w:rPr>
          <w:color w:val="000000" w:themeColor="text1"/>
        </w:rPr>
        <w:t xml:space="preserve"> </w:t>
      </w:r>
      <w:r w:rsidRPr="007330C2">
        <w:t xml:space="preserve">Ištaisymo laiką ar </w:t>
      </w:r>
      <w:r w:rsidRPr="007330C2">
        <w:rPr>
          <w:color w:val="000000" w:themeColor="text1"/>
        </w:rPr>
        <w:t>Galutinio ištaisymo laiką, jeigu toks yra nustatytas ir patvirtintas Valdžios subjekto, taikomos šios išskaitos:</w:t>
      </w:r>
    </w:p>
    <w:p w14:paraId="2C2A3E23" w14:textId="0164C3A2" w:rsidR="00CC1808" w:rsidRPr="007330C2" w:rsidRDefault="008A7472" w:rsidP="007656FC">
      <w:pPr>
        <w:widowControl w:val="0"/>
        <w:numPr>
          <w:ilvl w:val="2"/>
          <w:numId w:val="40"/>
        </w:numPr>
        <w:shd w:val="clear" w:color="auto" w:fill="FFFFFF"/>
        <w:autoSpaceDE w:val="0"/>
        <w:spacing w:after="120" w:line="276" w:lineRule="auto"/>
        <w:ind w:hanging="633"/>
        <w:jc w:val="both"/>
        <w:textAlignment w:val="baseline"/>
      </w:pPr>
      <w:r w:rsidRPr="007330C2">
        <w:t xml:space="preserve">Periodiškumo </w:t>
      </w:r>
      <w:r w:rsidR="00CC1808" w:rsidRPr="007330C2">
        <w:t>pažeidimų išskaita (</w:t>
      </w:r>
      <w:r w:rsidR="00D51FBD" w:rsidRPr="007330C2">
        <w:t>P</w:t>
      </w:r>
      <w:r w:rsidR="00CC1808" w:rsidRPr="007330C2">
        <w:t>PI);</w:t>
      </w:r>
    </w:p>
    <w:p w14:paraId="6B9E829A" w14:textId="77777777" w:rsidR="00CC1808" w:rsidRPr="007330C2" w:rsidRDefault="00CC1808" w:rsidP="007656FC">
      <w:pPr>
        <w:widowControl w:val="0"/>
        <w:numPr>
          <w:ilvl w:val="2"/>
          <w:numId w:val="40"/>
        </w:numPr>
        <w:shd w:val="clear" w:color="auto" w:fill="FFFFFF"/>
        <w:autoSpaceDE w:val="0"/>
        <w:spacing w:after="120" w:line="276" w:lineRule="auto"/>
        <w:ind w:hanging="633"/>
        <w:jc w:val="both"/>
        <w:textAlignment w:val="baseline"/>
      </w:pPr>
      <w:r w:rsidRPr="007330C2">
        <w:t xml:space="preserve">Funkcionavimo pažeidimo išskaita (FPI). </w:t>
      </w:r>
    </w:p>
    <w:p w14:paraId="3B054F7F" w14:textId="03329E3F" w:rsidR="00CC1808" w:rsidRPr="007330C2" w:rsidRDefault="00CC1808" w:rsidP="007656FC">
      <w:pPr>
        <w:widowControl w:val="0"/>
        <w:numPr>
          <w:ilvl w:val="1"/>
          <w:numId w:val="40"/>
        </w:numPr>
        <w:shd w:val="clear" w:color="auto" w:fill="FFFFFF"/>
        <w:spacing w:after="120" w:line="276" w:lineRule="auto"/>
        <w:jc w:val="both"/>
        <w:textAlignment w:val="baseline"/>
      </w:pPr>
      <w:r w:rsidRPr="007330C2">
        <w:t xml:space="preserve">Bendra išskaita apskaičiuojama pagal formulę </w:t>
      </w:r>
      <w:r w:rsidR="00D51FBD" w:rsidRPr="007330C2">
        <w:rPr>
          <w:b/>
          <w:i/>
        </w:rPr>
        <w:t>I</w:t>
      </w:r>
      <w:r w:rsidRPr="007330C2">
        <w:rPr>
          <w:b/>
          <w:i/>
        </w:rPr>
        <w:t xml:space="preserve"> = </w:t>
      </w:r>
      <w:r w:rsidR="00D51FBD" w:rsidRPr="007330C2">
        <w:rPr>
          <w:b/>
          <w:i/>
        </w:rPr>
        <w:t>P</w:t>
      </w:r>
      <w:r w:rsidRPr="007330C2">
        <w:rPr>
          <w:b/>
          <w:i/>
        </w:rPr>
        <w:t>PI + FPI,</w:t>
      </w:r>
      <w:r w:rsidRPr="007330C2">
        <w:t xml:space="preserve"> kur:</w:t>
      </w:r>
    </w:p>
    <w:p w14:paraId="55C79739" w14:textId="0065F201" w:rsidR="00CC1808" w:rsidRPr="007330C2" w:rsidRDefault="00D51FBD" w:rsidP="007656FC">
      <w:pPr>
        <w:widowControl w:val="0"/>
        <w:numPr>
          <w:ilvl w:val="2"/>
          <w:numId w:val="40"/>
        </w:numPr>
        <w:shd w:val="clear" w:color="auto" w:fill="FFFFFF"/>
        <w:spacing w:after="120" w:line="276" w:lineRule="auto"/>
        <w:ind w:firstLine="480"/>
        <w:jc w:val="both"/>
        <w:textAlignment w:val="baseline"/>
      </w:pPr>
      <w:r w:rsidRPr="007330C2">
        <w:rPr>
          <w:b/>
        </w:rPr>
        <w:t>I</w:t>
      </w:r>
      <w:r w:rsidR="00CC1808" w:rsidRPr="007330C2">
        <w:t xml:space="preserve"> – bendra išskaita, kuria pagal Sutartį mažinamas Metinis atlyginimas (atitinkamo mėnesio, kurį buvo padarytas </w:t>
      </w:r>
      <w:r w:rsidR="008A7472" w:rsidRPr="007330C2">
        <w:t xml:space="preserve">Periodiškumo </w:t>
      </w:r>
      <w:r w:rsidR="00CC1808" w:rsidRPr="007330C2">
        <w:t>ir / ar Funkcionavimo pažeidimas);</w:t>
      </w:r>
    </w:p>
    <w:p w14:paraId="6501489C" w14:textId="79415B16" w:rsidR="00CC1808" w:rsidRPr="007330C2" w:rsidRDefault="00D51FBD" w:rsidP="007656FC">
      <w:pPr>
        <w:widowControl w:val="0"/>
        <w:numPr>
          <w:ilvl w:val="2"/>
          <w:numId w:val="40"/>
        </w:numPr>
        <w:shd w:val="clear" w:color="auto" w:fill="FFFFFF"/>
        <w:spacing w:after="120" w:line="276" w:lineRule="auto"/>
        <w:ind w:hanging="633"/>
        <w:jc w:val="both"/>
        <w:textAlignment w:val="baseline"/>
      </w:pPr>
      <w:r w:rsidRPr="007330C2">
        <w:rPr>
          <w:b/>
        </w:rPr>
        <w:t>P</w:t>
      </w:r>
      <w:r w:rsidR="00CC1808" w:rsidRPr="007330C2">
        <w:rPr>
          <w:b/>
        </w:rPr>
        <w:t>PI</w:t>
      </w:r>
      <w:r w:rsidR="00CC1808" w:rsidRPr="007330C2">
        <w:t xml:space="preserve"> – </w:t>
      </w:r>
      <w:r w:rsidR="008A7472" w:rsidRPr="007330C2">
        <w:t xml:space="preserve">Periodiškumo </w:t>
      </w:r>
      <w:r w:rsidR="00CC1808" w:rsidRPr="007330C2">
        <w:t>pažeidimo išskaita;</w:t>
      </w:r>
    </w:p>
    <w:p w14:paraId="7D4B7FE1" w14:textId="77777777" w:rsidR="00CC1808" w:rsidRPr="007330C2" w:rsidRDefault="00CC1808" w:rsidP="007656FC">
      <w:pPr>
        <w:widowControl w:val="0"/>
        <w:numPr>
          <w:ilvl w:val="2"/>
          <w:numId w:val="40"/>
        </w:numPr>
        <w:shd w:val="clear" w:color="auto" w:fill="FFFFFF"/>
        <w:spacing w:after="120" w:line="276" w:lineRule="auto"/>
        <w:ind w:hanging="633"/>
        <w:jc w:val="both"/>
        <w:textAlignment w:val="baseline"/>
      </w:pPr>
      <w:r w:rsidRPr="007330C2">
        <w:rPr>
          <w:b/>
        </w:rPr>
        <w:t>FPI</w:t>
      </w:r>
      <w:r w:rsidRPr="007330C2">
        <w:t xml:space="preserve"> – Funkcionavimo pažeidimų išskaita.</w:t>
      </w:r>
    </w:p>
    <w:p w14:paraId="484EC205" w14:textId="4FD1AE2E" w:rsidR="00CC1808" w:rsidRPr="007330C2" w:rsidRDefault="00CC1808" w:rsidP="009A16B3">
      <w:pPr>
        <w:tabs>
          <w:tab w:val="left" w:pos="960"/>
          <w:tab w:val="right" w:leader="dot" w:pos="9913"/>
        </w:tabs>
        <w:spacing w:after="120" w:line="276" w:lineRule="auto"/>
        <w:jc w:val="center"/>
        <w:rPr>
          <w:rFonts w:eastAsia="Times New Roman"/>
          <w:b/>
          <w:bCs/>
          <w:noProof/>
          <w:color w:val="632423"/>
          <w:lang w:eastAsia="lt-LT"/>
        </w:rPr>
      </w:pPr>
      <w:bookmarkStart w:id="1357" w:name="_Toc478635253"/>
      <w:bookmarkStart w:id="1358" w:name="_Toc477107474"/>
      <w:bookmarkStart w:id="1359" w:name="_Toc517254702"/>
      <w:bookmarkStart w:id="1360" w:name="_Toc519144683"/>
      <w:bookmarkStart w:id="1361" w:name="_Toc519746136"/>
      <w:bookmarkStart w:id="1362" w:name="_Toc481159233"/>
      <w:bookmarkEnd w:id="1357"/>
      <w:bookmarkEnd w:id="1358"/>
      <w:r w:rsidRPr="007330C2">
        <w:rPr>
          <w:rFonts w:eastAsia="Times New Roman"/>
          <w:b/>
          <w:bCs/>
          <w:noProof/>
          <w:color w:val="632423"/>
          <w:lang w:eastAsia="lt-LT"/>
        </w:rPr>
        <w:t xml:space="preserve">2. </w:t>
      </w:r>
      <w:bookmarkEnd w:id="1359"/>
      <w:bookmarkEnd w:id="1360"/>
      <w:bookmarkEnd w:id="1361"/>
      <w:r w:rsidR="009A16B3">
        <w:rPr>
          <w:rFonts w:eastAsia="Times New Roman"/>
          <w:b/>
          <w:bCs/>
          <w:noProof/>
          <w:color w:val="632423"/>
          <w:lang w:eastAsia="lt-LT"/>
        </w:rPr>
        <w:t>Periodiškumo pažeidimai</w:t>
      </w:r>
      <w:bookmarkEnd w:id="1362"/>
    </w:p>
    <w:p w14:paraId="10760F63" w14:textId="5E8EE628" w:rsidR="00CC1808" w:rsidRPr="007330C2" w:rsidRDefault="008A7472" w:rsidP="007656FC">
      <w:pPr>
        <w:widowControl w:val="0"/>
        <w:numPr>
          <w:ilvl w:val="1"/>
          <w:numId w:val="39"/>
        </w:numPr>
        <w:shd w:val="clear" w:color="auto" w:fill="FFFFFF"/>
        <w:tabs>
          <w:tab w:val="left" w:pos="709"/>
        </w:tabs>
        <w:spacing w:after="120" w:line="276" w:lineRule="auto"/>
        <w:ind w:hanging="578"/>
        <w:jc w:val="both"/>
        <w:textAlignment w:val="baseline"/>
      </w:pPr>
      <w:r w:rsidRPr="007330C2">
        <w:t xml:space="preserve">Periodiškumo </w:t>
      </w:r>
      <w:r w:rsidR="00CC1808" w:rsidRPr="007330C2">
        <w:t>pažeidimai nustatomi tais atvejais, kai Privatus subjektas neįvykdo Paslaugų teikimo plane ir / ar Pasiūlyme ir / ar Specifikacijose nustatytų reikalavimų</w:t>
      </w:r>
      <w:r w:rsidR="00D51FBD" w:rsidRPr="007330C2">
        <w:t>, susijusių su Paslaugų teikimo terminais ar periodiškumu,</w:t>
      </w:r>
      <w:r w:rsidR="00CC1808" w:rsidRPr="007330C2">
        <w:t xml:space="preserve"> ir jeigu tokie pažeidimai pagal savo pobūdį nėra ir negali būti priskirti prie Funkcionavimo pažeidimų. </w:t>
      </w:r>
      <w:r w:rsidRPr="007330C2">
        <w:t xml:space="preserve">Periodiškumo </w:t>
      </w:r>
      <w:r w:rsidR="00CC1808" w:rsidRPr="007330C2">
        <w:t xml:space="preserve">pažeidimai yra nurodyti šio </w:t>
      </w:r>
      <w:r w:rsidR="00D51FBD" w:rsidRPr="007330C2">
        <w:t>p</w:t>
      </w:r>
      <w:r w:rsidR="00CC1808" w:rsidRPr="007330C2">
        <w:t>riedėlio 1 lentelėje.</w:t>
      </w:r>
    </w:p>
    <w:p w14:paraId="1C390D14" w14:textId="79AA35E3" w:rsidR="00CC1808" w:rsidRPr="007330C2" w:rsidRDefault="00CC1808" w:rsidP="007656FC">
      <w:pPr>
        <w:widowControl w:val="0"/>
        <w:numPr>
          <w:ilvl w:val="1"/>
          <w:numId w:val="39"/>
        </w:numPr>
        <w:shd w:val="clear" w:color="auto" w:fill="FFFFFF"/>
        <w:tabs>
          <w:tab w:val="left" w:pos="709"/>
        </w:tabs>
        <w:spacing w:after="120" w:line="276" w:lineRule="auto"/>
        <w:ind w:hanging="578"/>
        <w:jc w:val="both"/>
        <w:textAlignment w:val="baseline"/>
      </w:pPr>
      <w:r w:rsidRPr="007330C2">
        <w:t xml:space="preserve">Už kiekvieną įvykusį </w:t>
      </w:r>
      <w:r w:rsidR="008A7472" w:rsidRPr="007330C2">
        <w:t xml:space="preserve">Periodiškumo </w:t>
      </w:r>
      <w:r w:rsidRPr="007330C2">
        <w:t xml:space="preserve">pažeidimą, neištaisytą per šio </w:t>
      </w:r>
      <w:r w:rsidR="00D51FBD" w:rsidRPr="007330C2">
        <w:t>p</w:t>
      </w:r>
      <w:r w:rsidRPr="007330C2">
        <w:t xml:space="preserve">riedėlio 1 lentelėje nurodytą Ištaisymo laiką, yra skaičiuojama </w:t>
      </w:r>
      <w:r w:rsidR="008A7472" w:rsidRPr="007330C2">
        <w:t xml:space="preserve">Periodiškumo </w:t>
      </w:r>
      <w:r w:rsidRPr="007330C2">
        <w:t>pažeidimo per laikotarpį taškų suma (</w:t>
      </w:r>
      <w:r w:rsidR="008A7472" w:rsidRPr="007330C2">
        <w:t>P</w:t>
      </w:r>
      <w:r w:rsidRPr="007330C2">
        <w:t xml:space="preserve">PT). </w:t>
      </w:r>
      <w:r w:rsidR="008A7472" w:rsidRPr="007330C2">
        <w:t>P</w:t>
      </w:r>
      <w:r w:rsidRPr="007330C2">
        <w:t xml:space="preserve">PT yra nustatyta šio </w:t>
      </w:r>
      <w:r w:rsidR="00D51FBD" w:rsidRPr="007330C2">
        <w:t>p</w:t>
      </w:r>
      <w:r w:rsidRPr="007330C2">
        <w:t xml:space="preserve">riedėlio 1 lentelėje prie konkretaus </w:t>
      </w:r>
      <w:r w:rsidR="008A7472" w:rsidRPr="007330C2">
        <w:t xml:space="preserve">Periodiškumo </w:t>
      </w:r>
      <w:r w:rsidRPr="007330C2">
        <w:t xml:space="preserve">pažeidimo. </w:t>
      </w:r>
    </w:p>
    <w:p w14:paraId="53B77003" w14:textId="0126A9B4" w:rsidR="00CC1808" w:rsidRPr="007330C2" w:rsidRDefault="00CC1808" w:rsidP="007656FC">
      <w:pPr>
        <w:widowControl w:val="0"/>
        <w:numPr>
          <w:ilvl w:val="1"/>
          <w:numId w:val="39"/>
        </w:numPr>
        <w:shd w:val="clear" w:color="auto" w:fill="FFFFFF"/>
        <w:tabs>
          <w:tab w:val="left" w:pos="709"/>
        </w:tabs>
        <w:spacing w:after="120" w:line="276" w:lineRule="auto"/>
        <w:ind w:hanging="578"/>
        <w:jc w:val="both"/>
        <w:textAlignment w:val="baseline"/>
      </w:pPr>
      <w:r w:rsidRPr="007330C2">
        <w:t xml:space="preserve"> </w:t>
      </w:r>
      <w:r w:rsidR="008A7472" w:rsidRPr="007330C2">
        <w:t>P</w:t>
      </w:r>
      <w:r w:rsidRPr="007330C2">
        <w:t xml:space="preserve">PI reiškia apskaičiuotą konkrečią sumą, kuria mažinamas Metinis atlyginimas (už mėnesį, kurį buvo padarytas </w:t>
      </w:r>
      <w:r w:rsidR="00001E36" w:rsidRPr="007330C2">
        <w:t xml:space="preserve">Periodiškumo </w:t>
      </w:r>
      <w:r w:rsidRPr="007330C2">
        <w:t>pažeidimas)</w:t>
      </w:r>
      <w:r w:rsidR="00D51FBD" w:rsidRPr="007330C2">
        <w:t xml:space="preserve"> Sutarties </w:t>
      </w:r>
      <w:r w:rsidR="0081169B">
        <w:fldChar w:fldCharType="begin"/>
      </w:r>
      <w:r w:rsidR="0081169B">
        <w:instrText xml:space="preserve"> REF _Ref110236728 \n \h </w:instrText>
      </w:r>
      <w:r w:rsidR="0081169B">
        <w:fldChar w:fldCharType="separate"/>
      </w:r>
      <w:r w:rsidR="00B878C1">
        <w:t>3</w:t>
      </w:r>
      <w:r w:rsidR="0081169B">
        <w:fldChar w:fldCharType="end"/>
      </w:r>
      <w:r w:rsidR="0081169B">
        <w:t xml:space="preserve"> </w:t>
      </w:r>
      <w:r w:rsidR="00D51FBD" w:rsidRPr="007330C2">
        <w:t xml:space="preserve">priedo </w:t>
      </w:r>
      <w:r w:rsidR="00D51FBD" w:rsidRPr="007330C2">
        <w:rPr>
          <w:i/>
          <w:iCs/>
        </w:rPr>
        <w:t xml:space="preserve">Atsiskaitymų ir mokėjimų </w:t>
      </w:r>
      <w:r w:rsidR="00D51FBD" w:rsidRPr="007330C2">
        <w:rPr>
          <w:i/>
          <w:iCs/>
        </w:rPr>
        <w:lastRenderedPageBreak/>
        <w:t>tvarka</w:t>
      </w:r>
      <w:r w:rsidR="00D51FBD" w:rsidRPr="007330C2">
        <w:t xml:space="preserve"> </w:t>
      </w:r>
      <w:r w:rsidR="00CD58F3">
        <w:t>IX</w:t>
      </w:r>
      <w:r w:rsidR="00D51FBD" w:rsidRPr="007330C2">
        <w:t xml:space="preserve"> skyriuje nustatyta tvarka</w:t>
      </w:r>
      <w:r w:rsidRPr="007330C2">
        <w:t>.</w:t>
      </w:r>
    </w:p>
    <w:p w14:paraId="3F510253" w14:textId="4C4F63D6" w:rsidR="00CC1808" w:rsidRPr="007330C2" w:rsidRDefault="00CC1808" w:rsidP="007656FC">
      <w:pPr>
        <w:widowControl w:val="0"/>
        <w:numPr>
          <w:ilvl w:val="1"/>
          <w:numId w:val="39"/>
        </w:numPr>
        <w:shd w:val="clear" w:color="auto" w:fill="FFFFFF"/>
        <w:spacing w:after="120" w:line="276" w:lineRule="auto"/>
        <w:ind w:hanging="578"/>
        <w:textAlignment w:val="baseline"/>
      </w:pPr>
      <w:r w:rsidRPr="007330C2">
        <w:t xml:space="preserve"> </w:t>
      </w:r>
      <w:bookmarkStart w:id="1363" w:name="_Ref514307287"/>
      <w:r w:rsidR="008A7472" w:rsidRPr="007330C2">
        <w:t>P</w:t>
      </w:r>
      <w:r w:rsidRPr="007330C2">
        <w:t>PI apskaičiuojama</w:t>
      </w:r>
      <w:r w:rsidRPr="007330C2">
        <w:rPr>
          <w:b/>
        </w:rPr>
        <w:t xml:space="preserve"> pagal formulę</w:t>
      </w:r>
      <w:r w:rsidRPr="007330C2">
        <w:t xml:space="preserve">: </w:t>
      </w:r>
      <w:r w:rsidR="008A7472" w:rsidRPr="007330C2">
        <w:rPr>
          <w:b/>
          <w:i/>
        </w:rPr>
        <w:t>P</w:t>
      </w:r>
      <w:r w:rsidRPr="007330C2">
        <w:rPr>
          <w:b/>
          <w:i/>
        </w:rPr>
        <w:t xml:space="preserve">PI = MA x </w:t>
      </w:r>
      <w:r w:rsidR="008A7472" w:rsidRPr="007330C2">
        <w:rPr>
          <w:b/>
          <w:i/>
        </w:rPr>
        <w:t>P</w:t>
      </w:r>
      <w:r w:rsidRPr="007330C2">
        <w:rPr>
          <w:b/>
          <w:i/>
        </w:rPr>
        <w:t>PT x 0,005%</w:t>
      </w:r>
      <w:r w:rsidRPr="007330C2">
        <w:t>,</w:t>
      </w:r>
      <w:r w:rsidRPr="007330C2">
        <w:rPr>
          <w:b/>
        </w:rPr>
        <w:t xml:space="preserve"> </w:t>
      </w:r>
      <w:r w:rsidRPr="007330C2">
        <w:t>kur</w:t>
      </w:r>
      <w:r w:rsidRPr="007330C2">
        <w:rPr>
          <w:b/>
        </w:rPr>
        <w:t>:</w:t>
      </w:r>
      <w:bookmarkEnd w:id="1363"/>
    </w:p>
    <w:p w14:paraId="21D2FED3" w14:textId="356A6F5A" w:rsidR="00CC1808" w:rsidRPr="007330C2" w:rsidRDefault="008A7472" w:rsidP="007656FC">
      <w:pPr>
        <w:widowControl w:val="0"/>
        <w:numPr>
          <w:ilvl w:val="2"/>
          <w:numId w:val="39"/>
        </w:numPr>
        <w:shd w:val="clear" w:color="auto" w:fill="FFFFFF"/>
        <w:autoSpaceDE w:val="0"/>
        <w:spacing w:after="120" w:line="276" w:lineRule="auto"/>
        <w:ind w:hanging="873"/>
        <w:jc w:val="both"/>
        <w:textAlignment w:val="baseline"/>
      </w:pPr>
      <w:r w:rsidRPr="007330C2">
        <w:t>P</w:t>
      </w:r>
      <w:r w:rsidR="00CC1808" w:rsidRPr="007330C2">
        <w:t xml:space="preserve">PI – </w:t>
      </w:r>
      <w:r w:rsidRPr="007330C2">
        <w:t xml:space="preserve">Periodiškumo </w:t>
      </w:r>
      <w:r w:rsidR="00CC1808" w:rsidRPr="007330C2">
        <w:t>pažeidimo išskaita;</w:t>
      </w:r>
    </w:p>
    <w:p w14:paraId="3686A1DF" w14:textId="77777777" w:rsidR="00CC1808" w:rsidRPr="007330C2" w:rsidRDefault="00CC1808" w:rsidP="007656FC">
      <w:pPr>
        <w:widowControl w:val="0"/>
        <w:numPr>
          <w:ilvl w:val="2"/>
          <w:numId w:val="39"/>
        </w:numPr>
        <w:shd w:val="clear" w:color="auto" w:fill="FFFFFF"/>
        <w:autoSpaceDE w:val="0"/>
        <w:spacing w:after="120" w:line="276" w:lineRule="auto"/>
        <w:ind w:hanging="873"/>
        <w:jc w:val="both"/>
        <w:textAlignment w:val="baseline"/>
      </w:pPr>
      <w:r w:rsidRPr="007330C2">
        <w:t>MA – atitinkamo mėnesio Metinis atlyginimas (mėnesio) mokamas Privačiam subjektui pagal Sutartį;</w:t>
      </w:r>
    </w:p>
    <w:p w14:paraId="65FCAAD9" w14:textId="386CC7DE" w:rsidR="00CC1808" w:rsidRPr="007330C2" w:rsidRDefault="008A7472" w:rsidP="007656FC">
      <w:pPr>
        <w:widowControl w:val="0"/>
        <w:numPr>
          <w:ilvl w:val="2"/>
          <w:numId w:val="39"/>
        </w:numPr>
        <w:shd w:val="clear" w:color="auto" w:fill="FFFFFF"/>
        <w:spacing w:after="120" w:line="276" w:lineRule="auto"/>
        <w:ind w:hanging="873"/>
        <w:textAlignment w:val="baseline"/>
      </w:pPr>
      <w:r w:rsidRPr="007330C2">
        <w:t>P</w:t>
      </w:r>
      <w:r w:rsidR="00CC1808" w:rsidRPr="007330C2">
        <w:t xml:space="preserve">PT – </w:t>
      </w:r>
      <w:r w:rsidRPr="007330C2">
        <w:t xml:space="preserve">Periodiškumo </w:t>
      </w:r>
      <w:r w:rsidR="00CC1808" w:rsidRPr="007330C2">
        <w:t>pažeidimo per laikotarpį taškų suma.</w:t>
      </w:r>
    </w:p>
    <w:p w14:paraId="29332192" w14:textId="65F2F13F" w:rsidR="00CC1808" w:rsidRPr="007330C2" w:rsidRDefault="008A7472" w:rsidP="007656FC">
      <w:pPr>
        <w:widowControl w:val="0"/>
        <w:numPr>
          <w:ilvl w:val="1"/>
          <w:numId w:val="39"/>
        </w:numPr>
        <w:shd w:val="clear" w:color="auto" w:fill="FFFFFF"/>
        <w:spacing w:after="120" w:line="276" w:lineRule="auto"/>
        <w:ind w:hanging="578"/>
        <w:textAlignment w:val="baseline"/>
      </w:pPr>
      <w:r w:rsidRPr="007330C2">
        <w:t>P</w:t>
      </w:r>
      <w:r w:rsidR="00CC1808" w:rsidRPr="007330C2">
        <w:t>PI apskaičiavimo tvarka:</w:t>
      </w:r>
    </w:p>
    <w:p w14:paraId="299BB69B" w14:textId="07DEF148" w:rsidR="00CC1808" w:rsidRPr="007330C2" w:rsidRDefault="00D02F5F" w:rsidP="007656FC">
      <w:pPr>
        <w:widowControl w:val="0"/>
        <w:numPr>
          <w:ilvl w:val="2"/>
          <w:numId w:val="39"/>
        </w:numPr>
        <w:shd w:val="clear" w:color="auto" w:fill="FFFFFF"/>
        <w:spacing w:after="120" w:line="276" w:lineRule="auto"/>
        <w:ind w:hanging="873"/>
        <w:jc w:val="both"/>
        <w:textAlignment w:val="baseline"/>
      </w:pPr>
      <w:r w:rsidRPr="007330C2">
        <w:t>p</w:t>
      </w:r>
      <w:r w:rsidR="00CC1808" w:rsidRPr="007330C2">
        <w:t xml:space="preserve">irmiausia suskaičiuojama kiek </w:t>
      </w:r>
      <w:r w:rsidR="008A7472" w:rsidRPr="007330C2">
        <w:t>P</w:t>
      </w:r>
      <w:r w:rsidR="00CC1808" w:rsidRPr="007330C2">
        <w:t xml:space="preserve">PT už konkretų </w:t>
      </w:r>
      <w:r w:rsidR="008A7472" w:rsidRPr="007330C2">
        <w:t xml:space="preserve">Periodiškumo </w:t>
      </w:r>
      <w:r w:rsidR="00CC1808" w:rsidRPr="007330C2">
        <w:t xml:space="preserve">pažeidimą yra surinkta per atitinkamą mėnesį. </w:t>
      </w:r>
      <w:r w:rsidR="008A7472" w:rsidRPr="007330C2">
        <w:t>P</w:t>
      </w:r>
      <w:r w:rsidR="00CC1808" w:rsidRPr="007330C2">
        <w:t>PT fiksuojami mėnesinėje ataskaitoje, gaunamoje per Registravimo įrankį.</w:t>
      </w:r>
    </w:p>
    <w:p w14:paraId="55B9269C" w14:textId="46F1DBBE" w:rsidR="00CC1808" w:rsidRPr="007330C2" w:rsidRDefault="008A7472" w:rsidP="007656FC">
      <w:pPr>
        <w:widowControl w:val="0"/>
        <w:numPr>
          <w:ilvl w:val="2"/>
          <w:numId w:val="39"/>
        </w:numPr>
        <w:shd w:val="clear" w:color="auto" w:fill="FFFFFF"/>
        <w:spacing w:after="120" w:line="276" w:lineRule="auto"/>
        <w:ind w:hanging="873"/>
        <w:jc w:val="both"/>
        <w:textAlignment w:val="baseline"/>
      </w:pPr>
      <w:r w:rsidRPr="007330C2">
        <w:t>P</w:t>
      </w:r>
      <w:r w:rsidR="00CC1808" w:rsidRPr="007330C2">
        <w:t xml:space="preserve">PT skaičiuojami, jeigu </w:t>
      </w:r>
      <w:r w:rsidRPr="007330C2">
        <w:t xml:space="preserve">Periodiškumo </w:t>
      </w:r>
      <w:r w:rsidR="00CC1808" w:rsidRPr="007330C2">
        <w:t xml:space="preserve">pažeidimas neištaisomas per šio </w:t>
      </w:r>
      <w:r w:rsidR="00001E36" w:rsidRPr="007330C2">
        <w:t>p</w:t>
      </w:r>
      <w:r w:rsidR="00CC1808" w:rsidRPr="007330C2">
        <w:t>riedėlio 1 lentelėje nurodytą Ištaisymo laiką.</w:t>
      </w:r>
    </w:p>
    <w:p w14:paraId="433DE958" w14:textId="65B51E04" w:rsidR="00D16064" w:rsidRPr="007330C2" w:rsidRDefault="00CC1808" w:rsidP="007656FC">
      <w:pPr>
        <w:widowControl w:val="0"/>
        <w:numPr>
          <w:ilvl w:val="2"/>
          <w:numId w:val="39"/>
        </w:numPr>
        <w:shd w:val="clear" w:color="auto" w:fill="FFFFFF"/>
        <w:spacing w:after="120" w:line="276" w:lineRule="auto"/>
        <w:ind w:hanging="873"/>
        <w:jc w:val="both"/>
        <w:textAlignment w:val="baseline"/>
      </w:pPr>
      <w:r w:rsidRPr="007330C2">
        <w:t xml:space="preserve">Jeigu buvo nustatyti, užregistruoti ir per Ištaisymo laiką neištaisyti daugiau kaip vienas </w:t>
      </w:r>
      <w:r w:rsidR="00001E36" w:rsidRPr="007330C2">
        <w:t xml:space="preserve">Periodiškumo </w:t>
      </w:r>
      <w:r w:rsidRPr="007330C2">
        <w:t xml:space="preserve">pažeidimai, yra sumuojami visų </w:t>
      </w:r>
      <w:r w:rsidR="00001E36" w:rsidRPr="007330C2">
        <w:t xml:space="preserve">Periodiškumo </w:t>
      </w:r>
      <w:r w:rsidRPr="007330C2">
        <w:t xml:space="preserve">pažeidimų </w:t>
      </w:r>
      <w:r w:rsidR="00001E36" w:rsidRPr="007330C2">
        <w:t>P</w:t>
      </w:r>
      <w:r w:rsidRPr="007330C2">
        <w:t xml:space="preserve">PT ir apskaičiuojama </w:t>
      </w:r>
      <w:r w:rsidR="00001E36" w:rsidRPr="007330C2">
        <w:t>P</w:t>
      </w:r>
      <w:r w:rsidRPr="007330C2">
        <w:t xml:space="preserve">PI, kaip nurodyta šio </w:t>
      </w:r>
      <w:r w:rsidR="00001E36" w:rsidRPr="007330C2">
        <w:rPr>
          <w:color w:val="000000" w:themeColor="text1"/>
        </w:rPr>
        <w:t>p</w:t>
      </w:r>
      <w:r w:rsidRPr="007330C2">
        <w:rPr>
          <w:color w:val="000000" w:themeColor="text1"/>
        </w:rPr>
        <w:t xml:space="preserve">riedėlio </w:t>
      </w:r>
      <w:r w:rsidRPr="007330C2">
        <w:rPr>
          <w:color w:val="000000" w:themeColor="text1"/>
        </w:rPr>
        <w:fldChar w:fldCharType="begin"/>
      </w:r>
      <w:r w:rsidRPr="007330C2">
        <w:rPr>
          <w:color w:val="000000" w:themeColor="text1"/>
        </w:rPr>
        <w:instrText xml:space="preserve"> REF _Ref514307287 \r \h  \* MERGEFORMAT </w:instrText>
      </w:r>
      <w:r w:rsidRPr="007330C2">
        <w:rPr>
          <w:color w:val="000000" w:themeColor="text1"/>
        </w:rPr>
      </w:r>
      <w:r w:rsidRPr="007330C2">
        <w:rPr>
          <w:color w:val="000000" w:themeColor="text1"/>
        </w:rPr>
        <w:fldChar w:fldCharType="separate"/>
      </w:r>
      <w:r w:rsidR="00B878C1">
        <w:rPr>
          <w:color w:val="000000" w:themeColor="text1"/>
        </w:rPr>
        <w:t>2.4</w:t>
      </w:r>
      <w:r w:rsidRPr="007330C2">
        <w:rPr>
          <w:color w:val="000000" w:themeColor="text1"/>
        </w:rPr>
        <w:fldChar w:fldCharType="end"/>
      </w:r>
      <w:r w:rsidRPr="007330C2">
        <w:rPr>
          <w:color w:val="000000" w:themeColor="text1"/>
        </w:rPr>
        <w:t xml:space="preserve"> punkte. </w:t>
      </w:r>
    </w:p>
    <w:p w14:paraId="0AB1FAE6" w14:textId="734745AC" w:rsidR="00CC1808" w:rsidRPr="007330C2" w:rsidRDefault="00CC1808" w:rsidP="007330C2">
      <w:pPr>
        <w:widowControl w:val="0"/>
        <w:shd w:val="clear" w:color="auto" w:fill="FFFFFF"/>
        <w:autoSpaceDE w:val="0"/>
        <w:spacing w:after="120" w:line="276" w:lineRule="auto"/>
        <w:ind w:firstLine="142"/>
        <w:textAlignment w:val="baseline"/>
      </w:pPr>
      <w:r w:rsidRPr="007330C2">
        <w:rPr>
          <w:b/>
        </w:rPr>
        <w:t xml:space="preserve">1. lentelė. </w:t>
      </w:r>
      <w:r w:rsidR="00001E36" w:rsidRPr="007330C2">
        <w:t xml:space="preserve">Periodiškumo </w:t>
      </w:r>
      <w:r w:rsidRPr="007330C2">
        <w:t>pažeidimai.</w:t>
      </w:r>
    </w:p>
    <w:tbl>
      <w:tblPr>
        <w:tblW w:w="8931"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709"/>
        <w:gridCol w:w="992"/>
        <w:gridCol w:w="2977"/>
        <w:gridCol w:w="2977"/>
        <w:gridCol w:w="1276"/>
      </w:tblGrid>
      <w:tr w:rsidR="007A4410" w:rsidRPr="007330C2" w14:paraId="7AC033A1"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4EEA362B" w14:textId="77777777" w:rsidR="007A4410" w:rsidRPr="007330C2" w:rsidRDefault="007A4410" w:rsidP="007330C2">
            <w:pPr>
              <w:widowControl w:val="0"/>
              <w:shd w:val="clear" w:color="auto" w:fill="FFFFFF"/>
              <w:spacing w:after="120" w:line="276" w:lineRule="auto"/>
              <w:textAlignment w:val="baseline"/>
              <w:rPr>
                <w:b/>
              </w:rPr>
            </w:pPr>
            <w:r w:rsidRPr="007330C2">
              <w:rPr>
                <w:b/>
              </w:rPr>
              <w:t>Kodas</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A2CFE5E" w14:textId="77777777" w:rsidR="007A4410" w:rsidRPr="007330C2" w:rsidRDefault="007A4410" w:rsidP="007330C2">
            <w:pPr>
              <w:widowControl w:val="0"/>
              <w:shd w:val="clear" w:color="auto" w:fill="FFFFFF"/>
              <w:spacing w:after="120" w:line="276" w:lineRule="auto"/>
              <w:textAlignment w:val="baseline"/>
              <w:rPr>
                <w:b/>
              </w:rPr>
            </w:pPr>
            <w:r w:rsidRPr="007330C2">
              <w:rPr>
                <w:b/>
              </w:rPr>
              <w:t>Sistema / Sritis</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B272174" w14:textId="77777777" w:rsidR="007A4410" w:rsidRPr="007330C2" w:rsidRDefault="007A4410" w:rsidP="007330C2">
            <w:pPr>
              <w:widowControl w:val="0"/>
              <w:shd w:val="clear" w:color="auto" w:fill="FFFFFF"/>
              <w:spacing w:after="120" w:line="276" w:lineRule="auto"/>
              <w:jc w:val="center"/>
              <w:textAlignment w:val="baseline"/>
              <w:rPr>
                <w:b/>
              </w:rPr>
            </w:pPr>
            <w:r w:rsidRPr="007330C2">
              <w:rPr>
                <w:b/>
              </w:rPr>
              <w:t>Veiksmas / Paslauga</w:t>
            </w:r>
          </w:p>
        </w:tc>
        <w:tc>
          <w:tcPr>
            <w:tcW w:w="2977" w:type="dxa"/>
            <w:tcBorders>
              <w:top w:val="single" w:sz="4" w:space="0" w:color="C0504D"/>
              <w:left w:val="single" w:sz="4" w:space="0" w:color="000000"/>
              <w:bottom w:val="single" w:sz="4" w:space="0" w:color="C0504D"/>
              <w:right w:val="single" w:sz="4" w:space="0" w:color="000000"/>
            </w:tcBorders>
            <w:vAlign w:val="center"/>
          </w:tcPr>
          <w:p w14:paraId="273B6005" w14:textId="0B3BC3A2" w:rsidR="007A4410" w:rsidRPr="007330C2" w:rsidRDefault="007A4410" w:rsidP="007330C2">
            <w:pPr>
              <w:widowControl w:val="0"/>
              <w:shd w:val="clear" w:color="auto" w:fill="FFFFFF"/>
              <w:spacing w:after="120" w:line="276" w:lineRule="auto"/>
              <w:jc w:val="center"/>
              <w:textAlignment w:val="baseline"/>
              <w:rPr>
                <w:b/>
              </w:rPr>
            </w:pPr>
            <w:r w:rsidRPr="007330C2">
              <w:rPr>
                <w:b/>
              </w:rPr>
              <w:t xml:space="preserve">Ištaisymo laikas </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BDF637A" w14:textId="114DF8CB" w:rsidR="007A4410" w:rsidRPr="007330C2" w:rsidRDefault="007A4410" w:rsidP="007330C2">
            <w:pPr>
              <w:widowControl w:val="0"/>
              <w:shd w:val="clear" w:color="auto" w:fill="FFFFFF"/>
              <w:spacing w:after="120" w:line="276" w:lineRule="auto"/>
              <w:textAlignment w:val="baseline"/>
              <w:rPr>
                <w:b/>
              </w:rPr>
            </w:pPr>
            <w:r w:rsidRPr="007330C2">
              <w:rPr>
                <w:b/>
              </w:rPr>
              <w:t>PPT</w:t>
            </w:r>
          </w:p>
        </w:tc>
      </w:tr>
      <w:tr w:rsidR="007A4410" w:rsidRPr="007330C2" w14:paraId="32D2B014"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3A89993B" w14:textId="77777777" w:rsidR="007A4410" w:rsidRPr="007330C2" w:rsidRDefault="007A4410" w:rsidP="007330C2">
            <w:pPr>
              <w:widowControl w:val="0"/>
              <w:shd w:val="clear" w:color="auto" w:fill="FFFFFF"/>
              <w:spacing w:after="120" w:line="276" w:lineRule="auto"/>
              <w:jc w:val="center"/>
              <w:textAlignment w:val="baseline"/>
            </w:pPr>
            <w:r w:rsidRPr="007330C2">
              <w:t>RĮ</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BC83C15" w14:textId="77777777" w:rsidR="007A4410" w:rsidRPr="007330C2" w:rsidRDefault="007A4410" w:rsidP="007330C2">
            <w:pPr>
              <w:widowControl w:val="0"/>
              <w:shd w:val="clear" w:color="auto" w:fill="FFFFFF"/>
              <w:spacing w:after="120" w:line="276" w:lineRule="auto"/>
              <w:textAlignment w:val="baseline"/>
            </w:pPr>
            <w:r w:rsidRPr="007330C2">
              <w:t>Registravimo įrankis</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BB5CEB0" w14:textId="77777777" w:rsidR="007A4410" w:rsidRPr="007330C2" w:rsidRDefault="007A4410" w:rsidP="007330C2">
            <w:pPr>
              <w:widowControl w:val="0"/>
              <w:shd w:val="clear" w:color="auto" w:fill="FFFFFF"/>
              <w:spacing w:after="120" w:line="276" w:lineRule="auto"/>
              <w:textAlignment w:val="baseline"/>
            </w:pPr>
            <w:r w:rsidRPr="007330C2">
              <w:t xml:space="preserve">Pažeidimų registravimas, pažeidimo identifikavimas, būklės pasikeitimas fiksuojamas nustatytu laiku ir tam teisę turinčio asmens, veiklos ataskaitų generavimas. </w:t>
            </w:r>
          </w:p>
        </w:tc>
        <w:tc>
          <w:tcPr>
            <w:tcW w:w="2977" w:type="dxa"/>
            <w:tcBorders>
              <w:top w:val="single" w:sz="4" w:space="0" w:color="C0504D"/>
              <w:left w:val="single" w:sz="4" w:space="0" w:color="000000"/>
              <w:bottom w:val="single" w:sz="4" w:space="0" w:color="C0504D"/>
              <w:right w:val="single" w:sz="4" w:space="0" w:color="000000"/>
            </w:tcBorders>
            <w:vAlign w:val="center"/>
          </w:tcPr>
          <w:p w14:paraId="68C726B4" w14:textId="77777777" w:rsidR="007A4410" w:rsidRPr="007330C2" w:rsidDel="00560DC2" w:rsidRDefault="007A4410" w:rsidP="007330C2">
            <w:pPr>
              <w:widowControl w:val="0"/>
              <w:shd w:val="clear" w:color="auto" w:fill="FFFFFF"/>
              <w:spacing w:after="120" w:line="276" w:lineRule="auto"/>
              <w:jc w:val="center"/>
              <w:textAlignment w:val="baseline"/>
              <w:rPr>
                <w:strike/>
              </w:rPr>
            </w:pPr>
            <w:r w:rsidRPr="007330C2">
              <w:t>3</w:t>
            </w:r>
            <w:r w:rsidRPr="007330C2">
              <w:rPr>
                <w:lang w:val="en-US"/>
              </w:rPr>
              <w:t>*</w:t>
            </w:r>
            <w:r w:rsidRPr="007330C2">
              <w:t xml:space="preserve"> val.</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B24AF64" w14:textId="77777777" w:rsidR="007A4410" w:rsidRPr="007330C2" w:rsidRDefault="007A4410" w:rsidP="007330C2">
            <w:pPr>
              <w:widowControl w:val="0"/>
              <w:shd w:val="clear" w:color="auto" w:fill="FFFFFF"/>
              <w:spacing w:after="120" w:line="276" w:lineRule="auto"/>
              <w:jc w:val="center"/>
              <w:textAlignment w:val="baseline"/>
            </w:pPr>
            <w:r w:rsidRPr="007330C2">
              <w:t>5</w:t>
            </w:r>
          </w:p>
        </w:tc>
      </w:tr>
      <w:tr w:rsidR="007A4410" w:rsidRPr="007330C2" w14:paraId="26441AD8"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57B9AD9B" w14:textId="77777777" w:rsidR="007A4410" w:rsidRPr="007330C2" w:rsidRDefault="007A4410" w:rsidP="007330C2">
            <w:pPr>
              <w:widowControl w:val="0"/>
              <w:shd w:val="clear" w:color="auto" w:fill="FFFFFF"/>
              <w:spacing w:after="120" w:line="276" w:lineRule="auto"/>
              <w:jc w:val="center"/>
              <w:textAlignment w:val="baseline"/>
            </w:pPr>
            <w:r w:rsidRPr="007330C2">
              <w:t>VA</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945F1F2" w14:textId="77777777" w:rsidR="007A4410" w:rsidRPr="007330C2" w:rsidRDefault="007A4410" w:rsidP="007330C2">
            <w:pPr>
              <w:widowControl w:val="0"/>
              <w:shd w:val="clear" w:color="auto" w:fill="FFFFFF"/>
              <w:spacing w:after="120" w:line="276" w:lineRule="auto"/>
              <w:textAlignment w:val="baseline"/>
            </w:pPr>
            <w:r w:rsidRPr="007330C2">
              <w:t>Veiklos ataskaitos</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B5F9433" w14:textId="77777777" w:rsidR="007A4410" w:rsidRPr="007330C2" w:rsidRDefault="007A4410" w:rsidP="007330C2">
            <w:pPr>
              <w:widowControl w:val="0"/>
              <w:shd w:val="clear" w:color="auto" w:fill="FFFFFF"/>
              <w:spacing w:after="120" w:line="276" w:lineRule="auto"/>
              <w:jc w:val="both"/>
              <w:textAlignment w:val="baseline"/>
            </w:pPr>
            <w:r w:rsidRPr="007330C2">
              <w:t>Veiklos ataskaitos, išskyrus tas, kurios generuojamos automatiškai iš Registravimo įrankio, yra pristatytos nustatyto formato, turinio ir kokybės bei nustatytu laiku.</w:t>
            </w:r>
          </w:p>
        </w:tc>
        <w:tc>
          <w:tcPr>
            <w:tcW w:w="2977" w:type="dxa"/>
            <w:tcBorders>
              <w:top w:val="single" w:sz="4" w:space="0" w:color="C0504D"/>
              <w:left w:val="single" w:sz="4" w:space="0" w:color="000000"/>
              <w:bottom w:val="single" w:sz="4" w:space="0" w:color="C0504D"/>
              <w:right w:val="single" w:sz="4" w:space="0" w:color="000000"/>
            </w:tcBorders>
            <w:vAlign w:val="center"/>
          </w:tcPr>
          <w:p w14:paraId="7CC546B5" w14:textId="77777777" w:rsidR="007A4410" w:rsidRPr="007330C2" w:rsidDel="00920C16" w:rsidRDefault="007A4410" w:rsidP="007330C2">
            <w:pPr>
              <w:widowControl w:val="0"/>
              <w:shd w:val="clear" w:color="auto" w:fill="FFFFFF"/>
              <w:spacing w:after="120" w:line="276" w:lineRule="auto"/>
              <w:jc w:val="center"/>
              <w:textAlignment w:val="baseline"/>
            </w:pPr>
            <w:r w:rsidRPr="007330C2">
              <w:t>1.d.d</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7369A52" w14:textId="77777777" w:rsidR="007A4410" w:rsidRPr="007330C2" w:rsidRDefault="007A4410" w:rsidP="007330C2">
            <w:pPr>
              <w:widowControl w:val="0"/>
              <w:shd w:val="clear" w:color="auto" w:fill="FFFFFF"/>
              <w:spacing w:after="120" w:line="276" w:lineRule="auto"/>
              <w:jc w:val="center"/>
              <w:textAlignment w:val="baseline"/>
            </w:pPr>
            <w:r w:rsidRPr="007330C2">
              <w:t>10</w:t>
            </w:r>
          </w:p>
        </w:tc>
      </w:tr>
      <w:tr w:rsidR="007A4410" w:rsidRPr="007330C2" w14:paraId="4B2FE01C"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1DC6969B"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ŠVS</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68C6C62" w14:textId="77777777" w:rsidR="007A4410" w:rsidRPr="007330C2" w:rsidRDefault="007A4410" w:rsidP="007330C2">
            <w:pPr>
              <w:widowControl w:val="0"/>
              <w:shd w:val="clear" w:color="auto" w:fill="FFFFFF"/>
              <w:spacing w:after="120" w:line="276" w:lineRule="auto"/>
              <w:textAlignment w:val="baseline"/>
            </w:pPr>
            <w:r w:rsidRPr="007330C2">
              <w:rPr>
                <w:color w:val="000000"/>
              </w:rPr>
              <w:t>Šildymo sistemos ir įrengini</w:t>
            </w:r>
            <w:r w:rsidRPr="007330C2">
              <w:rPr>
                <w:color w:val="000000"/>
              </w:rPr>
              <w:lastRenderedPageBreak/>
              <w:t>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3426CEA8" w14:textId="77777777" w:rsidR="007A4410" w:rsidRPr="007330C2" w:rsidRDefault="007A4410" w:rsidP="007330C2">
            <w:pPr>
              <w:widowControl w:val="0"/>
              <w:shd w:val="clear" w:color="auto" w:fill="FFFFFF"/>
              <w:spacing w:after="120" w:line="276" w:lineRule="auto"/>
              <w:jc w:val="both"/>
              <w:textAlignment w:val="baseline"/>
            </w:pPr>
            <w:r w:rsidRPr="007330C2">
              <w:lastRenderedPageBreak/>
              <w:t xml:space="preserve">Sistemos ir įrenginių (įskaitant jų sudedamąsias dalis) tinkama ir laiku vykdoma priežiūra, patikrinimai ir kiti darbai, kaip numatyta Paslaugų </w:t>
            </w:r>
            <w:r w:rsidRPr="007330C2">
              <w:lastRenderedPageBreak/>
              <w:t>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4FD2E1D1" w14:textId="77777777" w:rsidR="007A4410" w:rsidRPr="007330C2" w:rsidRDefault="007A4410" w:rsidP="007330C2">
            <w:pPr>
              <w:widowControl w:val="0"/>
              <w:shd w:val="clear" w:color="auto" w:fill="FFFFFF"/>
              <w:spacing w:after="120" w:line="276" w:lineRule="auto"/>
              <w:jc w:val="center"/>
              <w:textAlignment w:val="baseline"/>
            </w:pPr>
            <w:r w:rsidRPr="007330C2">
              <w:lastRenderedPageBreak/>
              <w:t xml:space="preserve">1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82DE025" w14:textId="77777777" w:rsidR="007A4410" w:rsidRPr="007330C2" w:rsidRDefault="007A4410" w:rsidP="007330C2">
            <w:pPr>
              <w:widowControl w:val="0"/>
              <w:shd w:val="clear" w:color="auto" w:fill="FFFFFF"/>
              <w:spacing w:after="120" w:line="276" w:lineRule="auto"/>
              <w:jc w:val="center"/>
              <w:textAlignment w:val="baseline"/>
            </w:pPr>
            <w:r w:rsidRPr="007330C2">
              <w:t>30</w:t>
            </w:r>
          </w:p>
        </w:tc>
      </w:tr>
      <w:tr w:rsidR="007A4410" w:rsidRPr="007330C2" w14:paraId="224AE05C"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06B5735C" w14:textId="77777777" w:rsidR="007A4410" w:rsidRPr="007330C2" w:rsidRDefault="007A4410" w:rsidP="007330C2">
            <w:pPr>
              <w:widowControl w:val="0"/>
              <w:shd w:val="clear" w:color="auto" w:fill="FFFFFF"/>
              <w:spacing w:after="120" w:line="276" w:lineRule="auto"/>
              <w:jc w:val="center"/>
              <w:textAlignment w:val="baseline"/>
              <w:rPr>
                <w:color w:val="000000"/>
              </w:rPr>
            </w:pPr>
            <w:r w:rsidRPr="007330C2">
              <w:rPr>
                <w:color w:val="000000"/>
              </w:rPr>
              <w:t>ŠP</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A173416" w14:textId="77777777" w:rsidR="007A4410" w:rsidRPr="007330C2" w:rsidRDefault="007A4410" w:rsidP="007330C2">
            <w:pPr>
              <w:widowControl w:val="0"/>
              <w:shd w:val="clear" w:color="auto" w:fill="FFFFFF"/>
              <w:spacing w:after="120" w:line="276" w:lineRule="auto"/>
              <w:textAlignment w:val="baseline"/>
              <w:rPr>
                <w:color w:val="000000"/>
              </w:rPr>
            </w:pPr>
            <w:r w:rsidRPr="007330C2">
              <w:rPr>
                <w:color w:val="000000"/>
              </w:rPr>
              <w:t>Šilumos punkto sistemos ir įrenginiai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7361B83" w14:textId="77777777" w:rsidR="007A4410" w:rsidRPr="007330C2" w:rsidRDefault="007A4410" w:rsidP="007330C2">
            <w:pPr>
              <w:widowControl w:val="0"/>
              <w:shd w:val="clear" w:color="auto" w:fill="FFFFFF"/>
              <w:spacing w:after="120" w:line="276" w:lineRule="auto"/>
              <w:jc w:val="both"/>
              <w:textAlignment w:val="baseline"/>
            </w:pPr>
            <w:r w:rsidRPr="007330C2">
              <w:t>Sistemos ir įrenginių (įskaitant jų sudedamąsias dalis) tinkama ir laiku 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21CA639B" w14:textId="77777777" w:rsidR="007A4410" w:rsidRPr="007330C2" w:rsidRDefault="007A4410" w:rsidP="007330C2">
            <w:pPr>
              <w:widowControl w:val="0"/>
              <w:shd w:val="clear" w:color="auto" w:fill="FFFFFF"/>
              <w:spacing w:after="120" w:line="276" w:lineRule="auto"/>
              <w:jc w:val="center"/>
              <w:textAlignment w:val="baseline"/>
              <w:rPr>
                <w:lang w:val="en-US"/>
              </w:rPr>
            </w:pPr>
            <w:r w:rsidRPr="007330C2">
              <w:rPr>
                <w:lang w:val="en-US"/>
              </w:rPr>
              <w:t xml:space="preserve">1 </w:t>
            </w:r>
            <w:proofErr w:type="spellStart"/>
            <w:r w:rsidRPr="007330C2">
              <w:rPr>
                <w:lang w:val="en-US"/>
              </w:rPr>
              <w:t>d.d.</w:t>
            </w:r>
            <w:proofErr w:type="spellEnd"/>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C5C042D" w14:textId="77777777" w:rsidR="007A4410" w:rsidRPr="007330C2" w:rsidRDefault="007A4410" w:rsidP="007330C2">
            <w:pPr>
              <w:widowControl w:val="0"/>
              <w:shd w:val="clear" w:color="auto" w:fill="FFFFFF"/>
              <w:spacing w:after="120" w:line="276" w:lineRule="auto"/>
              <w:jc w:val="center"/>
              <w:textAlignment w:val="baseline"/>
            </w:pPr>
            <w:r w:rsidRPr="007330C2">
              <w:t>30</w:t>
            </w:r>
          </w:p>
        </w:tc>
      </w:tr>
      <w:tr w:rsidR="007A4410" w:rsidRPr="007330C2" w14:paraId="08B3E3D1"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2D8DDF4C"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VKS</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6BC3117" w14:textId="77777777" w:rsidR="007A4410" w:rsidRPr="007330C2" w:rsidRDefault="007A4410" w:rsidP="007330C2">
            <w:pPr>
              <w:widowControl w:val="0"/>
              <w:shd w:val="clear" w:color="auto" w:fill="FFFFFF"/>
              <w:spacing w:after="120" w:line="276" w:lineRule="auto"/>
              <w:textAlignment w:val="baseline"/>
            </w:pPr>
            <w:r w:rsidRPr="007330C2">
              <w:rPr>
                <w:color w:val="000000"/>
              </w:rPr>
              <w:t>Vėdinimo ir kondicionavimo sistemos ir įrenginiai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CB407F5" w14:textId="77777777" w:rsidR="007A4410" w:rsidRPr="007330C2" w:rsidRDefault="007A4410" w:rsidP="007330C2">
            <w:pPr>
              <w:widowControl w:val="0"/>
              <w:shd w:val="clear" w:color="auto" w:fill="FFFFFF"/>
              <w:spacing w:after="120" w:line="276" w:lineRule="auto"/>
              <w:jc w:val="both"/>
              <w:textAlignment w:val="baseline"/>
            </w:pPr>
            <w:r w:rsidRPr="007330C2">
              <w:rPr>
                <w:rFonts w:eastAsia="Times New Roman"/>
              </w:rPr>
              <w:t>Sistemos ir įrenginių (įskaitant jų sudedamąsias dalis)</w:t>
            </w:r>
            <w:r w:rsidRPr="007330C2">
              <w:t xml:space="preserve"> tinkama ir laiku 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51A24295" w14:textId="77777777" w:rsidR="007A4410" w:rsidRPr="007330C2" w:rsidRDefault="007A4410" w:rsidP="007330C2">
            <w:pPr>
              <w:widowControl w:val="0"/>
              <w:shd w:val="clear" w:color="auto" w:fill="FFFFFF"/>
              <w:spacing w:after="120" w:line="276" w:lineRule="auto"/>
              <w:jc w:val="center"/>
              <w:textAlignment w:val="baseline"/>
            </w:pPr>
            <w:r w:rsidRPr="007330C2">
              <w:t xml:space="preserve">3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8E11C47" w14:textId="77777777" w:rsidR="007A4410" w:rsidRPr="007330C2" w:rsidRDefault="007A4410" w:rsidP="007330C2">
            <w:pPr>
              <w:widowControl w:val="0"/>
              <w:shd w:val="clear" w:color="auto" w:fill="FFFFFF"/>
              <w:spacing w:after="120" w:line="276" w:lineRule="auto"/>
              <w:jc w:val="center"/>
              <w:textAlignment w:val="baseline"/>
            </w:pPr>
            <w:r w:rsidRPr="007330C2">
              <w:t>20</w:t>
            </w:r>
          </w:p>
        </w:tc>
      </w:tr>
      <w:tr w:rsidR="007A4410" w:rsidRPr="007330C2" w14:paraId="0FB57A84"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78377A9A"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KVS</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3675033" w14:textId="77777777" w:rsidR="007A4410" w:rsidRPr="007330C2" w:rsidRDefault="007A4410" w:rsidP="007330C2">
            <w:pPr>
              <w:widowControl w:val="0"/>
              <w:shd w:val="clear" w:color="auto" w:fill="FFFFFF"/>
              <w:spacing w:after="120" w:line="276" w:lineRule="auto"/>
              <w:textAlignment w:val="baseline"/>
            </w:pPr>
            <w:r w:rsidRPr="007330C2">
              <w:rPr>
                <w:color w:val="000000"/>
              </w:rPr>
              <w:t>Karšto vandens sistemos ir įrenginiai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D7C5785" w14:textId="77777777" w:rsidR="007A4410" w:rsidRPr="007330C2" w:rsidRDefault="007A4410" w:rsidP="007330C2">
            <w:pPr>
              <w:widowControl w:val="0"/>
              <w:shd w:val="clear" w:color="auto" w:fill="FFFFFF"/>
              <w:spacing w:after="120" w:line="276" w:lineRule="auto"/>
              <w:jc w:val="both"/>
              <w:textAlignment w:val="baseline"/>
            </w:pPr>
            <w:r w:rsidRPr="007330C2">
              <w:rPr>
                <w:rFonts w:eastAsia="Times New Roman"/>
              </w:rPr>
              <w:t>Sistemos ir įrenginių (įskaitant jų sudedamąsias dalis)</w:t>
            </w:r>
            <w:r w:rsidRPr="007330C2">
              <w:t xml:space="preserve"> tinkama ir laiku 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16365C7D" w14:textId="77777777" w:rsidR="007A4410" w:rsidRPr="007330C2" w:rsidRDefault="007A4410" w:rsidP="007330C2">
            <w:pPr>
              <w:widowControl w:val="0"/>
              <w:shd w:val="clear" w:color="auto" w:fill="FFFFFF"/>
              <w:spacing w:after="120" w:line="276" w:lineRule="auto"/>
              <w:jc w:val="center"/>
              <w:textAlignment w:val="baseline"/>
            </w:pPr>
            <w:r w:rsidRPr="007330C2">
              <w:t xml:space="preserve">1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E86F2B7" w14:textId="77777777" w:rsidR="007A4410" w:rsidRPr="007330C2" w:rsidRDefault="007A4410" w:rsidP="007330C2">
            <w:pPr>
              <w:widowControl w:val="0"/>
              <w:shd w:val="clear" w:color="auto" w:fill="FFFFFF"/>
              <w:spacing w:after="120" w:line="276" w:lineRule="auto"/>
              <w:jc w:val="center"/>
              <w:textAlignment w:val="baseline"/>
            </w:pPr>
            <w:r w:rsidRPr="007330C2">
              <w:t>30</w:t>
            </w:r>
          </w:p>
        </w:tc>
      </w:tr>
      <w:tr w:rsidR="007A4410" w:rsidRPr="007330C2" w14:paraId="1C99A221"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4029DE5D"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VS</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1446968" w14:textId="77777777" w:rsidR="007A4410" w:rsidRPr="007330C2" w:rsidRDefault="007A4410" w:rsidP="007330C2">
            <w:pPr>
              <w:widowControl w:val="0"/>
              <w:shd w:val="clear" w:color="auto" w:fill="FFFFFF"/>
              <w:spacing w:after="120" w:line="276" w:lineRule="auto"/>
              <w:textAlignment w:val="baseline"/>
            </w:pPr>
            <w:r w:rsidRPr="007330C2">
              <w:rPr>
                <w:color w:val="000000"/>
              </w:rPr>
              <w:t>Vandentiekio sistemos ir įrenginiai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88C8988" w14:textId="77777777" w:rsidR="007A4410" w:rsidRPr="007330C2" w:rsidRDefault="007A4410" w:rsidP="007330C2">
            <w:pPr>
              <w:widowControl w:val="0"/>
              <w:shd w:val="clear" w:color="auto" w:fill="FFFFFF"/>
              <w:spacing w:after="120" w:line="276" w:lineRule="auto"/>
              <w:jc w:val="both"/>
              <w:textAlignment w:val="baseline"/>
            </w:pPr>
            <w:r w:rsidRPr="007330C2">
              <w:rPr>
                <w:rFonts w:eastAsia="Times New Roman"/>
              </w:rPr>
              <w:t>Sistemos ir įrenginių (įskaitant jų sudedamąsias dalis)</w:t>
            </w:r>
            <w:r w:rsidRPr="007330C2">
              <w:t xml:space="preserve"> tinkama ir laiku 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2284FC93" w14:textId="77777777" w:rsidR="007A4410" w:rsidRPr="007330C2" w:rsidRDefault="007A4410" w:rsidP="007330C2">
            <w:pPr>
              <w:widowControl w:val="0"/>
              <w:shd w:val="clear" w:color="auto" w:fill="FFFFFF"/>
              <w:spacing w:after="120" w:line="276" w:lineRule="auto"/>
              <w:jc w:val="center"/>
              <w:textAlignment w:val="baseline"/>
            </w:pPr>
            <w:r w:rsidRPr="007330C2">
              <w:t xml:space="preserve">1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2DA68E5" w14:textId="77777777" w:rsidR="007A4410" w:rsidRPr="007330C2" w:rsidRDefault="007A4410" w:rsidP="007330C2">
            <w:pPr>
              <w:widowControl w:val="0"/>
              <w:shd w:val="clear" w:color="auto" w:fill="FFFFFF"/>
              <w:spacing w:after="120" w:line="276" w:lineRule="auto"/>
              <w:jc w:val="center"/>
              <w:textAlignment w:val="baseline"/>
            </w:pPr>
            <w:r w:rsidRPr="007330C2">
              <w:t>30</w:t>
            </w:r>
          </w:p>
        </w:tc>
      </w:tr>
      <w:tr w:rsidR="007A4410" w:rsidRPr="007330C2" w14:paraId="48F06785"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4CED84DC"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NS</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F0EC097" w14:textId="77777777" w:rsidR="007A4410" w:rsidRPr="007330C2" w:rsidRDefault="007A4410" w:rsidP="007330C2">
            <w:pPr>
              <w:widowControl w:val="0"/>
              <w:shd w:val="clear" w:color="auto" w:fill="FFFFFF"/>
              <w:spacing w:after="120" w:line="276" w:lineRule="auto"/>
              <w:textAlignment w:val="baseline"/>
            </w:pPr>
            <w:r w:rsidRPr="007330C2">
              <w:rPr>
                <w:color w:val="000000"/>
              </w:rPr>
              <w:t>Buitinių nuotekų sistemos ir įrenginiai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03FF4470" w14:textId="77777777" w:rsidR="007A4410" w:rsidRPr="007330C2" w:rsidRDefault="007A4410" w:rsidP="007330C2">
            <w:pPr>
              <w:widowControl w:val="0"/>
              <w:shd w:val="clear" w:color="auto" w:fill="FFFFFF"/>
              <w:spacing w:after="120" w:line="276" w:lineRule="auto"/>
              <w:jc w:val="both"/>
              <w:textAlignment w:val="baseline"/>
            </w:pPr>
            <w:r w:rsidRPr="007330C2">
              <w:t>Sistemos ir įrenginių (įskaitant jų sudedamąsias dalis) tinkama ir laiku 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72F13F85" w14:textId="77777777" w:rsidR="007A4410" w:rsidRPr="007330C2" w:rsidRDefault="007A4410" w:rsidP="007330C2">
            <w:pPr>
              <w:widowControl w:val="0"/>
              <w:shd w:val="clear" w:color="auto" w:fill="FFFFFF"/>
              <w:spacing w:after="120" w:line="276" w:lineRule="auto"/>
              <w:jc w:val="center"/>
              <w:textAlignment w:val="baseline"/>
            </w:pPr>
            <w:r w:rsidRPr="007330C2">
              <w:t xml:space="preserve">1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C1ED26B" w14:textId="77777777" w:rsidR="007A4410" w:rsidRPr="007330C2" w:rsidRDefault="007A4410" w:rsidP="007330C2">
            <w:pPr>
              <w:widowControl w:val="0"/>
              <w:shd w:val="clear" w:color="auto" w:fill="FFFFFF"/>
              <w:spacing w:after="120" w:line="276" w:lineRule="auto"/>
              <w:jc w:val="center"/>
              <w:textAlignment w:val="baseline"/>
            </w:pPr>
            <w:r w:rsidRPr="007330C2">
              <w:t>30</w:t>
            </w:r>
          </w:p>
        </w:tc>
      </w:tr>
      <w:tr w:rsidR="007A4410" w:rsidRPr="007330C2" w14:paraId="094DDC65"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49C047E9" w14:textId="77777777" w:rsidR="007A4410" w:rsidRPr="007330C2" w:rsidRDefault="007A4410" w:rsidP="007330C2">
            <w:pPr>
              <w:spacing w:after="120" w:line="276" w:lineRule="auto"/>
              <w:jc w:val="center"/>
              <w:rPr>
                <w:color w:val="000000"/>
              </w:rPr>
            </w:pPr>
          </w:p>
          <w:p w14:paraId="70939361"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SAN</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889D2FE" w14:textId="77777777" w:rsidR="007A4410" w:rsidRPr="007330C2" w:rsidRDefault="007A4410" w:rsidP="007330C2">
            <w:pPr>
              <w:widowControl w:val="0"/>
              <w:shd w:val="clear" w:color="auto" w:fill="FFFFFF"/>
              <w:spacing w:after="120" w:line="276" w:lineRule="auto"/>
              <w:textAlignment w:val="baseline"/>
            </w:pPr>
            <w:r w:rsidRPr="007330C2">
              <w:rPr>
                <w:color w:val="000000"/>
              </w:rPr>
              <w:t>Santechniniai prietais</w:t>
            </w:r>
            <w:r w:rsidRPr="007330C2">
              <w:rPr>
                <w:color w:val="000000"/>
              </w:rPr>
              <w:lastRenderedPageBreak/>
              <w:t>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0A7043B3" w14:textId="77777777" w:rsidR="007A4410" w:rsidRPr="007330C2" w:rsidRDefault="007A4410" w:rsidP="007330C2">
            <w:pPr>
              <w:widowControl w:val="0"/>
              <w:shd w:val="clear" w:color="auto" w:fill="FFFFFF"/>
              <w:spacing w:after="120" w:line="276" w:lineRule="auto"/>
              <w:jc w:val="both"/>
              <w:textAlignment w:val="baseline"/>
            </w:pPr>
            <w:r w:rsidRPr="007330C2">
              <w:lastRenderedPageBreak/>
              <w:t xml:space="preserve">Sistemos ir įrenginių (įskaitant jų sudedamąsias dalis) tinkama ir laiku </w:t>
            </w:r>
            <w:r w:rsidRPr="007330C2">
              <w:lastRenderedPageBreak/>
              <w:t>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0FE1F34F" w14:textId="77777777" w:rsidR="007A4410" w:rsidRPr="007330C2" w:rsidRDefault="007A4410" w:rsidP="007330C2">
            <w:pPr>
              <w:widowControl w:val="0"/>
              <w:shd w:val="clear" w:color="auto" w:fill="FFFFFF"/>
              <w:spacing w:after="120" w:line="276" w:lineRule="auto"/>
              <w:jc w:val="center"/>
              <w:textAlignment w:val="baseline"/>
            </w:pPr>
            <w:r w:rsidRPr="007330C2">
              <w:lastRenderedPageBreak/>
              <w:t xml:space="preserve">1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A3FE9E6" w14:textId="77777777" w:rsidR="007A4410" w:rsidRPr="007330C2" w:rsidRDefault="007A4410" w:rsidP="007330C2">
            <w:pPr>
              <w:widowControl w:val="0"/>
              <w:shd w:val="clear" w:color="auto" w:fill="FFFFFF"/>
              <w:spacing w:after="120" w:line="276" w:lineRule="auto"/>
              <w:jc w:val="center"/>
              <w:textAlignment w:val="baseline"/>
            </w:pPr>
            <w:r w:rsidRPr="007330C2">
              <w:t>30</w:t>
            </w:r>
          </w:p>
        </w:tc>
      </w:tr>
      <w:tr w:rsidR="007A4410" w:rsidRPr="007330C2" w14:paraId="1AB625E3"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0B0CCF5C" w14:textId="77777777" w:rsidR="007A4410" w:rsidRPr="007330C2" w:rsidRDefault="007A4410" w:rsidP="007330C2">
            <w:pPr>
              <w:spacing w:after="120" w:line="276" w:lineRule="auto"/>
              <w:jc w:val="center"/>
              <w:rPr>
                <w:color w:val="000000"/>
              </w:rPr>
            </w:pPr>
          </w:p>
          <w:p w14:paraId="057BA689"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LS</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3B08C64" w14:textId="77777777" w:rsidR="007A4410" w:rsidRPr="007330C2" w:rsidRDefault="007A4410" w:rsidP="007330C2">
            <w:pPr>
              <w:widowControl w:val="0"/>
              <w:shd w:val="clear" w:color="auto" w:fill="FFFFFF"/>
              <w:spacing w:after="120" w:line="276" w:lineRule="auto"/>
              <w:textAlignment w:val="baseline"/>
            </w:pPr>
            <w:r w:rsidRPr="007330C2">
              <w:rPr>
                <w:color w:val="000000"/>
              </w:rPr>
              <w:t>Lietaus nuotekų sistemos ir įrenginiai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706C220" w14:textId="77777777" w:rsidR="007A4410" w:rsidRPr="007330C2" w:rsidRDefault="007A4410" w:rsidP="007330C2">
            <w:pPr>
              <w:widowControl w:val="0"/>
              <w:shd w:val="clear" w:color="auto" w:fill="FFFFFF"/>
              <w:spacing w:after="120" w:line="276" w:lineRule="auto"/>
              <w:jc w:val="both"/>
              <w:textAlignment w:val="baseline"/>
            </w:pPr>
            <w:r w:rsidRPr="007330C2">
              <w:t>Sistemos ir įrenginių (įskaitant jų sudedamąsias dalis) tinkama ir laiku 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395231BF" w14:textId="77777777" w:rsidR="007A4410" w:rsidRPr="007330C2" w:rsidRDefault="007A4410" w:rsidP="007330C2">
            <w:pPr>
              <w:widowControl w:val="0"/>
              <w:shd w:val="clear" w:color="auto" w:fill="FFFFFF"/>
              <w:spacing w:after="120" w:line="276" w:lineRule="auto"/>
              <w:jc w:val="center"/>
              <w:textAlignment w:val="baseline"/>
            </w:pPr>
            <w:r w:rsidRPr="007330C2">
              <w:t xml:space="preserve">1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14B4A59" w14:textId="77777777" w:rsidR="007A4410" w:rsidRPr="007330C2" w:rsidRDefault="007A4410" w:rsidP="007330C2">
            <w:pPr>
              <w:widowControl w:val="0"/>
              <w:shd w:val="clear" w:color="auto" w:fill="FFFFFF"/>
              <w:spacing w:after="120" w:line="276" w:lineRule="auto"/>
              <w:jc w:val="center"/>
              <w:textAlignment w:val="baseline"/>
            </w:pPr>
            <w:r w:rsidRPr="007330C2">
              <w:t>20</w:t>
            </w:r>
          </w:p>
        </w:tc>
      </w:tr>
      <w:tr w:rsidR="007A4410" w:rsidRPr="007330C2" w14:paraId="0FD1418B"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58D83F58" w14:textId="77777777" w:rsidR="007A4410" w:rsidRPr="007330C2" w:rsidRDefault="007A4410" w:rsidP="007330C2">
            <w:pPr>
              <w:spacing w:after="120" w:line="276" w:lineRule="auto"/>
              <w:jc w:val="center"/>
              <w:rPr>
                <w:color w:val="000000"/>
              </w:rPr>
            </w:pPr>
          </w:p>
          <w:p w14:paraId="7B02F08D"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ES</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AD34C68" w14:textId="77777777" w:rsidR="007A4410" w:rsidRPr="007330C2" w:rsidRDefault="007A4410" w:rsidP="007330C2">
            <w:pPr>
              <w:widowControl w:val="0"/>
              <w:shd w:val="clear" w:color="auto" w:fill="FFFFFF"/>
              <w:spacing w:after="120" w:line="276" w:lineRule="auto"/>
              <w:textAlignment w:val="baseline"/>
            </w:pPr>
            <w:r w:rsidRPr="007330C2">
              <w:rPr>
                <w:color w:val="000000"/>
              </w:rPr>
              <w:t>Elektros sistemos ir įrenginiai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726FCEF" w14:textId="77777777" w:rsidR="007A4410" w:rsidRPr="007330C2" w:rsidRDefault="007A4410" w:rsidP="007330C2">
            <w:pPr>
              <w:widowControl w:val="0"/>
              <w:shd w:val="clear" w:color="auto" w:fill="FFFFFF"/>
              <w:spacing w:after="120" w:line="276" w:lineRule="auto"/>
              <w:jc w:val="both"/>
              <w:textAlignment w:val="baseline"/>
            </w:pPr>
            <w:r w:rsidRPr="007330C2">
              <w:t>Sistemos ir įrenginių (įskaitant jų sudedamąsias dalis) tinkama ir laiku 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0DC23DC9" w14:textId="77777777" w:rsidR="007A4410" w:rsidRPr="007330C2" w:rsidRDefault="007A4410" w:rsidP="007330C2">
            <w:pPr>
              <w:widowControl w:val="0"/>
              <w:shd w:val="clear" w:color="auto" w:fill="FFFFFF"/>
              <w:spacing w:after="120" w:line="276" w:lineRule="auto"/>
              <w:jc w:val="center"/>
              <w:textAlignment w:val="baseline"/>
            </w:pPr>
            <w:r w:rsidRPr="007330C2">
              <w:t xml:space="preserve">1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FC8FD24" w14:textId="77777777" w:rsidR="007A4410" w:rsidRPr="007330C2" w:rsidRDefault="007A4410" w:rsidP="007330C2">
            <w:pPr>
              <w:widowControl w:val="0"/>
              <w:shd w:val="clear" w:color="auto" w:fill="FFFFFF"/>
              <w:spacing w:after="120" w:line="276" w:lineRule="auto"/>
              <w:jc w:val="center"/>
              <w:textAlignment w:val="baseline"/>
            </w:pPr>
            <w:r w:rsidRPr="007330C2">
              <w:t>30</w:t>
            </w:r>
          </w:p>
        </w:tc>
      </w:tr>
      <w:tr w:rsidR="007A4410" w:rsidRPr="007330C2" w14:paraId="51037AC2"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297AB83B" w14:textId="77777777" w:rsidR="007A4410" w:rsidRPr="007330C2" w:rsidRDefault="007A4410" w:rsidP="007330C2">
            <w:pPr>
              <w:spacing w:after="120" w:line="276" w:lineRule="auto"/>
              <w:jc w:val="center"/>
              <w:rPr>
                <w:color w:val="000000"/>
              </w:rPr>
            </w:pPr>
          </w:p>
          <w:p w14:paraId="63FA7C02"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AS</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B744AFF" w14:textId="77777777" w:rsidR="007A4410" w:rsidRPr="007330C2" w:rsidRDefault="007A4410" w:rsidP="007330C2">
            <w:pPr>
              <w:widowControl w:val="0"/>
              <w:shd w:val="clear" w:color="auto" w:fill="FFFFFF"/>
              <w:spacing w:after="120" w:line="276" w:lineRule="auto"/>
              <w:textAlignment w:val="baseline"/>
            </w:pPr>
            <w:r w:rsidRPr="007330C2">
              <w:rPr>
                <w:color w:val="000000"/>
              </w:rPr>
              <w:t>Automatizavimo sistemos ir įrenginiai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76DCC30" w14:textId="77777777" w:rsidR="007A4410" w:rsidRPr="007330C2" w:rsidRDefault="007A4410" w:rsidP="007330C2">
            <w:pPr>
              <w:widowControl w:val="0"/>
              <w:shd w:val="clear" w:color="auto" w:fill="FFFFFF"/>
              <w:spacing w:after="120" w:line="276" w:lineRule="auto"/>
              <w:jc w:val="both"/>
              <w:textAlignment w:val="baseline"/>
            </w:pPr>
            <w:r w:rsidRPr="007330C2">
              <w:t>Sistemos ir įrenginių (įskaitant jų sudedamąsias dalis) tinkama ir laiku 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2A3F2614" w14:textId="77777777" w:rsidR="007A4410" w:rsidRPr="007330C2" w:rsidRDefault="007A4410" w:rsidP="007330C2">
            <w:pPr>
              <w:widowControl w:val="0"/>
              <w:shd w:val="clear" w:color="auto" w:fill="FFFFFF"/>
              <w:spacing w:after="120" w:line="276" w:lineRule="auto"/>
              <w:jc w:val="center"/>
              <w:textAlignment w:val="baseline"/>
            </w:pPr>
            <w:r w:rsidRPr="007330C2">
              <w:t xml:space="preserve">3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3A4A288" w14:textId="77777777" w:rsidR="007A4410" w:rsidRPr="007330C2" w:rsidRDefault="007A4410" w:rsidP="007330C2">
            <w:pPr>
              <w:widowControl w:val="0"/>
              <w:shd w:val="clear" w:color="auto" w:fill="FFFFFF"/>
              <w:spacing w:after="120" w:line="276" w:lineRule="auto"/>
              <w:jc w:val="center"/>
              <w:textAlignment w:val="baseline"/>
            </w:pPr>
            <w:r w:rsidRPr="007330C2">
              <w:t>20</w:t>
            </w:r>
          </w:p>
        </w:tc>
      </w:tr>
      <w:tr w:rsidR="007A4410" w:rsidRPr="007330C2" w14:paraId="22A4051B"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0D89474F" w14:textId="77777777" w:rsidR="007A4410" w:rsidRPr="007330C2" w:rsidRDefault="007A4410" w:rsidP="007330C2">
            <w:pPr>
              <w:spacing w:after="120" w:line="276" w:lineRule="auto"/>
              <w:jc w:val="center"/>
              <w:rPr>
                <w:color w:val="000000"/>
              </w:rPr>
            </w:pPr>
          </w:p>
          <w:p w14:paraId="66816B94"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DŠS</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E08EA5B" w14:textId="77777777" w:rsidR="007A4410" w:rsidRPr="007330C2" w:rsidRDefault="007A4410" w:rsidP="007330C2">
            <w:pPr>
              <w:widowControl w:val="0"/>
              <w:shd w:val="clear" w:color="auto" w:fill="FFFFFF"/>
              <w:spacing w:after="120" w:line="276" w:lineRule="auto"/>
              <w:textAlignment w:val="baseline"/>
            </w:pPr>
            <w:r w:rsidRPr="007330C2">
              <w:rPr>
                <w:color w:val="000000"/>
              </w:rPr>
              <w:t>Dūmų šalinimo sistemos ir įrenginiai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07135385" w14:textId="77777777" w:rsidR="007A4410" w:rsidRPr="007330C2" w:rsidRDefault="007A4410" w:rsidP="007330C2">
            <w:pPr>
              <w:widowControl w:val="0"/>
              <w:shd w:val="clear" w:color="auto" w:fill="FFFFFF"/>
              <w:spacing w:after="120" w:line="276" w:lineRule="auto"/>
              <w:jc w:val="both"/>
              <w:textAlignment w:val="baseline"/>
            </w:pPr>
            <w:r w:rsidRPr="007330C2">
              <w:t>Sistemos ir įrenginių (įskaitant jų sudedamąsias dalis) tinkama ir laiku 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0B77BA1C" w14:textId="77777777" w:rsidR="007A4410" w:rsidRPr="007330C2" w:rsidRDefault="007A4410" w:rsidP="007330C2">
            <w:pPr>
              <w:widowControl w:val="0"/>
              <w:shd w:val="clear" w:color="auto" w:fill="FFFFFF"/>
              <w:spacing w:after="120" w:line="276" w:lineRule="auto"/>
              <w:jc w:val="center"/>
              <w:textAlignment w:val="baseline"/>
            </w:pPr>
            <w:r w:rsidRPr="007330C2">
              <w:t xml:space="preserve">1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B2B7EC5" w14:textId="77777777" w:rsidR="007A4410" w:rsidRPr="007330C2" w:rsidRDefault="007A4410" w:rsidP="007330C2">
            <w:pPr>
              <w:widowControl w:val="0"/>
              <w:shd w:val="clear" w:color="auto" w:fill="FFFFFF"/>
              <w:spacing w:after="120" w:line="276" w:lineRule="auto"/>
              <w:jc w:val="center"/>
              <w:textAlignment w:val="baseline"/>
            </w:pPr>
            <w:r w:rsidRPr="007330C2">
              <w:t>30</w:t>
            </w:r>
          </w:p>
        </w:tc>
      </w:tr>
      <w:tr w:rsidR="007A4410" w:rsidRPr="007330C2" w14:paraId="475BD144"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0964B348"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PGGS</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73E75CB" w14:textId="77777777" w:rsidR="007A4410" w:rsidRPr="007330C2" w:rsidRDefault="007A4410" w:rsidP="007330C2">
            <w:pPr>
              <w:widowControl w:val="0"/>
              <w:shd w:val="clear" w:color="auto" w:fill="FFFFFF"/>
              <w:spacing w:after="120" w:line="276" w:lineRule="auto"/>
              <w:textAlignment w:val="baseline"/>
            </w:pPr>
            <w:r w:rsidRPr="007330C2">
              <w:t>Priešgaisrinė sauga, gaisro aptikimo ir gaisro gesinimo sistemo</w:t>
            </w:r>
            <w:r w:rsidRPr="007330C2">
              <w:lastRenderedPageBreak/>
              <w:t>s ir įrenginiai</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3239E622" w14:textId="77777777" w:rsidR="007A4410" w:rsidRPr="007330C2" w:rsidRDefault="007A4410" w:rsidP="007330C2">
            <w:pPr>
              <w:widowControl w:val="0"/>
              <w:shd w:val="clear" w:color="auto" w:fill="FFFFFF"/>
              <w:spacing w:after="120" w:line="276" w:lineRule="auto"/>
              <w:jc w:val="both"/>
              <w:textAlignment w:val="baseline"/>
            </w:pPr>
            <w:r w:rsidRPr="007330C2">
              <w:lastRenderedPageBreak/>
              <w:t>Sistemos ir įrenginių (įskaitant jų sudedamąsias dalis) tinkama ir laiku 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723E63B7" w14:textId="77777777" w:rsidR="007A4410" w:rsidRPr="007330C2" w:rsidRDefault="007A4410" w:rsidP="007330C2">
            <w:pPr>
              <w:widowControl w:val="0"/>
              <w:shd w:val="clear" w:color="auto" w:fill="FFFFFF"/>
              <w:spacing w:after="120" w:line="276" w:lineRule="auto"/>
              <w:jc w:val="center"/>
              <w:textAlignment w:val="baseline"/>
            </w:pPr>
            <w:r w:rsidRPr="007330C2">
              <w:t xml:space="preserve">1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E845A9D" w14:textId="77777777" w:rsidR="007A4410" w:rsidRPr="007330C2" w:rsidRDefault="007A4410" w:rsidP="007330C2">
            <w:pPr>
              <w:widowControl w:val="0"/>
              <w:shd w:val="clear" w:color="auto" w:fill="FFFFFF"/>
              <w:spacing w:after="120" w:line="276" w:lineRule="auto"/>
              <w:jc w:val="center"/>
              <w:textAlignment w:val="baseline"/>
            </w:pPr>
            <w:r w:rsidRPr="007330C2">
              <w:t>30</w:t>
            </w:r>
          </w:p>
        </w:tc>
      </w:tr>
      <w:tr w:rsidR="007A4410" w:rsidRPr="007330C2" w14:paraId="79FEEF24"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3EE47385" w14:textId="77777777" w:rsidR="007A4410" w:rsidRPr="007330C2" w:rsidRDefault="007A4410" w:rsidP="007330C2">
            <w:pPr>
              <w:widowControl w:val="0"/>
              <w:shd w:val="clear" w:color="auto" w:fill="FFFFFF"/>
              <w:spacing w:after="120" w:line="276" w:lineRule="auto"/>
              <w:jc w:val="center"/>
              <w:textAlignment w:val="baseline"/>
            </w:pPr>
            <w:r w:rsidRPr="007330C2">
              <w:rPr>
                <w:color w:val="000000"/>
              </w:rPr>
              <w:t>STP</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D309500" w14:textId="7427F3AC" w:rsidR="007A4410" w:rsidRPr="007330C2" w:rsidRDefault="00E634F4" w:rsidP="007330C2">
            <w:pPr>
              <w:widowControl w:val="0"/>
              <w:shd w:val="clear" w:color="auto" w:fill="FFFFFF"/>
              <w:spacing w:after="120" w:line="276" w:lineRule="auto"/>
              <w:textAlignment w:val="baseline"/>
            </w:pPr>
            <w:r w:rsidRPr="007330C2">
              <w:t>Objekto statinių</w:t>
            </w:r>
            <w:r w:rsidR="007A4410" w:rsidRPr="007330C2">
              <w:t xml:space="preserve"> (įskaitant kelius) ir jų konstrukcijų, apdailos ir kitų elementų priežiūra</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BD0F91E" w14:textId="77777777" w:rsidR="007A4410" w:rsidRPr="007330C2" w:rsidRDefault="007A4410" w:rsidP="007330C2">
            <w:pPr>
              <w:widowControl w:val="0"/>
              <w:shd w:val="clear" w:color="auto" w:fill="FFFFFF"/>
              <w:spacing w:after="120" w:line="276" w:lineRule="auto"/>
              <w:jc w:val="both"/>
              <w:textAlignment w:val="baseline"/>
            </w:pPr>
            <w:r w:rsidRPr="007330C2">
              <w:t>Sistemos ir įrenginių (įskaitant jų sudedamąsias dalis) tinkama ir laiku vykdoma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0AF1BEC1" w14:textId="77777777" w:rsidR="007A4410" w:rsidRPr="007330C2" w:rsidRDefault="007A4410" w:rsidP="007330C2">
            <w:pPr>
              <w:widowControl w:val="0"/>
              <w:shd w:val="clear" w:color="auto" w:fill="FFFFFF"/>
              <w:spacing w:after="120" w:line="276" w:lineRule="auto"/>
              <w:jc w:val="center"/>
              <w:textAlignment w:val="baseline"/>
            </w:pPr>
            <w:r w:rsidRPr="007330C2">
              <w:t xml:space="preserve">3 </w:t>
            </w:r>
            <w:proofErr w:type="spellStart"/>
            <w:r w:rsidRPr="007330C2">
              <w:t>d.d</w:t>
            </w:r>
            <w:proofErr w:type="spellEnd"/>
            <w:r w:rsidRPr="007330C2">
              <w:t>.</w:t>
            </w: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72FB732" w14:textId="77777777" w:rsidR="007A4410" w:rsidRPr="007330C2" w:rsidRDefault="007A4410" w:rsidP="007330C2">
            <w:pPr>
              <w:widowControl w:val="0"/>
              <w:shd w:val="clear" w:color="auto" w:fill="FFFFFF"/>
              <w:spacing w:after="120" w:line="276" w:lineRule="auto"/>
              <w:jc w:val="center"/>
              <w:textAlignment w:val="baseline"/>
            </w:pPr>
            <w:r w:rsidRPr="007330C2">
              <w:t>20</w:t>
            </w:r>
          </w:p>
        </w:tc>
      </w:tr>
      <w:tr w:rsidR="007A4410" w:rsidRPr="007330C2" w14:paraId="564F5C6D"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4E54B9A2" w14:textId="77777777" w:rsidR="007A4410" w:rsidRPr="007330C2" w:rsidRDefault="007A4410" w:rsidP="007330C2">
            <w:pPr>
              <w:widowControl w:val="0"/>
              <w:autoSpaceDE w:val="0"/>
              <w:spacing w:after="120" w:line="276" w:lineRule="auto"/>
              <w:jc w:val="center"/>
              <w:textAlignment w:val="baseline"/>
            </w:pPr>
            <w:r w:rsidRPr="007330C2">
              <w:t>LV</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3624908" w14:textId="12EF71B4" w:rsidR="007A4410" w:rsidRPr="007330C2" w:rsidRDefault="00E634F4" w:rsidP="007330C2">
            <w:pPr>
              <w:widowControl w:val="0"/>
              <w:shd w:val="clear" w:color="auto" w:fill="FFFFFF"/>
              <w:spacing w:after="120" w:line="276" w:lineRule="auto"/>
              <w:textAlignment w:val="baseline"/>
            </w:pPr>
            <w:proofErr w:type="spellStart"/>
            <w:r w:rsidRPr="007330C2">
              <w:t>Objekto</w:t>
            </w:r>
            <w:r w:rsidR="007A4410" w:rsidRPr="007330C2">
              <w:t>langų</w:t>
            </w:r>
            <w:proofErr w:type="spellEnd"/>
            <w:r w:rsidR="007A4410" w:rsidRPr="007330C2">
              <w:t xml:space="preserve"> valymas iš išorės ir vidaus</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0C986ED5" w14:textId="591EDFD8" w:rsidR="007A4410" w:rsidRPr="007330C2" w:rsidRDefault="00E634F4" w:rsidP="007330C2">
            <w:pPr>
              <w:widowControl w:val="0"/>
              <w:shd w:val="clear" w:color="auto" w:fill="FFFFFF"/>
              <w:spacing w:after="120" w:line="276" w:lineRule="auto"/>
              <w:jc w:val="both"/>
              <w:textAlignment w:val="baseline"/>
            </w:pPr>
            <w:r w:rsidRPr="007330C2">
              <w:t>Objekto</w:t>
            </w:r>
            <w:r w:rsidR="007A4410" w:rsidRPr="007330C2">
              <w:t xml:space="preserve"> langų ir vitrinų valymo paslaugos vyksta pagal Paslaugų teikimo planą</w:t>
            </w:r>
          </w:p>
        </w:tc>
        <w:tc>
          <w:tcPr>
            <w:tcW w:w="2977" w:type="dxa"/>
            <w:tcBorders>
              <w:top w:val="single" w:sz="4" w:space="0" w:color="C0504D"/>
              <w:left w:val="single" w:sz="4" w:space="0" w:color="000000"/>
              <w:bottom w:val="single" w:sz="4" w:space="0" w:color="C0504D"/>
              <w:right w:val="single" w:sz="4" w:space="0" w:color="000000"/>
            </w:tcBorders>
            <w:vAlign w:val="center"/>
          </w:tcPr>
          <w:p w14:paraId="4EE09A53" w14:textId="77777777" w:rsidR="007A4410" w:rsidRPr="007330C2" w:rsidRDefault="007A4410" w:rsidP="007330C2">
            <w:pPr>
              <w:widowControl w:val="0"/>
              <w:shd w:val="clear" w:color="auto" w:fill="FFFFFF"/>
              <w:spacing w:after="120" w:line="276" w:lineRule="auto"/>
              <w:jc w:val="center"/>
              <w:textAlignment w:val="baseline"/>
              <w:rPr>
                <w:lang w:val="en-US"/>
              </w:rPr>
            </w:pPr>
            <w:r w:rsidRPr="007330C2">
              <w:rPr>
                <w:lang w:val="en-US"/>
              </w:rPr>
              <w:t xml:space="preserve">1 </w:t>
            </w:r>
            <w:proofErr w:type="spellStart"/>
            <w:r w:rsidRPr="007330C2">
              <w:rPr>
                <w:lang w:val="en-US"/>
              </w:rPr>
              <w:t>d.d.</w:t>
            </w:r>
            <w:proofErr w:type="spellEnd"/>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98D3DCB" w14:textId="77777777" w:rsidR="007A4410" w:rsidRPr="007330C2" w:rsidRDefault="007A4410" w:rsidP="007330C2">
            <w:pPr>
              <w:widowControl w:val="0"/>
              <w:shd w:val="clear" w:color="auto" w:fill="FFFFFF"/>
              <w:spacing w:after="120" w:line="276" w:lineRule="auto"/>
              <w:jc w:val="center"/>
              <w:textAlignment w:val="baseline"/>
            </w:pPr>
            <w:r w:rsidRPr="007330C2">
              <w:t>10</w:t>
            </w:r>
          </w:p>
        </w:tc>
      </w:tr>
      <w:tr w:rsidR="00E634F4" w:rsidRPr="007330C2" w14:paraId="65060A52" w14:textId="77777777" w:rsidTr="007A4410">
        <w:tc>
          <w:tcPr>
            <w:tcW w:w="709" w:type="dxa"/>
            <w:tcBorders>
              <w:top w:val="single" w:sz="4" w:space="0" w:color="C0504D"/>
              <w:left w:val="single" w:sz="4" w:space="0" w:color="000000"/>
              <w:bottom w:val="single" w:sz="4" w:space="0" w:color="C0504D"/>
              <w:right w:val="single" w:sz="4" w:space="0" w:color="000000"/>
            </w:tcBorders>
            <w:vAlign w:val="center"/>
          </w:tcPr>
          <w:p w14:paraId="3BEF41D9" w14:textId="6D6DFDD4" w:rsidR="00E634F4" w:rsidRPr="007330C2" w:rsidRDefault="00E634F4" w:rsidP="007330C2">
            <w:pPr>
              <w:widowControl w:val="0"/>
              <w:autoSpaceDE w:val="0"/>
              <w:spacing w:after="120" w:line="276" w:lineRule="auto"/>
              <w:jc w:val="center"/>
              <w:textAlignment w:val="baseline"/>
            </w:pPr>
            <w:r w:rsidRPr="007330C2">
              <w:t>KT</w:t>
            </w:r>
          </w:p>
        </w:tc>
        <w:tc>
          <w:tcPr>
            <w:tcW w:w="992"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4BDFAB2" w14:textId="5542C895" w:rsidR="00E634F4" w:rsidRPr="007330C2" w:rsidRDefault="00E634F4" w:rsidP="007330C2">
            <w:pPr>
              <w:widowControl w:val="0"/>
              <w:shd w:val="clear" w:color="auto" w:fill="FFFFFF"/>
              <w:spacing w:after="120" w:line="276" w:lineRule="auto"/>
              <w:textAlignment w:val="baseline"/>
            </w:pPr>
            <w:r w:rsidRPr="007330C2">
              <w:t>Kitų Objekto elementų, už kurių priežiūrą yra atsakingas Privatus subjektas</w:t>
            </w:r>
          </w:p>
        </w:tc>
        <w:tc>
          <w:tcPr>
            <w:tcW w:w="2977"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74768D6" w14:textId="07DF7534" w:rsidR="00E634F4" w:rsidRPr="007330C2" w:rsidRDefault="00E634F4" w:rsidP="007330C2">
            <w:pPr>
              <w:widowControl w:val="0"/>
              <w:shd w:val="clear" w:color="auto" w:fill="FFFFFF"/>
              <w:spacing w:after="120" w:line="276" w:lineRule="auto"/>
              <w:jc w:val="both"/>
              <w:textAlignment w:val="baseline"/>
            </w:pPr>
            <w:r w:rsidRPr="007330C2">
              <w:t>Kitų Objekto elementų, nenurodytų šioje lentelėje, bet už kurių priežiūrą yra atsakingas Privatus subjektas, tinkama ir laiku vykdoma techninė priežiūra, patikrinimai ir kiti darbai, kaip numatyta Paslaugų teikimo plane.</w:t>
            </w:r>
          </w:p>
        </w:tc>
        <w:tc>
          <w:tcPr>
            <w:tcW w:w="2977" w:type="dxa"/>
            <w:tcBorders>
              <w:top w:val="single" w:sz="4" w:space="0" w:color="C0504D"/>
              <w:left w:val="single" w:sz="4" w:space="0" w:color="000000"/>
              <w:bottom w:val="single" w:sz="4" w:space="0" w:color="C0504D"/>
              <w:right w:val="single" w:sz="4" w:space="0" w:color="000000"/>
            </w:tcBorders>
            <w:vAlign w:val="center"/>
          </w:tcPr>
          <w:p w14:paraId="398DC258" w14:textId="77777777" w:rsidR="00E634F4" w:rsidRPr="007B6E0C" w:rsidRDefault="00E634F4" w:rsidP="007330C2">
            <w:pPr>
              <w:widowControl w:val="0"/>
              <w:shd w:val="clear" w:color="auto" w:fill="FFFFFF"/>
              <w:spacing w:after="120" w:line="276" w:lineRule="auto"/>
              <w:jc w:val="center"/>
              <w:textAlignment w:val="baseline"/>
            </w:pPr>
          </w:p>
        </w:tc>
        <w:tc>
          <w:tcPr>
            <w:tcW w:w="1276"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E657354" w14:textId="77777777" w:rsidR="00E634F4" w:rsidRPr="007330C2" w:rsidRDefault="00E634F4" w:rsidP="007330C2">
            <w:pPr>
              <w:widowControl w:val="0"/>
              <w:shd w:val="clear" w:color="auto" w:fill="FFFFFF"/>
              <w:spacing w:after="120" w:line="276" w:lineRule="auto"/>
              <w:jc w:val="center"/>
              <w:textAlignment w:val="baseline"/>
            </w:pPr>
          </w:p>
        </w:tc>
      </w:tr>
    </w:tbl>
    <w:p w14:paraId="3D99ABEC" w14:textId="392DAA2A" w:rsidR="00CC1808" w:rsidRPr="007330C2" w:rsidRDefault="00CC1808" w:rsidP="007330C2">
      <w:pPr>
        <w:widowControl w:val="0"/>
        <w:spacing w:after="120" w:line="276" w:lineRule="auto"/>
        <w:ind w:left="720"/>
        <w:contextualSpacing/>
        <w:jc w:val="both"/>
      </w:pPr>
      <w:r w:rsidRPr="007330C2">
        <w:t xml:space="preserve">* Jeigu funkcionavimo pažeidimas įvyksta naktį (nuo 20:00 val. iki 8:00 val.) ar savaitgalį / šventinę (nedarbo) dieną, pažeidimas registravimo įrankyje gali būti registruojamas vėliau, </w:t>
      </w:r>
      <w:proofErr w:type="spellStart"/>
      <w:r w:rsidRPr="007330C2">
        <w:t>t.y</w:t>
      </w:r>
      <w:proofErr w:type="spellEnd"/>
      <w:r w:rsidRPr="007330C2">
        <w:t xml:space="preserve">. per kitą artimiausią Darbo dieną per </w:t>
      </w:r>
      <w:r w:rsidR="00001E36" w:rsidRPr="007330C2">
        <w:t xml:space="preserve">Periodiškumo </w:t>
      </w:r>
      <w:r w:rsidRPr="007330C2">
        <w:t xml:space="preserve">pažeidimų lentelėje nurodytą terminą, tačiau Privataus subjekto atsakingas asmuo apie funkcionavimo pažeidimą Valdžios subjekto atsakingam asmeniui privalo pranešti kitais būdais, pavyzdžiui, telefonu, ir imtis visų priemonių, kad funkcionavimo pažeidimas būtų pašalintas per šiame Sutarties priedėlyje </w:t>
      </w:r>
      <w:r w:rsidRPr="007330C2">
        <w:lastRenderedPageBreak/>
        <w:t>nustatytą ištaisymo laiką ir kad būtų išvengta žalos ar užkirstas kelias didesnės žalos atsiradimui.</w:t>
      </w:r>
    </w:p>
    <w:p w14:paraId="20C4F113" w14:textId="77777777" w:rsidR="00D16064" w:rsidRPr="007330C2" w:rsidRDefault="00D16064" w:rsidP="007330C2">
      <w:pPr>
        <w:widowControl w:val="0"/>
        <w:spacing w:after="120" w:line="276" w:lineRule="auto"/>
        <w:ind w:left="720"/>
        <w:contextualSpacing/>
      </w:pPr>
    </w:p>
    <w:p w14:paraId="4B654CE8" w14:textId="6591ECD7" w:rsidR="00CC1808" w:rsidRPr="007330C2" w:rsidRDefault="00CC1808" w:rsidP="009A16B3">
      <w:pPr>
        <w:tabs>
          <w:tab w:val="left" w:pos="960"/>
          <w:tab w:val="right" w:leader="dot" w:pos="9913"/>
        </w:tabs>
        <w:spacing w:after="120" w:line="276" w:lineRule="auto"/>
        <w:jc w:val="center"/>
        <w:rPr>
          <w:rFonts w:eastAsia="Times New Roman"/>
          <w:b/>
          <w:bCs/>
          <w:noProof/>
          <w:color w:val="632423"/>
          <w:lang w:eastAsia="lt-LT"/>
        </w:rPr>
      </w:pPr>
      <w:bookmarkStart w:id="1364" w:name="_Toc478635254"/>
      <w:bookmarkStart w:id="1365" w:name="_Toc477107475"/>
      <w:bookmarkStart w:id="1366" w:name="_Toc481159234"/>
      <w:bookmarkStart w:id="1367" w:name="_Ref514309294"/>
      <w:bookmarkStart w:id="1368" w:name="_Ref514320614"/>
      <w:bookmarkStart w:id="1369" w:name="_Ref514320637"/>
      <w:bookmarkStart w:id="1370" w:name="_Toc517254703"/>
      <w:bookmarkStart w:id="1371" w:name="_Toc519144684"/>
      <w:bookmarkStart w:id="1372" w:name="_Toc519746137"/>
      <w:bookmarkEnd w:id="1364"/>
      <w:bookmarkEnd w:id="1365"/>
      <w:r w:rsidRPr="007330C2">
        <w:rPr>
          <w:rFonts w:eastAsia="Times New Roman"/>
          <w:b/>
          <w:bCs/>
          <w:noProof/>
          <w:color w:val="632423"/>
          <w:lang w:eastAsia="lt-LT"/>
        </w:rPr>
        <w:t xml:space="preserve">3. </w:t>
      </w:r>
      <w:bookmarkEnd w:id="1366"/>
      <w:bookmarkEnd w:id="1367"/>
      <w:bookmarkEnd w:id="1368"/>
      <w:bookmarkEnd w:id="1369"/>
      <w:bookmarkEnd w:id="1370"/>
      <w:bookmarkEnd w:id="1371"/>
      <w:bookmarkEnd w:id="1372"/>
      <w:r w:rsidR="009A16B3">
        <w:rPr>
          <w:rFonts w:eastAsia="Times New Roman"/>
          <w:b/>
          <w:bCs/>
          <w:noProof/>
          <w:color w:val="632423"/>
          <w:lang w:eastAsia="lt-LT"/>
        </w:rPr>
        <w:t>Funkcionavimo pažeidimai</w:t>
      </w:r>
    </w:p>
    <w:p w14:paraId="3E81B166" w14:textId="163D9D21" w:rsidR="00CC1808" w:rsidRPr="007330C2" w:rsidRDefault="00CC1808" w:rsidP="007656FC">
      <w:pPr>
        <w:pStyle w:val="ListParagraph"/>
        <w:widowControl w:val="0"/>
        <w:numPr>
          <w:ilvl w:val="1"/>
          <w:numId w:val="38"/>
        </w:numPr>
        <w:shd w:val="clear" w:color="auto" w:fill="FFFFFF"/>
        <w:tabs>
          <w:tab w:val="left" w:pos="709"/>
        </w:tabs>
        <w:spacing w:after="120" w:line="276" w:lineRule="auto"/>
        <w:ind w:left="709" w:hanging="567"/>
        <w:jc w:val="both"/>
        <w:textAlignment w:val="baseline"/>
      </w:pPr>
      <w:r w:rsidRPr="007330C2">
        <w:t xml:space="preserve"> Funkcionavimo pažeidimu laikomas pažeidimas, kuris </w:t>
      </w:r>
      <w:r w:rsidR="004D23A4" w:rsidRPr="007330C2">
        <w:t xml:space="preserve">padaromas Garantiniu laikotarpiu ir kuris </w:t>
      </w:r>
      <w:r w:rsidRPr="007330C2">
        <w:t>veikia (ar gali paveikti) vieną ar daugiau Objekt</w:t>
      </w:r>
      <w:r w:rsidR="00AC3BD8" w:rsidRPr="007330C2">
        <w:t>e</w:t>
      </w:r>
      <w:r w:rsidRPr="007330C2">
        <w:t xml:space="preserve"> </w:t>
      </w:r>
      <w:r w:rsidR="00AC3BD8" w:rsidRPr="007330C2">
        <w:t xml:space="preserve">ar Objekto elementuose </w:t>
      </w:r>
      <w:r w:rsidRPr="007330C2">
        <w:t>esančių funkcinių sektorių ir:</w:t>
      </w:r>
    </w:p>
    <w:p w14:paraId="107F5A51" w14:textId="77777777" w:rsidR="00CC1808" w:rsidRPr="007330C2" w:rsidRDefault="00CC1808" w:rsidP="007656FC">
      <w:pPr>
        <w:keepNext/>
        <w:numPr>
          <w:ilvl w:val="2"/>
          <w:numId w:val="38"/>
        </w:numPr>
        <w:shd w:val="clear" w:color="auto" w:fill="FFFFFF"/>
        <w:suppressAutoHyphens/>
        <w:spacing w:after="120" w:line="276" w:lineRule="auto"/>
        <w:ind w:left="1134" w:hanging="567"/>
        <w:jc w:val="both"/>
        <w:textAlignment w:val="baseline"/>
      </w:pPr>
      <w:bookmarkStart w:id="1373" w:name="_Toc478635255"/>
      <w:bookmarkStart w:id="1374" w:name="_Toc477107476"/>
      <w:bookmarkStart w:id="1375" w:name="_Toc481159235"/>
      <w:bookmarkEnd w:id="1373"/>
      <w:bookmarkEnd w:id="1374"/>
      <w:r w:rsidRPr="007330C2">
        <w:t>dėl kurio asmenys, kuriems suteikta teisė įeiti, užimti, naudoti ar palikti Funkcinį sektorių, negali to padaryti saugiai ir įprastai;</w:t>
      </w:r>
    </w:p>
    <w:p w14:paraId="00B89B1D" w14:textId="77777777" w:rsidR="00CC1808" w:rsidRPr="007330C2" w:rsidRDefault="00CC1808" w:rsidP="007656FC">
      <w:pPr>
        <w:keepNext/>
        <w:numPr>
          <w:ilvl w:val="2"/>
          <w:numId w:val="38"/>
        </w:numPr>
        <w:shd w:val="clear" w:color="auto" w:fill="FFFFFF"/>
        <w:suppressAutoHyphens/>
        <w:spacing w:after="120" w:line="276" w:lineRule="auto"/>
        <w:ind w:left="1134" w:hanging="567"/>
        <w:jc w:val="both"/>
        <w:textAlignment w:val="baseline"/>
      </w:pPr>
      <w:bookmarkStart w:id="1376" w:name="_Ref514307548"/>
      <w:r w:rsidRPr="007330C2">
        <w:t>kuris daro įtaką, riboja ar daro reikšmingą poveikį tinkamam ir naudingam Funkcinio sektoriaus naudojimui;</w:t>
      </w:r>
      <w:bookmarkEnd w:id="1376"/>
    </w:p>
    <w:p w14:paraId="4523582A" w14:textId="77777777" w:rsidR="00CC1808" w:rsidRPr="007330C2" w:rsidRDefault="00CC1808" w:rsidP="007656FC">
      <w:pPr>
        <w:widowControl w:val="0"/>
        <w:numPr>
          <w:ilvl w:val="2"/>
          <w:numId w:val="38"/>
        </w:numPr>
        <w:shd w:val="clear" w:color="auto" w:fill="FFFFFF"/>
        <w:spacing w:after="120" w:line="276" w:lineRule="auto"/>
        <w:ind w:left="1134" w:hanging="567"/>
        <w:jc w:val="both"/>
        <w:textAlignment w:val="baseline"/>
      </w:pPr>
      <w:bookmarkStart w:id="1377" w:name="_Ref514307551"/>
      <w:r w:rsidRPr="007330C2">
        <w:t xml:space="preserve">dėl kurio netenkinami minimalūs </w:t>
      </w:r>
      <w:r w:rsidRPr="007330C2">
        <w:rPr>
          <w:color w:val="000000" w:themeColor="text1"/>
        </w:rPr>
        <w:t xml:space="preserve">Objekto </w:t>
      </w:r>
      <w:r w:rsidRPr="007330C2">
        <w:t>reikalavimai, nurodyti Specifikacijose (statinio konstrukcijų būklė; patalpų, kurioms taikomi specialieji reikalavimai, būklė; techninių ir inžinerinių apsaugos priemonių, statinio techninių įrenginių būklė; išorinių įrenginių ir elementų būklė; kitų elementų būklė);</w:t>
      </w:r>
      <w:bookmarkEnd w:id="1377"/>
      <w:r w:rsidRPr="007330C2">
        <w:t xml:space="preserve"> </w:t>
      </w:r>
    </w:p>
    <w:p w14:paraId="50918CD9" w14:textId="6506ED74" w:rsidR="00CC1808" w:rsidRPr="007330C2" w:rsidRDefault="00CC1808" w:rsidP="007656FC">
      <w:pPr>
        <w:pStyle w:val="ListParagraph"/>
        <w:widowControl w:val="0"/>
        <w:numPr>
          <w:ilvl w:val="1"/>
          <w:numId w:val="38"/>
        </w:numPr>
        <w:spacing w:after="120" w:line="276" w:lineRule="auto"/>
        <w:ind w:left="709" w:hanging="567"/>
        <w:jc w:val="both"/>
      </w:pPr>
      <w:bookmarkStart w:id="1378" w:name="_Toc517254704"/>
      <w:bookmarkStart w:id="1379" w:name="_Toc519144685"/>
      <w:bookmarkStart w:id="1380" w:name="_Toc519746138"/>
      <w:bookmarkStart w:id="1381" w:name="_Ref514304958"/>
      <w:bookmarkEnd w:id="1378"/>
      <w:bookmarkEnd w:id="1379"/>
      <w:bookmarkEnd w:id="1380"/>
      <w:r w:rsidRPr="007330C2">
        <w:t xml:space="preserve">Kiekvienas Funkcionavimo pažeidimas, atsižvelgiant į Funkcionavimo pažeidimų lygių nustatymo kriterijus, nurodytą šio </w:t>
      </w:r>
      <w:r w:rsidR="00AC3BD8" w:rsidRPr="007330C2">
        <w:t>p</w:t>
      </w:r>
      <w:r w:rsidRPr="007330C2">
        <w:rPr>
          <w:color w:val="000000" w:themeColor="text1"/>
        </w:rPr>
        <w:t xml:space="preserve">riedelio </w:t>
      </w:r>
      <w:r w:rsidRPr="007330C2">
        <w:rPr>
          <w:color w:val="000000" w:themeColor="text1"/>
        </w:rPr>
        <w:fldChar w:fldCharType="begin"/>
      </w:r>
      <w:r w:rsidRPr="007330C2">
        <w:rPr>
          <w:color w:val="000000" w:themeColor="text1"/>
        </w:rPr>
        <w:instrText xml:space="preserve"> REF _Ref514320526 \r \h  \* MERGEFORMAT </w:instrText>
      </w:r>
      <w:r w:rsidRPr="007330C2">
        <w:rPr>
          <w:color w:val="000000" w:themeColor="text1"/>
        </w:rPr>
      </w:r>
      <w:r w:rsidRPr="007330C2">
        <w:rPr>
          <w:color w:val="000000" w:themeColor="text1"/>
        </w:rPr>
        <w:fldChar w:fldCharType="separate"/>
      </w:r>
      <w:r w:rsidR="00B878C1">
        <w:rPr>
          <w:color w:val="000000" w:themeColor="text1"/>
        </w:rPr>
        <w:t>3.6</w:t>
      </w:r>
      <w:r w:rsidRPr="007330C2">
        <w:rPr>
          <w:color w:val="000000" w:themeColor="text1"/>
        </w:rPr>
        <w:fldChar w:fldCharType="end"/>
      </w:r>
      <w:r w:rsidRPr="007330C2">
        <w:rPr>
          <w:color w:val="000000" w:themeColor="text1"/>
        </w:rPr>
        <w:t xml:space="preserve"> ir </w:t>
      </w:r>
      <w:r w:rsidRPr="007330C2">
        <w:rPr>
          <w:color w:val="000000" w:themeColor="text1"/>
        </w:rPr>
        <w:fldChar w:fldCharType="begin"/>
      </w:r>
      <w:r w:rsidRPr="007330C2">
        <w:rPr>
          <w:color w:val="000000" w:themeColor="text1"/>
        </w:rPr>
        <w:instrText xml:space="preserve"> REF _Ref514320530 \r \h </w:instrText>
      </w:r>
      <w:r w:rsidR="00001E36" w:rsidRPr="007330C2">
        <w:rPr>
          <w:color w:val="000000" w:themeColor="text1"/>
        </w:rPr>
        <w:instrText xml:space="preserve"> \* MERGEFORMAT </w:instrText>
      </w:r>
      <w:r w:rsidRPr="007330C2">
        <w:rPr>
          <w:color w:val="000000" w:themeColor="text1"/>
        </w:rPr>
      </w:r>
      <w:r w:rsidRPr="007330C2">
        <w:rPr>
          <w:color w:val="000000" w:themeColor="text1"/>
        </w:rPr>
        <w:fldChar w:fldCharType="separate"/>
      </w:r>
      <w:r w:rsidR="00B878C1">
        <w:rPr>
          <w:color w:val="000000" w:themeColor="text1"/>
        </w:rPr>
        <w:t>3.7</w:t>
      </w:r>
      <w:r w:rsidRPr="007330C2">
        <w:rPr>
          <w:color w:val="000000" w:themeColor="text1"/>
        </w:rPr>
        <w:fldChar w:fldCharType="end"/>
      </w:r>
      <w:r w:rsidRPr="007330C2">
        <w:rPr>
          <w:color w:val="000000" w:themeColor="text1"/>
        </w:rPr>
        <w:t xml:space="preserve"> </w:t>
      </w:r>
      <w:r w:rsidRPr="007330C2">
        <w:t>punktuose, priskiriamas vienam iš šių lygių:</w:t>
      </w:r>
      <w:bookmarkEnd w:id="1381"/>
    </w:p>
    <w:p w14:paraId="7AD53F2A" w14:textId="11FBBE3B" w:rsidR="00CC1808" w:rsidRPr="007330C2" w:rsidRDefault="003600E8" w:rsidP="007656FC">
      <w:pPr>
        <w:widowControl w:val="0"/>
        <w:numPr>
          <w:ilvl w:val="2"/>
          <w:numId w:val="38"/>
        </w:numPr>
        <w:shd w:val="clear" w:color="auto" w:fill="FFFFFF"/>
        <w:spacing w:after="120" w:line="276" w:lineRule="auto"/>
        <w:ind w:hanging="153"/>
        <w:jc w:val="both"/>
        <w:textAlignment w:val="baseline"/>
        <w:rPr>
          <w:color w:val="000000" w:themeColor="text1"/>
        </w:rPr>
      </w:pPr>
      <w:r w:rsidRPr="007330C2">
        <w:rPr>
          <w:color w:val="000000" w:themeColor="text1"/>
          <w:lang w:val="en-US"/>
        </w:rPr>
        <w:t>1</w:t>
      </w:r>
      <w:r w:rsidR="00CC1808" w:rsidRPr="007330C2">
        <w:rPr>
          <w:color w:val="000000" w:themeColor="text1"/>
        </w:rPr>
        <w:t xml:space="preserve"> lygio Funkcionavimo </w:t>
      </w:r>
      <w:proofErr w:type="gramStart"/>
      <w:r w:rsidR="00CC1808" w:rsidRPr="007330C2">
        <w:rPr>
          <w:color w:val="000000" w:themeColor="text1"/>
        </w:rPr>
        <w:t>pažeidimas;</w:t>
      </w:r>
      <w:proofErr w:type="gramEnd"/>
      <w:r w:rsidR="00CC1808" w:rsidRPr="007330C2">
        <w:rPr>
          <w:color w:val="000000" w:themeColor="text1"/>
        </w:rPr>
        <w:t xml:space="preserve"> </w:t>
      </w:r>
    </w:p>
    <w:p w14:paraId="61E52265" w14:textId="5EE05E29" w:rsidR="00CC1808" w:rsidRPr="007330C2" w:rsidRDefault="003600E8" w:rsidP="007656FC">
      <w:pPr>
        <w:widowControl w:val="0"/>
        <w:numPr>
          <w:ilvl w:val="2"/>
          <w:numId w:val="38"/>
        </w:numPr>
        <w:shd w:val="clear" w:color="auto" w:fill="FFFFFF"/>
        <w:spacing w:after="120" w:line="276" w:lineRule="auto"/>
        <w:ind w:hanging="153"/>
        <w:jc w:val="both"/>
        <w:textAlignment w:val="baseline"/>
        <w:rPr>
          <w:color w:val="000000" w:themeColor="text1"/>
        </w:rPr>
      </w:pPr>
      <w:r w:rsidRPr="007330C2">
        <w:rPr>
          <w:color w:val="000000" w:themeColor="text1"/>
        </w:rPr>
        <w:t>2</w:t>
      </w:r>
      <w:r w:rsidR="00CC1808" w:rsidRPr="007330C2">
        <w:rPr>
          <w:color w:val="000000" w:themeColor="text1"/>
        </w:rPr>
        <w:t xml:space="preserve"> lygio Funkcionavimo pažeidimas;</w:t>
      </w:r>
    </w:p>
    <w:p w14:paraId="2E656B83" w14:textId="0CFEF32D" w:rsidR="00CC1808" w:rsidRPr="007330C2" w:rsidRDefault="003600E8" w:rsidP="007656FC">
      <w:pPr>
        <w:widowControl w:val="0"/>
        <w:numPr>
          <w:ilvl w:val="2"/>
          <w:numId w:val="38"/>
        </w:numPr>
        <w:shd w:val="clear" w:color="auto" w:fill="FFFFFF"/>
        <w:spacing w:after="120" w:line="276" w:lineRule="auto"/>
        <w:ind w:hanging="153"/>
        <w:jc w:val="both"/>
        <w:textAlignment w:val="baseline"/>
        <w:rPr>
          <w:color w:val="000000" w:themeColor="text1"/>
        </w:rPr>
      </w:pPr>
      <w:r w:rsidRPr="007330C2">
        <w:rPr>
          <w:color w:val="000000" w:themeColor="text1"/>
        </w:rPr>
        <w:t>3</w:t>
      </w:r>
      <w:r w:rsidR="00CC1808" w:rsidRPr="007330C2">
        <w:rPr>
          <w:color w:val="000000" w:themeColor="text1"/>
        </w:rPr>
        <w:t xml:space="preserve"> lygio Funkcionavimo pažeidimas;</w:t>
      </w:r>
    </w:p>
    <w:p w14:paraId="03DA4CDF" w14:textId="0EF5240F" w:rsidR="00CC1808" w:rsidRPr="007330C2" w:rsidRDefault="003600E8" w:rsidP="007656FC">
      <w:pPr>
        <w:widowControl w:val="0"/>
        <w:numPr>
          <w:ilvl w:val="2"/>
          <w:numId w:val="38"/>
        </w:numPr>
        <w:shd w:val="clear" w:color="auto" w:fill="FFFFFF"/>
        <w:spacing w:after="120" w:line="276" w:lineRule="auto"/>
        <w:ind w:hanging="153"/>
        <w:jc w:val="both"/>
        <w:textAlignment w:val="baseline"/>
        <w:rPr>
          <w:color w:val="000000" w:themeColor="text1"/>
        </w:rPr>
      </w:pPr>
      <w:r w:rsidRPr="007330C2">
        <w:rPr>
          <w:color w:val="000000" w:themeColor="text1"/>
        </w:rPr>
        <w:t>4</w:t>
      </w:r>
      <w:r w:rsidR="00CC1808" w:rsidRPr="007330C2">
        <w:rPr>
          <w:color w:val="000000" w:themeColor="text1"/>
        </w:rPr>
        <w:t xml:space="preserve"> lygio Funkcionavimo pažeidimas. </w:t>
      </w:r>
    </w:p>
    <w:p w14:paraId="68C3B70A" w14:textId="1BC3A073" w:rsidR="00CC1808" w:rsidRPr="007330C2" w:rsidRDefault="00CC1808" w:rsidP="007656FC">
      <w:pPr>
        <w:pStyle w:val="ListParagraph"/>
        <w:widowControl w:val="0"/>
        <w:numPr>
          <w:ilvl w:val="1"/>
          <w:numId w:val="38"/>
        </w:numPr>
        <w:shd w:val="clear" w:color="auto" w:fill="FFFFFF"/>
        <w:spacing w:after="120" w:line="276" w:lineRule="auto"/>
        <w:ind w:left="851" w:hanging="721"/>
        <w:jc w:val="both"/>
        <w:textAlignment w:val="baseline"/>
        <w:rPr>
          <w:color w:val="000000" w:themeColor="text1"/>
        </w:rPr>
      </w:pPr>
      <w:r w:rsidRPr="007330C2">
        <w:rPr>
          <w:color w:val="000000" w:themeColor="text1"/>
        </w:rPr>
        <w:t xml:space="preserve"> </w:t>
      </w:r>
      <w:r w:rsidRPr="007330C2">
        <w:t>Funkcionavimo pažeidimų lygių (</w:t>
      </w:r>
      <w:r w:rsidR="00AC3BD8" w:rsidRPr="007330C2">
        <w:t>1, 2, 3</w:t>
      </w:r>
      <w:r w:rsidRPr="007330C2">
        <w:t xml:space="preserve"> arba </w:t>
      </w:r>
      <w:r w:rsidR="00AC3BD8" w:rsidRPr="007330C2">
        <w:t>4</w:t>
      </w:r>
      <w:r w:rsidRPr="007330C2">
        <w:t>) nustatymas. Paslaugų teikimo sutrikimo žala matuojama skirtingai, priklausomai nuo to, kurioje Objekto</w:t>
      </w:r>
      <w:r w:rsidR="00AC3BD8" w:rsidRPr="007330C2">
        <w:t xml:space="preserve"> ar Objekto elementų</w:t>
      </w:r>
      <w:r w:rsidRPr="007330C2">
        <w:t xml:space="preserve"> erdvėje ir dalyje sutriko Paslaugos, kokie gedimai ir koks jų dydis. Nuo to priklauso reakcija į Funkcionavimo pažeidimų pašalinimą ir FPI dydis. Funkcionavimo pažeidimo priskyrimas konkrečiam lygiui lemia tokio pažeidimo Ištaisymo laiką bei FPT.</w:t>
      </w:r>
      <w:r w:rsidRPr="007330C2">
        <w:rPr>
          <w:color w:val="000000" w:themeColor="text1"/>
        </w:rPr>
        <w:t xml:space="preserve"> </w:t>
      </w:r>
    </w:p>
    <w:p w14:paraId="3751E508" w14:textId="490BD56D" w:rsidR="00CC1808" w:rsidRPr="007F4AC8" w:rsidRDefault="00CC1808" w:rsidP="007656FC">
      <w:pPr>
        <w:pStyle w:val="ListParagraph"/>
        <w:widowControl w:val="0"/>
        <w:numPr>
          <w:ilvl w:val="1"/>
          <w:numId w:val="38"/>
        </w:numPr>
        <w:shd w:val="clear" w:color="auto" w:fill="FFFFFF"/>
        <w:spacing w:after="120" w:line="276" w:lineRule="auto"/>
        <w:ind w:left="851" w:hanging="721"/>
        <w:jc w:val="both"/>
        <w:textAlignment w:val="baseline"/>
        <w:rPr>
          <w:color w:val="000000" w:themeColor="text1"/>
        </w:rPr>
      </w:pPr>
      <w:r w:rsidRPr="007330C2">
        <w:rPr>
          <w:color w:val="000000" w:themeColor="text1"/>
        </w:rPr>
        <w:t xml:space="preserve"> </w:t>
      </w:r>
      <w:r w:rsidRPr="007F4AC8">
        <w:t>Funkcionavimo pažeidimo lygis (</w:t>
      </w:r>
      <w:r w:rsidR="007B6E0C" w:rsidRPr="008A5961">
        <w:t>1</w:t>
      </w:r>
      <w:r w:rsidR="00AC3BD8" w:rsidRPr="007F4AC8">
        <w:t>, 2, 3 arba 4</w:t>
      </w:r>
      <w:r w:rsidRPr="007F4AC8">
        <w:t xml:space="preserve">) nustatomas pagal Funkcinių sektorių reikšmingumą, nurodytą Specifikacijų 2.1 priedėlyje </w:t>
      </w:r>
      <w:r w:rsidRPr="007F4AC8">
        <w:rPr>
          <w:color w:val="000000" w:themeColor="text1"/>
        </w:rPr>
        <w:t xml:space="preserve">„Pastatų, statinių ir teritorijos specifikacijos" stulpelyje </w:t>
      </w:r>
      <w:r w:rsidRPr="007F4AC8">
        <w:rPr>
          <w:i/>
          <w:iCs/>
          <w:color w:val="000000" w:themeColor="text1"/>
        </w:rPr>
        <w:t>Patalpos/ erdvės/ funkcinio bloko reikšmingumo lygis</w:t>
      </w:r>
      <w:r w:rsidRPr="007F4AC8" w:rsidDel="000A1329">
        <w:t xml:space="preserve"> </w:t>
      </w:r>
      <w:r w:rsidRPr="007F4AC8">
        <w:t>Funkciniai sektoriai.</w:t>
      </w:r>
    </w:p>
    <w:p w14:paraId="5BCC3B0C" w14:textId="77777777" w:rsidR="00CC1808" w:rsidRPr="007330C2" w:rsidRDefault="00CC1808" w:rsidP="007656FC">
      <w:pPr>
        <w:pStyle w:val="ListParagraph"/>
        <w:widowControl w:val="0"/>
        <w:numPr>
          <w:ilvl w:val="1"/>
          <w:numId w:val="38"/>
        </w:numPr>
        <w:shd w:val="clear" w:color="auto" w:fill="FFFFFF"/>
        <w:spacing w:after="120" w:line="276" w:lineRule="auto"/>
        <w:ind w:left="851" w:hanging="721"/>
        <w:jc w:val="both"/>
        <w:textAlignment w:val="baseline"/>
        <w:rPr>
          <w:color w:val="000000" w:themeColor="text1"/>
        </w:rPr>
      </w:pPr>
      <w:r w:rsidRPr="007330C2">
        <w:rPr>
          <w:color w:val="000000" w:themeColor="text1"/>
        </w:rPr>
        <w:t xml:space="preserve"> </w:t>
      </w:r>
      <w:r w:rsidRPr="007330C2">
        <w:t xml:space="preserve">Išskiriami šie 4 Funkcinių sektorių reikšmingumo lygiai: </w:t>
      </w:r>
    </w:p>
    <w:p w14:paraId="45021EB7" w14:textId="55F461BF" w:rsidR="00CC1808" w:rsidRPr="007330C2" w:rsidRDefault="00CC1808" w:rsidP="007656FC">
      <w:pPr>
        <w:widowControl w:val="0"/>
        <w:numPr>
          <w:ilvl w:val="2"/>
          <w:numId w:val="38"/>
        </w:numPr>
        <w:shd w:val="clear" w:color="auto" w:fill="FFFFFF"/>
        <w:tabs>
          <w:tab w:val="left" w:pos="709"/>
        </w:tabs>
        <w:spacing w:after="120" w:line="276" w:lineRule="auto"/>
        <w:ind w:hanging="153"/>
        <w:jc w:val="both"/>
        <w:textAlignment w:val="baseline"/>
      </w:pPr>
      <w:r w:rsidRPr="007330C2">
        <w:t xml:space="preserve"> </w:t>
      </w:r>
      <w:r w:rsidR="00AC3BD8" w:rsidRPr="007330C2">
        <w:rPr>
          <w:lang w:val="en-US"/>
        </w:rPr>
        <w:t xml:space="preserve">1 </w:t>
      </w:r>
      <w:r w:rsidRPr="007330C2">
        <w:t>lygis</w:t>
      </w:r>
      <w:r w:rsidR="00AC3BD8" w:rsidRPr="007330C2">
        <w:t xml:space="preserve"> -</w:t>
      </w:r>
      <w:r w:rsidRPr="007330C2">
        <w:t xml:space="preserve"> labai </w:t>
      </w:r>
      <w:proofErr w:type="gramStart"/>
      <w:r w:rsidRPr="007330C2">
        <w:t>aukštas;</w:t>
      </w:r>
      <w:proofErr w:type="gramEnd"/>
    </w:p>
    <w:p w14:paraId="7D6126C5" w14:textId="29DA1ED0" w:rsidR="00CC1808" w:rsidRPr="007330C2" w:rsidRDefault="00AC3BD8" w:rsidP="007656FC">
      <w:pPr>
        <w:widowControl w:val="0"/>
        <w:numPr>
          <w:ilvl w:val="2"/>
          <w:numId w:val="38"/>
        </w:numPr>
        <w:shd w:val="clear" w:color="auto" w:fill="FFFFFF"/>
        <w:spacing w:after="120" w:line="276" w:lineRule="auto"/>
        <w:ind w:hanging="153"/>
        <w:jc w:val="both"/>
        <w:textAlignment w:val="baseline"/>
      </w:pPr>
      <w:r w:rsidRPr="007330C2">
        <w:t>2</w:t>
      </w:r>
      <w:r w:rsidR="00CC1808" w:rsidRPr="007330C2">
        <w:t xml:space="preserve"> lygis</w:t>
      </w:r>
      <w:r w:rsidRPr="007330C2">
        <w:t xml:space="preserve"> -</w:t>
      </w:r>
      <w:r w:rsidR="00CC1808" w:rsidRPr="007330C2">
        <w:t xml:space="preserve"> aukštas;</w:t>
      </w:r>
    </w:p>
    <w:p w14:paraId="13196109" w14:textId="407137DF" w:rsidR="00CC1808" w:rsidRPr="007330C2" w:rsidRDefault="00AC3BD8" w:rsidP="007656FC">
      <w:pPr>
        <w:widowControl w:val="0"/>
        <w:numPr>
          <w:ilvl w:val="2"/>
          <w:numId w:val="38"/>
        </w:numPr>
        <w:shd w:val="clear" w:color="auto" w:fill="FFFFFF"/>
        <w:spacing w:after="120" w:line="276" w:lineRule="auto"/>
        <w:ind w:hanging="153"/>
        <w:jc w:val="both"/>
        <w:textAlignment w:val="baseline"/>
      </w:pPr>
      <w:r w:rsidRPr="007330C2">
        <w:t>3</w:t>
      </w:r>
      <w:r w:rsidR="00CC1808" w:rsidRPr="007330C2">
        <w:t xml:space="preserve"> lygis</w:t>
      </w:r>
      <w:r w:rsidRPr="007330C2">
        <w:t xml:space="preserve"> - </w:t>
      </w:r>
      <w:r w:rsidR="00CC1808" w:rsidRPr="007330C2">
        <w:t>vidutinis;</w:t>
      </w:r>
    </w:p>
    <w:p w14:paraId="4FAC4759" w14:textId="3FE1E025" w:rsidR="00CC1808" w:rsidRPr="007330C2" w:rsidRDefault="00AC3BD8" w:rsidP="007656FC">
      <w:pPr>
        <w:widowControl w:val="0"/>
        <w:numPr>
          <w:ilvl w:val="2"/>
          <w:numId w:val="38"/>
        </w:numPr>
        <w:shd w:val="clear" w:color="auto" w:fill="FFFFFF"/>
        <w:spacing w:after="120" w:line="276" w:lineRule="auto"/>
        <w:ind w:hanging="153"/>
        <w:jc w:val="both"/>
        <w:textAlignment w:val="baseline"/>
      </w:pPr>
      <w:r w:rsidRPr="007330C2">
        <w:t>4</w:t>
      </w:r>
      <w:r w:rsidR="00CC1808" w:rsidRPr="007330C2">
        <w:t xml:space="preserve"> lygis</w:t>
      </w:r>
      <w:r w:rsidRPr="007330C2">
        <w:t xml:space="preserve"> - </w:t>
      </w:r>
      <w:r w:rsidR="00CC1808" w:rsidRPr="007330C2">
        <w:t>žemas.</w:t>
      </w:r>
    </w:p>
    <w:p w14:paraId="1F39FA33" w14:textId="7A5342EE" w:rsidR="00CC1808" w:rsidRPr="007330C2" w:rsidRDefault="00CC1808" w:rsidP="007656FC">
      <w:pPr>
        <w:pStyle w:val="ListParagraph"/>
        <w:widowControl w:val="0"/>
        <w:numPr>
          <w:ilvl w:val="1"/>
          <w:numId w:val="38"/>
        </w:numPr>
        <w:shd w:val="clear" w:color="auto" w:fill="FFFFFF"/>
        <w:tabs>
          <w:tab w:val="left" w:pos="709"/>
        </w:tabs>
        <w:spacing w:after="120" w:line="276" w:lineRule="auto"/>
        <w:ind w:left="567" w:hanging="425"/>
        <w:jc w:val="both"/>
        <w:textAlignment w:val="baseline"/>
      </w:pPr>
      <w:bookmarkStart w:id="1382" w:name="_Ref514320526"/>
      <w:r w:rsidRPr="007330C2">
        <w:t>Funkcionavimo pažeidimo A lygiui priskiriami Objekto</w:t>
      </w:r>
      <w:r w:rsidR="00CB1E36" w:rsidRPr="007330C2">
        <w:t xml:space="preserve"> ar Objekto elementų</w:t>
      </w:r>
      <w:r w:rsidRPr="007330C2">
        <w:t xml:space="preserve"> svarbiausių dalių Paslaugos neteikimo atitinkantys pažeidimai ir gedimai:</w:t>
      </w:r>
      <w:bookmarkEnd w:id="1382"/>
    </w:p>
    <w:p w14:paraId="510ADDD7" w14:textId="77777777" w:rsidR="00CC1808" w:rsidRPr="007330C2" w:rsidRDefault="00CC1808" w:rsidP="007656FC">
      <w:pPr>
        <w:widowControl w:val="0"/>
        <w:numPr>
          <w:ilvl w:val="2"/>
          <w:numId w:val="38"/>
        </w:numPr>
        <w:shd w:val="clear" w:color="auto" w:fill="FFFFFF"/>
        <w:spacing w:after="120" w:line="276" w:lineRule="auto"/>
        <w:ind w:hanging="153"/>
        <w:jc w:val="both"/>
        <w:textAlignment w:val="baseline"/>
      </w:pPr>
      <w:r w:rsidRPr="007330C2">
        <w:lastRenderedPageBreak/>
        <w:t xml:space="preserve">elektros energijos tiekimas </w:t>
      </w:r>
      <w:r w:rsidRPr="007330C2">
        <w:rPr>
          <w:color w:val="000000" w:themeColor="text1"/>
        </w:rPr>
        <w:t>Objekte</w:t>
      </w:r>
      <w:r w:rsidRPr="007330C2">
        <w:t>, statiniuose ir (arba) teritorijoje;</w:t>
      </w:r>
    </w:p>
    <w:p w14:paraId="28ED70D3" w14:textId="77777777" w:rsidR="00CC1808" w:rsidRPr="007330C2" w:rsidRDefault="00CC1808" w:rsidP="007656FC">
      <w:pPr>
        <w:widowControl w:val="0"/>
        <w:numPr>
          <w:ilvl w:val="2"/>
          <w:numId w:val="38"/>
        </w:numPr>
        <w:shd w:val="clear" w:color="auto" w:fill="FFFFFF"/>
        <w:spacing w:after="120" w:line="276" w:lineRule="auto"/>
        <w:ind w:hanging="153"/>
        <w:jc w:val="both"/>
        <w:textAlignment w:val="baseline"/>
      </w:pPr>
      <w:r w:rsidRPr="007330C2">
        <w:t>atsarginis energijos maitinimo tiekimas (avariniai elektros energijos generatoriai, energijos keitikliai);</w:t>
      </w:r>
    </w:p>
    <w:p w14:paraId="380E21D3" w14:textId="77777777" w:rsidR="00CC1808" w:rsidRPr="007330C2" w:rsidRDefault="00CC1808" w:rsidP="007656FC">
      <w:pPr>
        <w:widowControl w:val="0"/>
        <w:numPr>
          <w:ilvl w:val="2"/>
          <w:numId w:val="38"/>
        </w:numPr>
        <w:shd w:val="clear" w:color="auto" w:fill="FFFFFF"/>
        <w:spacing w:after="120" w:line="276" w:lineRule="auto"/>
        <w:ind w:hanging="153"/>
        <w:jc w:val="both"/>
        <w:textAlignment w:val="baseline"/>
      </w:pPr>
      <w:r w:rsidRPr="007330C2">
        <w:t>vienos ar kelių</w:t>
      </w:r>
      <w:r w:rsidRPr="007330C2">
        <w:rPr>
          <w:color w:val="000000" w:themeColor="text1"/>
        </w:rPr>
        <w:t xml:space="preserve"> </w:t>
      </w:r>
      <w:r w:rsidRPr="007330C2">
        <w:t>Objekto</w:t>
      </w:r>
      <w:r w:rsidRPr="007330C2">
        <w:rPr>
          <w:color w:val="000000" w:themeColor="text1"/>
        </w:rPr>
        <w:t xml:space="preserve"> </w:t>
      </w:r>
      <w:r w:rsidRPr="007330C2">
        <w:t>patalpų ir (arba) teritorijos užliejimas vandeniu ar kitais skysčiais;</w:t>
      </w:r>
    </w:p>
    <w:p w14:paraId="113466F5" w14:textId="77777777" w:rsidR="00CC1808" w:rsidRPr="007330C2" w:rsidRDefault="00CC1808" w:rsidP="007656FC">
      <w:pPr>
        <w:widowControl w:val="0"/>
        <w:numPr>
          <w:ilvl w:val="2"/>
          <w:numId w:val="38"/>
        </w:numPr>
        <w:shd w:val="clear" w:color="auto" w:fill="FFFFFF"/>
        <w:spacing w:after="120" w:line="276" w:lineRule="auto"/>
        <w:ind w:hanging="153"/>
        <w:jc w:val="both"/>
        <w:textAlignment w:val="baseline"/>
      </w:pPr>
      <w:r w:rsidRPr="007330C2">
        <w:t>per stogus arba fasadais pratekantis vanduo;</w:t>
      </w:r>
    </w:p>
    <w:p w14:paraId="225E8D89" w14:textId="07975CE5" w:rsidR="00CC1808" w:rsidRPr="007330C2" w:rsidRDefault="00CC1808" w:rsidP="007656FC">
      <w:pPr>
        <w:widowControl w:val="0"/>
        <w:numPr>
          <w:ilvl w:val="2"/>
          <w:numId w:val="38"/>
        </w:numPr>
        <w:shd w:val="clear" w:color="auto" w:fill="FFFFFF"/>
        <w:spacing w:after="120" w:line="276" w:lineRule="auto"/>
        <w:ind w:hanging="153"/>
        <w:jc w:val="both"/>
        <w:textAlignment w:val="baseline"/>
      </w:pPr>
      <w:r w:rsidRPr="007330C2">
        <w:t>priešgaisrinės saugos gedimas;</w:t>
      </w:r>
    </w:p>
    <w:p w14:paraId="004AB6FC" w14:textId="06ADD9DA" w:rsidR="00CC1808" w:rsidRPr="007330C2" w:rsidRDefault="00CC1808" w:rsidP="007656FC">
      <w:pPr>
        <w:widowControl w:val="0"/>
        <w:numPr>
          <w:ilvl w:val="2"/>
          <w:numId w:val="38"/>
        </w:numPr>
        <w:shd w:val="clear" w:color="auto" w:fill="FFFFFF"/>
        <w:spacing w:after="120" w:line="276" w:lineRule="auto"/>
        <w:ind w:left="1276" w:hanging="709"/>
        <w:jc w:val="both"/>
        <w:textAlignment w:val="baseline"/>
      </w:pPr>
      <w:r w:rsidRPr="007330C2">
        <w:t>vienos ar kelių infrastruktūros dalių pažeidimas ir (arba) inžinerinių sistemų gedimai, kurie daro tiesioginę įtaką tuo metu vykdomoms veikloms ir  darantis neigiamą poveikį Objektui</w:t>
      </w:r>
      <w:r w:rsidRPr="007330C2">
        <w:rPr>
          <w:color w:val="000000" w:themeColor="text1"/>
        </w:rPr>
        <w:t xml:space="preserve"> </w:t>
      </w:r>
      <w:r w:rsidRPr="007330C2">
        <w:t xml:space="preserve">arba jo atskiroms zonoms ir patalpoms, kuriomis naudojasi Valdžios subjekto </w:t>
      </w:r>
      <w:r w:rsidR="00CB1E36" w:rsidRPr="007330C2">
        <w:t xml:space="preserve">ar jo kontroliuojamų juridinių asmenų </w:t>
      </w:r>
      <w:r w:rsidRPr="007330C2">
        <w:t>darbuotojai ar lankytojai, išskyrus asmenis, susijusius su Investuotoju ir / ar Privačiu subjektu</w:t>
      </w:r>
      <w:r w:rsidR="00CB1E36" w:rsidRPr="007330C2">
        <w:t xml:space="preserve"> ir / ar Subtiekėjais</w:t>
      </w:r>
      <w:r w:rsidRPr="007330C2">
        <w:rPr>
          <w:color w:val="FF0000"/>
        </w:rPr>
        <w:t>.</w:t>
      </w:r>
    </w:p>
    <w:p w14:paraId="4D5A8ECE" w14:textId="339D1EAA" w:rsidR="00CC1808" w:rsidRPr="007330C2" w:rsidRDefault="00CC1808" w:rsidP="007656FC">
      <w:pPr>
        <w:widowControl w:val="0"/>
        <w:numPr>
          <w:ilvl w:val="1"/>
          <w:numId w:val="38"/>
        </w:numPr>
        <w:shd w:val="clear" w:color="auto" w:fill="FFFFFF"/>
        <w:spacing w:after="120" w:line="276" w:lineRule="auto"/>
        <w:ind w:left="993" w:hanging="851"/>
        <w:jc w:val="both"/>
        <w:textAlignment w:val="baseline"/>
      </w:pPr>
      <w:bookmarkStart w:id="1383" w:name="_Ref514320530"/>
      <w:r w:rsidRPr="007330C2">
        <w:t xml:space="preserve">Funkcionavimo pažeidimo </w:t>
      </w:r>
      <w:r w:rsidR="00CB1E36" w:rsidRPr="007330C2">
        <w:t>2,3 ir 4</w:t>
      </w:r>
      <w:r w:rsidRPr="007330C2">
        <w:t xml:space="preserve"> </w:t>
      </w:r>
      <w:r w:rsidRPr="007330C2">
        <w:rPr>
          <w:rFonts w:eastAsiaTheme="minorHAnsi"/>
        </w:rPr>
        <w:t xml:space="preserve">lygiai priskiriami pagal Funkcinį sektorių, kuriame </w:t>
      </w:r>
      <w:r w:rsidRPr="007330C2">
        <w:t>atsiradus Funkcionavimo pažeidimui, higienos, saugumo ir apsaugos lygis yra žemesnis negu priimtino lygio, nustatyto Specifikacijose ar teisės aktuose.</w:t>
      </w:r>
      <w:bookmarkEnd w:id="1383"/>
    </w:p>
    <w:p w14:paraId="26254397" w14:textId="77777777" w:rsidR="00CC1808" w:rsidRPr="007330C2" w:rsidRDefault="00CC1808" w:rsidP="007656FC">
      <w:pPr>
        <w:widowControl w:val="0"/>
        <w:numPr>
          <w:ilvl w:val="1"/>
          <w:numId w:val="38"/>
        </w:numPr>
        <w:shd w:val="clear" w:color="auto" w:fill="FFFFFF"/>
        <w:spacing w:after="120" w:line="276" w:lineRule="auto"/>
        <w:ind w:left="1134" w:hanging="992"/>
        <w:jc w:val="both"/>
        <w:textAlignment w:val="baseline"/>
      </w:pPr>
      <w:r w:rsidRPr="007330C2">
        <w:t>Funkcionavimo pažeidimų lygį turi priskirti Privatus subjektas, naudodamas Registravimo įrankį, nedelsiant po to, kai yra užregistruojamas toks pažeidimas Registravimo įrankyje arba, jeigu galima iš karto nustatyti lygį, Funkcionavimo pažeidimo užregistravimo Registravimo įrankyje metu. Kai konkrečiam Funkcionavimo pažeidimui gali būti priskirti du ar daugiau Funkcionavimo pažeidimo lygiai, priskiriamas aukštesnis  Funkcionavimo pažeidimo lygis.</w:t>
      </w:r>
    </w:p>
    <w:p w14:paraId="7E9EB60B" w14:textId="39AB758E" w:rsidR="00CC1808" w:rsidRPr="007330C2" w:rsidRDefault="00CC1808" w:rsidP="007656FC">
      <w:pPr>
        <w:widowControl w:val="0"/>
        <w:numPr>
          <w:ilvl w:val="1"/>
          <w:numId w:val="38"/>
        </w:numPr>
        <w:shd w:val="clear" w:color="auto" w:fill="FFFFFF"/>
        <w:spacing w:after="120" w:line="276" w:lineRule="auto"/>
        <w:ind w:hanging="1004"/>
        <w:jc w:val="both"/>
        <w:textAlignment w:val="baseline"/>
      </w:pPr>
      <w:r w:rsidRPr="007330C2">
        <w:t xml:space="preserve">Valdžios subjektas per 1 (vieną) Darbo dieną Registravimo įrankyje gali pakeisti Funkcionavimo pažeidimo lygį, priskirtą Privataus subjekto, jeigu mano, kad jis yra neteisingai priskirtas. Jei Privatus subjektas nesutinka su Valdžios subjekto pakeistu lygiu, šis nesutarimas turėtų būti sprendžiamas Sutarties </w:t>
      </w:r>
      <w:r w:rsidR="00CB1E36" w:rsidRPr="007330C2">
        <w:fldChar w:fldCharType="begin"/>
      </w:r>
      <w:r w:rsidR="00CB1E36" w:rsidRPr="007330C2">
        <w:instrText xml:space="preserve"> REF _Ref286319572 \r \h </w:instrText>
      </w:r>
      <w:r w:rsidR="007330C2" w:rsidRPr="007330C2">
        <w:instrText xml:space="preserve"> \* MERGEFORMAT </w:instrText>
      </w:r>
      <w:r w:rsidR="00CB1E36" w:rsidRPr="007330C2">
        <w:fldChar w:fldCharType="separate"/>
      </w:r>
      <w:r w:rsidR="00B878C1">
        <w:t>53</w:t>
      </w:r>
      <w:r w:rsidR="00CB1E36" w:rsidRPr="007330C2">
        <w:fldChar w:fldCharType="end"/>
      </w:r>
      <w:r w:rsidRPr="007330C2">
        <w:t xml:space="preserve"> punkte nustatyta tvarka. Iki ginčo išsprendimo šalys turi vadovautis Valdžios subjekto nustatytu Funkcionavimo pažeidimo lygiu. </w:t>
      </w:r>
      <w:r w:rsidRPr="007330C2">
        <w:rPr>
          <w:bCs/>
        </w:rPr>
        <w:t xml:space="preserve">FPI apskaičiuojamas ir taikomas tik po to, kai išsprendžiamas ginčas tarp Šalių ir pilnai ištaisomas Funkcionavimo pažeidimas. </w:t>
      </w:r>
    </w:p>
    <w:p w14:paraId="29BABB0F" w14:textId="1CE9F055" w:rsidR="00CC1808" w:rsidRPr="007330C2" w:rsidRDefault="00CC1808" w:rsidP="007656FC">
      <w:pPr>
        <w:widowControl w:val="0"/>
        <w:numPr>
          <w:ilvl w:val="1"/>
          <w:numId w:val="38"/>
        </w:numPr>
        <w:shd w:val="clear" w:color="auto" w:fill="FFFFFF"/>
        <w:spacing w:after="120" w:line="276" w:lineRule="auto"/>
        <w:ind w:left="1134" w:hanging="992"/>
        <w:jc w:val="both"/>
        <w:textAlignment w:val="baseline"/>
      </w:pPr>
      <w:r w:rsidRPr="007330C2">
        <w:t xml:space="preserve">Už kiekvieną Funkcionavimo pažeidimą, neištaisytą per šio </w:t>
      </w:r>
      <w:r w:rsidR="00CB1E36" w:rsidRPr="007330C2">
        <w:t>p</w:t>
      </w:r>
      <w:r w:rsidRPr="007330C2">
        <w:t xml:space="preserve">riedėlio 2 lentelėje nurodytą Ištaisymo laiką </w:t>
      </w:r>
      <w:r w:rsidRPr="007330C2">
        <w:rPr>
          <w:color w:val="000000" w:themeColor="text1"/>
        </w:rPr>
        <w:t xml:space="preserve">ar per pratęstą </w:t>
      </w:r>
      <w:r w:rsidR="00CB1E36" w:rsidRPr="007330C2">
        <w:rPr>
          <w:color w:val="000000" w:themeColor="text1"/>
        </w:rPr>
        <w:t>I</w:t>
      </w:r>
      <w:r w:rsidRPr="007330C2">
        <w:rPr>
          <w:color w:val="000000" w:themeColor="text1"/>
        </w:rPr>
        <w:t xml:space="preserve">štaisymo laiką, jeigu toks yra taikomas, </w:t>
      </w:r>
      <w:r w:rsidRPr="007330C2">
        <w:t xml:space="preserve">yra skaičiuojami FPT, nustatyti šio </w:t>
      </w:r>
      <w:r w:rsidR="00CB1E36" w:rsidRPr="007330C2">
        <w:t>p</w:t>
      </w:r>
      <w:r w:rsidRPr="007330C2">
        <w:t>riedėlio 2 lentelėje prie konkretaus Funkcionavimo pažeidimo.</w:t>
      </w:r>
    </w:p>
    <w:p w14:paraId="7BA6FA0C" w14:textId="77777777" w:rsidR="00CC1808" w:rsidRPr="007330C2" w:rsidRDefault="00CC1808" w:rsidP="007656FC">
      <w:pPr>
        <w:widowControl w:val="0"/>
        <w:numPr>
          <w:ilvl w:val="1"/>
          <w:numId w:val="38"/>
        </w:numPr>
        <w:shd w:val="clear" w:color="auto" w:fill="FFFFFF"/>
        <w:spacing w:after="120" w:line="276" w:lineRule="auto"/>
        <w:ind w:left="1134" w:hanging="992"/>
        <w:jc w:val="both"/>
        <w:textAlignment w:val="baseline"/>
      </w:pPr>
      <w:r w:rsidRPr="007330C2">
        <w:t>FPI reiškia apskaičiuotą konkrečią sumą, kuria mažinamas Metinis atlyginimas (už mėnesį, kurį buvo padarytas ir neištaisytas Funkcionavimo pažeidimas).</w:t>
      </w:r>
      <w:r w:rsidRPr="007330C2">
        <w:rPr>
          <w:bCs/>
        </w:rPr>
        <w:t xml:space="preserve"> </w:t>
      </w:r>
    </w:p>
    <w:p w14:paraId="4FD3A920" w14:textId="77777777" w:rsidR="00CC1808" w:rsidRPr="007330C2" w:rsidRDefault="00CC1808" w:rsidP="007656FC">
      <w:pPr>
        <w:widowControl w:val="0"/>
        <w:numPr>
          <w:ilvl w:val="1"/>
          <w:numId w:val="38"/>
        </w:numPr>
        <w:shd w:val="clear" w:color="auto" w:fill="FFFFFF"/>
        <w:spacing w:after="120" w:line="276" w:lineRule="auto"/>
        <w:ind w:left="1134" w:hanging="992"/>
        <w:jc w:val="both"/>
        <w:textAlignment w:val="baseline"/>
      </w:pPr>
      <w:bookmarkStart w:id="1384" w:name="_Ref521995369"/>
      <w:r w:rsidRPr="007330C2">
        <w:t xml:space="preserve">FPI apskaičiuojami pagal formulę: </w:t>
      </w:r>
      <w:r w:rsidRPr="007330C2">
        <w:rPr>
          <w:b/>
        </w:rPr>
        <w:t>FPI= MA x FPT x 0,005% x LV,</w:t>
      </w:r>
      <w:r w:rsidRPr="007330C2">
        <w:t xml:space="preserve"> kur:</w:t>
      </w:r>
      <w:bookmarkEnd w:id="1384"/>
    </w:p>
    <w:p w14:paraId="060C19C1" w14:textId="77777777" w:rsidR="00CC1808" w:rsidRPr="007330C2" w:rsidRDefault="00CC1808" w:rsidP="007656FC">
      <w:pPr>
        <w:widowControl w:val="0"/>
        <w:numPr>
          <w:ilvl w:val="2"/>
          <w:numId w:val="38"/>
        </w:numPr>
        <w:shd w:val="clear" w:color="auto" w:fill="FFFFFF"/>
        <w:spacing w:after="120" w:line="276" w:lineRule="auto"/>
        <w:ind w:hanging="153"/>
        <w:jc w:val="both"/>
        <w:textAlignment w:val="baseline"/>
      </w:pPr>
      <w:r w:rsidRPr="007330C2">
        <w:t>FPI – Funkcionavimo pažeidimo išskaita;</w:t>
      </w:r>
    </w:p>
    <w:p w14:paraId="1944AE86" w14:textId="77777777" w:rsidR="00CC1808" w:rsidRPr="007330C2" w:rsidRDefault="00CC1808" w:rsidP="007656FC">
      <w:pPr>
        <w:widowControl w:val="0"/>
        <w:numPr>
          <w:ilvl w:val="2"/>
          <w:numId w:val="38"/>
        </w:numPr>
        <w:shd w:val="clear" w:color="auto" w:fill="FFFFFF"/>
        <w:spacing w:after="120" w:line="276" w:lineRule="auto"/>
        <w:ind w:left="1276" w:hanging="709"/>
        <w:jc w:val="both"/>
        <w:textAlignment w:val="baseline"/>
      </w:pPr>
      <w:r w:rsidRPr="007330C2">
        <w:t>MA – atitinkamo mėnesio Metinis atlyginimas (atitinkamo mėnesio), mokamas Privačiam subjektui pagal Sutartį;</w:t>
      </w:r>
    </w:p>
    <w:p w14:paraId="7AE80100" w14:textId="77777777" w:rsidR="00CC1808" w:rsidRPr="007330C2" w:rsidRDefault="00CC1808" w:rsidP="007656FC">
      <w:pPr>
        <w:widowControl w:val="0"/>
        <w:numPr>
          <w:ilvl w:val="2"/>
          <w:numId w:val="38"/>
        </w:numPr>
        <w:shd w:val="clear" w:color="auto" w:fill="FFFFFF"/>
        <w:spacing w:after="120" w:line="276" w:lineRule="auto"/>
        <w:ind w:hanging="153"/>
        <w:jc w:val="both"/>
        <w:textAlignment w:val="baseline"/>
      </w:pPr>
      <w:r w:rsidRPr="007330C2">
        <w:t>FPT – Funkcionavimo pažeidimo per 1 pažeidimo Laiko vienetą taškų suma;</w:t>
      </w:r>
    </w:p>
    <w:p w14:paraId="317B514A" w14:textId="77777777" w:rsidR="00CC1808" w:rsidRPr="007330C2" w:rsidRDefault="00CC1808" w:rsidP="007656FC">
      <w:pPr>
        <w:widowControl w:val="0"/>
        <w:numPr>
          <w:ilvl w:val="2"/>
          <w:numId w:val="38"/>
        </w:numPr>
        <w:shd w:val="clear" w:color="auto" w:fill="FFFFFF"/>
        <w:spacing w:after="120" w:line="276" w:lineRule="auto"/>
        <w:ind w:hanging="153"/>
        <w:jc w:val="both"/>
        <w:textAlignment w:val="baseline"/>
      </w:pPr>
      <w:r w:rsidRPr="007330C2">
        <w:lastRenderedPageBreak/>
        <w:t>LV – pažeidimo trukmės Laiko vienetai.</w:t>
      </w:r>
    </w:p>
    <w:p w14:paraId="62EA5A20" w14:textId="77777777" w:rsidR="00CC1808" w:rsidRPr="007330C2" w:rsidRDefault="00CC1808" w:rsidP="007656FC">
      <w:pPr>
        <w:widowControl w:val="0"/>
        <w:numPr>
          <w:ilvl w:val="1"/>
          <w:numId w:val="38"/>
        </w:numPr>
        <w:shd w:val="clear" w:color="auto" w:fill="FFFFFF"/>
        <w:spacing w:after="120" w:line="276" w:lineRule="auto"/>
        <w:ind w:left="1276" w:hanging="1134"/>
        <w:jc w:val="both"/>
        <w:textAlignment w:val="baseline"/>
      </w:pPr>
      <w:r w:rsidRPr="007330C2">
        <w:t>FPT apskaičiuojami šia tvarka:</w:t>
      </w:r>
    </w:p>
    <w:p w14:paraId="53905A16" w14:textId="77777777" w:rsidR="00CC1808" w:rsidRPr="007330C2" w:rsidRDefault="00CC1808" w:rsidP="007656FC">
      <w:pPr>
        <w:widowControl w:val="0"/>
        <w:numPr>
          <w:ilvl w:val="2"/>
          <w:numId w:val="38"/>
        </w:numPr>
        <w:shd w:val="clear" w:color="auto" w:fill="FFFFFF"/>
        <w:spacing w:after="120" w:line="276" w:lineRule="auto"/>
        <w:ind w:left="1276" w:hanging="709"/>
        <w:jc w:val="both"/>
        <w:textAlignment w:val="baseline"/>
      </w:pPr>
      <w:r w:rsidRPr="007330C2">
        <w:t>pirmiausiai suskaičiuojama kiek FPT pagal konkretų Funkcionavimo pažeidimą yra surinkta per atitinkamą mėnesį. FPT fiksuojami mėnesinėje ataskaitoje, gaunamoje per Registravimo įrankį;</w:t>
      </w:r>
    </w:p>
    <w:p w14:paraId="63DCDD60" w14:textId="02084F28" w:rsidR="00CC1808" w:rsidRPr="007330C2" w:rsidRDefault="00CC1808" w:rsidP="007656FC">
      <w:pPr>
        <w:widowControl w:val="0"/>
        <w:numPr>
          <w:ilvl w:val="2"/>
          <w:numId w:val="38"/>
        </w:numPr>
        <w:shd w:val="clear" w:color="auto" w:fill="FFFFFF"/>
        <w:spacing w:after="120" w:line="276" w:lineRule="auto"/>
        <w:ind w:left="1276" w:hanging="709"/>
        <w:jc w:val="both"/>
        <w:textAlignment w:val="baseline"/>
      </w:pPr>
      <w:r w:rsidRPr="007330C2">
        <w:t xml:space="preserve">FPT skaičiuojami, jeigu Funkcionavimo pažeidimas neištaisomas per šio </w:t>
      </w:r>
      <w:r w:rsidR="0054048C" w:rsidRPr="007330C2">
        <w:t>p</w:t>
      </w:r>
      <w:r w:rsidRPr="007330C2">
        <w:t xml:space="preserve">riedėlio 2 lentelėje nurodytą Ištaisymo laiką </w:t>
      </w:r>
      <w:r w:rsidRPr="007330C2">
        <w:rPr>
          <w:color w:val="000000" w:themeColor="text1"/>
        </w:rPr>
        <w:t>arba per Galutinio ištaisymo laiką, jeigu taikoma;</w:t>
      </w:r>
    </w:p>
    <w:p w14:paraId="2B258E7B" w14:textId="2FD07C9D" w:rsidR="00CC1808" w:rsidRPr="007330C2" w:rsidRDefault="00CC1808" w:rsidP="007656FC">
      <w:pPr>
        <w:widowControl w:val="0"/>
        <w:numPr>
          <w:ilvl w:val="2"/>
          <w:numId w:val="38"/>
        </w:numPr>
        <w:shd w:val="clear" w:color="auto" w:fill="FFFFFF"/>
        <w:spacing w:after="120" w:line="276" w:lineRule="auto"/>
        <w:ind w:left="1276" w:hanging="709"/>
        <w:jc w:val="both"/>
        <w:textAlignment w:val="baseline"/>
      </w:pPr>
      <w:r w:rsidRPr="007330C2">
        <w:t xml:space="preserve">jeigu nustatyti, užregistruoti ir per Ištaisymo laiką </w:t>
      </w:r>
      <w:r w:rsidRPr="007330C2">
        <w:rPr>
          <w:color w:val="000000" w:themeColor="text1"/>
        </w:rPr>
        <w:t xml:space="preserve">ar Galutinio ištaisymo laiką, jeigu taikoma, </w:t>
      </w:r>
      <w:r w:rsidRPr="007330C2">
        <w:t>neištaisyti daugiau</w:t>
      </w:r>
      <w:r w:rsidR="0054048C" w:rsidRPr="007330C2">
        <w:t>,</w:t>
      </w:r>
      <w:r w:rsidRPr="007330C2">
        <w:t xml:space="preserve"> kaip vienas Funkcionavimo pažeidimai, yra sumuojami visų Funkcionavimo pažeidimų FPT ir apskaičiuojama FPI, kaip nurodyta šio </w:t>
      </w:r>
      <w:r w:rsidR="0054048C" w:rsidRPr="007330C2">
        <w:t>p</w:t>
      </w:r>
      <w:r w:rsidRPr="007330C2">
        <w:t xml:space="preserve">riedėlio </w:t>
      </w:r>
      <w:r w:rsidRPr="007330C2">
        <w:fldChar w:fldCharType="begin"/>
      </w:r>
      <w:r w:rsidRPr="007330C2">
        <w:instrText xml:space="preserve"> REF _Ref521995369 \r \h  \* MERGEFORMAT </w:instrText>
      </w:r>
      <w:r w:rsidRPr="007330C2">
        <w:fldChar w:fldCharType="separate"/>
      </w:r>
      <w:r w:rsidR="00B878C1">
        <w:t>3.12</w:t>
      </w:r>
      <w:r w:rsidRPr="007330C2">
        <w:fldChar w:fldCharType="end"/>
      </w:r>
      <w:r w:rsidRPr="007330C2">
        <w:t xml:space="preserve"> punkte.</w:t>
      </w:r>
    </w:p>
    <w:p w14:paraId="5AD7E005" w14:textId="56900CB3" w:rsidR="00CC1808" w:rsidRPr="007330C2" w:rsidRDefault="00CC1808" w:rsidP="007656FC">
      <w:pPr>
        <w:widowControl w:val="0"/>
        <w:numPr>
          <w:ilvl w:val="1"/>
          <w:numId w:val="38"/>
        </w:numPr>
        <w:shd w:val="clear" w:color="auto" w:fill="FFFFFF"/>
        <w:spacing w:after="120" w:line="276" w:lineRule="auto"/>
        <w:ind w:left="709" w:hanging="579"/>
        <w:jc w:val="both"/>
        <w:textAlignment w:val="baseline"/>
      </w:pPr>
      <w:r w:rsidRPr="007330C2">
        <w:t xml:space="preserve">LV skaičiuojant Funkcionavimo pažeidimą yra lygūs Funkcionavimo pažeidimo trukmių skaičiui (valandomis arba jų dalimis), kuris praeina iki Ištaisymo laiko </w:t>
      </w:r>
      <w:r w:rsidRPr="007330C2">
        <w:rPr>
          <w:color w:val="000000" w:themeColor="text1"/>
        </w:rPr>
        <w:t>arba Galutinio ištaisymo laiko, jeigu taikoma</w:t>
      </w:r>
      <w:r w:rsidRPr="007330C2">
        <w:t>. Sąvoka „Pažeidimo trukmė“ šio skyriaus prasme reiškia laiko tarpą, kai Funkcionavimo pažeidimas turi būti ištaisytas pagal Funkcionavimo pažeidimo lygį (</w:t>
      </w:r>
      <w:r w:rsidR="0054048C" w:rsidRPr="007B6E0C">
        <w:t>1, 2, 3</w:t>
      </w:r>
      <w:r w:rsidRPr="007330C2">
        <w:t xml:space="preserve"> arba </w:t>
      </w:r>
      <w:r w:rsidR="0054048C" w:rsidRPr="007330C2">
        <w:t>4</w:t>
      </w:r>
      <w:r w:rsidRPr="007330C2">
        <w:t>) tam pažeidimui.</w:t>
      </w:r>
    </w:p>
    <w:p w14:paraId="26BA09C4" w14:textId="1F3D6806" w:rsidR="00CC1808" w:rsidRPr="007330C2" w:rsidRDefault="00CC1808" w:rsidP="007656FC">
      <w:pPr>
        <w:widowControl w:val="0"/>
        <w:numPr>
          <w:ilvl w:val="1"/>
          <w:numId w:val="38"/>
        </w:numPr>
        <w:shd w:val="clear" w:color="auto" w:fill="FFFFFF"/>
        <w:spacing w:after="120" w:line="276" w:lineRule="auto"/>
        <w:ind w:left="709" w:hanging="579"/>
        <w:jc w:val="both"/>
        <w:textAlignment w:val="baseline"/>
      </w:pPr>
      <w:r w:rsidRPr="007330C2">
        <w:t xml:space="preserve">Jei Funkcionavimo pažeidimo lygis, vadovaujantis Specifikacijomis ir šiuo </w:t>
      </w:r>
      <w:r w:rsidR="0054048C" w:rsidRPr="007330C2">
        <w:t>p</w:t>
      </w:r>
      <w:r w:rsidRPr="007330C2">
        <w:t>riedėliu, yra keičiamas (t. y. reikalingas pakartotinis Funkcionavimo pažeidimo lygio nustatymas) iki jo Ištaisymo, tuomet Funkcionavimo pažeidimo trukmės vienetai apskaičiuojami taikant naujai priskirto Funkcionavimo pažeidimo lygio Ištaisymo laiką nuo tada, kai Funkcionavimo pažeidimo lygis buvo ar turėjo būti pakeistas.</w:t>
      </w:r>
    </w:p>
    <w:bookmarkEnd w:id="1375"/>
    <w:p w14:paraId="126B4CD3" w14:textId="77777777" w:rsidR="00CC1808" w:rsidRPr="007330C2" w:rsidRDefault="00CC1808" w:rsidP="007330C2">
      <w:pPr>
        <w:widowControl w:val="0"/>
        <w:shd w:val="clear" w:color="auto" w:fill="FFFFFF"/>
        <w:autoSpaceDE w:val="0"/>
        <w:spacing w:after="120" w:line="276" w:lineRule="auto"/>
        <w:ind w:firstLine="709"/>
        <w:textAlignment w:val="baseline"/>
        <w:rPr>
          <w:b/>
        </w:rPr>
      </w:pPr>
    </w:p>
    <w:p w14:paraId="396EF46C" w14:textId="77777777" w:rsidR="00CC1808" w:rsidRPr="007330C2" w:rsidRDefault="00CC1808" w:rsidP="007330C2">
      <w:pPr>
        <w:widowControl w:val="0"/>
        <w:shd w:val="clear" w:color="auto" w:fill="FFFFFF"/>
        <w:autoSpaceDE w:val="0"/>
        <w:spacing w:after="120" w:line="276" w:lineRule="auto"/>
        <w:ind w:firstLine="709"/>
        <w:textAlignment w:val="baseline"/>
        <w:rPr>
          <w:b/>
        </w:rPr>
        <w:sectPr w:rsidR="00CC1808" w:rsidRPr="007330C2" w:rsidSect="000364DB">
          <w:pgSz w:w="11906" w:h="16838" w:code="9"/>
          <w:pgMar w:top="1418" w:right="1134" w:bottom="1418" w:left="1134" w:header="567" w:footer="567" w:gutter="0"/>
          <w:cols w:space="708"/>
          <w:docGrid w:linePitch="360"/>
        </w:sectPr>
      </w:pPr>
    </w:p>
    <w:p w14:paraId="70A3AECB" w14:textId="77777777" w:rsidR="00CC1808" w:rsidRPr="007330C2" w:rsidRDefault="00CC1808" w:rsidP="007330C2">
      <w:pPr>
        <w:widowControl w:val="0"/>
        <w:shd w:val="clear" w:color="auto" w:fill="FFFFFF"/>
        <w:autoSpaceDE w:val="0"/>
        <w:spacing w:after="120" w:line="276" w:lineRule="auto"/>
        <w:ind w:firstLine="709"/>
        <w:textAlignment w:val="baseline"/>
        <w:rPr>
          <w:b/>
        </w:rPr>
      </w:pPr>
    </w:p>
    <w:p w14:paraId="5275A099" w14:textId="77777777" w:rsidR="00CC1808" w:rsidRPr="007330C2" w:rsidRDefault="00CC1808" w:rsidP="007330C2">
      <w:pPr>
        <w:widowControl w:val="0"/>
        <w:shd w:val="clear" w:color="auto" w:fill="FFFFFF"/>
        <w:autoSpaceDE w:val="0"/>
        <w:spacing w:after="120" w:line="276" w:lineRule="auto"/>
        <w:ind w:firstLine="142"/>
        <w:textAlignment w:val="baseline"/>
      </w:pPr>
      <w:r w:rsidRPr="007330C2">
        <w:rPr>
          <w:b/>
        </w:rPr>
        <w:t xml:space="preserve">2. lentelė. </w:t>
      </w:r>
      <w:r w:rsidRPr="007330C2">
        <w:t>Funkcionavimo pažeidimai</w:t>
      </w:r>
    </w:p>
    <w:tbl>
      <w:tblPr>
        <w:tblW w:w="10206"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880"/>
        <w:gridCol w:w="2806"/>
        <w:gridCol w:w="709"/>
        <w:gridCol w:w="850"/>
        <w:gridCol w:w="709"/>
        <w:gridCol w:w="850"/>
        <w:gridCol w:w="993"/>
        <w:gridCol w:w="850"/>
        <w:gridCol w:w="851"/>
        <w:gridCol w:w="708"/>
      </w:tblGrid>
      <w:tr w:rsidR="00CC1808" w:rsidRPr="007330C2" w14:paraId="7091E44E" w14:textId="77777777" w:rsidTr="00EA6CEF">
        <w:trPr>
          <w:trHeight w:val="778"/>
        </w:trPr>
        <w:tc>
          <w:tcPr>
            <w:tcW w:w="880" w:type="dxa"/>
            <w:vMerge w:val="restart"/>
            <w:tcBorders>
              <w:top w:val="single" w:sz="4" w:space="0" w:color="C0504D"/>
              <w:left w:val="single" w:sz="4" w:space="0" w:color="000000"/>
              <w:right w:val="single" w:sz="4" w:space="0" w:color="000000"/>
            </w:tcBorders>
          </w:tcPr>
          <w:p w14:paraId="059EFB5B" w14:textId="77777777" w:rsidR="00CC1808" w:rsidRPr="007330C2" w:rsidRDefault="00CC1808" w:rsidP="007330C2">
            <w:pPr>
              <w:widowControl w:val="0"/>
              <w:shd w:val="clear" w:color="auto" w:fill="FFFFFF"/>
              <w:spacing w:after="120" w:line="276" w:lineRule="auto"/>
              <w:jc w:val="center"/>
              <w:textAlignment w:val="baseline"/>
              <w:rPr>
                <w:b/>
              </w:rPr>
            </w:pPr>
          </w:p>
          <w:p w14:paraId="3F1D8982" w14:textId="77777777" w:rsidR="00CC1808" w:rsidRPr="007330C2" w:rsidRDefault="00CC1808" w:rsidP="007330C2">
            <w:pPr>
              <w:widowControl w:val="0"/>
              <w:shd w:val="clear" w:color="auto" w:fill="FFFFFF"/>
              <w:spacing w:after="120" w:line="276" w:lineRule="auto"/>
              <w:textAlignment w:val="baseline"/>
              <w:rPr>
                <w:b/>
              </w:rPr>
            </w:pPr>
            <w:r w:rsidRPr="007330C2">
              <w:rPr>
                <w:b/>
              </w:rPr>
              <w:t>Kodas</w:t>
            </w:r>
          </w:p>
        </w:tc>
        <w:tc>
          <w:tcPr>
            <w:tcW w:w="2806" w:type="dxa"/>
            <w:vMerge w:val="restart"/>
            <w:tcBorders>
              <w:top w:val="single" w:sz="4" w:space="0" w:color="C0504D"/>
              <w:left w:val="single" w:sz="4" w:space="0" w:color="000000"/>
              <w:right w:val="single" w:sz="4" w:space="0" w:color="000000"/>
            </w:tcBorders>
            <w:shd w:val="clear" w:color="auto" w:fill="auto"/>
          </w:tcPr>
          <w:p w14:paraId="6B310396" w14:textId="77777777" w:rsidR="00CC1808" w:rsidRPr="007330C2" w:rsidRDefault="00CC1808" w:rsidP="007330C2">
            <w:pPr>
              <w:widowControl w:val="0"/>
              <w:shd w:val="clear" w:color="auto" w:fill="FFFFFF"/>
              <w:spacing w:after="120" w:line="276" w:lineRule="auto"/>
              <w:jc w:val="center"/>
              <w:textAlignment w:val="baseline"/>
              <w:rPr>
                <w:b/>
              </w:rPr>
            </w:pPr>
          </w:p>
          <w:p w14:paraId="526376A5" w14:textId="77777777" w:rsidR="00CC1808" w:rsidRPr="007330C2" w:rsidRDefault="00CC1808" w:rsidP="007330C2">
            <w:pPr>
              <w:widowControl w:val="0"/>
              <w:shd w:val="clear" w:color="auto" w:fill="FFFFFF"/>
              <w:spacing w:after="120" w:line="276" w:lineRule="auto"/>
              <w:jc w:val="center"/>
              <w:textAlignment w:val="baseline"/>
              <w:rPr>
                <w:b/>
              </w:rPr>
            </w:pPr>
            <w:r w:rsidRPr="007330C2">
              <w:rPr>
                <w:b/>
              </w:rPr>
              <w:t>Sistema / Sritis</w:t>
            </w:r>
          </w:p>
        </w:tc>
        <w:tc>
          <w:tcPr>
            <w:tcW w:w="3118" w:type="dxa"/>
            <w:gridSpan w:val="4"/>
            <w:tcBorders>
              <w:top w:val="single" w:sz="4" w:space="0" w:color="C0504D"/>
              <w:left w:val="single" w:sz="4" w:space="0" w:color="000000"/>
              <w:bottom w:val="single" w:sz="4" w:space="0" w:color="C0504D"/>
              <w:right w:val="single" w:sz="4" w:space="0" w:color="000000"/>
            </w:tcBorders>
          </w:tcPr>
          <w:p w14:paraId="4CCB7A2C" w14:textId="77777777" w:rsidR="00CC1808" w:rsidRPr="007330C2" w:rsidRDefault="00CC1808" w:rsidP="007330C2">
            <w:pPr>
              <w:widowControl w:val="0"/>
              <w:shd w:val="clear" w:color="auto" w:fill="FFFFFF"/>
              <w:spacing w:after="120" w:line="276" w:lineRule="auto"/>
              <w:jc w:val="center"/>
              <w:textAlignment w:val="baseline"/>
              <w:rPr>
                <w:b/>
              </w:rPr>
            </w:pPr>
          </w:p>
          <w:p w14:paraId="351AC8D8" w14:textId="77777777" w:rsidR="00CC1808" w:rsidRPr="007330C2" w:rsidRDefault="00CC1808" w:rsidP="007330C2">
            <w:pPr>
              <w:widowControl w:val="0"/>
              <w:shd w:val="clear" w:color="auto" w:fill="FFFFFF"/>
              <w:spacing w:after="120" w:line="276" w:lineRule="auto"/>
              <w:jc w:val="center"/>
              <w:textAlignment w:val="baseline"/>
              <w:rPr>
                <w:b/>
              </w:rPr>
            </w:pPr>
            <w:r w:rsidRPr="007330C2">
              <w:rPr>
                <w:b/>
              </w:rPr>
              <w:t xml:space="preserve">Ištaisymo laikas </w:t>
            </w:r>
          </w:p>
        </w:tc>
        <w:tc>
          <w:tcPr>
            <w:tcW w:w="3402" w:type="dxa"/>
            <w:gridSpan w:val="4"/>
            <w:tcBorders>
              <w:top w:val="single" w:sz="4" w:space="0" w:color="C0504D"/>
              <w:left w:val="single" w:sz="4" w:space="0" w:color="000000"/>
              <w:bottom w:val="single" w:sz="4" w:space="0" w:color="C0504D"/>
              <w:right w:val="single" w:sz="4" w:space="0" w:color="000000"/>
            </w:tcBorders>
          </w:tcPr>
          <w:p w14:paraId="5F97DEA8" w14:textId="77777777" w:rsidR="00CC1808" w:rsidRPr="007330C2" w:rsidRDefault="00CC1808" w:rsidP="007330C2">
            <w:pPr>
              <w:widowControl w:val="0"/>
              <w:shd w:val="clear" w:color="auto" w:fill="FFFFFF"/>
              <w:spacing w:after="120" w:line="276" w:lineRule="auto"/>
              <w:jc w:val="center"/>
              <w:textAlignment w:val="baseline"/>
              <w:rPr>
                <w:b/>
              </w:rPr>
            </w:pPr>
          </w:p>
          <w:p w14:paraId="6045CB37" w14:textId="6AA12008" w:rsidR="00CC1808" w:rsidRPr="007330C2" w:rsidRDefault="00CC1808" w:rsidP="007330C2">
            <w:pPr>
              <w:widowControl w:val="0"/>
              <w:shd w:val="clear" w:color="auto" w:fill="FFFFFF"/>
              <w:spacing w:after="120" w:line="276" w:lineRule="auto"/>
              <w:jc w:val="center"/>
              <w:textAlignment w:val="baseline"/>
              <w:rPr>
                <w:b/>
              </w:rPr>
            </w:pPr>
            <w:r w:rsidRPr="007330C2">
              <w:rPr>
                <w:b/>
              </w:rPr>
              <w:t>FPT</w:t>
            </w:r>
            <w:r w:rsidRPr="007330C2">
              <w:rPr>
                <w:b/>
                <w:bCs/>
              </w:rPr>
              <w:t xml:space="preserve"> per </w:t>
            </w:r>
            <w:r w:rsidR="00144CBA">
              <w:rPr>
                <w:b/>
                <w:bCs/>
              </w:rPr>
              <w:t>LV</w:t>
            </w:r>
          </w:p>
        </w:tc>
      </w:tr>
      <w:tr w:rsidR="00CC1808" w:rsidRPr="007330C2" w14:paraId="7AC9A6C7" w14:textId="77777777" w:rsidTr="00EA6CEF">
        <w:trPr>
          <w:trHeight w:val="2248"/>
        </w:trPr>
        <w:tc>
          <w:tcPr>
            <w:tcW w:w="880" w:type="dxa"/>
            <w:vMerge/>
            <w:tcBorders>
              <w:left w:val="single" w:sz="4" w:space="0" w:color="000000"/>
              <w:right w:val="single" w:sz="4" w:space="0" w:color="000000"/>
            </w:tcBorders>
          </w:tcPr>
          <w:p w14:paraId="27F070AF" w14:textId="77777777" w:rsidR="00CC1808" w:rsidRPr="007330C2" w:rsidRDefault="00CC1808" w:rsidP="007330C2">
            <w:pPr>
              <w:widowControl w:val="0"/>
              <w:shd w:val="clear" w:color="auto" w:fill="FFFFFF"/>
              <w:spacing w:after="120" w:line="276" w:lineRule="auto"/>
              <w:jc w:val="center"/>
              <w:textAlignment w:val="baseline"/>
              <w:rPr>
                <w:b/>
              </w:rPr>
            </w:pPr>
          </w:p>
        </w:tc>
        <w:tc>
          <w:tcPr>
            <w:tcW w:w="2806" w:type="dxa"/>
            <w:vMerge/>
            <w:tcBorders>
              <w:left w:val="single" w:sz="4" w:space="0" w:color="000000"/>
              <w:right w:val="single" w:sz="4" w:space="0" w:color="000000"/>
            </w:tcBorders>
            <w:shd w:val="clear" w:color="auto" w:fill="auto"/>
          </w:tcPr>
          <w:p w14:paraId="4E1FB63A" w14:textId="77777777" w:rsidR="00CC1808" w:rsidRPr="007330C2" w:rsidRDefault="00CC1808" w:rsidP="007330C2">
            <w:pPr>
              <w:widowControl w:val="0"/>
              <w:shd w:val="clear" w:color="auto" w:fill="FFFFFF"/>
              <w:spacing w:after="120" w:line="276" w:lineRule="auto"/>
              <w:jc w:val="center"/>
              <w:textAlignment w:val="baseline"/>
              <w:rPr>
                <w:b/>
              </w:rPr>
            </w:pPr>
          </w:p>
        </w:tc>
        <w:tc>
          <w:tcPr>
            <w:tcW w:w="709" w:type="dxa"/>
            <w:tcBorders>
              <w:top w:val="single" w:sz="4" w:space="0" w:color="C0504D"/>
              <w:left w:val="single" w:sz="4" w:space="0" w:color="000000"/>
              <w:right w:val="single" w:sz="4" w:space="0" w:color="000000"/>
            </w:tcBorders>
            <w:vAlign w:val="center"/>
          </w:tcPr>
          <w:p w14:paraId="319EA1F1" w14:textId="69103899" w:rsidR="00CC1808" w:rsidRPr="007330C2" w:rsidRDefault="0054048C" w:rsidP="007330C2">
            <w:pPr>
              <w:widowControl w:val="0"/>
              <w:shd w:val="clear" w:color="auto" w:fill="FFFFFF"/>
              <w:spacing w:after="120" w:line="276" w:lineRule="auto"/>
              <w:jc w:val="center"/>
              <w:textAlignment w:val="baseline"/>
              <w:rPr>
                <w:b/>
                <w:lang w:val="en-US"/>
              </w:rPr>
            </w:pPr>
            <w:r w:rsidRPr="007330C2">
              <w:rPr>
                <w:b/>
              </w:rPr>
              <w:t>1</w:t>
            </w:r>
          </w:p>
        </w:tc>
        <w:tc>
          <w:tcPr>
            <w:tcW w:w="850" w:type="dxa"/>
            <w:tcBorders>
              <w:top w:val="single" w:sz="4" w:space="0" w:color="C0504D"/>
              <w:left w:val="single" w:sz="4" w:space="0" w:color="000000"/>
              <w:right w:val="single" w:sz="4" w:space="0" w:color="000000"/>
            </w:tcBorders>
            <w:vAlign w:val="center"/>
          </w:tcPr>
          <w:p w14:paraId="2DB77058" w14:textId="0815E8C0" w:rsidR="00CC1808" w:rsidRPr="007330C2" w:rsidRDefault="0054048C" w:rsidP="007330C2">
            <w:pPr>
              <w:widowControl w:val="0"/>
              <w:shd w:val="clear" w:color="auto" w:fill="FFFFFF"/>
              <w:spacing w:after="120" w:line="276" w:lineRule="auto"/>
              <w:jc w:val="center"/>
              <w:textAlignment w:val="baseline"/>
              <w:rPr>
                <w:b/>
              </w:rPr>
            </w:pPr>
            <w:r w:rsidRPr="007330C2">
              <w:rPr>
                <w:b/>
              </w:rPr>
              <w:t>2</w:t>
            </w:r>
          </w:p>
        </w:tc>
        <w:tc>
          <w:tcPr>
            <w:tcW w:w="709" w:type="dxa"/>
            <w:tcBorders>
              <w:top w:val="single" w:sz="4" w:space="0" w:color="C0504D"/>
              <w:left w:val="single" w:sz="4" w:space="0" w:color="000000"/>
              <w:right w:val="single" w:sz="4" w:space="0" w:color="000000"/>
            </w:tcBorders>
            <w:vAlign w:val="center"/>
          </w:tcPr>
          <w:p w14:paraId="715DB8FB" w14:textId="4110034A" w:rsidR="00CC1808" w:rsidRPr="007330C2" w:rsidRDefault="0054048C" w:rsidP="007330C2">
            <w:pPr>
              <w:widowControl w:val="0"/>
              <w:shd w:val="clear" w:color="auto" w:fill="FFFFFF"/>
              <w:spacing w:after="120" w:line="276" w:lineRule="auto"/>
              <w:jc w:val="center"/>
              <w:textAlignment w:val="baseline"/>
              <w:rPr>
                <w:b/>
              </w:rPr>
            </w:pPr>
            <w:r w:rsidRPr="007330C2">
              <w:rPr>
                <w:b/>
              </w:rPr>
              <w:t>3</w:t>
            </w:r>
          </w:p>
        </w:tc>
        <w:tc>
          <w:tcPr>
            <w:tcW w:w="850" w:type="dxa"/>
            <w:tcBorders>
              <w:top w:val="single" w:sz="4" w:space="0" w:color="C0504D"/>
              <w:left w:val="single" w:sz="4" w:space="0" w:color="000000"/>
              <w:right w:val="single" w:sz="4" w:space="0" w:color="000000"/>
            </w:tcBorders>
            <w:vAlign w:val="center"/>
          </w:tcPr>
          <w:p w14:paraId="338E6D4B" w14:textId="274F3E58" w:rsidR="00CC1808" w:rsidRPr="007330C2" w:rsidRDefault="0054048C" w:rsidP="007330C2">
            <w:pPr>
              <w:widowControl w:val="0"/>
              <w:shd w:val="clear" w:color="auto" w:fill="FFFFFF"/>
              <w:spacing w:after="120" w:line="276" w:lineRule="auto"/>
              <w:jc w:val="center"/>
              <w:textAlignment w:val="baseline"/>
              <w:rPr>
                <w:b/>
              </w:rPr>
            </w:pPr>
            <w:r w:rsidRPr="007330C2">
              <w:rPr>
                <w:b/>
              </w:rPr>
              <w:t>4</w:t>
            </w:r>
          </w:p>
        </w:tc>
        <w:tc>
          <w:tcPr>
            <w:tcW w:w="993" w:type="dxa"/>
            <w:tcBorders>
              <w:top w:val="single" w:sz="4" w:space="0" w:color="C0504D"/>
              <w:left w:val="single" w:sz="4" w:space="0" w:color="000000"/>
              <w:right w:val="single" w:sz="4" w:space="0" w:color="000000"/>
            </w:tcBorders>
            <w:vAlign w:val="center"/>
          </w:tcPr>
          <w:p w14:paraId="7A03B6AD" w14:textId="6DB8EF1D" w:rsidR="00CC1808" w:rsidRPr="007330C2" w:rsidRDefault="0054048C" w:rsidP="007330C2">
            <w:pPr>
              <w:widowControl w:val="0"/>
              <w:shd w:val="clear" w:color="auto" w:fill="FFFFFF"/>
              <w:spacing w:after="120" w:line="276" w:lineRule="auto"/>
              <w:jc w:val="center"/>
              <w:textAlignment w:val="baseline"/>
              <w:rPr>
                <w:b/>
              </w:rPr>
            </w:pPr>
            <w:r w:rsidRPr="007330C2">
              <w:rPr>
                <w:b/>
              </w:rPr>
              <w:t>1</w:t>
            </w:r>
          </w:p>
        </w:tc>
        <w:tc>
          <w:tcPr>
            <w:tcW w:w="850" w:type="dxa"/>
            <w:tcBorders>
              <w:top w:val="single" w:sz="4" w:space="0" w:color="C0504D"/>
              <w:left w:val="single" w:sz="4" w:space="0" w:color="000000"/>
              <w:right w:val="single" w:sz="4" w:space="0" w:color="000000"/>
            </w:tcBorders>
            <w:vAlign w:val="center"/>
          </w:tcPr>
          <w:p w14:paraId="7B840248" w14:textId="02BF8853" w:rsidR="00CC1808" w:rsidRPr="007330C2" w:rsidRDefault="0054048C" w:rsidP="007330C2">
            <w:pPr>
              <w:widowControl w:val="0"/>
              <w:shd w:val="clear" w:color="auto" w:fill="FFFFFF"/>
              <w:spacing w:after="120" w:line="276" w:lineRule="auto"/>
              <w:jc w:val="center"/>
              <w:textAlignment w:val="baseline"/>
              <w:rPr>
                <w:b/>
              </w:rPr>
            </w:pPr>
            <w:r w:rsidRPr="007330C2">
              <w:rPr>
                <w:b/>
              </w:rPr>
              <w:t>2</w:t>
            </w:r>
          </w:p>
        </w:tc>
        <w:tc>
          <w:tcPr>
            <w:tcW w:w="851" w:type="dxa"/>
            <w:tcBorders>
              <w:top w:val="single" w:sz="4" w:space="0" w:color="C0504D"/>
              <w:left w:val="single" w:sz="4" w:space="0" w:color="000000"/>
              <w:right w:val="single" w:sz="4" w:space="0" w:color="000000"/>
            </w:tcBorders>
            <w:vAlign w:val="center"/>
          </w:tcPr>
          <w:p w14:paraId="125872AE" w14:textId="37B5407B" w:rsidR="00CC1808" w:rsidRPr="007330C2" w:rsidRDefault="0054048C" w:rsidP="007330C2">
            <w:pPr>
              <w:widowControl w:val="0"/>
              <w:shd w:val="clear" w:color="auto" w:fill="FFFFFF"/>
              <w:spacing w:after="120" w:line="276" w:lineRule="auto"/>
              <w:jc w:val="center"/>
              <w:textAlignment w:val="baseline"/>
              <w:rPr>
                <w:b/>
              </w:rPr>
            </w:pPr>
            <w:r w:rsidRPr="007330C2">
              <w:rPr>
                <w:b/>
              </w:rPr>
              <w:t>3</w:t>
            </w:r>
          </w:p>
        </w:tc>
        <w:tc>
          <w:tcPr>
            <w:tcW w:w="708" w:type="dxa"/>
            <w:tcBorders>
              <w:top w:val="single" w:sz="4" w:space="0" w:color="C0504D"/>
              <w:left w:val="single" w:sz="4" w:space="0" w:color="000000"/>
              <w:right w:val="single" w:sz="4" w:space="0" w:color="000000"/>
            </w:tcBorders>
            <w:vAlign w:val="center"/>
          </w:tcPr>
          <w:p w14:paraId="66342DB0" w14:textId="6630442F" w:rsidR="00CC1808" w:rsidRPr="007330C2" w:rsidRDefault="0054048C" w:rsidP="007330C2">
            <w:pPr>
              <w:widowControl w:val="0"/>
              <w:shd w:val="clear" w:color="auto" w:fill="FFFFFF"/>
              <w:spacing w:after="120" w:line="276" w:lineRule="auto"/>
              <w:jc w:val="center"/>
              <w:textAlignment w:val="baseline"/>
              <w:rPr>
                <w:b/>
              </w:rPr>
            </w:pPr>
            <w:r w:rsidRPr="007330C2">
              <w:rPr>
                <w:b/>
              </w:rPr>
              <w:t>4</w:t>
            </w:r>
          </w:p>
        </w:tc>
      </w:tr>
      <w:tr w:rsidR="00CC1808" w:rsidRPr="007330C2" w14:paraId="6DBA7B73" w14:textId="77777777" w:rsidTr="00EA6CEF">
        <w:trPr>
          <w:trHeight w:val="562"/>
        </w:trPr>
        <w:tc>
          <w:tcPr>
            <w:tcW w:w="880" w:type="dxa"/>
            <w:tcBorders>
              <w:left w:val="single" w:sz="4" w:space="0" w:color="000000"/>
              <w:right w:val="single" w:sz="4" w:space="0" w:color="000000"/>
            </w:tcBorders>
          </w:tcPr>
          <w:p w14:paraId="25102B70" w14:textId="77777777" w:rsidR="00CC1808" w:rsidRPr="007330C2" w:rsidRDefault="00CC1808" w:rsidP="007330C2">
            <w:pPr>
              <w:widowControl w:val="0"/>
              <w:shd w:val="clear" w:color="auto" w:fill="FFFFFF"/>
              <w:spacing w:after="120" w:line="276" w:lineRule="auto"/>
              <w:textAlignment w:val="baseline"/>
            </w:pPr>
            <w:r w:rsidRPr="007330C2">
              <w:t>RĮ</w:t>
            </w:r>
          </w:p>
        </w:tc>
        <w:tc>
          <w:tcPr>
            <w:tcW w:w="2806" w:type="dxa"/>
            <w:tcBorders>
              <w:left w:val="single" w:sz="4" w:space="0" w:color="000000"/>
              <w:right w:val="single" w:sz="4" w:space="0" w:color="000000"/>
            </w:tcBorders>
            <w:shd w:val="clear" w:color="auto" w:fill="auto"/>
          </w:tcPr>
          <w:p w14:paraId="785F2700" w14:textId="77777777" w:rsidR="00CC1808" w:rsidRPr="007330C2" w:rsidRDefault="00CC1808" w:rsidP="007330C2">
            <w:pPr>
              <w:widowControl w:val="0"/>
              <w:shd w:val="clear" w:color="auto" w:fill="FFFFFF"/>
              <w:spacing w:after="120" w:line="276" w:lineRule="auto"/>
              <w:textAlignment w:val="baseline"/>
              <w:rPr>
                <w:b/>
              </w:rPr>
            </w:pPr>
            <w:r w:rsidRPr="007330C2">
              <w:t>Registravimo įrankis.**Funkcionavimo pažeidimo registravimas, reikšmingumo lygio priskyrimas ir pažeidimo būsenos pasikeitimas fiksuojamas laiku ir teisę turinčių asmenų (tik iš Privataus subjekto pusės)</w:t>
            </w:r>
          </w:p>
        </w:tc>
        <w:tc>
          <w:tcPr>
            <w:tcW w:w="709" w:type="dxa"/>
            <w:tcBorders>
              <w:top w:val="single" w:sz="4" w:space="0" w:color="C0504D"/>
              <w:left w:val="single" w:sz="4" w:space="0" w:color="000000"/>
              <w:right w:val="single" w:sz="4" w:space="0" w:color="000000"/>
            </w:tcBorders>
          </w:tcPr>
          <w:p w14:paraId="7568177E" w14:textId="53DA677B" w:rsidR="00CC1808" w:rsidRPr="007330C2" w:rsidRDefault="004D23A4" w:rsidP="007330C2">
            <w:pPr>
              <w:widowControl w:val="0"/>
              <w:shd w:val="clear" w:color="auto" w:fill="FFFFFF"/>
              <w:spacing w:after="120" w:line="276" w:lineRule="auto"/>
              <w:jc w:val="center"/>
              <w:textAlignment w:val="baseline"/>
              <w:rPr>
                <w:b/>
              </w:rPr>
            </w:pPr>
            <w:r w:rsidRPr="007330C2">
              <w:rPr>
                <w:b/>
              </w:rPr>
              <w:t>-</w:t>
            </w:r>
          </w:p>
        </w:tc>
        <w:tc>
          <w:tcPr>
            <w:tcW w:w="850" w:type="dxa"/>
            <w:tcBorders>
              <w:top w:val="single" w:sz="4" w:space="0" w:color="C0504D"/>
              <w:left w:val="single" w:sz="4" w:space="0" w:color="000000"/>
              <w:right w:val="single" w:sz="4" w:space="0" w:color="000000"/>
            </w:tcBorders>
          </w:tcPr>
          <w:p w14:paraId="355A3D93" w14:textId="7CC0C461" w:rsidR="00CC1808" w:rsidRPr="007330C2" w:rsidRDefault="004D23A4" w:rsidP="007330C2">
            <w:pPr>
              <w:widowControl w:val="0"/>
              <w:shd w:val="clear" w:color="auto" w:fill="FFFFFF"/>
              <w:spacing w:after="120" w:line="276" w:lineRule="auto"/>
              <w:jc w:val="center"/>
              <w:textAlignment w:val="baseline"/>
              <w:rPr>
                <w:b/>
              </w:rPr>
            </w:pPr>
            <w:r w:rsidRPr="007330C2">
              <w:rPr>
                <w:b/>
              </w:rPr>
              <w:t>-</w:t>
            </w:r>
          </w:p>
        </w:tc>
        <w:tc>
          <w:tcPr>
            <w:tcW w:w="709" w:type="dxa"/>
            <w:tcBorders>
              <w:top w:val="single" w:sz="4" w:space="0" w:color="C0504D"/>
              <w:left w:val="single" w:sz="4" w:space="0" w:color="000000"/>
              <w:right w:val="single" w:sz="4" w:space="0" w:color="000000"/>
            </w:tcBorders>
          </w:tcPr>
          <w:p w14:paraId="61F91388" w14:textId="0A3AB042" w:rsidR="00CC1808" w:rsidRPr="007330C2" w:rsidRDefault="004D23A4" w:rsidP="007330C2">
            <w:pPr>
              <w:widowControl w:val="0"/>
              <w:shd w:val="clear" w:color="auto" w:fill="FFFFFF"/>
              <w:spacing w:after="120" w:line="276" w:lineRule="auto"/>
              <w:textAlignment w:val="baseline"/>
              <w:rPr>
                <w:b/>
              </w:rPr>
            </w:pPr>
            <w:r w:rsidRPr="007330C2">
              <w:rPr>
                <w:b/>
              </w:rPr>
              <w:t>-</w:t>
            </w:r>
          </w:p>
        </w:tc>
        <w:tc>
          <w:tcPr>
            <w:tcW w:w="850" w:type="dxa"/>
            <w:tcBorders>
              <w:top w:val="single" w:sz="4" w:space="0" w:color="C0504D"/>
              <w:left w:val="single" w:sz="4" w:space="0" w:color="000000"/>
              <w:right w:val="single" w:sz="4" w:space="0" w:color="000000"/>
            </w:tcBorders>
          </w:tcPr>
          <w:p w14:paraId="2B6F2E29" w14:textId="77777777" w:rsidR="00CC1808" w:rsidRPr="007330C2" w:rsidRDefault="00CC1808" w:rsidP="007330C2">
            <w:pPr>
              <w:widowControl w:val="0"/>
              <w:shd w:val="clear" w:color="auto" w:fill="FFFFFF"/>
              <w:spacing w:after="120" w:line="276" w:lineRule="auto"/>
              <w:jc w:val="center"/>
              <w:textAlignment w:val="baseline"/>
              <w:rPr>
                <w:b/>
              </w:rPr>
            </w:pPr>
            <w:r w:rsidRPr="007330C2">
              <w:t>4 val.</w:t>
            </w:r>
          </w:p>
        </w:tc>
        <w:tc>
          <w:tcPr>
            <w:tcW w:w="993" w:type="dxa"/>
            <w:tcBorders>
              <w:top w:val="single" w:sz="4" w:space="0" w:color="C0504D"/>
              <w:left w:val="single" w:sz="4" w:space="0" w:color="000000"/>
              <w:right w:val="single" w:sz="4" w:space="0" w:color="000000"/>
            </w:tcBorders>
          </w:tcPr>
          <w:p w14:paraId="634AA7FE" w14:textId="08888090" w:rsidR="00CC1808" w:rsidRPr="007330C2" w:rsidRDefault="004D23A4" w:rsidP="007330C2">
            <w:pPr>
              <w:widowControl w:val="0"/>
              <w:shd w:val="clear" w:color="auto" w:fill="FFFFFF"/>
              <w:spacing w:after="120" w:line="276" w:lineRule="auto"/>
              <w:jc w:val="center"/>
              <w:textAlignment w:val="baseline"/>
            </w:pPr>
            <w:r w:rsidRPr="007330C2">
              <w:t>-</w:t>
            </w:r>
          </w:p>
        </w:tc>
        <w:tc>
          <w:tcPr>
            <w:tcW w:w="850" w:type="dxa"/>
            <w:tcBorders>
              <w:top w:val="single" w:sz="4" w:space="0" w:color="C0504D"/>
              <w:left w:val="single" w:sz="4" w:space="0" w:color="000000"/>
              <w:right w:val="single" w:sz="4" w:space="0" w:color="000000"/>
            </w:tcBorders>
          </w:tcPr>
          <w:p w14:paraId="421BB7F4" w14:textId="77B8CAB5" w:rsidR="00CC1808" w:rsidRPr="007330C2" w:rsidRDefault="004D23A4" w:rsidP="007330C2">
            <w:pPr>
              <w:widowControl w:val="0"/>
              <w:shd w:val="clear" w:color="auto" w:fill="FFFFFF"/>
              <w:spacing w:after="120" w:line="276" w:lineRule="auto"/>
              <w:jc w:val="center"/>
              <w:textAlignment w:val="baseline"/>
            </w:pPr>
            <w:r w:rsidRPr="007330C2">
              <w:t>-</w:t>
            </w:r>
          </w:p>
        </w:tc>
        <w:tc>
          <w:tcPr>
            <w:tcW w:w="851" w:type="dxa"/>
            <w:tcBorders>
              <w:top w:val="single" w:sz="4" w:space="0" w:color="C0504D"/>
              <w:left w:val="single" w:sz="4" w:space="0" w:color="000000"/>
              <w:right w:val="single" w:sz="4" w:space="0" w:color="000000"/>
            </w:tcBorders>
          </w:tcPr>
          <w:p w14:paraId="3C6CEF12" w14:textId="07457D04" w:rsidR="00CC1808" w:rsidRPr="007330C2" w:rsidRDefault="004D23A4" w:rsidP="007330C2">
            <w:pPr>
              <w:widowControl w:val="0"/>
              <w:shd w:val="clear" w:color="auto" w:fill="FFFFFF"/>
              <w:spacing w:after="120" w:line="276" w:lineRule="auto"/>
              <w:jc w:val="center"/>
              <w:textAlignment w:val="baseline"/>
            </w:pPr>
            <w:r w:rsidRPr="007330C2">
              <w:t>-</w:t>
            </w:r>
          </w:p>
        </w:tc>
        <w:tc>
          <w:tcPr>
            <w:tcW w:w="708" w:type="dxa"/>
            <w:tcBorders>
              <w:top w:val="single" w:sz="4" w:space="0" w:color="C0504D"/>
              <w:left w:val="single" w:sz="4" w:space="0" w:color="000000"/>
              <w:right w:val="single" w:sz="4" w:space="0" w:color="000000"/>
            </w:tcBorders>
          </w:tcPr>
          <w:p w14:paraId="3A1C60CD" w14:textId="4256C3AC" w:rsidR="00CC1808" w:rsidRPr="007330C2" w:rsidRDefault="00557995" w:rsidP="007330C2">
            <w:pPr>
              <w:widowControl w:val="0"/>
              <w:shd w:val="clear" w:color="auto" w:fill="FFFFFF"/>
              <w:spacing w:after="120" w:line="276" w:lineRule="auto"/>
              <w:jc w:val="center"/>
              <w:textAlignment w:val="baseline"/>
            </w:pPr>
            <w:r>
              <w:t>10</w:t>
            </w:r>
          </w:p>
        </w:tc>
      </w:tr>
      <w:tr w:rsidR="00CC1808" w:rsidRPr="007330C2" w14:paraId="3A3FF5C6" w14:textId="77777777" w:rsidTr="00EA6CEF">
        <w:tc>
          <w:tcPr>
            <w:tcW w:w="880" w:type="dxa"/>
            <w:tcBorders>
              <w:top w:val="single" w:sz="4" w:space="0" w:color="C0504D"/>
              <w:left w:val="single" w:sz="4" w:space="0" w:color="000000"/>
              <w:bottom w:val="single" w:sz="4" w:space="0" w:color="C0504D"/>
              <w:right w:val="single" w:sz="4" w:space="0" w:color="000000"/>
            </w:tcBorders>
          </w:tcPr>
          <w:p w14:paraId="261EE8F5" w14:textId="77777777" w:rsidR="00CC1808" w:rsidRPr="007330C2" w:rsidRDefault="00CC1808" w:rsidP="007330C2">
            <w:pPr>
              <w:spacing w:after="120" w:line="276" w:lineRule="auto"/>
              <w:jc w:val="center"/>
              <w:rPr>
                <w:color w:val="000000"/>
              </w:rPr>
            </w:pPr>
          </w:p>
          <w:p w14:paraId="0ADBD45A" w14:textId="77777777" w:rsidR="00CC1808" w:rsidRPr="007330C2" w:rsidRDefault="00CC1808" w:rsidP="007330C2">
            <w:pPr>
              <w:widowControl w:val="0"/>
              <w:shd w:val="clear" w:color="auto" w:fill="FFFFFF"/>
              <w:spacing w:after="120" w:line="276" w:lineRule="auto"/>
              <w:textAlignment w:val="baseline"/>
            </w:pPr>
            <w:r w:rsidRPr="007330C2">
              <w:rPr>
                <w:color w:val="000000"/>
              </w:rPr>
              <w:t>ŠVS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E6E2FE7" w14:textId="77777777" w:rsidR="00CC1808" w:rsidRPr="007330C2" w:rsidRDefault="00CC1808" w:rsidP="007330C2">
            <w:pPr>
              <w:widowControl w:val="0"/>
              <w:shd w:val="clear" w:color="auto" w:fill="FFFFFF"/>
              <w:spacing w:after="120" w:line="276" w:lineRule="auto"/>
              <w:textAlignment w:val="baseline"/>
              <w:rPr>
                <w:b/>
              </w:rPr>
            </w:pPr>
            <w:r w:rsidRPr="007330C2">
              <w:rPr>
                <w:color w:val="000000"/>
              </w:rPr>
              <w:t xml:space="preserve">Šildymo sistemos ir įrenginiai </w:t>
            </w:r>
          </w:p>
        </w:tc>
        <w:tc>
          <w:tcPr>
            <w:tcW w:w="709" w:type="dxa"/>
            <w:tcBorders>
              <w:top w:val="single" w:sz="4" w:space="0" w:color="C0504D"/>
              <w:left w:val="single" w:sz="4" w:space="0" w:color="000000"/>
              <w:bottom w:val="single" w:sz="4" w:space="0" w:color="C0504D"/>
              <w:right w:val="single" w:sz="4" w:space="0" w:color="000000"/>
            </w:tcBorders>
          </w:tcPr>
          <w:p w14:paraId="54307507" w14:textId="77777777" w:rsidR="00CC1808" w:rsidRPr="007330C2" w:rsidRDefault="00CC1808" w:rsidP="007330C2">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62066BA7" w14:textId="77777777" w:rsidR="00CC1808" w:rsidRPr="007330C2" w:rsidRDefault="00CC1808" w:rsidP="007330C2">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2B5CC4E7" w14:textId="77777777" w:rsidR="00CC1808" w:rsidRPr="007330C2" w:rsidRDefault="00CC1808" w:rsidP="007330C2">
            <w:pPr>
              <w:widowControl w:val="0"/>
              <w:shd w:val="clear" w:color="auto" w:fill="FFFFFF"/>
              <w:spacing w:after="120" w:line="276" w:lineRule="auto"/>
              <w:ind w:right="23"/>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20FAA697" w14:textId="77777777" w:rsidR="00CC1808" w:rsidRPr="007330C2" w:rsidRDefault="00CC1808" w:rsidP="007330C2">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4AD5AC12" w14:textId="159D857D" w:rsidR="00CC1808" w:rsidRPr="007330C2" w:rsidRDefault="00557995" w:rsidP="007330C2">
            <w:pPr>
              <w:widowControl w:val="0"/>
              <w:shd w:val="clear" w:color="auto" w:fill="FFFFFF"/>
              <w:spacing w:after="120" w:line="276" w:lineRule="auto"/>
              <w:jc w:val="center"/>
              <w:textAlignment w:val="baseline"/>
            </w:pPr>
            <w:r>
              <w:t>40</w:t>
            </w:r>
          </w:p>
          <w:p w14:paraId="023717BE" w14:textId="77777777" w:rsidR="00CC1808" w:rsidRPr="007330C2" w:rsidRDefault="00CC1808" w:rsidP="007330C2">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16968867" w14:textId="5716C461" w:rsidR="00CC1808" w:rsidRPr="007330C2" w:rsidRDefault="00557995" w:rsidP="007330C2">
            <w:pPr>
              <w:widowControl w:val="0"/>
              <w:shd w:val="clear" w:color="auto" w:fill="FFFFFF"/>
              <w:spacing w:after="120" w:line="276" w:lineRule="auto"/>
              <w:jc w:val="center"/>
              <w:textAlignment w:val="baseline"/>
            </w:pPr>
            <w:r>
              <w:t>30</w:t>
            </w:r>
          </w:p>
          <w:p w14:paraId="27FB89A0" w14:textId="77777777" w:rsidR="00CC1808" w:rsidRPr="007330C2" w:rsidRDefault="00CC1808" w:rsidP="007330C2">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77DB7E10" w14:textId="1F78B161" w:rsidR="00CC1808" w:rsidRPr="007330C2" w:rsidRDefault="00557995" w:rsidP="007330C2">
            <w:pPr>
              <w:widowControl w:val="0"/>
              <w:shd w:val="clear" w:color="auto" w:fill="FFFFFF"/>
              <w:spacing w:after="120" w:line="276" w:lineRule="auto"/>
              <w:jc w:val="center"/>
              <w:textAlignment w:val="baseline"/>
            </w:pPr>
            <w:r>
              <w:t>20</w:t>
            </w:r>
          </w:p>
          <w:p w14:paraId="3A801BD5" w14:textId="77777777" w:rsidR="00CC1808" w:rsidRPr="007330C2" w:rsidRDefault="00CC1808" w:rsidP="007330C2">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5FB88322" w14:textId="74399E8B" w:rsidR="00CC1808" w:rsidRPr="007330C2" w:rsidRDefault="00557995" w:rsidP="007330C2">
            <w:pPr>
              <w:widowControl w:val="0"/>
              <w:shd w:val="clear" w:color="auto" w:fill="FFFFFF"/>
              <w:spacing w:after="120" w:line="276" w:lineRule="auto"/>
              <w:jc w:val="center"/>
              <w:textAlignment w:val="baseline"/>
            </w:pPr>
            <w:r>
              <w:t>10</w:t>
            </w:r>
          </w:p>
          <w:p w14:paraId="448B9780" w14:textId="77777777" w:rsidR="00CC1808" w:rsidRPr="007330C2" w:rsidRDefault="00CC1808" w:rsidP="007330C2">
            <w:pPr>
              <w:widowControl w:val="0"/>
              <w:shd w:val="clear" w:color="auto" w:fill="FFFFFF"/>
              <w:spacing w:after="120" w:line="276" w:lineRule="auto"/>
              <w:jc w:val="center"/>
              <w:textAlignment w:val="baseline"/>
            </w:pPr>
          </w:p>
        </w:tc>
      </w:tr>
      <w:tr w:rsidR="00557995" w:rsidRPr="007330C2" w14:paraId="582138FE" w14:textId="77777777" w:rsidTr="00EA6CEF">
        <w:tc>
          <w:tcPr>
            <w:tcW w:w="880" w:type="dxa"/>
            <w:tcBorders>
              <w:top w:val="single" w:sz="4" w:space="0" w:color="C0504D"/>
              <w:left w:val="single" w:sz="4" w:space="0" w:color="000000"/>
              <w:bottom w:val="single" w:sz="4" w:space="0" w:color="C0504D"/>
              <w:right w:val="single" w:sz="4" w:space="0" w:color="000000"/>
            </w:tcBorders>
          </w:tcPr>
          <w:p w14:paraId="42C47277" w14:textId="77777777" w:rsidR="00557995" w:rsidRPr="007330C2" w:rsidRDefault="00557995" w:rsidP="00557995">
            <w:pPr>
              <w:spacing w:after="120" w:line="276" w:lineRule="auto"/>
              <w:jc w:val="center"/>
              <w:rPr>
                <w:color w:val="000000"/>
              </w:rPr>
            </w:pPr>
            <w:r w:rsidRPr="007330C2">
              <w:rPr>
                <w:color w:val="000000"/>
              </w:rPr>
              <w:t>ŠP</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568084A" w14:textId="77777777" w:rsidR="00557995" w:rsidRPr="007330C2" w:rsidRDefault="00557995" w:rsidP="00557995">
            <w:pPr>
              <w:widowControl w:val="0"/>
              <w:shd w:val="clear" w:color="auto" w:fill="FFFFFF"/>
              <w:spacing w:after="120" w:line="276" w:lineRule="auto"/>
              <w:textAlignment w:val="baseline"/>
              <w:rPr>
                <w:color w:val="000000"/>
              </w:rPr>
            </w:pPr>
            <w:r w:rsidRPr="007330C2">
              <w:rPr>
                <w:color w:val="000000"/>
              </w:rPr>
              <w:t>Šilumos punkto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0312B62F" w14:textId="77777777" w:rsidR="00557995" w:rsidRPr="007330C2" w:rsidRDefault="00557995" w:rsidP="00557995">
            <w:pPr>
              <w:widowControl w:val="0"/>
              <w:shd w:val="clear" w:color="auto" w:fill="FFFFFF"/>
              <w:spacing w:after="120" w:line="276" w:lineRule="auto"/>
              <w:jc w:val="center"/>
              <w:textAlignment w:val="baseline"/>
            </w:pPr>
            <w:r w:rsidRPr="007330C2">
              <w:t>3 val.</w:t>
            </w:r>
          </w:p>
        </w:tc>
        <w:tc>
          <w:tcPr>
            <w:tcW w:w="850" w:type="dxa"/>
            <w:tcBorders>
              <w:top w:val="single" w:sz="4" w:space="0" w:color="C0504D"/>
              <w:left w:val="single" w:sz="4" w:space="0" w:color="000000"/>
              <w:bottom w:val="single" w:sz="4" w:space="0" w:color="C0504D"/>
              <w:right w:val="single" w:sz="4" w:space="0" w:color="000000"/>
            </w:tcBorders>
          </w:tcPr>
          <w:p w14:paraId="7FE3DE7F" w14:textId="77777777" w:rsidR="00557995" w:rsidRPr="007330C2" w:rsidRDefault="00557995" w:rsidP="00557995">
            <w:pPr>
              <w:widowControl w:val="0"/>
              <w:shd w:val="clear" w:color="auto" w:fill="FFFFFF"/>
              <w:spacing w:after="120" w:line="276" w:lineRule="auto"/>
              <w:jc w:val="center"/>
              <w:textAlignment w:val="baseline"/>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63DB9B88" w14:textId="77777777" w:rsidR="00557995" w:rsidRPr="007330C2" w:rsidRDefault="00557995" w:rsidP="00557995">
            <w:pPr>
              <w:widowControl w:val="0"/>
              <w:shd w:val="clear" w:color="auto" w:fill="FFFFFF"/>
              <w:spacing w:after="120" w:line="276" w:lineRule="auto"/>
              <w:ind w:right="23"/>
              <w:textAlignment w:val="baseline"/>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7AEAA8D0" w14:textId="77777777" w:rsidR="00557995" w:rsidRPr="007330C2" w:rsidRDefault="00557995" w:rsidP="00557995">
            <w:pPr>
              <w:widowControl w:val="0"/>
              <w:shd w:val="clear" w:color="auto" w:fill="FFFFFF"/>
              <w:spacing w:after="120" w:line="276" w:lineRule="auto"/>
              <w:jc w:val="center"/>
              <w:textAlignment w:val="baseline"/>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512EDEB7" w14:textId="77777777" w:rsidR="00557995" w:rsidRPr="007330C2" w:rsidRDefault="00557995" w:rsidP="00557995">
            <w:pPr>
              <w:widowControl w:val="0"/>
              <w:shd w:val="clear" w:color="auto" w:fill="FFFFFF"/>
              <w:spacing w:after="120" w:line="276" w:lineRule="auto"/>
              <w:jc w:val="center"/>
              <w:textAlignment w:val="baseline"/>
            </w:pPr>
            <w:r>
              <w:t>40</w:t>
            </w:r>
          </w:p>
          <w:p w14:paraId="20455EE2"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4A46B4B6" w14:textId="77777777" w:rsidR="00557995" w:rsidRPr="007330C2" w:rsidRDefault="00557995" w:rsidP="00557995">
            <w:pPr>
              <w:widowControl w:val="0"/>
              <w:shd w:val="clear" w:color="auto" w:fill="FFFFFF"/>
              <w:spacing w:after="120" w:line="276" w:lineRule="auto"/>
              <w:jc w:val="center"/>
              <w:textAlignment w:val="baseline"/>
            </w:pPr>
            <w:r>
              <w:t>30</w:t>
            </w:r>
          </w:p>
          <w:p w14:paraId="13B29777"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5185173B" w14:textId="77777777" w:rsidR="00557995" w:rsidRPr="007330C2" w:rsidRDefault="00557995" w:rsidP="00557995">
            <w:pPr>
              <w:widowControl w:val="0"/>
              <w:shd w:val="clear" w:color="auto" w:fill="FFFFFF"/>
              <w:spacing w:after="120" w:line="276" w:lineRule="auto"/>
              <w:jc w:val="center"/>
              <w:textAlignment w:val="baseline"/>
            </w:pPr>
            <w:r>
              <w:t>20</w:t>
            </w:r>
          </w:p>
          <w:p w14:paraId="7A1CA627"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6A8596DF" w14:textId="77777777" w:rsidR="00557995" w:rsidRPr="007330C2" w:rsidRDefault="00557995" w:rsidP="00557995">
            <w:pPr>
              <w:widowControl w:val="0"/>
              <w:shd w:val="clear" w:color="auto" w:fill="FFFFFF"/>
              <w:spacing w:after="120" w:line="276" w:lineRule="auto"/>
              <w:jc w:val="center"/>
              <w:textAlignment w:val="baseline"/>
            </w:pPr>
            <w:r>
              <w:t>10</w:t>
            </w:r>
          </w:p>
          <w:p w14:paraId="1B4F9C05"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67F5A3AB" w14:textId="77777777" w:rsidTr="00EA6CEF">
        <w:tc>
          <w:tcPr>
            <w:tcW w:w="880" w:type="dxa"/>
            <w:tcBorders>
              <w:top w:val="single" w:sz="4" w:space="0" w:color="C0504D"/>
              <w:left w:val="single" w:sz="4" w:space="0" w:color="000000"/>
              <w:bottom w:val="single" w:sz="4" w:space="0" w:color="C0504D"/>
              <w:right w:val="single" w:sz="4" w:space="0" w:color="000000"/>
            </w:tcBorders>
          </w:tcPr>
          <w:p w14:paraId="0D944590" w14:textId="77777777" w:rsidR="00557995" w:rsidRPr="007330C2" w:rsidRDefault="00557995" w:rsidP="00557995">
            <w:pPr>
              <w:spacing w:after="120" w:line="276" w:lineRule="auto"/>
              <w:jc w:val="center"/>
              <w:rPr>
                <w:color w:val="000000"/>
              </w:rPr>
            </w:pPr>
          </w:p>
          <w:p w14:paraId="0C3D5E43" w14:textId="77777777" w:rsidR="00557995" w:rsidRPr="007330C2" w:rsidRDefault="00557995" w:rsidP="00557995">
            <w:pPr>
              <w:widowControl w:val="0"/>
              <w:shd w:val="clear" w:color="auto" w:fill="FFFFFF"/>
              <w:spacing w:after="120" w:line="276" w:lineRule="auto"/>
              <w:textAlignment w:val="baseline"/>
            </w:pPr>
            <w:r w:rsidRPr="007330C2">
              <w:rPr>
                <w:color w:val="000000"/>
              </w:rPr>
              <w:lastRenderedPageBreak/>
              <w:t>VKS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955E59E" w14:textId="77777777" w:rsidR="00557995" w:rsidRPr="007330C2" w:rsidRDefault="00557995" w:rsidP="00557995">
            <w:pPr>
              <w:widowControl w:val="0"/>
              <w:shd w:val="clear" w:color="auto" w:fill="FFFFFF"/>
              <w:spacing w:after="120" w:line="276" w:lineRule="auto"/>
              <w:textAlignment w:val="baseline"/>
              <w:rPr>
                <w:b/>
              </w:rPr>
            </w:pPr>
            <w:r w:rsidRPr="007330C2">
              <w:rPr>
                <w:color w:val="000000"/>
              </w:rPr>
              <w:lastRenderedPageBreak/>
              <w:t xml:space="preserve">Vėdinimo ir kondicionavimo sistemos </w:t>
            </w:r>
            <w:r w:rsidRPr="007330C2">
              <w:rPr>
                <w:color w:val="000000"/>
              </w:rPr>
              <w:lastRenderedPageBreak/>
              <w:t>ir įrenginiai</w:t>
            </w:r>
          </w:p>
        </w:tc>
        <w:tc>
          <w:tcPr>
            <w:tcW w:w="709" w:type="dxa"/>
            <w:tcBorders>
              <w:top w:val="single" w:sz="4" w:space="0" w:color="C0504D"/>
              <w:left w:val="single" w:sz="4" w:space="0" w:color="000000"/>
              <w:bottom w:val="single" w:sz="4" w:space="0" w:color="C0504D"/>
              <w:right w:val="single" w:sz="4" w:space="0" w:color="000000"/>
            </w:tcBorders>
          </w:tcPr>
          <w:p w14:paraId="5F56977E" w14:textId="77777777" w:rsidR="00557995" w:rsidRPr="007330C2" w:rsidRDefault="00557995" w:rsidP="00557995">
            <w:pPr>
              <w:widowControl w:val="0"/>
              <w:shd w:val="clear" w:color="auto" w:fill="FFFFFF"/>
              <w:spacing w:after="120" w:line="276" w:lineRule="auto"/>
              <w:jc w:val="center"/>
              <w:textAlignment w:val="baseline"/>
              <w:rPr>
                <w:b/>
              </w:rPr>
            </w:pPr>
            <w:r w:rsidRPr="007330C2">
              <w:lastRenderedPageBreak/>
              <w:t>2 val.</w:t>
            </w:r>
          </w:p>
        </w:tc>
        <w:tc>
          <w:tcPr>
            <w:tcW w:w="850" w:type="dxa"/>
            <w:tcBorders>
              <w:top w:val="single" w:sz="4" w:space="0" w:color="C0504D"/>
              <w:left w:val="single" w:sz="4" w:space="0" w:color="000000"/>
              <w:bottom w:val="single" w:sz="4" w:space="0" w:color="C0504D"/>
              <w:right w:val="single" w:sz="4" w:space="0" w:color="000000"/>
            </w:tcBorders>
          </w:tcPr>
          <w:p w14:paraId="17FEA65A"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1F407B8D"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07D09430"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74A9E396" w14:textId="77777777" w:rsidR="00557995" w:rsidRPr="007330C2" w:rsidRDefault="00557995" w:rsidP="00557995">
            <w:pPr>
              <w:widowControl w:val="0"/>
              <w:shd w:val="clear" w:color="auto" w:fill="FFFFFF"/>
              <w:spacing w:after="120" w:line="276" w:lineRule="auto"/>
              <w:jc w:val="center"/>
              <w:textAlignment w:val="baseline"/>
            </w:pPr>
            <w:r>
              <w:t>40</w:t>
            </w:r>
          </w:p>
          <w:p w14:paraId="6FD71B5C"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366DBC2D" w14:textId="77777777" w:rsidR="00557995" w:rsidRPr="007330C2" w:rsidRDefault="00557995" w:rsidP="00557995">
            <w:pPr>
              <w:widowControl w:val="0"/>
              <w:shd w:val="clear" w:color="auto" w:fill="FFFFFF"/>
              <w:spacing w:after="120" w:line="276" w:lineRule="auto"/>
              <w:jc w:val="center"/>
              <w:textAlignment w:val="baseline"/>
            </w:pPr>
            <w:r>
              <w:lastRenderedPageBreak/>
              <w:t>30</w:t>
            </w:r>
          </w:p>
          <w:p w14:paraId="30A5EE04"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505A0CF7" w14:textId="77777777" w:rsidR="00557995" w:rsidRPr="007330C2" w:rsidRDefault="00557995" w:rsidP="00557995">
            <w:pPr>
              <w:widowControl w:val="0"/>
              <w:shd w:val="clear" w:color="auto" w:fill="FFFFFF"/>
              <w:spacing w:after="120" w:line="276" w:lineRule="auto"/>
              <w:jc w:val="center"/>
              <w:textAlignment w:val="baseline"/>
            </w:pPr>
            <w:r>
              <w:lastRenderedPageBreak/>
              <w:t>20</w:t>
            </w:r>
          </w:p>
          <w:p w14:paraId="300576B5"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5F90B580" w14:textId="77777777" w:rsidR="00557995" w:rsidRPr="007330C2" w:rsidRDefault="00557995" w:rsidP="00557995">
            <w:pPr>
              <w:widowControl w:val="0"/>
              <w:shd w:val="clear" w:color="auto" w:fill="FFFFFF"/>
              <w:spacing w:after="120" w:line="276" w:lineRule="auto"/>
              <w:jc w:val="center"/>
              <w:textAlignment w:val="baseline"/>
            </w:pPr>
            <w:r>
              <w:lastRenderedPageBreak/>
              <w:t>10</w:t>
            </w:r>
          </w:p>
          <w:p w14:paraId="2D5D1B86"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25E8FB43" w14:textId="77777777" w:rsidTr="00EA6CEF">
        <w:tc>
          <w:tcPr>
            <w:tcW w:w="880" w:type="dxa"/>
            <w:tcBorders>
              <w:top w:val="single" w:sz="4" w:space="0" w:color="C0504D"/>
              <w:left w:val="single" w:sz="4" w:space="0" w:color="000000"/>
              <w:bottom w:val="single" w:sz="4" w:space="0" w:color="C0504D"/>
              <w:right w:val="single" w:sz="4" w:space="0" w:color="000000"/>
            </w:tcBorders>
          </w:tcPr>
          <w:p w14:paraId="5594B59B" w14:textId="77777777" w:rsidR="00557995" w:rsidRPr="007330C2" w:rsidRDefault="00557995" w:rsidP="00557995">
            <w:pPr>
              <w:spacing w:after="120" w:line="276" w:lineRule="auto"/>
              <w:jc w:val="center"/>
              <w:rPr>
                <w:color w:val="000000"/>
              </w:rPr>
            </w:pPr>
          </w:p>
          <w:p w14:paraId="4507D705" w14:textId="77777777" w:rsidR="00557995" w:rsidRPr="007330C2" w:rsidRDefault="00557995" w:rsidP="00557995">
            <w:pPr>
              <w:widowControl w:val="0"/>
              <w:shd w:val="clear" w:color="auto" w:fill="FFFFFF"/>
              <w:spacing w:after="120" w:line="276" w:lineRule="auto"/>
              <w:textAlignment w:val="baseline"/>
            </w:pPr>
            <w:r w:rsidRPr="007330C2">
              <w:rPr>
                <w:color w:val="000000"/>
              </w:rPr>
              <w:t>KVS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8D0C13E" w14:textId="77777777" w:rsidR="00557995" w:rsidRPr="007330C2" w:rsidRDefault="00557995" w:rsidP="00557995">
            <w:pPr>
              <w:widowControl w:val="0"/>
              <w:shd w:val="clear" w:color="auto" w:fill="FFFFFF"/>
              <w:spacing w:after="120" w:line="276" w:lineRule="auto"/>
              <w:textAlignment w:val="baseline"/>
              <w:rPr>
                <w:b/>
              </w:rPr>
            </w:pPr>
            <w:r w:rsidRPr="007330C2">
              <w:rPr>
                <w:color w:val="000000"/>
              </w:rPr>
              <w:t>Karšto vandens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5B924CFA"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169FEA6A"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0FF0A4F3"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1DF4B9D9"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6DAF070F" w14:textId="77777777" w:rsidR="00557995" w:rsidRPr="007330C2" w:rsidRDefault="00557995" w:rsidP="00557995">
            <w:pPr>
              <w:widowControl w:val="0"/>
              <w:shd w:val="clear" w:color="auto" w:fill="FFFFFF"/>
              <w:spacing w:after="120" w:line="276" w:lineRule="auto"/>
              <w:jc w:val="center"/>
              <w:textAlignment w:val="baseline"/>
            </w:pPr>
            <w:r>
              <w:t>40</w:t>
            </w:r>
          </w:p>
          <w:p w14:paraId="6BE34699"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9D5E163" w14:textId="77777777" w:rsidR="00557995" w:rsidRPr="007330C2" w:rsidRDefault="00557995" w:rsidP="00557995">
            <w:pPr>
              <w:widowControl w:val="0"/>
              <w:shd w:val="clear" w:color="auto" w:fill="FFFFFF"/>
              <w:spacing w:after="120" w:line="276" w:lineRule="auto"/>
              <w:jc w:val="center"/>
              <w:textAlignment w:val="baseline"/>
            </w:pPr>
            <w:r>
              <w:t>30</w:t>
            </w:r>
          </w:p>
          <w:p w14:paraId="0518F01F"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67376118" w14:textId="77777777" w:rsidR="00557995" w:rsidRPr="007330C2" w:rsidRDefault="00557995" w:rsidP="00557995">
            <w:pPr>
              <w:widowControl w:val="0"/>
              <w:shd w:val="clear" w:color="auto" w:fill="FFFFFF"/>
              <w:spacing w:after="120" w:line="276" w:lineRule="auto"/>
              <w:jc w:val="center"/>
              <w:textAlignment w:val="baseline"/>
            </w:pPr>
            <w:r>
              <w:t>20</w:t>
            </w:r>
          </w:p>
          <w:p w14:paraId="7B2B44C5"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5BF5CC0C" w14:textId="77777777" w:rsidR="00557995" w:rsidRPr="007330C2" w:rsidRDefault="00557995" w:rsidP="00557995">
            <w:pPr>
              <w:widowControl w:val="0"/>
              <w:shd w:val="clear" w:color="auto" w:fill="FFFFFF"/>
              <w:spacing w:after="120" w:line="276" w:lineRule="auto"/>
              <w:jc w:val="center"/>
              <w:textAlignment w:val="baseline"/>
            </w:pPr>
            <w:r>
              <w:t>10</w:t>
            </w:r>
          </w:p>
          <w:p w14:paraId="2D3358F8"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2F9D91E6" w14:textId="77777777" w:rsidTr="00EA6CEF">
        <w:tc>
          <w:tcPr>
            <w:tcW w:w="880" w:type="dxa"/>
            <w:tcBorders>
              <w:top w:val="single" w:sz="4" w:space="0" w:color="C0504D"/>
              <w:left w:val="single" w:sz="4" w:space="0" w:color="000000"/>
              <w:bottom w:val="single" w:sz="4" w:space="0" w:color="C0504D"/>
              <w:right w:val="single" w:sz="4" w:space="0" w:color="000000"/>
            </w:tcBorders>
          </w:tcPr>
          <w:p w14:paraId="75FBF2A8" w14:textId="77777777" w:rsidR="00557995" w:rsidRPr="007330C2" w:rsidRDefault="00557995" w:rsidP="00557995">
            <w:pPr>
              <w:spacing w:after="120" w:line="276" w:lineRule="auto"/>
              <w:jc w:val="center"/>
              <w:rPr>
                <w:color w:val="000000"/>
              </w:rPr>
            </w:pPr>
          </w:p>
          <w:p w14:paraId="5D991582" w14:textId="77777777" w:rsidR="00557995" w:rsidRPr="007330C2" w:rsidRDefault="00557995" w:rsidP="00557995">
            <w:pPr>
              <w:widowControl w:val="0"/>
              <w:shd w:val="clear" w:color="auto" w:fill="FFFFFF"/>
              <w:spacing w:after="120" w:line="276" w:lineRule="auto"/>
              <w:textAlignment w:val="baseline"/>
            </w:pPr>
            <w:r w:rsidRPr="007330C2">
              <w:rPr>
                <w:color w:val="000000"/>
              </w:rPr>
              <w:t>VS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4DB0D71" w14:textId="77777777" w:rsidR="00557995" w:rsidRPr="007330C2" w:rsidRDefault="00557995" w:rsidP="00557995">
            <w:pPr>
              <w:widowControl w:val="0"/>
              <w:shd w:val="clear" w:color="auto" w:fill="FFFFFF"/>
              <w:spacing w:after="120" w:line="276" w:lineRule="auto"/>
              <w:textAlignment w:val="baseline"/>
              <w:rPr>
                <w:b/>
              </w:rPr>
            </w:pPr>
            <w:r w:rsidRPr="007330C2">
              <w:rPr>
                <w:color w:val="000000"/>
              </w:rPr>
              <w:t>Vandentiekio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729F937F"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6EEA5B1B"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2FB61146"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76C164A5"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3939F156" w14:textId="77777777" w:rsidR="00557995" w:rsidRPr="007330C2" w:rsidRDefault="00557995" w:rsidP="00557995">
            <w:pPr>
              <w:widowControl w:val="0"/>
              <w:shd w:val="clear" w:color="auto" w:fill="FFFFFF"/>
              <w:spacing w:after="120" w:line="276" w:lineRule="auto"/>
              <w:jc w:val="center"/>
              <w:textAlignment w:val="baseline"/>
            </w:pPr>
            <w:r>
              <w:t>40</w:t>
            </w:r>
          </w:p>
          <w:p w14:paraId="32D4CA31"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77B47E60" w14:textId="77777777" w:rsidR="00557995" w:rsidRPr="007330C2" w:rsidRDefault="00557995" w:rsidP="00557995">
            <w:pPr>
              <w:widowControl w:val="0"/>
              <w:shd w:val="clear" w:color="auto" w:fill="FFFFFF"/>
              <w:spacing w:after="120" w:line="276" w:lineRule="auto"/>
              <w:jc w:val="center"/>
              <w:textAlignment w:val="baseline"/>
            </w:pPr>
            <w:r>
              <w:t>30</w:t>
            </w:r>
          </w:p>
          <w:p w14:paraId="2688E830"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0A84114F" w14:textId="77777777" w:rsidR="00557995" w:rsidRPr="007330C2" w:rsidRDefault="00557995" w:rsidP="00557995">
            <w:pPr>
              <w:widowControl w:val="0"/>
              <w:shd w:val="clear" w:color="auto" w:fill="FFFFFF"/>
              <w:spacing w:after="120" w:line="276" w:lineRule="auto"/>
              <w:jc w:val="center"/>
              <w:textAlignment w:val="baseline"/>
            </w:pPr>
            <w:r>
              <w:t>20</w:t>
            </w:r>
          </w:p>
          <w:p w14:paraId="53219201"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664BBB1C" w14:textId="77777777" w:rsidR="00557995" w:rsidRPr="007330C2" w:rsidRDefault="00557995" w:rsidP="00557995">
            <w:pPr>
              <w:widowControl w:val="0"/>
              <w:shd w:val="clear" w:color="auto" w:fill="FFFFFF"/>
              <w:spacing w:after="120" w:line="276" w:lineRule="auto"/>
              <w:jc w:val="center"/>
              <w:textAlignment w:val="baseline"/>
            </w:pPr>
            <w:r>
              <w:t>10</w:t>
            </w:r>
          </w:p>
          <w:p w14:paraId="5B99A00A"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36A4EFB5" w14:textId="77777777" w:rsidTr="00EA6CEF">
        <w:tc>
          <w:tcPr>
            <w:tcW w:w="880" w:type="dxa"/>
            <w:tcBorders>
              <w:top w:val="single" w:sz="4" w:space="0" w:color="C0504D"/>
              <w:left w:val="single" w:sz="4" w:space="0" w:color="000000"/>
              <w:bottom w:val="single" w:sz="4" w:space="0" w:color="C0504D"/>
              <w:right w:val="single" w:sz="4" w:space="0" w:color="000000"/>
            </w:tcBorders>
          </w:tcPr>
          <w:p w14:paraId="4AF2FE78" w14:textId="77777777" w:rsidR="00557995" w:rsidRPr="007330C2" w:rsidRDefault="00557995" w:rsidP="00557995">
            <w:pPr>
              <w:spacing w:after="120" w:line="276" w:lineRule="auto"/>
              <w:jc w:val="center"/>
              <w:rPr>
                <w:color w:val="000000"/>
              </w:rPr>
            </w:pPr>
          </w:p>
          <w:p w14:paraId="67191A3B" w14:textId="77777777" w:rsidR="00557995" w:rsidRPr="007330C2" w:rsidRDefault="00557995" w:rsidP="00557995">
            <w:pPr>
              <w:widowControl w:val="0"/>
              <w:shd w:val="clear" w:color="auto" w:fill="FFFFFF"/>
              <w:spacing w:after="120" w:line="276" w:lineRule="auto"/>
              <w:textAlignment w:val="baseline"/>
            </w:pPr>
            <w:r w:rsidRPr="007330C2">
              <w:rPr>
                <w:color w:val="000000"/>
              </w:rPr>
              <w:t>NS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9104511" w14:textId="77777777" w:rsidR="00557995" w:rsidRPr="007330C2" w:rsidRDefault="00557995" w:rsidP="00557995">
            <w:pPr>
              <w:widowControl w:val="0"/>
              <w:shd w:val="clear" w:color="auto" w:fill="FFFFFF"/>
              <w:spacing w:after="120" w:line="276" w:lineRule="auto"/>
              <w:textAlignment w:val="baseline"/>
              <w:rPr>
                <w:b/>
              </w:rPr>
            </w:pPr>
            <w:r w:rsidRPr="007330C2">
              <w:rPr>
                <w:color w:val="000000"/>
              </w:rPr>
              <w:t>Buitinių nuotekų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10366BC7"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12D17987"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092FE76B"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0DCDB044"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4DD732BB" w14:textId="77777777" w:rsidR="00557995" w:rsidRPr="007330C2" w:rsidRDefault="00557995" w:rsidP="00557995">
            <w:pPr>
              <w:widowControl w:val="0"/>
              <w:shd w:val="clear" w:color="auto" w:fill="FFFFFF"/>
              <w:spacing w:after="120" w:line="276" w:lineRule="auto"/>
              <w:jc w:val="center"/>
              <w:textAlignment w:val="baseline"/>
            </w:pPr>
            <w:r>
              <w:t>40</w:t>
            </w:r>
          </w:p>
          <w:p w14:paraId="5BFBDFBE"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35AE623" w14:textId="77777777" w:rsidR="00557995" w:rsidRPr="007330C2" w:rsidRDefault="00557995" w:rsidP="00557995">
            <w:pPr>
              <w:widowControl w:val="0"/>
              <w:shd w:val="clear" w:color="auto" w:fill="FFFFFF"/>
              <w:spacing w:after="120" w:line="276" w:lineRule="auto"/>
              <w:jc w:val="center"/>
              <w:textAlignment w:val="baseline"/>
            </w:pPr>
            <w:r>
              <w:t>30</w:t>
            </w:r>
          </w:p>
          <w:p w14:paraId="27F2DA45"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2146BD4F" w14:textId="77777777" w:rsidR="00557995" w:rsidRPr="007330C2" w:rsidRDefault="00557995" w:rsidP="00557995">
            <w:pPr>
              <w:widowControl w:val="0"/>
              <w:shd w:val="clear" w:color="auto" w:fill="FFFFFF"/>
              <w:spacing w:after="120" w:line="276" w:lineRule="auto"/>
              <w:jc w:val="center"/>
              <w:textAlignment w:val="baseline"/>
            </w:pPr>
            <w:r>
              <w:t>20</w:t>
            </w:r>
          </w:p>
          <w:p w14:paraId="30C30252"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6D98BFD8" w14:textId="77777777" w:rsidR="00557995" w:rsidRPr="007330C2" w:rsidRDefault="00557995" w:rsidP="00557995">
            <w:pPr>
              <w:widowControl w:val="0"/>
              <w:shd w:val="clear" w:color="auto" w:fill="FFFFFF"/>
              <w:spacing w:after="120" w:line="276" w:lineRule="auto"/>
              <w:jc w:val="center"/>
              <w:textAlignment w:val="baseline"/>
            </w:pPr>
            <w:r>
              <w:t>10</w:t>
            </w:r>
          </w:p>
          <w:p w14:paraId="69B3ED56"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74894141" w14:textId="77777777" w:rsidTr="00EA6CEF">
        <w:tc>
          <w:tcPr>
            <w:tcW w:w="880" w:type="dxa"/>
            <w:tcBorders>
              <w:top w:val="single" w:sz="4" w:space="0" w:color="C0504D"/>
              <w:left w:val="single" w:sz="4" w:space="0" w:color="000000"/>
              <w:bottom w:val="single" w:sz="4" w:space="0" w:color="C0504D"/>
              <w:right w:val="single" w:sz="4" w:space="0" w:color="000000"/>
            </w:tcBorders>
          </w:tcPr>
          <w:p w14:paraId="708CC912" w14:textId="77777777" w:rsidR="00557995" w:rsidRPr="007330C2" w:rsidRDefault="00557995" w:rsidP="00557995">
            <w:pPr>
              <w:spacing w:after="120" w:line="276" w:lineRule="auto"/>
              <w:jc w:val="center"/>
              <w:rPr>
                <w:color w:val="000000"/>
              </w:rPr>
            </w:pPr>
          </w:p>
          <w:p w14:paraId="640A9AF8" w14:textId="77777777" w:rsidR="00557995" w:rsidRPr="007330C2" w:rsidRDefault="00557995" w:rsidP="00557995">
            <w:pPr>
              <w:widowControl w:val="0"/>
              <w:shd w:val="clear" w:color="auto" w:fill="FFFFFF"/>
              <w:spacing w:after="120" w:line="276" w:lineRule="auto"/>
              <w:textAlignment w:val="baseline"/>
            </w:pPr>
            <w:r w:rsidRPr="007330C2">
              <w:rPr>
                <w:color w:val="000000"/>
              </w:rPr>
              <w:t>SAN</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5E7F76F" w14:textId="77777777" w:rsidR="00557995" w:rsidRPr="007330C2" w:rsidRDefault="00557995" w:rsidP="00557995">
            <w:pPr>
              <w:widowControl w:val="0"/>
              <w:shd w:val="clear" w:color="auto" w:fill="FFFFFF"/>
              <w:spacing w:after="120" w:line="276" w:lineRule="auto"/>
              <w:textAlignment w:val="baseline"/>
              <w:rPr>
                <w:b/>
              </w:rPr>
            </w:pPr>
            <w:r w:rsidRPr="007330C2">
              <w:rPr>
                <w:color w:val="000000"/>
              </w:rPr>
              <w:t>Santechniniai prietaisai</w:t>
            </w:r>
          </w:p>
        </w:tc>
        <w:tc>
          <w:tcPr>
            <w:tcW w:w="709" w:type="dxa"/>
            <w:tcBorders>
              <w:top w:val="single" w:sz="4" w:space="0" w:color="C0504D"/>
              <w:left w:val="single" w:sz="4" w:space="0" w:color="000000"/>
              <w:bottom w:val="single" w:sz="4" w:space="0" w:color="C0504D"/>
              <w:right w:val="single" w:sz="4" w:space="0" w:color="000000"/>
            </w:tcBorders>
          </w:tcPr>
          <w:p w14:paraId="2F0C20E9"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7F575E56"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55CB0553"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68981332"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5E3AB439" w14:textId="77777777" w:rsidR="00557995" w:rsidRPr="007330C2" w:rsidRDefault="00557995" w:rsidP="00557995">
            <w:pPr>
              <w:widowControl w:val="0"/>
              <w:shd w:val="clear" w:color="auto" w:fill="FFFFFF"/>
              <w:spacing w:after="120" w:line="276" w:lineRule="auto"/>
              <w:jc w:val="center"/>
              <w:textAlignment w:val="baseline"/>
            </w:pPr>
            <w:r>
              <w:t>40</w:t>
            </w:r>
          </w:p>
          <w:p w14:paraId="0E163FAE"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22A11A0C" w14:textId="77777777" w:rsidR="00557995" w:rsidRPr="007330C2" w:rsidRDefault="00557995" w:rsidP="00557995">
            <w:pPr>
              <w:widowControl w:val="0"/>
              <w:shd w:val="clear" w:color="auto" w:fill="FFFFFF"/>
              <w:spacing w:after="120" w:line="276" w:lineRule="auto"/>
              <w:jc w:val="center"/>
              <w:textAlignment w:val="baseline"/>
            </w:pPr>
            <w:r>
              <w:t>30</w:t>
            </w:r>
          </w:p>
          <w:p w14:paraId="34C70BB1"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07549F09" w14:textId="77777777" w:rsidR="00557995" w:rsidRPr="007330C2" w:rsidRDefault="00557995" w:rsidP="00557995">
            <w:pPr>
              <w:widowControl w:val="0"/>
              <w:shd w:val="clear" w:color="auto" w:fill="FFFFFF"/>
              <w:spacing w:after="120" w:line="276" w:lineRule="auto"/>
              <w:jc w:val="center"/>
              <w:textAlignment w:val="baseline"/>
            </w:pPr>
            <w:r>
              <w:t>20</w:t>
            </w:r>
          </w:p>
          <w:p w14:paraId="6623FAFC"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3B6DFF6C" w14:textId="77777777" w:rsidR="00557995" w:rsidRPr="007330C2" w:rsidRDefault="00557995" w:rsidP="00557995">
            <w:pPr>
              <w:widowControl w:val="0"/>
              <w:shd w:val="clear" w:color="auto" w:fill="FFFFFF"/>
              <w:spacing w:after="120" w:line="276" w:lineRule="auto"/>
              <w:jc w:val="center"/>
              <w:textAlignment w:val="baseline"/>
            </w:pPr>
            <w:r>
              <w:t>10</w:t>
            </w:r>
          </w:p>
          <w:p w14:paraId="4B0AB331"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1765FF69" w14:textId="77777777" w:rsidTr="00EA6CEF">
        <w:tc>
          <w:tcPr>
            <w:tcW w:w="880" w:type="dxa"/>
            <w:tcBorders>
              <w:top w:val="single" w:sz="4" w:space="0" w:color="C0504D"/>
              <w:left w:val="single" w:sz="4" w:space="0" w:color="000000"/>
              <w:bottom w:val="single" w:sz="4" w:space="0" w:color="C0504D"/>
              <w:right w:val="single" w:sz="4" w:space="0" w:color="000000"/>
            </w:tcBorders>
          </w:tcPr>
          <w:p w14:paraId="50994E60" w14:textId="77777777" w:rsidR="00557995" w:rsidRPr="007330C2" w:rsidRDefault="00557995" w:rsidP="00557995">
            <w:pPr>
              <w:spacing w:after="120" w:line="276" w:lineRule="auto"/>
              <w:jc w:val="center"/>
              <w:rPr>
                <w:color w:val="000000"/>
              </w:rPr>
            </w:pPr>
          </w:p>
          <w:p w14:paraId="2460AB25" w14:textId="77777777" w:rsidR="00557995" w:rsidRPr="007330C2" w:rsidRDefault="00557995" w:rsidP="00557995">
            <w:pPr>
              <w:widowControl w:val="0"/>
              <w:shd w:val="clear" w:color="auto" w:fill="FFFFFF"/>
              <w:spacing w:after="120" w:line="276" w:lineRule="auto"/>
              <w:textAlignment w:val="baseline"/>
            </w:pPr>
            <w:r w:rsidRPr="007330C2">
              <w:rPr>
                <w:color w:val="000000"/>
              </w:rPr>
              <w:t>LS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B925DFE" w14:textId="77777777" w:rsidR="00557995" w:rsidRPr="007330C2" w:rsidRDefault="00557995" w:rsidP="00557995">
            <w:pPr>
              <w:widowControl w:val="0"/>
              <w:shd w:val="clear" w:color="auto" w:fill="FFFFFF"/>
              <w:spacing w:after="120" w:line="276" w:lineRule="auto"/>
              <w:textAlignment w:val="baseline"/>
              <w:rPr>
                <w:b/>
              </w:rPr>
            </w:pPr>
            <w:r w:rsidRPr="007330C2">
              <w:rPr>
                <w:color w:val="000000"/>
              </w:rPr>
              <w:t>Lietaus nuotekų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292CB1EA"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32B23347"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7965F964"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581D5FEC"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575266A3" w14:textId="77777777" w:rsidR="00557995" w:rsidRPr="007330C2" w:rsidRDefault="00557995" w:rsidP="00557995">
            <w:pPr>
              <w:widowControl w:val="0"/>
              <w:shd w:val="clear" w:color="auto" w:fill="FFFFFF"/>
              <w:spacing w:after="120" w:line="276" w:lineRule="auto"/>
              <w:jc w:val="center"/>
              <w:textAlignment w:val="baseline"/>
            </w:pPr>
            <w:r>
              <w:t>40</w:t>
            </w:r>
          </w:p>
          <w:p w14:paraId="6398E459"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2EED250A" w14:textId="77777777" w:rsidR="00557995" w:rsidRPr="007330C2" w:rsidRDefault="00557995" w:rsidP="00557995">
            <w:pPr>
              <w:widowControl w:val="0"/>
              <w:shd w:val="clear" w:color="auto" w:fill="FFFFFF"/>
              <w:spacing w:after="120" w:line="276" w:lineRule="auto"/>
              <w:jc w:val="center"/>
              <w:textAlignment w:val="baseline"/>
            </w:pPr>
            <w:r>
              <w:t>30</w:t>
            </w:r>
          </w:p>
          <w:p w14:paraId="086BC2C3"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167820B2" w14:textId="77777777" w:rsidR="00557995" w:rsidRPr="007330C2" w:rsidRDefault="00557995" w:rsidP="00557995">
            <w:pPr>
              <w:widowControl w:val="0"/>
              <w:shd w:val="clear" w:color="auto" w:fill="FFFFFF"/>
              <w:spacing w:after="120" w:line="276" w:lineRule="auto"/>
              <w:jc w:val="center"/>
              <w:textAlignment w:val="baseline"/>
            </w:pPr>
            <w:r>
              <w:t>20</w:t>
            </w:r>
          </w:p>
          <w:p w14:paraId="192B9A61"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0CD7D28" w14:textId="77777777" w:rsidR="00557995" w:rsidRPr="007330C2" w:rsidRDefault="00557995" w:rsidP="00557995">
            <w:pPr>
              <w:widowControl w:val="0"/>
              <w:shd w:val="clear" w:color="auto" w:fill="FFFFFF"/>
              <w:spacing w:after="120" w:line="276" w:lineRule="auto"/>
              <w:jc w:val="center"/>
              <w:textAlignment w:val="baseline"/>
            </w:pPr>
            <w:r>
              <w:t>10</w:t>
            </w:r>
          </w:p>
          <w:p w14:paraId="5AC01EAF"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40DE1CEA" w14:textId="77777777" w:rsidTr="00EA6CEF">
        <w:tc>
          <w:tcPr>
            <w:tcW w:w="880" w:type="dxa"/>
            <w:tcBorders>
              <w:top w:val="single" w:sz="4" w:space="0" w:color="C0504D"/>
              <w:left w:val="single" w:sz="4" w:space="0" w:color="000000"/>
              <w:bottom w:val="single" w:sz="4" w:space="0" w:color="C0504D"/>
              <w:right w:val="single" w:sz="4" w:space="0" w:color="000000"/>
            </w:tcBorders>
          </w:tcPr>
          <w:p w14:paraId="3F041ED5" w14:textId="77777777" w:rsidR="00557995" w:rsidRPr="007330C2" w:rsidRDefault="00557995" w:rsidP="00557995">
            <w:pPr>
              <w:spacing w:after="120" w:line="276" w:lineRule="auto"/>
              <w:jc w:val="center"/>
              <w:rPr>
                <w:color w:val="000000"/>
              </w:rPr>
            </w:pPr>
          </w:p>
          <w:p w14:paraId="1C1FBA5B" w14:textId="77777777" w:rsidR="00557995" w:rsidRPr="007330C2" w:rsidRDefault="00557995" w:rsidP="00557995">
            <w:pPr>
              <w:widowControl w:val="0"/>
              <w:shd w:val="clear" w:color="auto" w:fill="FFFFFF"/>
              <w:spacing w:after="120" w:line="276" w:lineRule="auto"/>
              <w:textAlignment w:val="baseline"/>
            </w:pPr>
            <w:r w:rsidRPr="007330C2">
              <w:rPr>
                <w:color w:val="000000"/>
              </w:rPr>
              <w:t>ES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83CFAE5" w14:textId="77777777" w:rsidR="00557995" w:rsidRPr="007330C2" w:rsidRDefault="00557995" w:rsidP="00557995">
            <w:pPr>
              <w:widowControl w:val="0"/>
              <w:shd w:val="clear" w:color="auto" w:fill="FFFFFF"/>
              <w:spacing w:after="120" w:line="276" w:lineRule="auto"/>
              <w:textAlignment w:val="baseline"/>
              <w:rPr>
                <w:b/>
              </w:rPr>
            </w:pPr>
            <w:r w:rsidRPr="007330C2">
              <w:rPr>
                <w:color w:val="000000"/>
              </w:rPr>
              <w:t>Elektros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2671E1C2"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79EE9CA6"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51FC8FF4"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612B6306"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45A5267A" w14:textId="77777777" w:rsidR="00557995" w:rsidRPr="007330C2" w:rsidRDefault="00557995" w:rsidP="00557995">
            <w:pPr>
              <w:widowControl w:val="0"/>
              <w:shd w:val="clear" w:color="auto" w:fill="FFFFFF"/>
              <w:spacing w:after="120" w:line="276" w:lineRule="auto"/>
              <w:jc w:val="center"/>
              <w:textAlignment w:val="baseline"/>
            </w:pPr>
            <w:r>
              <w:t>40</w:t>
            </w:r>
          </w:p>
          <w:p w14:paraId="2B045D5C"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1694639" w14:textId="77777777" w:rsidR="00557995" w:rsidRPr="007330C2" w:rsidRDefault="00557995" w:rsidP="00557995">
            <w:pPr>
              <w:widowControl w:val="0"/>
              <w:shd w:val="clear" w:color="auto" w:fill="FFFFFF"/>
              <w:spacing w:after="120" w:line="276" w:lineRule="auto"/>
              <w:jc w:val="center"/>
              <w:textAlignment w:val="baseline"/>
            </w:pPr>
            <w:r>
              <w:t>30</w:t>
            </w:r>
          </w:p>
          <w:p w14:paraId="46B65E6C"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1DFEEF6B" w14:textId="77777777" w:rsidR="00557995" w:rsidRPr="007330C2" w:rsidRDefault="00557995" w:rsidP="00557995">
            <w:pPr>
              <w:widowControl w:val="0"/>
              <w:shd w:val="clear" w:color="auto" w:fill="FFFFFF"/>
              <w:spacing w:after="120" w:line="276" w:lineRule="auto"/>
              <w:jc w:val="center"/>
              <w:textAlignment w:val="baseline"/>
            </w:pPr>
            <w:r>
              <w:t>20</w:t>
            </w:r>
          </w:p>
          <w:p w14:paraId="0DE9A4B1"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1DF5B2C4" w14:textId="77777777" w:rsidR="00557995" w:rsidRPr="007330C2" w:rsidRDefault="00557995" w:rsidP="00557995">
            <w:pPr>
              <w:widowControl w:val="0"/>
              <w:shd w:val="clear" w:color="auto" w:fill="FFFFFF"/>
              <w:spacing w:after="120" w:line="276" w:lineRule="auto"/>
              <w:jc w:val="center"/>
              <w:textAlignment w:val="baseline"/>
            </w:pPr>
            <w:r>
              <w:t>10</w:t>
            </w:r>
          </w:p>
          <w:p w14:paraId="10CDC3D3" w14:textId="77777777" w:rsidR="00557995" w:rsidRPr="007330C2" w:rsidRDefault="00557995" w:rsidP="00557995">
            <w:pPr>
              <w:widowControl w:val="0"/>
              <w:shd w:val="clear" w:color="auto" w:fill="FFFFFF"/>
              <w:spacing w:after="120" w:line="276" w:lineRule="auto"/>
              <w:jc w:val="center"/>
              <w:textAlignment w:val="baseline"/>
            </w:pPr>
          </w:p>
        </w:tc>
      </w:tr>
      <w:tr w:rsidR="00CC1808" w:rsidRPr="007330C2" w14:paraId="0259B396" w14:textId="77777777" w:rsidTr="00EA6CEF">
        <w:tc>
          <w:tcPr>
            <w:tcW w:w="880" w:type="dxa"/>
            <w:tcBorders>
              <w:top w:val="single" w:sz="4" w:space="0" w:color="C0504D"/>
              <w:left w:val="single" w:sz="4" w:space="0" w:color="000000"/>
              <w:bottom w:val="single" w:sz="4" w:space="0" w:color="C0504D"/>
              <w:right w:val="single" w:sz="4" w:space="0" w:color="000000"/>
            </w:tcBorders>
          </w:tcPr>
          <w:p w14:paraId="24081DBE" w14:textId="77777777" w:rsidR="00CC1808" w:rsidRPr="007330C2" w:rsidRDefault="00CC1808" w:rsidP="007330C2">
            <w:pPr>
              <w:spacing w:after="120" w:line="276" w:lineRule="auto"/>
              <w:jc w:val="center"/>
              <w:rPr>
                <w:color w:val="000000"/>
              </w:rPr>
            </w:pPr>
          </w:p>
          <w:p w14:paraId="6669C89B" w14:textId="27B50F72" w:rsidR="00CC1808" w:rsidRPr="007330C2" w:rsidRDefault="004D23A4" w:rsidP="007330C2">
            <w:pPr>
              <w:widowControl w:val="0"/>
              <w:shd w:val="clear" w:color="auto" w:fill="FFFFFF"/>
              <w:spacing w:after="120" w:line="276" w:lineRule="auto"/>
              <w:textAlignment w:val="baseline"/>
            </w:pPr>
            <w:r w:rsidRPr="007330C2">
              <w:rPr>
                <w:color w:val="000000"/>
              </w:rPr>
              <w:t>DB</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341C033" w14:textId="1A3699A1" w:rsidR="00CC1808" w:rsidRPr="007330C2" w:rsidRDefault="004D23A4" w:rsidP="007330C2">
            <w:pPr>
              <w:widowControl w:val="0"/>
              <w:shd w:val="clear" w:color="auto" w:fill="FFFFFF"/>
              <w:spacing w:after="120" w:line="276" w:lineRule="auto"/>
              <w:textAlignment w:val="baseline"/>
              <w:rPr>
                <w:bCs/>
              </w:rPr>
            </w:pPr>
            <w:r w:rsidRPr="007330C2">
              <w:rPr>
                <w:bCs/>
              </w:rPr>
              <w:t>Duomenų bazę sudarančių duomenų slėpimas arba pakeitimas, iškreipiant tikruosius duomenis</w:t>
            </w:r>
          </w:p>
        </w:tc>
        <w:tc>
          <w:tcPr>
            <w:tcW w:w="709" w:type="dxa"/>
            <w:tcBorders>
              <w:top w:val="single" w:sz="4" w:space="0" w:color="C0504D"/>
              <w:left w:val="single" w:sz="4" w:space="0" w:color="000000"/>
              <w:bottom w:val="single" w:sz="4" w:space="0" w:color="C0504D"/>
              <w:right w:val="single" w:sz="4" w:space="0" w:color="000000"/>
            </w:tcBorders>
          </w:tcPr>
          <w:p w14:paraId="0C77087F" w14:textId="35E53C93" w:rsidR="00CC1808" w:rsidRPr="007330C2" w:rsidRDefault="004D23A4" w:rsidP="007330C2">
            <w:pPr>
              <w:widowControl w:val="0"/>
              <w:shd w:val="clear" w:color="auto" w:fill="FFFFFF"/>
              <w:spacing w:after="120" w:line="276" w:lineRule="auto"/>
              <w:jc w:val="center"/>
              <w:textAlignment w:val="baseline"/>
              <w:rPr>
                <w:b/>
              </w:rPr>
            </w:pPr>
            <w:r w:rsidRPr="007330C2">
              <w:rPr>
                <w:b/>
              </w:rPr>
              <w:t>-</w:t>
            </w:r>
          </w:p>
        </w:tc>
        <w:tc>
          <w:tcPr>
            <w:tcW w:w="850" w:type="dxa"/>
            <w:tcBorders>
              <w:top w:val="single" w:sz="4" w:space="0" w:color="C0504D"/>
              <w:left w:val="single" w:sz="4" w:space="0" w:color="000000"/>
              <w:bottom w:val="single" w:sz="4" w:space="0" w:color="C0504D"/>
              <w:right w:val="single" w:sz="4" w:space="0" w:color="000000"/>
            </w:tcBorders>
          </w:tcPr>
          <w:p w14:paraId="4D8DAACF" w14:textId="3651B02A" w:rsidR="00CC1808" w:rsidRPr="007330C2" w:rsidRDefault="004D23A4" w:rsidP="007330C2">
            <w:pPr>
              <w:widowControl w:val="0"/>
              <w:shd w:val="clear" w:color="auto" w:fill="FFFFFF"/>
              <w:spacing w:after="120" w:line="276" w:lineRule="auto"/>
              <w:jc w:val="center"/>
              <w:textAlignment w:val="baseline"/>
              <w:rPr>
                <w:b/>
              </w:rPr>
            </w:pPr>
            <w:r w:rsidRPr="007330C2">
              <w:rPr>
                <w:b/>
              </w:rPr>
              <w:t>-</w:t>
            </w:r>
          </w:p>
        </w:tc>
        <w:tc>
          <w:tcPr>
            <w:tcW w:w="709" w:type="dxa"/>
            <w:tcBorders>
              <w:top w:val="single" w:sz="4" w:space="0" w:color="C0504D"/>
              <w:left w:val="single" w:sz="4" w:space="0" w:color="000000"/>
              <w:bottom w:val="single" w:sz="4" w:space="0" w:color="C0504D"/>
              <w:right w:val="single" w:sz="4" w:space="0" w:color="000000"/>
            </w:tcBorders>
          </w:tcPr>
          <w:p w14:paraId="4EDE9A49" w14:textId="76E01026" w:rsidR="00CC1808" w:rsidRPr="007330C2" w:rsidRDefault="004D23A4" w:rsidP="007330C2">
            <w:pPr>
              <w:widowControl w:val="0"/>
              <w:shd w:val="clear" w:color="auto" w:fill="FFFFFF"/>
              <w:spacing w:after="120" w:line="276" w:lineRule="auto"/>
              <w:textAlignment w:val="baseline"/>
              <w:rPr>
                <w:b/>
              </w:rPr>
            </w:pPr>
            <w:r w:rsidRPr="007330C2">
              <w:rPr>
                <w:b/>
              </w:rPr>
              <w:t>-</w:t>
            </w:r>
          </w:p>
        </w:tc>
        <w:tc>
          <w:tcPr>
            <w:tcW w:w="850" w:type="dxa"/>
            <w:tcBorders>
              <w:top w:val="single" w:sz="4" w:space="0" w:color="C0504D"/>
              <w:left w:val="single" w:sz="4" w:space="0" w:color="000000"/>
              <w:bottom w:val="single" w:sz="4" w:space="0" w:color="C0504D"/>
              <w:right w:val="single" w:sz="4" w:space="0" w:color="000000"/>
            </w:tcBorders>
          </w:tcPr>
          <w:p w14:paraId="4CD1BDEE" w14:textId="77777777" w:rsidR="00CC1808" w:rsidRPr="007330C2" w:rsidRDefault="00CC1808" w:rsidP="007330C2">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5EFC0CD0" w14:textId="0CD87A4B" w:rsidR="00CC1808" w:rsidRPr="007330C2" w:rsidRDefault="004D23A4" w:rsidP="007330C2">
            <w:pPr>
              <w:widowControl w:val="0"/>
              <w:shd w:val="clear" w:color="auto" w:fill="FFFFFF"/>
              <w:spacing w:after="120" w:line="276" w:lineRule="auto"/>
              <w:jc w:val="center"/>
              <w:textAlignment w:val="baseline"/>
            </w:pPr>
            <w:r w:rsidRPr="007330C2">
              <w:t>-</w:t>
            </w:r>
          </w:p>
        </w:tc>
        <w:tc>
          <w:tcPr>
            <w:tcW w:w="850" w:type="dxa"/>
            <w:tcBorders>
              <w:top w:val="single" w:sz="4" w:space="0" w:color="C0504D"/>
              <w:left w:val="single" w:sz="4" w:space="0" w:color="000000"/>
              <w:bottom w:val="single" w:sz="4" w:space="0" w:color="C0504D"/>
              <w:right w:val="single" w:sz="4" w:space="0" w:color="000000"/>
            </w:tcBorders>
          </w:tcPr>
          <w:p w14:paraId="1F09C48F" w14:textId="67D845B8" w:rsidR="00CC1808" w:rsidRPr="007330C2" w:rsidRDefault="004D23A4" w:rsidP="007330C2">
            <w:pPr>
              <w:widowControl w:val="0"/>
              <w:shd w:val="clear" w:color="auto" w:fill="FFFFFF"/>
              <w:spacing w:after="120" w:line="276" w:lineRule="auto"/>
              <w:jc w:val="center"/>
              <w:textAlignment w:val="baseline"/>
            </w:pPr>
            <w:r w:rsidRPr="007330C2">
              <w:t>-</w:t>
            </w:r>
          </w:p>
        </w:tc>
        <w:tc>
          <w:tcPr>
            <w:tcW w:w="851" w:type="dxa"/>
            <w:tcBorders>
              <w:top w:val="single" w:sz="4" w:space="0" w:color="C0504D"/>
              <w:left w:val="single" w:sz="4" w:space="0" w:color="000000"/>
              <w:bottom w:val="single" w:sz="4" w:space="0" w:color="C0504D"/>
              <w:right w:val="single" w:sz="4" w:space="0" w:color="000000"/>
            </w:tcBorders>
          </w:tcPr>
          <w:p w14:paraId="59D8F079" w14:textId="6EF77FB4" w:rsidR="00CC1808" w:rsidRPr="007330C2" w:rsidRDefault="004D23A4" w:rsidP="007330C2">
            <w:pPr>
              <w:widowControl w:val="0"/>
              <w:shd w:val="clear" w:color="auto" w:fill="FFFFFF"/>
              <w:spacing w:after="120" w:line="276" w:lineRule="auto"/>
              <w:jc w:val="center"/>
              <w:textAlignment w:val="baseline"/>
            </w:pPr>
            <w:r w:rsidRPr="007330C2">
              <w:t>-</w:t>
            </w:r>
          </w:p>
        </w:tc>
        <w:tc>
          <w:tcPr>
            <w:tcW w:w="708" w:type="dxa"/>
            <w:tcBorders>
              <w:top w:val="single" w:sz="4" w:space="0" w:color="C0504D"/>
              <w:left w:val="single" w:sz="4" w:space="0" w:color="000000"/>
              <w:bottom w:val="single" w:sz="4" w:space="0" w:color="C0504D"/>
              <w:right w:val="single" w:sz="4" w:space="0" w:color="000000"/>
            </w:tcBorders>
          </w:tcPr>
          <w:p w14:paraId="728E3456" w14:textId="68530F73" w:rsidR="00CC1808" w:rsidRPr="007330C2" w:rsidRDefault="00557995" w:rsidP="007330C2">
            <w:pPr>
              <w:widowControl w:val="0"/>
              <w:shd w:val="clear" w:color="auto" w:fill="FFFFFF"/>
              <w:spacing w:after="120" w:line="276" w:lineRule="auto"/>
              <w:jc w:val="center"/>
              <w:textAlignment w:val="baseline"/>
            </w:pPr>
            <w:r>
              <w:t>10</w:t>
            </w:r>
          </w:p>
          <w:p w14:paraId="547AB40A" w14:textId="77777777" w:rsidR="00CC1808" w:rsidRPr="007330C2" w:rsidRDefault="00CC1808" w:rsidP="007330C2">
            <w:pPr>
              <w:widowControl w:val="0"/>
              <w:shd w:val="clear" w:color="auto" w:fill="FFFFFF"/>
              <w:spacing w:after="120" w:line="276" w:lineRule="auto"/>
              <w:jc w:val="center"/>
              <w:textAlignment w:val="baseline"/>
            </w:pPr>
          </w:p>
        </w:tc>
      </w:tr>
      <w:tr w:rsidR="00CC1808" w:rsidRPr="007330C2" w14:paraId="17D6B7EF" w14:textId="77777777" w:rsidTr="00EA6CEF">
        <w:tc>
          <w:tcPr>
            <w:tcW w:w="880" w:type="dxa"/>
            <w:tcBorders>
              <w:top w:val="single" w:sz="4" w:space="0" w:color="C0504D"/>
              <w:left w:val="single" w:sz="4" w:space="0" w:color="000000"/>
              <w:bottom w:val="single" w:sz="4" w:space="0" w:color="C0504D"/>
              <w:right w:val="single" w:sz="4" w:space="0" w:color="000000"/>
            </w:tcBorders>
          </w:tcPr>
          <w:p w14:paraId="464B2DB3" w14:textId="77777777" w:rsidR="00CC1808" w:rsidRPr="007330C2" w:rsidRDefault="00CC1808" w:rsidP="007330C2">
            <w:pPr>
              <w:spacing w:after="120" w:line="276" w:lineRule="auto"/>
              <w:jc w:val="center"/>
              <w:rPr>
                <w:color w:val="000000"/>
              </w:rPr>
            </w:pPr>
          </w:p>
          <w:p w14:paraId="4D250C50" w14:textId="51021F16" w:rsidR="00CC1808" w:rsidRPr="007330C2" w:rsidRDefault="00EE288E" w:rsidP="007330C2">
            <w:pPr>
              <w:widowControl w:val="0"/>
              <w:shd w:val="clear" w:color="auto" w:fill="FFFFFF"/>
              <w:spacing w:after="120" w:line="276" w:lineRule="auto"/>
              <w:textAlignment w:val="baseline"/>
            </w:pPr>
            <w:r w:rsidRPr="007330C2">
              <w:rPr>
                <w:color w:val="000000"/>
              </w:rPr>
              <w:t>PDB</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1563334" w14:textId="01731E78" w:rsidR="00CC1808" w:rsidRPr="007330C2" w:rsidRDefault="00EE288E" w:rsidP="007330C2">
            <w:pPr>
              <w:widowControl w:val="0"/>
              <w:shd w:val="clear" w:color="auto" w:fill="FFFFFF"/>
              <w:spacing w:after="120" w:line="276" w:lineRule="auto"/>
              <w:textAlignment w:val="baseline"/>
              <w:rPr>
                <w:b/>
              </w:rPr>
            </w:pPr>
            <w:r w:rsidRPr="007330C2">
              <w:t>Prieigos prie Duomenų bazės neužtikrinimas, ateinančių paklausimų ir pranešimų neapdorojimas,  neprieinamumas ir / ar nereagavimas į pranešimus</w:t>
            </w:r>
          </w:p>
        </w:tc>
        <w:tc>
          <w:tcPr>
            <w:tcW w:w="709" w:type="dxa"/>
            <w:tcBorders>
              <w:top w:val="single" w:sz="4" w:space="0" w:color="C0504D"/>
              <w:left w:val="single" w:sz="4" w:space="0" w:color="000000"/>
              <w:bottom w:val="single" w:sz="4" w:space="0" w:color="C0504D"/>
              <w:right w:val="single" w:sz="4" w:space="0" w:color="000000"/>
            </w:tcBorders>
          </w:tcPr>
          <w:p w14:paraId="02F71914" w14:textId="4BD39377" w:rsidR="00CC1808" w:rsidRPr="007330C2" w:rsidRDefault="00EE288E" w:rsidP="007330C2">
            <w:pPr>
              <w:widowControl w:val="0"/>
              <w:shd w:val="clear" w:color="auto" w:fill="FFFFFF"/>
              <w:spacing w:after="120" w:line="276" w:lineRule="auto"/>
              <w:jc w:val="center"/>
              <w:textAlignment w:val="baseline"/>
              <w:rPr>
                <w:b/>
              </w:rPr>
            </w:pPr>
            <w:r w:rsidRPr="007330C2">
              <w:rPr>
                <w:b/>
              </w:rPr>
              <w:t>-</w:t>
            </w:r>
          </w:p>
        </w:tc>
        <w:tc>
          <w:tcPr>
            <w:tcW w:w="850" w:type="dxa"/>
            <w:tcBorders>
              <w:top w:val="single" w:sz="4" w:space="0" w:color="C0504D"/>
              <w:left w:val="single" w:sz="4" w:space="0" w:color="000000"/>
              <w:bottom w:val="single" w:sz="4" w:space="0" w:color="C0504D"/>
              <w:right w:val="single" w:sz="4" w:space="0" w:color="000000"/>
            </w:tcBorders>
          </w:tcPr>
          <w:p w14:paraId="5C89B6CE" w14:textId="0ECD1EB1" w:rsidR="00CC1808" w:rsidRPr="007330C2" w:rsidRDefault="00EE288E" w:rsidP="007330C2">
            <w:pPr>
              <w:widowControl w:val="0"/>
              <w:shd w:val="clear" w:color="auto" w:fill="FFFFFF"/>
              <w:spacing w:after="120" w:line="276" w:lineRule="auto"/>
              <w:jc w:val="center"/>
              <w:textAlignment w:val="baseline"/>
              <w:rPr>
                <w:b/>
              </w:rPr>
            </w:pPr>
            <w:r w:rsidRPr="007330C2">
              <w:rPr>
                <w:b/>
              </w:rPr>
              <w:t>-</w:t>
            </w:r>
          </w:p>
        </w:tc>
        <w:tc>
          <w:tcPr>
            <w:tcW w:w="709" w:type="dxa"/>
            <w:tcBorders>
              <w:top w:val="single" w:sz="4" w:space="0" w:color="C0504D"/>
              <w:left w:val="single" w:sz="4" w:space="0" w:color="000000"/>
              <w:bottom w:val="single" w:sz="4" w:space="0" w:color="C0504D"/>
              <w:right w:val="single" w:sz="4" w:space="0" w:color="000000"/>
            </w:tcBorders>
          </w:tcPr>
          <w:p w14:paraId="2A36F2ED" w14:textId="6E1F1356" w:rsidR="00CC1808" w:rsidRPr="007330C2" w:rsidRDefault="00EE288E" w:rsidP="007330C2">
            <w:pPr>
              <w:widowControl w:val="0"/>
              <w:shd w:val="clear" w:color="auto" w:fill="FFFFFF"/>
              <w:spacing w:after="120" w:line="276" w:lineRule="auto"/>
              <w:textAlignment w:val="baseline"/>
              <w:rPr>
                <w:b/>
              </w:rPr>
            </w:pPr>
            <w:r w:rsidRPr="007330C2">
              <w:rPr>
                <w:b/>
              </w:rPr>
              <w:t>-</w:t>
            </w:r>
          </w:p>
        </w:tc>
        <w:tc>
          <w:tcPr>
            <w:tcW w:w="850" w:type="dxa"/>
            <w:tcBorders>
              <w:top w:val="single" w:sz="4" w:space="0" w:color="C0504D"/>
              <w:left w:val="single" w:sz="4" w:space="0" w:color="000000"/>
              <w:bottom w:val="single" w:sz="4" w:space="0" w:color="C0504D"/>
              <w:right w:val="single" w:sz="4" w:space="0" w:color="000000"/>
            </w:tcBorders>
          </w:tcPr>
          <w:p w14:paraId="191242C5" w14:textId="77777777" w:rsidR="00CC1808" w:rsidRPr="007330C2" w:rsidRDefault="00CC1808" w:rsidP="007330C2">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2760ADDB" w14:textId="3935BC6F" w:rsidR="00CC1808" w:rsidRPr="007330C2" w:rsidRDefault="00EE288E" w:rsidP="007330C2">
            <w:pPr>
              <w:widowControl w:val="0"/>
              <w:shd w:val="clear" w:color="auto" w:fill="FFFFFF"/>
              <w:spacing w:after="120" w:line="276" w:lineRule="auto"/>
              <w:jc w:val="center"/>
              <w:textAlignment w:val="baseline"/>
            </w:pPr>
            <w:r w:rsidRPr="007330C2">
              <w:t>-</w:t>
            </w:r>
          </w:p>
        </w:tc>
        <w:tc>
          <w:tcPr>
            <w:tcW w:w="850" w:type="dxa"/>
            <w:tcBorders>
              <w:top w:val="single" w:sz="4" w:space="0" w:color="C0504D"/>
              <w:left w:val="single" w:sz="4" w:space="0" w:color="000000"/>
              <w:bottom w:val="single" w:sz="4" w:space="0" w:color="C0504D"/>
              <w:right w:val="single" w:sz="4" w:space="0" w:color="000000"/>
            </w:tcBorders>
          </w:tcPr>
          <w:p w14:paraId="1FD88D2D" w14:textId="5D8AC145" w:rsidR="00CC1808" w:rsidRPr="007330C2" w:rsidRDefault="00EE288E" w:rsidP="007330C2">
            <w:pPr>
              <w:widowControl w:val="0"/>
              <w:shd w:val="clear" w:color="auto" w:fill="FFFFFF"/>
              <w:spacing w:after="120" w:line="276" w:lineRule="auto"/>
              <w:jc w:val="center"/>
              <w:textAlignment w:val="baseline"/>
            </w:pPr>
            <w:r w:rsidRPr="007330C2">
              <w:t>-</w:t>
            </w:r>
          </w:p>
        </w:tc>
        <w:tc>
          <w:tcPr>
            <w:tcW w:w="851" w:type="dxa"/>
            <w:tcBorders>
              <w:top w:val="single" w:sz="4" w:space="0" w:color="C0504D"/>
              <w:left w:val="single" w:sz="4" w:space="0" w:color="000000"/>
              <w:bottom w:val="single" w:sz="4" w:space="0" w:color="C0504D"/>
              <w:right w:val="single" w:sz="4" w:space="0" w:color="000000"/>
            </w:tcBorders>
          </w:tcPr>
          <w:p w14:paraId="6C274406" w14:textId="2F2550D4" w:rsidR="00CC1808" w:rsidRPr="007330C2" w:rsidRDefault="00EE288E" w:rsidP="007330C2">
            <w:pPr>
              <w:widowControl w:val="0"/>
              <w:shd w:val="clear" w:color="auto" w:fill="FFFFFF"/>
              <w:spacing w:after="120" w:line="276" w:lineRule="auto"/>
              <w:jc w:val="center"/>
              <w:textAlignment w:val="baseline"/>
            </w:pPr>
            <w:r w:rsidRPr="007330C2">
              <w:t>-</w:t>
            </w:r>
          </w:p>
        </w:tc>
        <w:tc>
          <w:tcPr>
            <w:tcW w:w="708" w:type="dxa"/>
            <w:tcBorders>
              <w:top w:val="single" w:sz="4" w:space="0" w:color="C0504D"/>
              <w:left w:val="single" w:sz="4" w:space="0" w:color="000000"/>
              <w:bottom w:val="single" w:sz="4" w:space="0" w:color="C0504D"/>
              <w:right w:val="single" w:sz="4" w:space="0" w:color="000000"/>
            </w:tcBorders>
          </w:tcPr>
          <w:p w14:paraId="39698866" w14:textId="55849B6C" w:rsidR="00CC1808" w:rsidRPr="007330C2" w:rsidRDefault="00557995" w:rsidP="007330C2">
            <w:pPr>
              <w:widowControl w:val="0"/>
              <w:shd w:val="clear" w:color="auto" w:fill="FFFFFF"/>
              <w:spacing w:after="120" w:line="276" w:lineRule="auto"/>
              <w:jc w:val="center"/>
              <w:textAlignment w:val="baseline"/>
            </w:pPr>
            <w:r>
              <w:t>10</w:t>
            </w:r>
          </w:p>
          <w:p w14:paraId="20A29264" w14:textId="77777777" w:rsidR="00CC1808" w:rsidRPr="007330C2" w:rsidRDefault="00CC1808" w:rsidP="007330C2">
            <w:pPr>
              <w:widowControl w:val="0"/>
              <w:shd w:val="clear" w:color="auto" w:fill="FFFFFF"/>
              <w:spacing w:after="120" w:line="276" w:lineRule="auto"/>
              <w:jc w:val="center"/>
              <w:textAlignment w:val="baseline"/>
            </w:pPr>
          </w:p>
        </w:tc>
      </w:tr>
      <w:tr w:rsidR="00557995" w:rsidRPr="007330C2" w14:paraId="4B030B06" w14:textId="77777777" w:rsidTr="00EA6CEF">
        <w:tc>
          <w:tcPr>
            <w:tcW w:w="880" w:type="dxa"/>
            <w:tcBorders>
              <w:top w:val="single" w:sz="4" w:space="0" w:color="C0504D"/>
              <w:left w:val="single" w:sz="4" w:space="0" w:color="000000"/>
              <w:bottom w:val="single" w:sz="4" w:space="0" w:color="C0504D"/>
              <w:right w:val="single" w:sz="4" w:space="0" w:color="000000"/>
            </w:tcBorders>
          </w:tcPr>
          <w:p w14:paraId="235B08BE" w14:textId="77777777" w:rsidR="00557995" w:rsidRPr="007330C2" w:rsidRDefault="00557995" w:rsidP="00557995">
            <w:pPr>
              <w:spacing w:after="120" w:line="276" w:lineRule="auto"/>
              <w:jc w:val="center"/>
              <w:rPr>
                <w:color w:val="000000"/>
              </w:rPr>
            </w:pPr>
          </w:p>
          <w:p w14:paraId="766B2E59" w14:textId="13A2107F" w:rsidR="00557995" w:rsidRPr="007330C2" w:rsidRDefault="00557995" w:rsidP="00557995">
            <w:pPr>
              <w:widowControl w:val="0"/>
              <w:shd w:val="clear" w:color="auto" w:fill="FFFFFF"/>
              <w:spacing w:after="120" w:line="276" w:lineRule="auto"/>
              <w:jc w:val="center"/>
              <w:textAlignment w:val="baseline"/>
            </w:pPr>
            <w:r w:rsidRPr="007330C2">
              <w:rPr>
                <w:color w:val="000000"/>
              </w:rPr>
              <w:t>T</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8DDF78F" w14:textId="3BFEB69B" w:rsidR="00557995" w:rsidRPr="007330C2" w:rsidRDefault="00557995" w:rsidP="00557995">
            <w:pPr>
              <w:widowControl w:val="0"/>
              <w:shd w:val="clear" w:color="auto" w:fill="FFFFFF"/>
              <w:spacing w:after="120" w:line="276" w:lineRule="auto"/>
              <w:textAlignment w:val="baseline"/>
              <w:rPr>
                <w:bCs/>
              </w:rPr>
            </w:pPr>
            <w:proofErr w:type="spellStart"/>
            <w:r w:rsidRPr="007330C2">
              <w:rPr>
                <w:bCs/>
              </w:rPr>
              <w:t>Specifikacijosoe</w:t>
            </w:r>
            <w:proofErr w:type="spellEnd"/>
            <w:r w:rsidRPr="007330C2">
              <w:rPr>
                <w:bCs/>
              </w:rPr>
              <w:t xml:space="preserve"> nurodytos temperatūros Objekte nepalaikymas</w:t>
            </w:r>
          </w:p>
        </w:tc>
        <w:tc>
          <w:tcPr>
            <w:tcW w:w="709" w:type="dxa"/>
            <w:tcBorders>
              <w:top w:val="single" w:sz="4" w:space="0" w:color="C0504D"/>
              <w:left w:val="single" w:sz="4" w:space="0" w:color="000000"/>
              <w:bottom w:val="single" w:sz="4" w:space="0" w:color="C0504D"/>
              <w:right w:val="single" w:sz="4" w:space="0" w:color="000000"/>
            </w:tcBorders>
          </w:tcPr>
          <w:p w14:paraId="466ED9BA"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25A397ED"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10083365"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25A86A6E"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591CC015" w14:textId="77777777" w:rsidR="00557995" w:rsidRPr="007330C2" w:rsidRDefault="00557995" w:rsidP="00557995">
            <w:pPr>
              <w:widowControl w:val="0"/>
              <w:shd w:val="clear" w:color="auto" w:fill="FFFFFF"/>
              <w:spacing w:after="120" w:line="276" w:lineRule="auto"/>
              <w:jc w:val="center"/>
              <w:textAlignment w:val="baseline"/>
            </w:pPr>
            <w:r>
              <w:t>40</w:t>
            </w:r>
          </w:p>
          <w:p w14:paraId="4C92A948"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3959020" w14:textId="77777777" w:rsidR="00557995" w:rsidRPr="007330C2" w:rsidRDefault="00557995" w:rsidP="00557995">
            <w:pPr>
              <w:widowControl w:val="0"/>
              <w:shd w:val="clear" w:color="auto" w:fill="FFFFFF"/>
              <w:spacing w:after="120" w:line="276" w:lineRule="auto"/>
              <w:jc w:val="center"/>
              <w:textAlignment w:val="baseline"/>
            </w:pPr>
            <w:r>
              <w:t>30</w:t>
            </w:r>
          </w:p>
          <w:p w14:paraId="7459941D"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21925352" w14:textId="77777777" w:rsidR="00557995" w:rsidRPr="007330C2" w:rsidRDefault="00557995" w:rsidP="00557995">
            <w:pPr>
              <w:widowControl w:val="0"/>
              <w:shd w:val="clear" w:color="auto" w:fill="FFFFFF"/>
              <w:spacing w:after="120" w:line="276" w:lineRule="auto"/>
              <w:jc w:val="center"/>
              <w:textAlignment w:val="baseline"/>
            </w:pPr>
            <w:r>
              <w:t>20</w:t>
            </w:r>
          </w:p>
          <w:p w14:paraId="69A6ECDB"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6FCCC260" w14:textId="77777777" w:rsidR="00557995" w:rsidRPr="007330C2" w:rsidRDefault="00557995" w:rsidP="00557995">
            <w:pPr>
              <w:widowControl w:val="0"/>
              <w:shd w:val="clear" w:color="auto" w:fill="FFFFFF"/>
              <w:spacing w:after="120" w:line="276" w:lineRule="auto"/>
              <w:jc w:val="center"/>
              <w:textAlignment w:val="baseline"/>
            </w:pPr>
            <w:r>
              <w:t>10</w:t>
            </w:r>
          </w:p>
          <w:p w14:paraId="0AFDF094"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63AA1E92" w14:textId="77777777" w:rsidTr="00EA6CEF">
        <w:tc>
          <w:tcPr>
            <w:tcW w:w="880" w:type="dxa"/>
            <w:tcBorders>
              <w:top w:val="single" w:sz="4" w:space="0" w:color="C0504D"/>
              <w:left w:val="single" w:sz="4" w:space="0" w:color="000000"/>
              <w:bottom w:val="single" w:sz="4" w:space="0" w:color="C0504D"/>
              <w:right w:val="single" w:sz="4" w:space="0" w:color="000000"/>
            </w:tcBorders>
          </w:tcPr>
          <w:p w14:paraId="4ECAB3EE" w14:textId="77777777" w:rsidR="00557995" w:rsidRPr="007330C2" w:rsidRDefault="00557995" w:rsidP="00557995">
            <w:pPr>
              <w:spacing w:after="120" w:line="276" w:lineRule="auto"/>
              <w:jc w:val="center"/>
              <w:rPr>
                <w:color w:val="000000"/>
              </w:rPr>
            </w:pPr>
          </w:p>
          <w:p w14:paraId="516587A1" w14:textId="03ED42BF" w:rsidR="00557995" w:rsidRPr="007330C2" w:rsidRDefault="00557995" w:rsidP="00557995">
            <w:pPr>
              <w:widowControl w:val="0"/>
              <w:shd w:val="clear" w:color="auto" w:fill="FFFFFF"/>
              <w:spacing w:after="120" w:line="276" w:lineRule="auto"/>
              <w:textAlignment w:val="baseline"/>
            </w:pPr>
            <w:r w:rsidRPr="007330C2">
              <w:rPr>
                <w:color w:val="000000"/>
              </w:rPr>
              <w:t>ET</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F1100FB" w14:textId="36FC6CCC" w:rsidR="00557995" w:rsidRPr="007330C2" w:rsidRDefault="00557995" w:rsidP="00557995">
            <w:pPr>
              <w:widowControl w:val="0"/>
              <w:shd w:val="clear" w:color="auto" w:fill="FFFFFF"/>
              <w:spacing w:after="120" w:line="276" w:lineRule="auto"/>
              <w:textAlignment w:val="baseline"/>
              <w:rPr>
                <w:b/>
              </w:rPr>
            </w:pPr>
            <w:r w:rsidRPr="007330C2">
              <w:t>Energijos taupymo paslaugos neatitinka kitų (išskyrus oro temperatūrą) patalpų mikroklimato sąlygų, nustatytų HN 42:2009 reikalavimų.</w:t>
            </w:r>
          </w:p>
        </w:tc>
        <w:tc>
          <w:tcPr>
            <w:tcW w:w="709" w:type="dxa"/>
            <w:tcBorders>
              <w:top w:val="single" w:sz="4" w:space="0" w:color="C0504D"/>
              <w:left w:val="single" w:sz="4" w:space="0" w:color="000000"/>
              <w:bottom w:val="single" w:sz="4" w:space="0" w:color="C0504D"/>
              <w:right w:val="single" w:sz="4" w:space="0" w:color="000000"/>
            </w:tcBorders>
          </w:tcPr>
          <w:p w14:paraId="0A5F80B1"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0CD8C22C"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729DCA7A"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2A6DA8E0"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6A2C88F2" w14:textId="77777777" w:rsidR="00557995" w:rsidRPr="007330C2" w:rsidRDefault="00557995" w:rsidP="00557995">
            <w:pPr>
              <w:widowControl w:val="0"/>
              <w:shd w:val="clear" w:color="auto" w:fill="FFFFFF"/>
              <w:spacing w:after="120" w:line="276" w:lineRule="auto"/>
              <w:jc w:val="center"/>
              <w:textAlignment w:val="baseline"/>
            </w:pPr>
            <w:r>
              <w:t>40</w:t>
            </w:r>
          </w:p>
          <w:p w14:paraId="7AC4245C"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A88CAE3" w14:textId="77777777" w:rsidR="00557995" w:rsidRPr="007330C2" w:rsidRDefault="00557995" w:rsidP="00557995">
            <w:pPr>
              <w:widowControl w:val="0"/>
              <w:shd w:val="clear" w:color="auto" w:fill="FFFFFF"/>
              <w:spacing w:after="120" w:line="276" w:lineRule="auto"/>
              <w:jc w:val="center"/>
              <w:textAlignment w:val="baseline"/>
            </w:pPr>
            <w:r>
              <w:t>30</w:t>
            </w:r>
          </w:p>
          <w:p w14:paraId="78B23E41"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21B50B4A" w14:textId="77777777" w:rsidR="00557995" w:rsidRPr="007330C2" w:rsidRDefault="00557995" w:rsidP="00557995">
            <w:pPr>
              <w:widowControl w:val="0"/>
              <w:shd w:val="clear" w:color="auto" w:fill="FFFFFF"/>
              <w:spacing w:after="120" w:line="276" w:lineRule="auto"/>
              <w:jc w:val="center"/>
              <w:textAlignment w:val="baseline"/>
            </w:pPr>
            <w:r>
              <w:t>20</w:t>
            </w:r>
          </w:p>
          <w:p w14:paraId="6D97B8E1"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1C8E7501" w14:textId="77777777" w:rsidR="00557995" w:rsidRPr="007330C2" w:rsidRDefault="00557995" w:rsidP="00557995">
            <w:pPr>
              <w:widowControl w:val="0"/>
              <w:shd w:val="clear" w:color="auto" w:fill="FFFFFF"/>
              <w:spacing w:after="120" w:line="276" w:lineRule="auto"/>
              <w:jc w:val="center"/>
              <w:textAlignment w:val="baseline"/>
            </w:pPr>
            <w:r>
              <w:t>10</w:t>
            </w:r>
          </w:p>
          <w:p w14:paraId="3DBBAB5F"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7AE3A0E8" w14:textId="77777777" w:rsidTr="00EA6CEF">
        <w:tc>
          <w:tcPr>
            <w:tcW w:w="880" w:type="dxa"/>
            <w:tcBorders>
              <w:top w:val="single" w:sz="4" w:space="0" w:color="C0504D"/>
              <w:left w:val="single" w:sz="4" w:space="0" w:color="000000"/>
              <w:bottom w:val="single" w:sz="4" w:space="0" w:color="C0504D"/>
              <w:right w:val="single" w:sz="4" w:space="0" w:color="000000"/>
            </w:tcBorders>
          </w:tcPr>
          <w:p w14:paraId="1063B6AF" w14:textId="77777777" w:rsidR="00557995" w:rsidRPr="007330C2" w:rsidRDefault="00557995" w:rsidP="00557995">
            <w:pPr>
              <w:spacing w:after="120" w:line="276" w:lineRule="auto"/>
              <w:jc w:val="center"/>
              <w:rPr>
                <w:color w:val="000000"/>
              </w:rPr>
            </w:pPr>
          </w:p>
          <w:p w14:paraId="5C6423C6" w14:textId="77777777" w:rsidR="00557995" w:rsidRPr="007330C2" w:rsidRDefault="00557995" w:rsidP="00557995">
            <w:pPr>
              <w:widowControl w:val="0"/>
              <w:shd w:val="clear" w:color="auto" w:fill="FFFFFF"/>
              <w:spacing w:after="120" w:line="276" w:lineRule="auto"/>
              <w:textAlignment w:val="baseline"/>
            </w:pPr>
            <w:r w:rsidRPr="007330C2">
              <w:rPr>
                <w:color w:val="000000"/>
              </w:rPr>
              <w:t>AS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8BD58B8" w14:textId="77777777" w:rsidR="00557995" w:rsidRPr="007330C2" w:rsidRDefault="00557995" w:rsidP="00557995">
            <w:pPr>
              <w:widowControl w:val="0"/>
              <w:shd w:val="clear" w:color="auto" w:fill="FFFFFF"/>
              <w:spacing w:after="120" w:line="276" w:lineRule="auto"/>
              <w:textAlignment w:val="baseline"/>
              <w:rPr>
                <w:b/>
              </w:rPr>
            </w:pPr>
            <w:r w:rsidRPr="007330C2">
              <w:rPr>
                <w:color w:val="000000"/>
              </w:rPr>
              <w:t>Automatizavimo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630152FF"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44D9FDC4"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79E92F14"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01BFFB2B"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4E1AEC18" w14:textId="77777777" w:rsidR="00557995" w:rsidRPr="007330C2" w:rsidRDefault="00557995" w:rsidP="00557995">
            <w:pPr>
              <w:widowControl w:val="0"/>
              <w:shd w:val="clear" w:color="auto" w:fill="FFFFFF"/>
              <w:spacing w:after="120" w:line="276" w:lineRule="auto"/>
              <w:jc w:val="center"/>
              <w:textAlignment w:val="baseline"/>
            </w:pPr>
            <w:r>
              <w:t>40</w:t>
            </w:r>
          </w:p>
          <w:p w14:paraId="2B43011A"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53F6037" w14:textId="77777777" w:rsidR="00557995" w:rsidRPr="007330C2" w:rsidRDefault="00557995" w:rsidP="00557995">
            <w:pPr>
              <w:widowControl w:val="0"/>
              <w:shd w:val="clear" w:color="auto" w:fill="FFFFFF"/>
              <w:spacing w:after="120" w:line="276" w:lineRule="auto"/>
              <w:jc w:val="center"/>
              <w:textAlignment w:val="baseline"/>
            </w:pPr>
            <w:r>
              <w:t>30</w:t>
            </w:r>
          </w:p>
          <w:p w14:paraId="169E7F35"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0CB0377A" w14:textId="77777777" w:rsidR="00557995" w:rsidRPr="007330C2" w:rsidRDefault="00557995" w:rsidP="00557995">
            <w:pPr>
              <w:widowControl w:val="0"/>
              <w:shd w:val="clear" w:color="auto" w:fill="FFFFFF"/>
              <w:spacing w:after="120" w:line="276" w:lineRule="auto"/>
              <w:jc w:val="center"/>
              <w:textAlignment w:val="baseline"/>
            </w:pPr>
            <w:r>
              <w:t>20</w:t>
            </w:r>
          </w:p>
          <w:p w14:paraId="0D3D142E"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7E118D4B" w14:textId="77777777" w:rsidR="00557995" w:rsidRPr="007330C2" w:rsidRDefault="00557995" w:rsidP="00557995">
            <w:pPr>
              <w:widowControl w:val="0"/>
              <w:shd w:val="clear" w:color="auto" w:fill="FFFFFF"/>
              <w:spacing w:after="120" w:line="276" w:lineRule="auto"/>
              <w:jc w:val="center"/>
              <w:textAlignment w:val="baseline"/>
            </w:pPr>
            <w:r>
              <w:t>10</w:t>
            </w:r>
          </w:p>
          <w:p w14:paraId="44EAB30C"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21AFD38D" w14:textId="77777777" w:rsidTr="00EA6CEF">
        <w:tc>
          <w:tcPr>
            <w:tcW w:w="880" w:type="dxa"/>
            <w:tcBorders>
              <w:top w:val="single" w:sz="4" w:space="0" w:color="C0504D"/>
              <w:left w:val="single" w:sz="4" w:space="0" w:color="000000"/>
              <w:bottom w:val="single" w:sz="4" w:space="0" w:color="C0504D"/>
              <w:right w:val="single" w:sz="4" w:space="0" w:color="000000"/>
            </w:tcBorders>
          </w:tcPr>
          <w:p w14:paraId="09A0E46A" w14:textId="77777777" w:rsidR="00557995" w:rsidRPr="007330C2" w:rsidRDefault="00557995" w:rsidP="00557995">
            <w:pPr>
              <w:spacing w:after="120" w:line="276" w:lineRule="auto"/>
              <w:jc w:val="center"/>
              <w:rPr>
                <w:color w:val="000000"/>
              </w:rPr>
            </w:pPr>
          </w:p>
          <w:p w14:paraId="7C675AFF" w14:textId="77777777" w:rsidR="00557995" w:rsidRPr="007330C2" w:rsidRDefault="00557995" w:rsidP="00557995">
            <w:pPr>
              <w:widowControl w:val="0"/>
              <w:shd w:val="clear" w:color="auto" w:fill="FFFFFF"/>
              <w:spacing w:after="120" w:line="276" w:lineRule="auto"/>
              <w:textAlignment w:val="baseline"/>
            </w:pPr>
            <w:r w:rsidRPr="007330C2">
              <w:rPr>
                <w:color w:val="000000"/>
              </w:rPr>
              <w:t>DŠS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41AD416" w14:textId="77777777" w:rsidR="00557995" w:rsidRPr="007330C2" w:rsidRDefault="00557995" w:rsidP="00557995">
            <w:pPr>
              <w:widowControl w:val="0"/>
              <w:shd w:val="clear" w:color="auto" w:fill="FFFFFF"/>
              <w:spacing w:after="120" w:line="276" w:lineRule="auto"/>
              <w:textAlignment w:val="baseline"/>
              <w:rPr>
                <w:b/>
              </w:rPr>
            </w:pPr>
            <w:r w:rsidRPr="007330C2">
              <w:rPr>
                <w:color w:val="000000"/>
              </w:rPr>
              <w:t>Dūmų šalinimo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344715C0"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261A44B6"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58CACB6A"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76EA7E6A"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2DE66E5F" w14:textId="77777777" w:rsidR="00557995" w:rsidRPr="007330C2" w:rsidRDefault="00557995" w:rsidP="00557995">
            <w:pPr>
              <w:widowControl w:val="0"/>
              <w:shd w:val="clear" w:color="auto" w:fill="FFFFFF"/>
              <w:spacing w:after="120" w:line="276" w:lineRule="auto"/>
              <w:jc w:val="center"/>
              <w:textAlignment w:val="baseline"/>
            </w:pPr>
            <w:r>
              <w:t>40</w:t>
            </w:r>
          </w:p>
          <w:p w14:paraId="3EAE1058"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12D973FF" w14:textId="77777777" w:rsidR="00557995" w:rsidRPr="007330C2" w:rsidRDefault="00557995" w:rsidP="00557995">
            <w:pPr>
              <w:widowControl w:val="0"/>
              <w:shd w:val="clear" w:color="auto" w:fill="FFFFFF"/>
              <w:spacing w:after="120" w:line="276" w:lineRule="auto"/>
              <w:jc w:val="center"/>
              <w:textAlignment w:val="baseline"/>
            </w:pPr>
            <w:r>
              <w:t>30</w:t>
            </w:r>
          </w:p>
          <w:p w14:paraId="7B0CB960"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21E8465" w14:textId="77777777" w:rsidR="00557995" w:rsidRPr="007330C2" w:rsidRDefault="00557995" w:rsidP="00557995">
            <w:pPr>
              <w:widowControl w:val="0"/>
              <w:shd w:val="clear" w:color="auto" w:fill="FFFFFF"/>
              <w:spacing w:after="120" w:line="276" w:lineRule="auto"/>
              <w:jc w:val="center"/>
              <w:textAlignment w:val="baseline"/>
            </w:pPr>
            <w:r>
              <w:t>20</w:t>
            </w:r>
          </w:p>
          <w:p w14:paraId="0B2201A4"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37360C44" w14:textId="77777777" w:rsidR="00557995" w:rsidRPr="007330C2" w:rsidRDefault="00557995" w:rsidP="00557995">
            <w:pPr>
              <w:widowControl w:val="0"/>
              <w:shd w:val="clear" w:color="auto" w:fill="FFFFFF"/>
              <w:spacing w:after="120" w:line="276" w:lineRule="auto"/>
              <w:jc w:val="center"/>
              <w:textAlignment w:val="baseline"/>
            </w:pPr>
            <w:r>
              <w:t>10</w:t>
            </w:r>
          </w:p>
          <w:p w14:paraId="1A7BFD44"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107EE115" w14:textId="77777777" w:rsidTr="00EA6CEF">
        <w:tc>
          <w:tcPr>
            <w:tcW w:w="880" w:type="dxa"/>
            <w:tcBorders>
              <w:top w:val="single" w:sz="4" w:space="0" w:color="C0504D"/>
              <w:left w:val="single" w:sz="4" w:space="0" w:color="000000"/>
              <w:bottom w:val="single" w:sz="4" w:space="0" w:color="C0504D"/>
              <w:right w:val="single" w:sz="4" w:space="0" w:color="000000"/>
            </w:tcBorders>
          </w:tcPr>
          <w:p w14:paraId="71538463" w14:textId="77777777" w:rsidR="00557995" w:rsidRPr="007330C2" w:rsidRDefault="00557995" w:rsidP="00557995">
            <w:pPr>
              <w:spacing w:after="120" w:line="276" w:lineRule="auto"/>
              <w:jc w:val="center"/>
              <w:rPr>
                <w:color w:val="000000"/>
              </w:rPr>
            </w:pPr>
          </w:p>
          <w:p w14:paraId="2C0AC4B3" w14:textId="77777777" w:rsidR="00557995" w:rsidRPr="007330C2" w:rsidRDefault="00557995" w:rsidP="00557995">
            <w:pPr>
              <w:widowControl w:val="0"/>
              <w:shd w:val="clear" w:color="auto" w:fill="FFFFFF"/>
              <w:spacing w:after="120" w:line="276" w:lineRule="auto"/>
              <w:textAlignment w:val="baseline"/>
            </w:pPr>
            <w:r w:rsidRPr="007330C2">
              <w:rPr>
                <w:color w:val="000000"/>
              </w:rPr>
              <w:t>PGGS</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3428CEE2" w14:textId="77777777" w:rsidR="00557995" w:rsidRPr="007330C2" w:rsidRDefault="00557995" w:rsidP="00557995">
            <w:pPr>
              <w:widowControl w:val="0"/>
              <w:shd w:val="clear" w:color="auto" w:fill="FFFFFF"/>
              <w:spacing w:after="120" w:line="276" w:lineRule="auto"/>
              <w:textAlignment w:val="baseline"/>
              <w:rPr>
                <w:b/>
              </w:rPr>
            </w:pPr>
            <w:r w:rsidRPr="007330C2">
              <w:t>Priešgaisrinė sauga, gaisro aptikimo ir gaisro gesinimo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1C95955C"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318FBB6C"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7215DF45"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4C234D61"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7FAF4AF8" w14:textId="77777777" w:rsidR="00557995" w:rsidRPr="007330C2" w:rsidRDefault="00557995" w:rsidP="00557995">
            <w:pPr>
              <w:widowControl w:val="0"/>
              <w:shd w:val="clear" w:color="auto" w:fill="FFFFFF"/>
              <w:spacing w:after="120" w:line="276" w:lineRule="auto"/>
              <w:jc w:val="center"/>
              <w:textAlignment w:val="baseline"/>
            </w:pPr>
            <w:r>
              <w:t>40</w:t>
            </w:r>
          </w:p>
          <w:p w14:paraId="526A18BA"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12A38F18" w14:textId="77777777" w:rsidR="00557995" w:rsidRPr="007330C2" w:rsidRDefault="00557995" w:rsidP="00557995">
            <w:pPr>
              <w:widowControl w:val="0"/>
              <w:shd w:val="clear" w:color="auto" w:fill="FFFFFF"/>
              <w:spacing w:after="120" w:line="276" w:lineRule="auto"/>
              <w:jc w:val="center"/>
              <w:textAlignment w:val="baseline"/>
            </w:pPr>
            <w:r>
              <w:t>30</w:t>
            </w:r>
          </w:p>
          <w:p w14:paraId="74DE6C3A"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5EFC2688" w14:textId="77777777" w:rsidR="00557995" w:rsidRPr="007330C2" w:rsidRDefault="00557995" w:rsidP="00557995">
            <w:pPr>
              <w:widowControl w:val="0"/>
              <w:shd w:val="clear" w:color="auto" w:fill="FFFFFF"/>
              <w:spacing w:after="120" w:line="276" w:lineRule="auto"/>
              <w:jc w:val="center"/>
              <w:textAlignment w:val="baseline"/>
            </w:pPr>
            <w:r>
              <w:t>20</w:t>
            </w:r>
          </w:p>
          <w:p w14:paraId="35025A99"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5EF9D006" w14:textId="77777777" w:rsidR="00557995" w:rsidRPr="007330C2" w:rsidRDefault="00557995" w:rsidP="00557995">
            <w:pPr>
              <w:widowControl w:val="0"/>
              <w:shd w:val="clear" w:color="auto" w:fill="FFFFFF"/>
              <w:spacing w:after="120" w:line="276" w:lineRule="auto"/>
              <w:jc w:val="center"/>
              <w:textAlignment w:val="baseline"/>
            </w:pPr>
            <w:r>
              <w:t>10</w:t>
            </w:r>
          </w:p>
          <w:p w14:paraId="4433C0F9"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5FC968F1" w14:textId="77777777" w:rsidTr="00EA6CEF">
        <w:tc>
          <w:tcPr>
            <w:tcW w:w="880" w:type="dxa"/>
            <w:tcBorders>
              <w:top w:val="single" w:sz="4" w:space="0" w:color="C0504D"/>
              <w:left w:val="single" w:sz="4" w:space="0" w:color="000000"/>
              <w:bottom w:val="single" w:sz="4" w:space="0" w:color="C0504D"/>
              <w:right w:val="single" w:sz="4" w:space="0" w:color="000000"/>
            </w:tcBorders>
          </w:tcPr>
          <w:p w14:paraId="1607F58E" w14:textId="77777777" w:rsidR="00557995" w:rsidRPr="007330C2" w:rsidRDefault="00557995" w:rsidP="00557995">
            <w:pPr>
              <w:spacing w:after="120" w:line="276" w:lineRule="auto"/>
              <w:jc w:val="center"/>
              <w:rPr>
                <w:color w:val="000000"/>
              </w:rPr>
            </w:pPr>
          </w:p>
          <w:p w14:paraId="4A6410BE" w14:textId="77777777" w:rsidR="00557995" w:rsidRPr="007330C2" w:rsidRDefault="00557995" w:rsidP="00557995">
            <w:pPr>
              <w:widowControl w:val="0"/>
              <w:shd w:val="clear" w:color="auto" w:fill="FFFFFF"/>
              <w:spacing w:after="120" w:line="276" w:lineRule="auto"/>
              <w:textAlignment w:val="baseline"/>
            </w:pPr>
            <w:r w:rsidRPr="007330C2">
              <w:rPr>
                <w:color w:val="000000"/>
              </w:rPr>
              <w:t>STP</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7BE31FC9" w14:textId="7F6232F6" w:rsidR="00557995" w:rsidRPr="007330C2" w:rsidRDefault="00557995" w:rsidP="00557995">
            <w:pPr>
              <w:widowControl w:val="0"/>
              <w:shd w:val="clear" w:color="auto" w:fill="FFFFFF"/>
              <w:spacing w:after="120" w:line="276" w:lineRule="auto"/>
              <w:textAlignment w:val="baseline"/>
              <w:rPr>
                <w:b/>
              </w:rPr>
            </w:pPr>
            <w:r w:rsidRPr="007330C2">
              <w:t>Objekto ir jų konstrukcijų, apdailos ir kitų elementų priežiūra</w:t>
            </w:r>
          </w:p>
        </w:tc>
        <w:tc>
          <w:tcPr>
            <w:tcW w:w="709" w:type="dxa"/>
            <w:tcBorders>
              <w:top w:val="single" w:sz="4" w:space="0" w:color="C0504D"/>
              <w:left w:val="single" w:sz="4" w:space="0" w:color="000000"/>
              <w:bottom w:val="single" w:sz="4" w:space="0" w:color="C0504D"/>
              <w:right w:val="single" w:sz="4" w:space="0" w:color="000000"/>
            </w:tcBorders>
          </w:tcPr>
          <w:p w14:paraId="53476F42"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76841FF3"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45CA9979"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086E9BE4"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33369CD3" w14:textId="77777777" w:rsidR="00557995" w:rsidRPr="007330C2" w:rsidRDefault="00557995" w:rsidP="00557995">
            <w:pPr>
              <w:widowControl w:val="0"/>
              <w:shd w:val="clear" w:color="auto" w:fill="FFFFFF"/>
              <w:spacing w:after="120" w:line="276" w:lineRule="auto"/>
              <w:jc w:val="center"/>
              <w:textAlignment w:val="baseline"/>
            </w:pPr>
            <w:r>
              <w:t>40</w:t>
            </w:r>
          </w:p>
          <w:p w14:paraId="5A7410DD"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1E941F0A" w14:textId="77777777" w:rsidR="00557995" w:rsidRPr="007330C2" w:rsidRDefault="00557995" w:rsidP="00557995">
            <w:pPr>
              <w:widowControl w:val="0"/>
              <w:shd w:val="clear" w:color="auto" w:fill="FFFFFF"/>
              <w:spacing w:after="120" w:line="276" w:lineRule="auto"/>
              <w:jc w:val="center"/>
              <w:textAlignment w:val="baseline"/>
            </w:pPr>
            <w:r>
              <w:t>30</w:t>
            </w:r>
          </w:p>
          <w:p w14:paraId="73571BDA"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778919FF" w14:textId="77777777" w:rsidR="00557995" w:rsidRPr="007330C2" w:rsidRDefault="00557995" w:rsidP="00557995">
            <w:pPr>
              <w:widowControl w:val="0"/>
              <w:shd w:val="clear" w:color="auto" w:fill="FFFFFF"/>
              <w:spacing w:after="120" w:line="276" w:lineRule="auto"/>
              <w:jc w:val="center"/>
              <w:textAlignment w:val="baseline"/>
            </w:pPr>
            <w:r>
              <w:t>20</w:t>
            </w:r>
          </w:p>
          <w:p w14:paraId="4640032D"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7D4F503F" w14:textId="77777777" w:rsidR="00557995" w:rsidRPr="007330C2" w:rsidRDefault="00557995" w:rsidP="00557995">
            <w:pPr>
              <w:widowControl w:val="0"/>
              <w:shd w:val="clear" w:color="auto" w:fill="FFFFFF"/>
              <w:spacing w:after="120" w:line="276" w:lineRule="auto"/>
              <w:jc w:val="center"/>
              <w:textAlignment w:val="baseline"/>
            </w:pPr>
            <w:r>
              <w:t>10</w:t>
            </w:r>
          </w:p>
          <w:p w14:paraId="02F08275"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07E7F404" w14:textId="77777777" w:rsidTr="00EA6CEF">
        <w:tc>
          <w:tcPr>
            <w:tcW w:w="880" w:type="dxa"/>
            <w:tcBorders>
              <w:top w:val="single" w:sz="4" w:space="0" w:color="C0504D"/>
              <w:left w:val="single" w:sz="4" w:space="0" w:color="000000"/>
              <w:bottom w:val="single" w:sz="4" w:space="0" w:color="C0504D"/>
              <w:right w:val="single" w:sz="4" w:space="0" w:color="000000"/>
            </w:tcBorders>
            <w:vAlign w:val="center"/>
          </w:tcPr>
          <w:p w14:paraId="1D5B1192" w14:textId="61BDC858" w:rsidR="00557995" w:rsidRPr="007330C2" w:rsidRDefault="00557995" w:rsidP="00557995">
            <w:pPr>
              <w:widowControl w:val="0"/>
              <w:shd w:val="clear" w:color="auto" w:fill="FFFFFF"/>
              <w:spacing w:after="120" w:line="276" w:lineRule="auto"/>
              <w:textAlignment w:val="baseline"/>
            </w:pPr>
            <w:r w:rsidRPr="007330C2">
              <w:t>FR</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49BDD00D" w14:textId="56136B0D" w:rsidR="00557995" w:rsidRPr="007330C2" w:rsidRDefault="00557995" w:rsidP="00557995">
            <w:pPr>
              <w:widowControl w:val="0"/>
              <w:shd w:val="clear" w:color="auto" w:fill="FFFFFF"/>
              <w:spacing w:after="120" w:line="276" w:lineRule="auto"/>
              <w:textAlignment w:val="baseline"/>
            </w:pPr>
            <w:r w:rsidRPr="007330C2">
              <w:t>Fasadų priežiūra, jos elementų valymo paslaugos tinkamos</w:t>
            </w:r>
          </w:p>
        </w:tc>
        <w:tc>
          <w:tcPr>
            <w:tcW w:w="709" w:type="dxa"/>
            <w:tcBorders>
              <w:top w:val="single" w:sz="4" w:space="0" w:color="C0504D"/>
              <w:left w:val="single" w:sz="4" w:space="0" w:color="000000"/>
              <w:bottom w:val="single" w:sz="4" w:space="0" w:color="C0504D"/>
              <w:right w:val="single" w:sz="4" w:space="0" w:color="000000"/>
            </w:tcBorders>
          </w:tcPr>
          <w:p w14:paraId="11E35D8A" w14:textId="77777777" w:rsidR="00557995" w:rsidRPr="007330C2" w:rsidRDefault="00557995" w:rsidP="00557995">
            <w:pPr>
              <w:widowControl w:val="0"/>
              <w:shd w:val="clear" w:color="auto" w:fill="FFFFFF"/>
              <w:spacing w:after="120" w:line="276" w:lineRule="auto"/>
              <w:jc w:val="center"/>
              <w:textAlignment w:val="baseline"/>
              <w:rPr>
                <w:b/>
              </w:rPr>
            </w:pPr>
            <w:r w:rsidRPr="007330C2">
              <w:t>2 val.</w:t>
            </w:r>
          </w:p>
        </w:tc>
        <w:tc>
          <w:tcPr>
            <w:tcW w:w="850" w:type="dxa"/>
            <w:tcBorders>
              <w:top w:val="single" w:sz="4" w:space="0" w:color="C0504D"/>
              <w:left w:val="single" w:sz="4" w:space="0" w:color="000000"/>
              <w:bottom w:val="single" w:sz="4" w:space="0" w:color="C0504D"/>
              <w:right w:val="single" w:sz="4" w:space="0" w:color="000000"/>
            </w:tcBorders>
          </w:tcPr>
          <w:p w14:paraId="5A88304D" w14:textId="77777777" w:rsidR="00557995" w:rsidRPr="007330C2" w:rsidRDefault="00557995" w:rsidP="00557995">
            <w:pPr>
              <w:widowControl w:val="0"/>
              <w:shd w:val="clear" w:color="auto" w:fill="FFFFFF"/>
              <w:spacing w:after="120" w:line="276" w:lineRule="auto"/>
              <w:jc w:val="center"/>
              <w:textAlignment w:val="baseline"/>
              <w:rPr>
                <w:b/>
              </w:rPr>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35B1EA84" w14:textId="77777777" w:rsidR="00557995" w:rsidRPr="007330C2" w:rsidRDefault="00557995" w:rsidP="00557995">
            <w:pPr>
              <w:widowControl w:val="0"/>
              <w:shd w:val="clear" w:color="auto" w:fill="FFFFFF"/>
              <w:spacing w:after="120" w:line="276" w:lineRule="auto"/>
              <w:textAlignment w:val="baseline"/>
              <w:rPr>
                <w:b/>
              </w:rPr>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057E9D0D" w14:textId="77777777" w:rsidR="00557995" w:rsidRPr="007330C2" w:rsidRDefault="00557995" w:rsidP="00557995">
            <w:pPr>
              <w:widowControl w:val="0"/>
              <w:shd w:val="clear" w:color="auto" w:fill="FFFFFF"/>
              <w:spacing w:after="120" w:line="276" w:lineRule="auto"/>
              <w:jc w:val="center"/>
              <w:textAlignment w:val="baseline"/>
              <w:rPr>
                <w:b/>
              </w:rPr>
            </w:pPr>
            <w:r w:rsidRPr="007330C2">
              <w:t>32 val.</w:t>
            </w:r>
          </w:p>
        </w:tc>
        <w:tc>
          <w:tcPr>
            <w:tcW w:w="993" w:type="dxa"/>
            <w:tcBorders>
              <w:top w:val="single" w:sz="4" w:space="0" w:color="C0504D"/>
              <w:left w:val="single" w:sz="4" w:space="0" w:color="000000"/>
              <w:bottom w:val="single" w:sz="4" w:space="0" w:color="C0504D"/>
              <w:right w:val="single" w:sz="4" w:space="0" w:color="000000"/>
            </w:tcBorders>
          </w:tcPr>
          <w:p w14:paraId="59D26CA7" w14:textId="77777777" w:rsidR="00557995" w:rsidRPr="007330C2" w:rsidRDefault="00557995" w:rsidP="00557995">
            <w:pPr>
              <w:widowControl w:val="0"/>
              <w:shd w:val="clear" w:color="auto" w:fill="FFFFFF"/>
              <w:spacing w:after="120" w:line="276" w:lineRule="auto"/>
              <w:jc w:val="center"/>
              <w:textAlignment w:val="baseline"/>
            </w:pPr>
            <w:r>
              <w:t>40</w:t>
            </w:r>
          </w:p>
          <w:p w14:paraId="0BE3CC1B"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57809549" w14:textId="77777777" w:rsidR="00557995" w:rsidRPr="007330C2" w:rsidRDefault="00557995" w:rsidP="00557995">
            <w:pPr>
              <w:widowControl w:val="0"/>
              <w:shd w:val="clear" w:color="auto" w:fill="FFFFFF"/>
              <w:spacing w:after="120" w:line="276" w:lineRule="auto"/>
              <w:jc w:val="center"/>
              <w:textAlignment w:val="baseline"/>
            </w:pPr>
            <w:r>
              <w:t>30</w:t>
            </w:r>
          </w:p>
          <w:p w14:paraId="22F2FD39"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55B1ABBB" w14:textId="77777777" w:rsidR="00557995" w:rsidRPr="007330C2" w:rsidRDefault="00557995" w:rsidP="00557995">
            <w:pPr>
              <w:widowControl w:val="0"/>
              <w:shd w:val="clear" w:color="auto" w:fill="FFFFFF"/>
              <w:spacing w:after="120" w:line="276" w:lineRule="auto"/>
              <w:jc w:val="center"/>
              <w:textAlignment w:val="baseline"/>
            </w:pPr>
            <w:r>
              <w:t>20</w:t>
            </w:r>
          </w:p>
          <w:p w14:paraId="3171692B"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720224DB" w14:textId="77777777" w:rsidR="00557995" w:rsidRPr="007330C2" w:rsidRDefault="00557995" w:rsidP="00557995">
            <w:pPr>
              <w:widowControl w:val="0"/>
              <w:shd w:val="clear" w:color="auto" w:fill="FFFFFF"/>
              <w:spacing w:after="120" w:line="276" w:lineRule="auto"/>
              <w:jc w:val="center"/>
              <w:textAlignment w:val="baseline"/>
            </w:pPr>
            <w:r>
              <w:t>10</w:t>
            </w:r>
          </w:p>
          <w:p w14:paraId="32CD454A" w14:textId="77777777" w:rsidR="00557995" w:rsidRPr="007330C2" w:rsidRDefault="00557995" w:rsidP="00557995">
            <w:pPr>
              <w:widowControl w:val="0"/>
              <w:shd w:val="clear" w:color="auto" w:fill="FFFFFF"/>
              <w:spacing w:after="120" w:line="276" w:lineRule="auto"/>
              <w:jc w:val="center"/>
              <w:textAlignment w:val="baseline"/>
            </w:pPr>
          </w:p>
        </w:tc>
      </w:tr>
      <w:tr w:rsidR="00557995" w:rsidRPr="007330C2" w14:paraId="77831C3B" w14:textId="77777777" w:rsidTr="00EA6CEF">
        <w:tc>
          <w:tcPr>
            <w:tcW w:w="880" w:type="dxa"/>
            <w:tcBorders>
              <w:top w:val="single" w:sz="4" w:space="0" w:color="C0504D"/>
              <w:left w:val="single" w:sz="4" w:space="0" w:color="000000"/>
              <w:bottom w:val="single" w:sz="4" w:space="0" w:color="C0504D"/>
              <w:right w:val="single" w:sz="4" w:space="0" w:color="000000"/>
            </w:tcBorders>
            <w:vAlign w:val="center"/>
          </w:tcPr>
          <w:p w14:paraId="6888DF8B" w14:textId="19BB5C50" w:rsidR="00557995" w:rsidRPr="007330C2" w:rsidRDefault="00557995" w:rsidP="00557995">
            <w:pPr>
              <w:widowControl w:val="0"/>
              <w:shd w:val="clear" w:color="auto" w:fill="FFFFFF"/>
              <w:spacing w:after="120" w:line="276" w:lineRule="auto"/>
              <w:textAlignment w:val="baseline"/>
            </w:pPr>
            <w:r w:rsidRPr="007330C2">
              <w:t>KT</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5F4CA22" w14:textId="23B71DFD" w:rsidR="00557995" w:rsidRPr="007330C2" w:rsidRDefault="00557995" w:rsidP="00557995">
            <w:pPr>
              <w:widowControl w:val="0"/>
              <w:shd w:val="clear" w:color="auto" w:fill="FFFFFF"/>
              <w:spacing w:after="120" w:line="276" w:lineRule="auto"/>
              <w:textAlignment w:val="baseline"/>
            </w:pPr>
            <w:r w:rsidRPr="007330C2">
              <w:t xml:space="preserve">Kitų Modernizavimo priemonių / Objekto elementų, nenurodytų </w:t>
            </w:r>
            <w:r w:rsidRPr="007330C2">
              <w:lastRenderedPageBreak/>
              <w:t>šioje lentelėje gedimas ar trūkumas</w:t>
            </w:r>
          </w:p>
        </w:tc>
        <w:tc>
          <w:tcPr>
            <w:tcW w:w="709" w:type="dxa"/>
            <w:tcBorders>
              <w:top w:val="single" w:sz="4" w:space="0" w:color="C0504D"/>
              <w:left w:val="single" w:sz="4" w:space="0" w:color="000000"/>
              <w:bottom w:val="single" w:sz="4" w:space="0" w:color="C0504D"/>
              <w:right w:val="single" w:sz="4" w:space="0" w:color="000000"/>
            </w:tcBorders>
          </w:tcPr>
          <w:p w14:paraId="7AFB771B" w14:textId="77777777" w:rsidR="00557995" w:rsidRPr="007330C2" w:rsidRDefault="00557995" w:rsidP="00557995">
            <w:pPr>
              <w:widowControl w:val="0"/>
              <w:shd w:val="clear" w:color="auto" w:fill="FFFFFF"/>
              <w:spacing w:after="120" w:line="276" w:lineRule="auto"/>
              <w:jc w:val="center"/>
              <w:textAlignment w:val="baseline"/>
            </w:pPr>
            <w:r w:rsidRPr="007330C2">
              <w:lastRenderedPageBreak/>
              <w:t>3 val.</w:t>
            </w:r>
          </w:p>
        </w:tc>
        <w:tc>
          <w:tcPr>
            <w:tcW w:w="850" w:type="dxa"/>
            <w:tcBorders>
              <w:top w:val="single" w:sz="4" w:space="0" w:color="C0504D"/>
              <w:left w:val="single" w:sz="4" w:space="0" w:color="000000"/>
              <w:bottom w:val="single" w:sz="4" w:space="0" w:color="C0504D"/>
              <w:right w:val="single" w:sz="4" w:space="0" w:color="000000"/>
            </w:tcBorders>
          </w:tcPr>
          <w:p w14:paraId="1C153136" w14:textId="77777777" w:rsidR="00557995" w:rsidRPr="007330C2" w:rsidRDefault="00557995" w:rsidP="00557995">
            <w:pPr>
              <w:widowControl w:val="0"/>
              <w:shd w:val="clear" w:color="auto" w:fill="FFFFFF"/>
              <w:spacing w:after="120" w:line="276" w:lineRule="auto"/>
              <w:jc w:val="center"/>
              <w:textAlignment w:val="baseline"/>
            </w:pPr>
            <w:r w:rsidRPr="007330C2">
              <w:t>6 val.</w:t>
            </w:r>
          </w:p>
        </w:tc>
        <w:tc>
          <w:tcPr>
            <w:tcW w:w="709" w:type="dxa"/>
            <w:tcBorders>
              <w:top w:val="single" w:sz="4" w:space="0" w:color="C0504D"/>
              <w:left w:val="single" w:sz="4" w:space="0" w:color="000000"/>
              <w:bottom w:val="single" w:sz="4" w:space="0" w:color="C0504D"/>
              <w:right w:val="single" w:sz="4" w:space="0" w:color="000000"/>
            </w:tcBorders>
          </w:tcPr>
          <w:p w14:paraId="740D9565" w14:textId="77777777" w:rsidR="00557995" w:rsidRPr="007330C2" w:rsidRDefault="00557995" w:rsidP="00557995">
            <w:pPr>
              <w:widowControl w:val="0"/>
              <w:shd w:val="clear" w:color="auto" w:fill="FFFFFF"/>
              <w:spacing w:after="120" w:line="276" w:lineRule="auto"/>
              <w:textAlignment w:val="baseline"/>
            </w:pPr>
            <w:r w:rsidRPr="007330C2">
              <w:t>16 val.</w:t>
            </w:r>
          </w:p>
        </w:tc>
        <w:tc>
          <w:tcPr>
            <w:tcW w:w="850" w:type="dxa"/>
            <w:tcBorders>
              <w:top w:val="single" w:sz="4" w:space="0" w:color="C0504D"/>
              <w:left w:val="single" w:sz="4" w:space="0" w:color="000000"/>
              <w:bottom w:val="single" w:sz="4" w:space="0" w:color="C0504D"/>
              <w:right w:val="single" w:sz="4" w:space="0" w:color="000000"/>
            </w:tcBorders>
          </w:tcPr>
          <w:p w14:paraId="4829270C" w14:textId="77777777" w:rsidR="00557995" w:rsidRPr="007330C2" w:rsidRDefault="00557995" w:rsidP="00557995">
            <w:pPr>
              <w:widowControl w:val="0"/>
              <w:shd w:val="clear" w:color="auto" w:fill="FFFFFF"/>
              <w:spacing w:after="120" w:line="276" w:lineRule="auto"/>
              <w:jc w:val="center"/>
              <w:textAlignment w:val="baseline"/>
            </w:pPr>
            <w:r w:rsidRPr="007330C2">
              <w:t>32val.</w:t>
            </w:r>
          </w:p>
        </w:tc>
        <w:tc>
          <w:tcPr>
            <w:tcW w:w="993" w:type="dxa"/>
            <w:tcBorders>
              <w:top w:val="single" w:sz="4" w:space="0" w:color="C0504D"/>
              <w:left w:val="single" w:sz="4" w:space="0" w:color="000000"/>
              <w:bottom w:val="single" w:sz="4" w:space="0" w:color="C0504D"/>
              <w:right w:val="single" w:sz="4" w:space="0" w:color="000000"/>
            </w:tcBorders>
          </w:tcPr>
          <w:p w14:paraId="5A7BFF61" w14:textId="77777777" w:rsidR="00557995" w:rsidRPr="007330C2" w:rsidRDefault="00557995" w:rsidP="00557995">
            <w:pPr>
              <w:widowControl w:val="0"/>
              <w:shd w:val="clear" w:color="auto" w:fill="FFFFFF"/>
              <w:spacing w:after="120" w:line="276" w:lineRule="auto"/>
              <w:jc w:val="center"/>
              <w:textAlignment w:val="baseline"/>
            </w:pPr>
            <w:r>
              <w:t>40</w:t>
            </w:r>
          </w:p>
          <w:p w14:paraId="3E566C83" w14:textId="77777777" w:rsidR="00557995" w:rsidRPr="007330C2" w:rsidRDefault="00557995" w:rsidP="00557995">
            <w:pPr>
              <w:widowControl w:val="0"/>
              <w:shd w:val="clear" w:color="auto" w:fill="FFFFFF"/>
              <w:spacing w:after="120"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6DB0D35" w14:textId="77777777" w:rsidR="00557995" w:rsidRPr="007330C2" w:rsidRDefault="00557995" w:rsidP="00557995">
            <w:pPr>
              <w:widowControl w:val="0"/>
              <w:shd w:val="clear" w:color="auto" w:fill="FFFFFF"/>
              <w:spacing w:after="120" w:line="276" w:lineRule="auto"/>
              <w:jc w:val="center"/>
              <w:textAlignment w:val="baseline"/>
            </w:pPr>
            <w:r>
              <w:t>30</w:t>
            </w:r>
          </w:p>
          <w:p w14:paraId="1A305ABE" w14:textId="77777777" w:rsidR="00557995" w:rsidRPr="007330C2" w:rsidRDefault="00557995" w:rsidP="00557995">
            <w:pPr>
              <w:widowControl w:val="0"/>
              <w:shd w:val="clear" w:color="auto" w:fill="FFFFFF"/>
              <w:spacing w:after="120"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2B09E7E4" w14:textId="77777777" w:rsidR="00557995" w:rsidRPr="007330C2" w:rsidRDefault="00557995" w:rsidP="00557995">
            <w:pPr>
              <w:widowControl w:val="0"/>
              <w:shd w:val="clear" w:color="auto" w:fill="FFFFFF"/>
              <w:spacing w:after="120" w:line="276" w:lineRule="auto"/>
              <w:jc w:val="center"/>
              <w:textAlignment w:val="baseline"/>
            </w:pPr>
            <w:r>
              <w:t>20</w:t>
            </w:r>
          </w:p>
          <w:p w14:paraId="7E2DE45C" w14:textId="77777777" w:rsidR="00557995" w:rsidRPr="007330C2" w:rsidRDefault="00557995" w:rsidP="00557995">
            <w:pPr>
              <w:widowControl w:val="0"/>
              <w:shd w:val="clear" w:color="auto" w:fill="FFFFFF"/>
              <w:spacing w:after="120"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0E41084E" w14:textId="77777777" w:rsidR="00557995" w:rsidRPr="007330C2" w:rsidRDefault="00557995" w:rsidP="00557995">
            <w:pPr>
              <w:widowControl w:val="0"/>
              <w:shd w:val="clear" w:color="auto" w:fill="FFFFFF"/>
              <w:spacing w:after="120" w:line="276" w:lineRule="auto"/>
              <w:jc w:val="center"/>
              <w:textAlignment w:val="baseline"/>
            </w:pPr>
            <w:r>
              <w:t>10</w:t>
            </w:r>
          </w:p>
          <w:p w14:paraId="7A1AF703" w14:textId="77777777" w:rsidR="00557995" w:rsidRPr="007330C2" w:rsidRDefault="00557995" w:rsidP="00557995">
            <w:pPr>
              <w:widowControl w:val="0"/>
              <w:shd w:val="clear" w:color="auto" w:fill="FFFFFF"/>
              <w:spacing w:after="120" w:line="276" w:lineRule="auto"/>
              <w:jc w:val="center"/>
              <w:textAlignment w:val="baseline"/>
            </w:pPr>
          </w:p>
        </w:tc>
      </w:tr>
    </w:tbl>
    <w:p w14:paraId="5B90FA46" w14:textId="77777777" w:rsidR="00CC1808" w:rsidRPr="007330C2" w:rsidRDefault="00CC1808" w:rsidP="007330C2">
      <w:pPr>
        <w:tabs>
          <w:tab w:val="num" w:pos="720"/>
        </w:tabs>
        <w:suppressAutoHyphens/>
        <w:spacing w:after="120" w:line="276" w:lineRule="auto"/>
        <w:jc w:val="both"/>
        <w:rPr>
          <w:spacing w:val="-3"/>
        </w:rPr>
      </w:pPr>
      <w:bookmarkStart w:id="1385" w:name="_Toc517254705"/>
      <w:bookmarkStart w:id="1386" w:name="_Toc519144686"/>
      <w:bookmarkStart w:id="1387" w:name="_Toc519746139"/>
      <w:bookmarkEnd w:id="1385"/>
      <w:bookmarkEnd w:id="1386"/>
      <w:bookmarkEnd w:id="1387"/>
    </w:p>
    <w:p w14:paraId="63DE3C99" w14:textId="2F56DCF4" w:rsidR="00CC1808" w:rsidRPr="007330C2" w:rsidRDefault="00CC1808" w:rsidP="007330C2">
      <w:pPr>
        <w:tabs>
          <w:tab w:val="num" w:pos="720"/>
        </w:tabs>
        <w:suppressAutoHyphens/>
        <w:spacing w:after="120" w:line="276" w:lineRule="auto"/>
        <w:ind w:left="720" w:hanging="153"/>
        <w:jc w:val="both"/>
        <w:rPr>
          <w:spacing w:val="-3"/>
        </w:rPr>
      </w:pPr>
      <w:r w:rsidRPr="007330C2">
        <w:rPr>
          <w:spacing w:val="-3"/>
        </w:rPr>
        <w:t xml:space="preserve">** Esant </w:t>
      </w:r>
      <w:r w:rsidR="00EE288E" w:rsidRPr="007330C2">
        <w:rPr>
          <w:spacing w:val="-3"/>
        </w:rPr>
        <w:t>Reg</w:t>
      </w:r>
      <w:r w:rsidRPr="007330C2">
        <w:rPr>
          <w:spacing w:val="-3"/>
        </w:rPr>
        <w:t xml:space="preserve">istravimo įrankio </w:t>
      </w:r>
      <w:r w:rsidR="00EE288E" w:rsidRPr="007330C2">
        <w:rPr>
          <w:spacing w:val="-3"/>
        </w:rPr>
        <w:t>F</w:t>
      </w:r>
      <w:r w:rsidRPr="007330C2">
        <w:rPr>
          <w:spacing w:val="-3"/>
        </w:rPr>
        <w:t xml:space="preserve">unkcionavimo pažeidimui, iki jo ištaisymo Privatus subjektas apie </w:t>
      </w:r>
      <w:r w:rsidR="00EE288E" w:rsidRPr="007330C2">
        <w:rPr>
          <w:spacing w:val="-3"/>
        </w:rPr>
        <w:t>F</w:t>
      </w:r>
      <w:r w:rsidRPr="007330C2">
        <w:rPr>
          <w:spacing w:val="-3"/>
        </w:rPr>
        <w:t>unkcionavimo pažeidimus Valdžios subjekto atsakingam asmeniui privalo pranešti kitais būdais, pavyzdžiui, telefonu, ir imtis visų priemonių, kad funkcionavimo pažeidimas būtų pašalintas per šiame Sutarties priedėlyje nustatytą ištaisymo laiką  ir kad būtų išvengta žalos ar užkirstas kelias didesnės žalos atsiradimui.</w:t>
      </w:r>
    </w:p>
    <w:p w14:paraId="2C41CB32" w14:textId="77777777" w:rsidR="00C31421" w:rsidRPr="007330C2" w:rsidRDefault="00C31421" w:rsidP="007330C2">
      <w:pPr>
        <w:spacing w:after="120" w:line="276" w:lineRule="auto"/>
        <w:jc w:val="both"/>
        <w:sectPr w:rsidR="00C31421" w:rsidRPr="007330C2" w:rsidSect="000364DB">
          <w:pgSz w:w="16838" w:h="11906" w:orient="landscape" w:code="9"/>
          <w:pgMar w:top="1134" w:right="1418" w:bottom="1134" w:left="1418" w:header="567" w:footer="567" w:gutter="0"/>
          <w:cols w:space="708"/>
          <w:docGrid w:linePitch="360"/>
        </w:sectPr>
      </w:pPr>
    </w:p>
    <w:p w14:paraId="2797F415" w14:textId="5D733C8D" w:rsidR="00C31421" w:rsidRPr="007330C2" w:rsidRDefault="00C31421" w:rsidP="007656FC">
      <w:pPr>
        <w:widowControl w:val="0"/>
        <w:numPr>
          <w:ilvl w:val="1"/>
          <w:numId w:val="38"/>
        </w:numPr>
        <w:shd w:val="clear" w:color="auto" w:fill="FFFFFF"/>
        <w:autoSpaceDE w:val="0"/>
        <w:spacing w:after="120" w:line="276" w:lineRule="auto"/>
        <w:ind w:left="709" w:hanging="567"/>
        <w:jc w:val="both"/>
        <w:textAlignment w:val="baseline"/>
        <w:rPr>
          <w:b/>
          <w:bCs/>
        </w:rPr>
      </w:pPr>
      <w:r w:rsidRPr="007330C2">
        <w:lastRenderedPageBreak/>
        <w:t>Esant Funkcionavimo pažeidimui, Privatus subjektas privalo imtis visų būtinų priemonių, kad užtikrintų atitinkamos Objekto</w:t>
      </w:r>
      <w:r w:rsidR="0020440C" w:rsidRPr="007330C2">
        <w:t xml:space="preserve"> ar Objekto elemento</w:t>
      </w:r>
      <w:r w:rsidRPr="007330C2">
        <w:t xml:space="preserve"> dalies</w:t>
      </w:r>
      <w:r w:rsidRPr="007330C2">
        <w:rPr>
          <w:color w:val="000000" w:themeColor="text1"/>
        </w:rPr>
        <w:t xml:space="preserve">, </w:t>
      </w:r>
      <w:r w:rsidRPr="007330C2">
        <w:t>Valdžios subjekto</w:t>
      </w:r>
      <w:r w:rsidRPr="007330C2">
        <w:rPr>
          <w:color w:val="000000" w:themeColor="text1"/>
        </w:rPr>
        <w:t xml:space="preserve"> </w:t>
      </w:r>
      <w:r w:rsidR="0020440C" w:rsidRPr="007330C2">
        <w:rPr>
          <w:color w:val="000000" w:themeColor="text1"/>
        </w:rPr>
        <w:t xml:space="preserve">ar jo kontroliuojamų juridinių asmenų </w:t>
      </w:r>
      <w:r w:rsidRPr="007330C2">
        <w:t>darbuotojų, lankytojų bei kitų asmenų, esančių Objekte</w:t>
      </w:r>
      <w:r w:rsidRPr="007330C2">
        <w:rPr>
          <w:color w:val="000000" w:themeColor="text1"/>
        </w:rPr>
        <w:t xml:space="preserve"> </w:t>
      </w:r>
      <w:r w:rsidRPr="007330C2">
        <w:t>saugumą.</w:t>
      </w:r>
    </w:p>
    <w:p w14:paraId="0B7B94A3" w14:textId="78973B26" w:rsidR="00C31421" w:rsidRPr="007330C2" w:rsidRDefault="00C31421" w:rsidP="007656FC">
      <w:pPr>
        <w:widowControl w:val="0"/>
        <w:numPr>
          <w:ilvl w:val="1"/>
          <w:numId w:val="38"/>
        </w:numPr>
        <w:shd w:val="clear" w:color="auto" w:fill="FFFFFF"/>
        <w:autoSpaceDE w:val="0"/>
        <w:spacing w:after="120" w:line="276" w:lineRule="auto"/>
        <w:ind w:left="709" w:hanging="567"/>
        <w:jc w:val="both"/>
        <w:textAlignment w:val="baseline"/>
        <w:rPr>
          <w:b/>
          <w:bCs/>
        </w:rPr>
      </w:pPr>
      <w:bookmarkStart w:id="1388" w:name="_Ref514317188"/>
      <w:r w:rsidRPr="007330C2">
        <w:rPr>
          <w:bCs/>
          <w:color w:val="000000" w:themeColor="text1"/>
        </w:rPr>
        <w:t xml:space="preserve">Galutinio ištaisymo laikas - </w:t>
      </w:r>
      <w:r w:rsidRPr="007330C2">
        <w:t xml:space="preserve">užregistravus Funkcionavimo pažeidimą Registravimo įrankyje, jeigu Privatus subjektas dėl pagrįstų priežasčių jo negali fiziškai ištaisyti per šio </w:t>
      </w:r>
      <w:r w:rsidR="0020440C" w:rsidRPr="007330C2">
        <w:t>p</w:t>
      </w:r>
      <w:r w:rsidRPr="007330C2">
        <w:t>riedėlio 2 lentelėje nurodytą Ištaisymo laiką, šis laikas gali būti pratęstas ir tai turi būti registruojama Registravimo įrankyje:</w:t>
      </w:r>
      <w:bookmarkEnd w:id="1388"/>
    </w:p>
    <w:p w14:paraId="1F01DDE0" w14:textId="21300EE8" w:rsidR="00C31421" w:rsidRPr="007330C2" w:rsidRDefault="0020440C" w:rsidP="007656FC">
      <w:pPr>
        <w:widowControl w:val="0"/>
        <w:numPr>
          <w:ilvl w:val="2"/>
          <w:numId w:val="38"/>
        </w:numPr>
        <w:shd w:val="clear" w:color="auto" w:fill="FFFFFF"/>
        <w:autoSpaceDE w:val="0"/>
        <w:spacing w:after="120" w:line="276" w:lineRule="auto"/>
        <w:ind w:hanging="153"/>
        <w:jc w:val="both"/>
        <w:textAlignment w:val="baseline"/>
        <w:rPr>
          <w:bCs/>
        </w:rPr>
      </w:pPr>
      <w:r w:rsidRPr="007330C2">
        <w:rPr>
          <w:bCs/>
          <w:lang w:val="en-US"/>
        </w:rPr>
        <w:t>1</w:t>
      </w:r>
      <w:r w:rsidR="00C31421" w:rsidRPr="007330C2">
        <w:rPr>
          <w:bCs/>
        </w:rPr>
        <w:t xml:space="preserve"> lygio atveju ne daugiau kaip 3 </w:t>
      </w:r>
      <w:proofErr w:type="gramStart"/>
      <w:r w:rsidR="00C31421" w:rsidRPr="007330C2">
        <w:rPr>
          <w:bCs/>
        </w:rPr>
        <w:t>val.;</w:t>
      </w:r>
      <w:proofErr w:type="gramEnd"/>
    </w:p>
    <w:p w14:paraId="25A997BE" w14:textId="0259BAB2" w:rsidR="00C31421" w:rsidRPr="007330C2" w:rsidRDefault="0020440C" w:rsidP="007656FC">
      <w:pPr>
        <w:widowControl w:val="0"/>
        <w:numPr>
          <w:ilvl w:val="2"/>
          <w:numId w:val="38"/>
        </w:numPr>
        <w:shd w:val="clear" w:color="auto" w:fill="FFFFFF"/>
        <w:autoSpaceDE w:val="0"/>
        <w:spacing w:after="120" w:line="276" w:lineRule="auto"/>
        <w:ind w:hanging="153"/>
        <w:jc w:val="both"/>
        <w:textAlignment w:val="baseline"/>
        <w:rPr>
          <w:bCs/>
        </w:rPr>
      </w:pPr>
      <w:r w:rsidRPr="007330C2">
        <w:rPr>
          <w:bCs/>
        </w:rPr>
        <w:t>2</w:t>
      </w:r>
      <w:r w:rsidR="00C31421" w:rsidRPr="007330C2">
        <w:rPr>
          <w:bCs/>
        </w:rPr>
        <w:t xml:space="preserve"> lygio atveju ne daugiau kaip 6 val.;</w:t>
      </w:r>
    </w:p>
    <w:p w14:paraId="762F24CB" w14:textId="2D17843F" w:rsidR="00C31421" w:rsidRPr="007330C2" w:rsidRDefault="0020440C" w:rsidP="007656FC">
      <w:pPr>
        <w:widowControl w:val="0"/>
        <w:numPr>
          <w:ilvl w:val="2"/>
          <w:numId w:val="38"/>
        </w:numPr>
        <w:shd w:val="clear" w:color="auto" w:fill="FFFFFF"/>
        <w:autoSpaceDE w:val="0"/>
        <w:spacing w:after="120" w:line="276" w:lineRule="auto"/>
        <w:ind w:hanging="153"/>
        <w:jc w:val="both"/>
        <w:textAlignment w:val="baseline"/>
        <w:rPr>
          <w:bCs/>
        </w:rPr>
      </w:pPr>
      <w:r w:rsidRPr="007330C2">
        <w:rPr>
          <w:bCs/>
        </w:rPr>
        <w:t>3</w:t>
      </w:r>
      <w:r w:rsidR="00C31421" w:rsidRPr="007330C2">
        <w:rPr>
          <w:bCs/>
        </w:rPr>
        <w:t xml:space="preserve"> lygio atveju ne daugiau kaip 10 val.;</w:t>
      </w:r>
    </w:p>
    <w:p w14:paraId="09A3789C" w14:textId="7E37191F" w:rsidR="00C31421" w:rsidRPr="007330C2" w:rsidRDefault="0020440C" w:rsidP="007656FC">
      <w:pPr>
        <w:widowControl w:val="0"/>
        <w:numPr>
          <w:ilvl w:val="2"/>
          <w:numId w:val="38"/>
        </w:numPr>
        <w:shd w:val="clear" w:color="auto" w:fill="FFFFFF"/>
        <w:autoSpaceDE w:val="0"/>
        <w:spacing w:after="120" w:line="276" w:lineRule="auto"/>
        <w:ind w:hanging="153"/>
        <w:jc w:val="both"/>
        <w:textAlignment w:val="baseline"/>
        <w:rPr>
          <w:bCs/>
        </w:rPr>
      </w:pPr>
      <w:r w:rsidRPr="007330C2">
        <w:rPr>
          <w:bCs/>
        </w:rPr>
        <w:t>4</w:t>
      </w:r>
      <w:r w:rsidR="00C31421" w:rsidRPr="007330C2">
        <w:rPr>
          <w:bCs/>
        </w:rPr>
        <w:t xml:space="preserve"> lygio atveju ne daugiau kaip 24 val.</w:t>
      </w:r>
    </w:p>
    <w:p w14:paraId="5F56ABB2" w14:textId="183AA4DB" w:rsidR="00C31421" w:rsidRPr="007330C2" w:rsidRDefault="00C31421" w:rsidP="007656FC">
      <w:pPr>
        <w:widowControl w:val="0"/>
        <w:numPr>
          <w:ilvl w:val="1"/>
          <w:numId w:val="38"/>
        </w:numPr>
        <w:shd w:val="clear" w:color="auto" w:fill="FFFFFF"/>
        <w:autoSpaceDE w:val="0"/>
        <w:spacing w:after="120" w:line="276" w:lineRule="auto"/>
        <w:ind w:left="709" w:hanging="567"/>
        <w:jc w:val="both"/>
        <w:textAlignment w:val="baseline"/>
        <w:rPr>
          <w:bCs/>
        </w:rPr>
      </w:pPr>
      <w:r w:rsidRPr="007330C2">
        <w:rPr>
          <w:bCs/>
        </w:rPr>
        <w:t xml:space="preserve">Privačiam subjektui užregistravus Registravimo įrankyje Ištaisymo laiko pratęsimą, kaip nurodyta šio </w:t>
      </w:r>
      <w:r w:rsidR="0020440C" w:rsidRPr="007330C2">
        <w:rPr>
          <w:bCs/>
        </w:rPr>
        <w:t>p</w:t>
      </w:r>
      <w:r w:rsidRPr="007330C2">
        <w:rPr>
          <w:bCs/>
        </w:rPr>
        <w:t xml:space="preserve">riedėlio </w:t>
      </w:r>
      <w:r w:rsidR="0020440C" w:rsidRPr="007330C2">
        <w:rPr>
          <w:bCs/>
        </w:rPr>
        <w:fldChar w:fldCharType="begin"/>
      </w:r>
      <w:r w:rsidR="0020440C" w:rsidRPr="007330C2">
        <w:rPr>
          <w:bCs/>
        </w:rPr>
        <w:instrText xml:space="preserve"> REF _Ref514317188 \r \h </w:instrText>
      </w:r>
      <w:r w:rsidR="007330C2" w:rsidRPr="007330C2">
        <w:rPr>
          <w:bCs/>
        </w:rPr>
        <w:instrText xml:space="preserve"> \* MERGEFORMAT </w:instrText>
      </w:r>
      <w:r w:rsidR="0020440C" w:rsidRPr="007330C2">
        <w:rPr>
          <w:bCs/>
        </w:rPr>
      </w:r>
      <w:r w:rsidR="0020440C" w:rsidRPr="007330C2">
        <w:rPr>
          <w:bCs/>
        </w:rPr>
        <w:fldChar w:fldCharType="separate"/>
      </w:r>
      <w:r w:rsidR="00B878C1">
        <w:rPr>
          <w:bCs/>
        </w:rPr>
        <w:t>3.17</w:t>
      </w:r>
      <w:r w:rsidR="0020440C" w:rsidRPr="007330C2">
        <w:rPr>
          <w:bCs/>
        </w:rPr>
        <w:fldChar w:fldCharType="end"/>
      </w:r>
      <w:r w:rsidRPr="007330C2">
        <w:rPr>
          <w:bCs/>
        </w:rPr>
        <w:t xml:space="preserve"> punkte, tokį pratęsimą turi patvirtinti arba atmesti Valdžios subjektas. Ištaisymo laiko pratęsimas negali būti taikomas, jeigu per 3 (tris) mėnesius du kartus pasikartojo tokio paties lygio (</w:t>
      </w:r>
      <w:r w:rsidR="0020440C" w:rsidRPr="007330C2">
        <w:rPr>
          <w:bCs/>
        </w:rPr>
        <w:t>1, 2, 3</w:t>
      </w:r>
      <w:r w:rsidRPr="007330C2">
        <w:rPr>
          <w:bCs/>
        </w:rPr>
        <w:t xml:space="preserve"> arba </w:t>
      </w:r>
      <w:r w:rsidR="0020440C" w:rsidRPr="007330C2">
        <w:rPr>
          <w:bCs/>
        </w:rPr>
        <w:t>4</w:t>
      </w:r>
      <w:r w:rsidRPr="007330C2">
        <w:rPr>
          <w:bCs/>
        </w:rPr>
        <w:t>) tas pats Funkcionavimo pažeidimas, kurio Ištaisymo laikas buvo pratęstas. Jei Privatus subjektas nesutinka su Valdžios subjekto sprendimu nepratęsti Ištaisymo laiko, šis nesutarimas sprendžiamas Sutartis</w:t>
      </w:r>
      <w:r w:rsidR="0020440C" w:rsidRPr="007330C2">
        <w:rPr>
          <w:bCs/>
        </w:rPr>
        <w:t xml:space="preserve"> </w:t>
      </w:r>
      <w:r w:rsidR="0020440C" w:rsidRPr="007330C2">
        <w:rPr>
          <w:bCs/>
        </w:rPr>
        <w:fldChar w:fldCharType="begin"/>
      </w:r>
      <w:r w:rsidR="0020440C" w:rsidRPr="007330C2">
        <w:rPr>
          <w:bCs/>
        </w:rPr>
        <w:instrText xml:space="preserve"> REF _Ref286319572 \r \h </w:instrText>
      </w:r>
      <w:r w:rsidR="007330C2" w:rsidRPr="007330C2">
        <w:rPr>
          <w:bCs/>
        </w:rPr>
        <w:instrText xml:space="preserve"> \* MERGEFORMAT </w:instrText>
      </w:r>
      <w:r w:rsidR="0020440C" w:rsidRPr="007330C2">
        <w:rPr>
          <w:bCs/>
        </w:rPr>
      </w:r>
      <w:r w:rsidR="0020440C" w:rsidRPr="007330C2">
        <w:rPr>
          <w:bCs/>
        </w:rPr>
        <w:fldChar w:fldCharType="separate"/>
      </w:r>
      <w:r w:rsidR="00B878C1">
        <w:rPr>
          <w:bCs/>
        </w:rPr>
        <w:t>53</w:t>
      </w:r>
      <w:r w:rsidR="0020440C" w:rsidRPr="007330C2">
        <w:rPr>
          <w:bCs/>
        </w:rPr>
        <w:fldChar w:fldCharType="end"/>
      </w:r>
      <w:r w:rsidRPr="007330C2">
        <w:rPr>
          <w:bCs/>
        </w:rPr>
        <w:t xml:space="preserve"> punkt</w:t>
      </w:r>
      <w:r w:rsidRPr="007330C2">
        <w:t>e</w:t>
      </w:r>
      <w:r w:rsidRPr="007330C2">
        <w:rPr>
          <w:bCs/>
          <w:color w:val="FF0000"/>
        </w:rPr>
        <w:t xml:space="preserve"> </w:t>
      </w:r>
      <w:r w:rsidRPr="007330C2">
        <w:rPr>
          <w:bCs/>
        </w:rPr>
        <w:t xml:space="preserve">nustatyta tvarka. Iki ginčo išsprendimo Funkcionavimo pažeidimo ištaisymui taikomas laikas, nurodytas šio </w:t>
      </w:r>
      <w:r w:rsidR="0020440C" w:rsidRPr="007330C2">
        <w:rPr>
          <w:bCs/>
        </w:rPr>
        <w:t>p</w:t>
      </w:r>
      <w:r w:rsidRPr="007330C2">
        <w:rPr>
          <w:bCs/>
          <w:color w:val="000000" w:themeColor="text1"/>
        </w:rPr>
        <w:t xml:space="preserve">riedėlio 2 </w:t>
      </w:r>
      <w:r w:rsidRPr="007330C2">
        <w:rPr>
          <w:bCs/>
        </w:rPr>
        <w:t>lentelėje. FPI apskaičiuojamas ir taikomas tik po to, kai išsprendžiamas ginčas tarp Šalių ir visiškai ištaisomas Funkcionavimo pažeidimas.</w:t>
      </w:r>
    </w:p>
    <w:p w14:paraId="1B05C041" w14:textId="21209AFD" w:rsidR="00C31421" w:rsidRPr="007330C2" w:rsidRDefault="00C31421" w:rsidP="007656FC">
      <w:pPr>
        <w:widowControl w:val="0"/>
        <w:numPr>
          <w:ilvl w:val="1"/>
          <w:numId w:val="38"/>
        </w:numPr>
        <w:shd w:val="clear" w:color="auto" w:fill="FFFFFF"/>
        <w:autoSpaceDE w:val="0"/>
        <w:spacing w:after="120" w:line="276" w:lineRule="auto"/>
        <w:ind w:left="709" w:hanging="567"/>
        <w:jc w:val="both"/>
        <w:textAlignment w:val="baseline"/>
        <w:rPr>
          <w:color w:val="000000" w:themeColor="text1"/>
        </w:rPr>
      </w:pPr>
      <w:bookmarkStart w:id="1389" w:name="_Ref514316035"/>
      <w:r w:rsidRPr="007330C2">
        <w:rPr>
          <w:color w:val="000000" w:themeColor="text1"/>
        </w:rPr>
        <w:t xml:space="preserve">Užregistravus Funkcionavimo pažeidimą Registravimo įrankyje jeigu Privatus subjektas nustato, kad dėl objektyvių priežasčių jo negalima ištaisyti per šio </w:t>
      </w:r>
      <w:r w:rsidR="0020440C" w:rsidRPr="007330C2">
        <w:rPr>
          <w:color w:val="000000" w:themeColor="text1"/>
        </w:rPr>
        <w:t>p</w:t>
      </w:r>
      <w:r w:rsidRPr="007330C2">
        <w:rPr>
          <w:color w:val="000000" w:themeColor="text1"/>
        </w:rPr>
        <w:t>riedėlio 2 lentelėje nurodytą Ištaisymo laiką, Registravimo įrankyje Privatus subjektas turi fiksuoti Laikiną ištaisymo laiką, nurodyti kokių Laikino ištaisymo priemonių imtasi arba bus imtasi per Laikino ištaisymo laiką bei nurodyti Galutinio ištaisymo laiką ir jo pasirinkimo priežastis. Valdžios subjektas nedelsiant Registravimo įrankyje turi patvirtinti tokį Laikiną ištaisymą bei Galutinio ištaisymo laiką arba atmesti. Privatus subjektas turi pateikti papildomą informaciją per Valdžios subjekto nustatytą laiką, jeigu Valdžios subjektui trūksta informacijos įsitikinti, kad Laikinas ištaisymas, jo laikas bei Galutinio ištaisymo laikas yra tinkamai ir pagrįstai pasirinktas.</w:t>
      </w:r>
      <w:bookmarkEnd w:id="1389"/>
      <w:r w:rsidRPr="007330C2">
        <w:rPr>
          <w:color w:val="000000" w:themeColor="text1"/>
        </w:rPr>
        <w:t xml:space="preserve"> </w:t>
      </w:r>
    </w:p>
    <w:p w14:paraId="46AD495E" w14:textId="19950C95" w:rsidR="00C31421" w:rsidRPr="007330C2" w:rsidRDefault="00C31421" w:rsidP="007656FC">
      <w:pPr>
        <w:widowControl w:val="0"/>
        <w:numPr>
          <w:ilvl w:val="1"/>
          <w:numId w:val="38"/>
        </w:numPr>
        <w:shd w:val="clear" w:color="auto" w:fill="FFFFFF"/>
        <w:autoSpaceDE w:val="0"/>
        <w:spacing w:after="120" w:line="276" w:lineRule="auto"/>
        <w:ind w:left="709" w:hanging="567"/>
        <w:jc w:val="both"/>
        <w:textAlignment w:val="baseline"/>
        <w:rPr>
          <w:color w:val="000000" w:themeColor="text1"/>
        </w:rPr>
      </w:pPr>
      <w:r w:rsidRPr="007330C2">
        <w:rPr>
          <w:color w:val="000000" w:themeColor="text1"/>
        </w:rPr>
        <w:t xml:space="preserve">Jeigu Privatus subjektas neištaiso Funkcionavimo pažeidimo per nustatytą ir Valdžios subjekto patvirtintą Galutinio ištaisymo laiką, iš karto pradedami skaičiuoti FPT ir FPI pagal šio </w:t>
      </w:r>
      <w:r w:rsidR="0020440C" w:rsidRPr="007330C2">
        <w:rPr>
          <w:color w:val="000000" w:themeColor="text1"/>
        </w:rPr>
        <w:t>p</w:t>
      </w:r>
      <w:r w:rsidRPr="007330C2">
        <w:rPr>
          <w:color w:val="000000" w:themeColor="text1"/>
        </w:rPr>
        <w:t>riedėlio nuostatas.</w:t>
      </w:r>
    </w:p>
    <w:p w14:paraId="00E46721" w14:textId="687D0B10" w:rsidR="00C31421" w:rsidRPr="007330C2" w:rsidRDefault="00C31421" w:rsidP="007656FC">
      <w:pPr>
        <w:widowControl w:val="0"/>
        <w:numPr>
          <w:ilvl w:val="1"/>
          <w:numId w:val="38"/>
        </w:numPr>
        <w:shd w:val="clear" w:color="auto" w:fill="FFFFFF"/>
        <w:autoSpaceDE w:val="0"/>
        <w:spacing w:after="120" w:line="276" w:lineRule="auto"/>
        <w:ind w:left="709" w:hanging="567"/>
        <w:jc w:val="both"/>
        <w:textAlignment w:val="baseline"/>
        <w:rPr>
          <w:color w:val="000000" w:themeColor="text1"/>
        </w:rPr>
      </w:pPr>
      <w:r w:rsidRPr="007330C2">
        <w:rPr>
          <w:color w:val="000000" w:themeColor="text1"/>
        </w:rPr>
        <w:t xml:space="preserve">Jeigu Valdžios subjektas nepatvirtina Laikino ištaisymo laiko ir / ar Galutinio ištaisymo laiko ir Privatus subjektas nesutinka su tokiu sprendimu, </w:t>
      </w:r>
      <w:r w:rsidRPr="007330C2">
        <w:rPr>
          <w:bCs/>
          <w:color w:val="000000" w:themeColor="text1"/>
        </w:rPr>
        <w:t xml:space="preserve">šis nesutarimas sprendžiamas Sutartis </w:t>
      </w:r>
      <w:r w:rsidR="0020440C" w:rsidRPr="007330C2">
        <w:rPr>
          <w:bCs/>
          <w:color w:val="000000" w:themeColor="text1"/>
        </w:rPr>
        <w:fldChar w:fldCharType="begin"/>
      </w:r>
      <w:r w:rsidR="0020440C" w:rsidRPr="007330C2">
        <w:rPr>
          <w:bCs/>
          <w:color w:val="000000" w:themeColor="text1"/>
        </w:rPr>
        <w:instrText xml:space="preserve"> REF _Ref286319572 \r \h </w:instrText>
      </w:r>
      <w:r w:rsidR="007330C2" w:rsidRPr="007330C2">
        <w:rPr>
          <w:bCs/>
          <w:color w:val="000000" w:themeColor="text1"/>
        </w:rPr>
        <w:instrText xml:space="preserve"> \* MERGEFORMAT </w:instrText>
      </w:r>
      <w:r w:rsidR="0020440C" w:rsidRPr="007330C2">
        <w:rPr>
          <w:bCs/>
          <w:color w:val="000000" w:themeColor="text1"/>
        </w:rPr>
      </w:r>
      <w:r w:rsidR="0020440C" w:rsidRPr="007330C2">
        <w:rPr>
          <w:bCs/>
          <w:color w:val="000000" w:themeColor="text1"/>
        </w:rPr>
        <w:fldChar w:fldCharType="separate"/>
      </w:r>
      <w:r w:rsidR="00B878C1">
        <w:rPr>
          <w:bCs/>
          <w:color w:val="000000" w:themeColor="text1"/>
        </w:rPr>
        <w:t>53</w:t>
      </w:r>
      <w:r w:rsidR="0020440C" w:rsidRPr="007330C2">
        <w:rPr>
          <w:bCs/>
          <w:color w:val="000000" w:themeColor="text1"/>
        </w:rPr>
        <w:fldChar w:fldCharType="end"/>
      </w:r>
      <w:r w:rsidRPr="007330C2">
        <w:rPr>
          <w:bCs/>
          <w:color w:val="000000" w:themeColor="text1"/>
        </w:rPr>
        <w:t xml:space="preserve"> punkt</w:t>
      </w:r>
      <w:r w:rsidRPr="007330C2">
        <w:t>e</w:t>
      </w:r>
      <w:r w:rsidRPr="007330C2">
        <w:rPr>
          <w:bCs/>
          <w:color w:val="000000" w:themeColor="text1"/>
        </w:rPr>
        <w:t xml:space="preserve"> nustatyta tvarka. Iki ginčo išsprendimo Funkcionavimo pažeidimo ištaisymui taikomas laikas, nurodytas šio </w:t>
      </w:r>
      <w:r w:rsidR="0020440C" w:rsidRPr="007330C2">
        <w:rPr>
          <w:bCs/>
          <w:color w:val="000000" w:themeColor="text1"/>
        </w:rPr>
        <w:t>p</w:t>
      </w:r>
      <w:r w:rsidRPr="007330C2">
        <w:rPr>
          <w:bCs/>
          <w:color w:val="000000" w:themeColor="text1"/>
        </w:rPr>
        <w:t>riedėlio 2 lentelėje. FPI apskaičiuojamas ir taikomas tik po to, kai išsprendžiamas ginčas tarp Šalių ir visiškai ištaisomas Funkcionavimo pažeidimas.</w:t>
      </w:r>
      <w:r w:rsidRPr="007330C2">
        <w:rPr>
          <w:color w:val="000000" w:themeColor="text1"/>
        </w:rPr>
        <w:t xml:space="preserve"> </w:t>
      </w:r>
    </w:p>
    <w:p w14:paraId="55551782" w14:textId="77777777" w:rsidR="00C31421" w:rsidRPr="007330C2" w:rsidRDefault="00C31421" w:rsidP="007656FC">
      <w:pPr>
        <w:widowControl w:val="0"/>
        <w:numPr>
          <w:ilvl w:val="1"/>
          <w:numId w:val="38"/>
        </w:numPr>
        <w:shd w:val="clear" w:color="auto" w:fill="FFFFFF"/>
        <w:autoSpaceDE w:val="0"/>
        <w:spacing w:after="120" w:line="276" w:lineRule="auto"/>
        <w:ind w:left="709" w:hanging="567"/>
        <w:jc w:val="both"/>
        <w:textAlignment w:val="baseline"/>
        <w:rPr>
          <w:color w:val="000000" w:themeColor="text1"/>
        </w:rPr>
      </w:pPr>
      <w:bookmarkStart w:id="1390" w:name="_Ref514316707"/>
      <w:r w:rsidRPr="007330C2">
        <w:rPr>
          <w:color w:val="000000" w:themeColor="text1"/>
        </w:rPr>
        <w:t xml:space="preserve">Privačiam subjektui atlikus Laikiną ištaisymą ir Galutinį ištaisymą, tikslų laiką registruoja </w:t>
      </w:r>
      <w:r w:rsidRPr="007330C2">
        <w:rPr>
          <w:color w:val="000000" w:themeColor="text1"/>
        </w:rPr>
        <w:lastRenderedPageBreak/>
        <w:t>Registravimo įrankyje bei pateikia kitą informaciją, kuri yra nurodyta Registravimo įrankyje.</w:t>
      </w:r>
      <w:bookmarkEnd w:id="1390"/>
    </w:p>
    <w:p w14:paraId="3C73AABF" w14:textId="56589411" w:rsidR="00C31421" w:rsidRPr="007330C2" w:rsidRDefault="00C31421" w:rsidP="007656FC">
      <w:pPr>
        <w:widowControl w:val="0"/>
        <w:numPr>
          <w:ilvl w:val="1"/>
          <w:numId w:val="38"/>
        </w:numPr>
        <w:shd w:val="clear" w:color="auto" w:fill="FFFFFF"/>
        <w:autoSpaceDE w:val="0"/>
        <w:spacing w:after="120" w:line="276" w:lineRule="auto"/>
        <w:ind w:left="709" w:hanging="567"/>
        <w:jc w:val="both"/>
        <w:textAlignment w:val="baseline"/>
        <w:rPr>
          <w:color w:val="000000" w:themeColor="text1"/>
        </w:rPr>
      </w:pPr>
      <w:r w:rsidRPr="007330C2">
        <w:rPr>
          <w:color w:val="000000" w:themeColor="text1"/>
        </w:rPr>
        <w:t xml:space="preserve">Laikino ištaisymo ir Galutinio ištaisymo laikotarpiu Privačiam subjektui neskaičiuojami </w:t>
      </w:r>
      <w:r w:rsidR="004747BE" w:rsidRPr="007330C2">
        <w:rPr>
          <w:color w:val="000000" w:themeColor="text1"/>
        </w:rPr>
        <w:t>FPT</w:t>
      </w:r>
      <w:r w:rsidRPr="007330C2">
        <w:rPr>
          <w:color w:val="000000" w:themeColor="text1"/>
        </w:rPr>
        <w:t xml:space="preserve"> tik tuo atveju, jeigu Valdžios subjektas juos yra patvirtinęs, kaip nurodyta šiame </w:t>
      </w:r>
      <w:r w:rsidR="004747BE" w:rsidRPr="007330C2">
        <w:rPr>
          <w:color w:val="000000" w:themeColor="text1"/>
        </w:rPr>
        <w:t>p</w:t>
      </w:r>
      <w:r w:rsidRPr="007330C2">
        <w:rPr>
          <w:color w:val="000000" w:themeColor="text1"/>
        </w:rPr>
        <w:t xml:space="preserve">riedėlio 3 </w:t>
      </w:r>
      <w:r w:rsidR="004747BE" w:rsidRPr="007330C2">
        <w:rPr>
          <w:color w:val="000000" w:themeColor="text1"/>
        </w:rPr>
        <w:t>punkte</w:t>
      </w:r>
      <w:r w:rsidRPr="007330C2">
        <w:rPr>
          <w:color w:val="000000" w:themeColor="text1"/>
        </w:rPr>
        <w:t xml:space="preserve"> nustatyta tvarka. </w:t>
      </w:r>
    </w:p>
    <w:p w14:paraId="5385C532" w14:textId="4C4408DA" w:rsidR="00C31421" w:rsidRPr="007330C2" w:rsidRDefault="00C31421" w:rsidP="00BB0DD9">
      <w:pPr>
        <w:tabs>
          <w:tab w:val="left" w:pos="960"/>
          <w:tab w:val="right" w:leader="dot" w:pos="9913"/>
        </w:tabs>
        <w:spacing w:after="120" w:line="276" w:lineRule="auto"/>
        <w:ind w:firstLine="142"/>
        <w:jc w:val="center"/>
        <w:rPr>
          <w:rFonts w:eastAsia="Times New Roman"/>
          <w:b/>
          <w:bCs/>
          <w:noProof/>
          <w:color w:val="632423"/>
          <w:lang w:eastAsia="lt-LT"/>
        </w:rPr>
      </w:pPr>
      <w:r w:rsidRPr="007330C2">
        <w:rPr>
          <w:rFonts w:eastAsia="Times New Roman"/>
          <w:b/>
          <w:bCs/>
          <w:noProof/>
          <w:color w:val="632423"/>
          <w:lang w:eastAsia="lt-LT"/>
        </w:rPr>
        <w:t xml:space="preserve">4. </w:t>
      </w:r>
      <w:r w:rsidR="00BB0DD9">
        <w:rPr>
          <w:rFonts w:eastAsia="Times New Roman"/>
          <w:b/>
          <w:bCs/>
          <w:noProof/>
          <w:color w:val="632423"/>
          <w:lang w:eastAsia="lt-LT"/>
        </w:rPr>
        <w:t>Išskaitų mechanizmo netaikymo atvejai</w:t>
      </w:r>
    </w:p>
    <w:p w14:paraId="3B2F2BEB" w14:textId="207FA525" w:rsidR="00F25D10" w:rsidRPr="007330C2" w:rsidRDefault="00F25D10" w:rsidP="007656FC">
      <w:pPr>
        <w:pStyle w:val="ListParagraph"/>
        <w:widowControl w:val="0"/>
        <w:numPr>
          <w:ilvl w:val="1"/>
          <w:numId w:val="41"/>
        </w:numPr>
        <w:shd w:val="clear" w:color="auto" w:fill="FFFFFF"/>
        <w:autoSpaceDE w:val="0"/>
        <w:spacing w:after="120" w:line="276" w:lineRule="auto"/>
        <w:ind w:left="709" w:hanging="567"/>
        <w:jc w:val="both"/>
        <w:textAlignment w:val="baseline"/>
      </w:pPr>
      <w:bookmarkStart w:id="1391" w:name="_Ref89252091"/>
      <w:r w:rsidRPr="007330C2">
        <w:t>Šio priedėlio nuostatos netaikomos tais atvejais, k</w:t>
      </w:r>
      <w:r w:rsidRPr="007330C2">
        <w:rPr>
          <w:color w:val="000000" w:themeColor="text1"/>
        </w:rPr>
        <w:t xml:space="preserve">ai </w:t>
      </w:r>
      <w:r w:rsidRPr="007330C2">
        <w:t>Objektas</w:t>
      </w:r>
      <w:r w:rsidRPr="007330C2">
        <w:rPr>
          <w:color w:val="000000" w:themeColor="text1"/>
        </w:rPr>
        <w:t xml:space="preserve"> ar atskira jo patalpa/ erdvė visiškai negali būti naudojama Valdžios subjekto ar jo kontroliuojamų juridinių asmenų </w:t>
      </w:r>
      <w:r w:rsidRPr="007330C2">
        <w:t xml:space="preserve">funkcijoms, numatytoms teisės aktuose vykdymui ir (ar) Paslaugų teikimui ilgiau kaip 24 (dvidešimt keturias) valandas </w:t>
      </w:r>
      <w:r w:rsidRPr="007B6E0C">
        <w:t>1</w:t>
      </w:r>
      <w:r w:rsidRPr="007330C2">
        <w:t xml:space="preserve"> ir 2 Funkcinių sektorių reikšmingumo lygiuose ar daugiau kaip 48 (keturiasdešimt aštuonias) valandas 3 ir 4 Funkcinių sektorių reikšmingumo lygiuose.</w:t>
      </w:r>
      <w:bookmarkEnd w:id="1391"/>
    </w:p>
    <w:p w14:paraId="5BEF4FE9" w14:textId="0DF04463" w:rsidR="00F25D10" w:rsidRPr="007330C2" w:rsidRDefault="00F25D10" w:rsidP="007656FC">
      <w:pPr>
        <w:pStyle w:val="ListParagraph"/>
        <w:widowControl w:val="0"/>
        <w:numPr>
          <w:ilvl w:val="1"/>
          <w:numId w:val="41"/>
        </w:numPr>
        <w:shd w:val="clear" w:color="auto" w:fill="FFFFFF"/>
        <w:autoSpaceDE w:val="0"/>
        <w:spacing w:after="120" w:line="276" w:lineRule="auto"/>
        <w:ind w:left="709" w:hanging="567"/>
        <w:jc w:val="both"/>
        <w:textAlignment w:val="baseline"/>
      </w:pPr>
      <w:r w:rsidRPr="007330C2">
        <w:t xml:space="preserve">Šio priedėlio </w:t>
      </w:r>
      <w:r w:rsidRPr="007330C2">
        <w:fldChar w:fldCharType="begin"/>
      </w:r>
      <w:r w:rsidRPr="007330C2">
        <w:instrText xml:space="preserve"> REF _Ref89252091 \r \h </w:instrText>
      </w:r>
      <w:r w:rsidR="007330C2" w:rsidRPr="007330C2">
        <w:instrText xml:space="preserve"> \* MERGEFORMAT </w:instrText>
      </w:r>
      <w:r w:rsidRPr="007330C2">
        <w:fldChar w:fldCharType="separate"/>
      </w:r>
      <w:r w:rsidR="00B878C1">
        <w:t>4.1</w:t>
      </w:r>
      <w:r w:rsidRPr="007330C2">
        <w:fldChar w:fldCharType="end"/>
      </w:r>
      <w:r w:rsidRPr="007330C2">
        <w:t xml:space="preserve"> punkte nurodytais atvejais yra taikomos Sutarties  priedo Atsiskaitymų ir mokėjimų tvarka </w:t>
      </w:r>
      <w:r w:rsidRPr="007330C2">
        <w:fldChar w:fldCharType="begin"/>
      </w:r>
      <w:r w:rsidRPr="007330C2">
        <w:instrText xml:space="preserve"> REF _Ref108593058 \r \h </w:instrText>
      </w:r>
      <w:r w:rsidR="007330C2" w:rsidRPr="007330C2">
        <w:instrText xml:space="preserve"> \* MERGEFORMAT </w:instrText>
      </w:r>
      <w:r w:rsidRPr="007330C2">
        <w:fldChar w:fldCharType="separate"/>
      </w:r>
      <w:r w:rsidR="00B878C1">
        <w:t>41</w:t>
      </w:r>
      <w:r w:rsidRPr="007330C2">
        <w:fldChar w:fldCharType="end"/>
      </w:r>
      <w:r w:rsidRPr="007330C2">
        <w:t xml:space="preserve"> punkto nuostatos.</w:t>
      </w:r>
    </w:p>
    <w:p w14:paraId="395EBBA0" w14:textId="1A36EAC3" w:rsidR="00C31421" w:rsidRPr="007330C2" w:rsidRDefault="00C31421" w:rsidP="007656FC">
      <w:pPr>
        <w:pStyle w:val="ListParagraph"/>
        <w:widowControl w:val="0"/>
        <w:numPr>
          <w:ilvl w:val="1"/>
          <w:numId w:val="41"/>
        </w:numPr>
        <w:shd w:val="clear" w:color="auto" w:fill="FFFFFF"/>
        <w:autoSpaceDE w:val="0"/>
        <w:spacing w:after="120" w:line="276" w:lineRule="auto"/>
        <w:ind w:left="709" w:hanging="567"/>
        <w:jc w:val="both"/>
        <w:textAlignment w:val="baseline"/>
      </w:pPr>
      <w:r w:rsidRPr="007330C2">
        <w:t>Jeigu Viešasis subjektas ar Privatus subjektas nustato, kad Objektas</w:t>
      </w:r>
      <w:r w:rsidR="004747BE" w:rsidRPr="007330C2">
        <w:t xml:space="preserve"> </w:t>
      </w:r>
      <w:r w:rsidRPr="007330C2">
        <w:t xml:space="preserve">ar atskira </w:t>
      </w:r>
      <w:r w:rsidR="004747BE" w:rsidRPr="007330C2">
        <w:t>Objekto</w:t>
      </w:r>
      <w:r w:rsidRPr="007330C2">
        <w:t xml:space="preserve"> patalpa / erdvė negali būti naudojama Valdžios subjekto ar </w:t>
      </w:r>
      <w:r w:rsidR="004747BE" w:rsidRPr="007330C2">
        <w:t xml:space="preserve">jo kontroliuojamų juridinių asmenų </w:t>
      </w:r>
      <w:r w:rsidRPr="007330C2">
        <w:t>funkcijoms, numatytoms teisės aktuose vykdymui ir (ar) Paslaugų teikimui, pažeidimą nustatęs asmuo turi užregistruoti jį Registravimo įrankyje tokiu pačiu būdu</w:t>
      </w:r>
      <w:r w:rsidR="004747BE" w:rsidRPr="007330C2">
        <w:t>,</w:t>
      </w:r>
      <w:r w:rsidRPr="007330C2">
        <w:t xml:space="preserve"> kaip registruojami Funkcionavimo pažeidimai pažymint, kad taikomas „</w:t>
      </w:r>
      <w:r w:rsidRPr="007330C2">
        <w:rPr>
          <w:i/>
          <w:iCs/>
        </w:rPr>
        <w:t>Nulinis tinkamumas nulinis mokėjimas</w:t>
      </w:r>
      <w:r w:rsidRPr="007330C2">
        <w:t xml:space="preserve">“. Iki sueinant šio priedėlio </w:t>
      </w:r>
      <w:r w:rsidR="00F25D10" w:rsidRPr="007330C2">
        <w:fldChar w:fldCharType="begin"/>
      </w:r>
      <w:r w:rsidR="00F25D10" w:rsidRPr="007330C2">
        <w:instrText xml:space="preserve"> REF _Ref89252091 \r \h </w:instrText>
      </w:r>
      <w:r w:rsidR="007330C2" w:rsidRPr="007330C2">
        <w:instrText xml:space="preserve"> \* MERGEFORMAT </w:instrText>
      </w:r>
      <w:r w:rsidR="00F25D10" w:rsidRPr="007330C2">
        <w:fldChar w:fldCharType="separate"/>
      </w:r>
      <w:r w:rsidR="00B878C1">
        <w:t>4.1</w:t>
      </w:r>
      <w:r w:rsidR="00F25D10" w:rsidRPr="007330C2">
        <w:fldChar w:fldCharType="end"/>
      </w:r>
      <w:r w:rsidRPr="007330C2">
        <w:t xml:space="preserve"> punkte nurodytiems terminams skaičiuojami Funkcionavimo pažeidimo taškai ir taikomos išskaitos, jeigu pažeidimas neištaisytas pagal šiame priedėlyje nustatytą Funkcionavimo pažeidimų ištaisymo tvarką.</w:t>
      </w:r>
    </w:p>
    <w:p w14:paraId="0250BFE5" w14:textId="675B352F" w:rsidR="00C31421" w:rsidRPr="007330C2" w:rsidRDefault="00C31421" w:rsidP="007656FC">
      <w:pPr>
        <w:pStyle w:val="ListParagraph"/>
        <w:widowControl w:val="0"/>
        <w:numPr>
          <w:ilvl w:val="1"/>
          <w:numId w:val="41"/>
        </w:numPr>
        <w:shd w:val="clear" w:color="auto" w:fill="FFFFFF"/>
        <w:autoSpaceDE w:val="0"/>
        <w:spacing w:after="120" w:line="276" w:lineRule="auto"/>
        <w:jc w:val="both"/>
        <w:textAlignment w:val="baseline"/>
      </w:pPr>
      <w:r w:rsidRPr="007330C2">
        <w:t xml:space="preserve">Šio priedėlio </w:t>
      </w:r>
      <w:r w:rsidR="00F25D10" w:rsidRPr="007330C2">
        <w:fldChar w:fldCharType="begin"/>
      </w:r>
      <w:r w:rsidR="00F25D10" w:rsidRPr="007330C2">
        <w:instrText xml:space="preserve"> REF _Ref89252091 \r \h </w:instrText>
      </w:r>
      <w:r w:rsidR="007330C2" w:rsidRPr="007330C2">
        <w:instrText xml:space="preserve"> \* MERGEFORMAT </w:instrText>
      </w:r>
      <w:r w:rsidR="00F25D10" w:rsidRPr="007330C2">
        <w:fldChar w:fldCharType="separate"/>
      </w:r>
      <w:r w:rsidR="00B878C1">
        <w:t>4.1</w:t>
      </w:r>
      <w:r w:rsidR="00F25D10" w:rsidRPr="007330C2">
        <w:fldChar w:fldCharType="end"/>
      </w:r>
      <w:r w:rsidRPr="007330C2">
        <w:t xml:space="preserve"> punkte nurodytais atvejais, Valdžios subjektas turi nedelsiant, bet ne vėliau, kaip per 2 (penkias) Darbo dienas nuo Objekto ar atskiros jo patalpos / erdvės netinkamumo teikti Paslaugas ir (ar) Valdžios subjektui ar </w:t>
      </w:r>
      <w:r w:rsidR="00F25D10" w:rsidRPr="007330C2">
        <w:t>jo kontroliuojamiems juridiniams asmenims</w:t>
      </w:r>
      <w:r w:rsidRPr="007330C2">
        <w:t xml:space="preserve"> vykdyti  teisės aktais jiems pavestas funkcijas, raštu praneša apie tai Privačiam subjektui ir ne vėliau, kaip per 10 (dešimt) Darbo dienų pateikia Privačiam subjektui pagrindžiančius dokumentus (apie visų ar dalies Paslaugų neteikimą ir negalėjimą Valdžios subjektui ar </w:t>
      </w:r>
      <w:r w:rsidR="007703D5" w:rsidRPr="007330C2">
        <w:t>jo kontroliuojamiems juridiniams asmenims</w:t>
      </w:r>
      <w:r w:rsidRPr="007330C2">
        <w:t xml:space="preserve"> vykdyti teisės aktais pavestas funkcijas, kurioje Objekto patalpoje/ erdvėje negali būti teikiamos Paslaugos/ vykdomos funkcijos bei laikotarpį, kuriuo objektyviai neįmanoma naudotis Objektu ar jo patalpa/ erdve.</w:t>
      </w:r>
    </w:p>
    <w:p w14:paraId="6EDE74B4" w14:textId="2D19AF5E" w:rsidR="00C31421" w:rsidRPr="007330C2" w:rsidRDefault="00C31421" w:rsidP="007656FC">
      <w:pPr>
        <w:pStyle w:val="ListParagraph"/>
        <w:widowControl w:val="0"/>
        <w:numPr>
          <w:ilvl w:val="1"/>
          <w:numId w:val="41"/>
        </w:numPr>
        <w:shd w:val="clear" w:color="auto" w:fill="FFFFFF"/>
        <w:autoSpaceDE w:val="0"/>
        <w:spacing w:after="120" w:line="276" w:lineRule="auto"/>
        <w:jc w:val="both"/>
        <w:textAlignment w:val="baseline"/>
      </w:pPr>
      <w:r w:rsidRPr="007330C2">
        <w:t xml:space="preserve">Bet kokie Šalių nesutarimai dėl Sutarties </w:t>
      </w:r>
      <w:r w:rsidR="007703D5" w:rsidRPr="007330C2">
        <w:fldChar w:fldCharType="begin"/>
      </w:r>
      <w:r w:rsidR="007703D5" w:rsidRPr="007330C2">
        <w:instrText xml:space="preserve"> REF _Ref89252091 \r \h </w:instrText>
      </w:r>
      <w:r w:rsidR="007330C2" w:rsidRPr="007330C2">
        <w:instrText xml:space="preserve"> \* MERGEFORMAT </w:instrText>
      </w:r>
      <w:r w:rsidR="007703D5" w:rsidRPr="007330C2">
        <w:fldChar w:fldCharType="separate"/>
      </w:r>
      <w:r w:rsidR="00B878C1">
        <w:t>4.1</w:t>
      </w:r>
      <w:r w:rsidR="007703D5" w:rsidRPr="007330C2">
        <w:fldChar w:fldCharType="end"/>
      </w:r>
      <w:r w:rsidRPr="007330C2">
        <w:t xml:space="preserve"> punkte nurodyto įvykio buvimo ir trukmės, sprendžiami Sutarties </w:t>
      </w:r>
      <w:r w:rsidR="007703D5" w:rsidRPr="007330C2">
        <w:fldChar w:fldCharType="begin"/>
      </w:r>
      <w:r w:rsidR="007703D5" w:rsidRPr="007330C2">
        <w:instrText xml:space="preserve"> REF _Ref286319572 \r \h </w:instrText>
      </w:r>
      <w:r w:rsidR="007330C2" w:rsidRPr="007330C2">
        <w:instrText xml:space="preserve"> \* MERGEFORMAT </w:instrText>
      </w:r>
      <w:r w:rsidR="007703D5" w:rsidRPr="007330C2">
        <w:fldChar w:fldCharType="separate"/>
      </w:r>
      <w:r w:rsidR="00B878C1">
        <w:t>53</w:t>
      </w:r>
      <w:r w:rsidR="007703D5" w:rsidRPr="007330C2">
        <w:fldChar w:fldCharType="end"/>
      </w:r>
      <w:r w:rsidRPr="007330C2">
        <w:t xml:space="preserve"> punkte nustatyta tvarka.</w:t>
      </w:r>
    </w:p>
    <w:p w14:paraId="608B1BBE" w14:textId="5E4DA110" w:rsidR="00980219" w:rsidRPr="007330C2" w:rsidRDefault="00980219" w:rsidP="007330C2">
      <w:pPr>
        <w:spacing w:after="120" w:line="276" w:lineRule="auto"/>
        <w:jc w:val="both"/>
      </w:pPr>
    </w:p>
    <w:p w14:paraId="6328B8AE" w14:textId="77777777" w:rsidR="00C31421" w:rsidRPr="007330C2" w:rsidRDefault="00C31421" w:rsidP="007330C2">
      <w:pPr>
        <w:spacing w:after="120" w:line="276" w:lineRule="auto"/>
        <w:jc w:val="both"/>
      </w:pPr>
    </w:p>
    <w:p w14:paraId="424458C8" w14:textId="77777777" w:rsidR="00980219" w:rsidRPr="007330C2" w:rsidRDefault="00980219" w:rsidP="007330C2">
      <w:pPr>
        <w:spacing w:after="120" w:line="276" w:lineRule="auto"/>
        <w:jc w:val="both"/>
      </w:pPr>
    </w:p>
    <w:p w14:paraId="1D639112" w14:textId="4AA14938" w:rsidR="00CE6ED0" w:rsidRPr="007330C2" w:rsidRDefault="00CE6ED0" w:rsidP="007330C2">
      <w:pPr>
        <w:spacing w:after="120" w:line="276" w:lineRule="auto"/>
        <w:jc w:val="both"/>
      </w:pPr>
    </w:p>
    <w:p w14:paraId="5D7B516F" w14:textId="16527211" w:rsidR="00F467EC" w:rsidRPr="007330C2" w:rsidRDefault="00F467EC" w:rsidP="007656FC">
      <w:pPr>
        <w:pStyle w:val="paragrafai"/>
        <w:numPr>
          <w:ilvl w:val="1"/>
          <w:numId w:val="49"/>
        </w:numPr>
        <w:rPr>
          <w:sz w:val="24"/>
          <w:szCs w:val="24"/>
        </w:rPr>
        <w:sectPr w:rsidR="00F467EC" w:rsidRPr="007330C2" w:rsidSect="000364DB">
          <w:pgSz w:w="11906" w:h="16838" w:code="9"/>
          <w:pgMar w:top="1418" w:right="1134" w:bottom="1418" w:left="1134" w:header="567" w:footer="567" w:gutter="0"/>
          <w:cols w:space="708"/>
          <w:docGrid w:linePitch="360"/>
        </w:sectPr>
      </w:pPr>
    </w:p>
    <w:p w14:paraId="349184C7" w14:textId="766DB414" w:rsidR="00F467EC" w:rsidRPr="007330C2" w:rsidRDefault="00F467EC" w:rsidP="007330C2">
      <w:pPr>
        <w:spacing w:after="120" w:line="276" w:lineRule="auto"/>
        <w:jc w:val="both"/>
        <w:rPr>
          <w:color w:val="632423"/>
        </w:rPr>
      </w:pPr>
    </w:p>
    <w:p w14:paraId="4D9F8741" w14:textId="2CA5826C" w:rsidR="00F467EC" w:rsidRPr="007330C2" w:rsidRDefault="006232A4" w:rsidP="007656FC">
      <w:pPr>
        <w:pStyle w:val="Heading1"/>
        <w:numPr>
          <w:ilvl w:val="0"/>
          <w:numId w:val="44"/>
        </w:numPr>
      </w:pPr>
      <w:bookmarkStart w:id="1392" w:name="_Ref110235392"/>
      <w:bookmarkStart w:id="1393" w:name="_Ref110235503"/>
      <w:bookmarkStart w:id="1394" w:name="_Ref110235521"/>
      <w:bookmarkStart w:id="1395" w:name="_Ref110236682"/>
      <w:bookmarkStart w:id="1396" w:name="_Toc144960644"/>
      <w:r w:rsidRPr="00F65B8B">
        <w:rPr>
          <w:color w:val="632423" w:themeColor="accent2" w:themeShade="80"/>
        </w:rPr>
        <w:t xml:space="preserve">Priedas. </w:t>
      </w:r>
      <w:r w:rsidR="00F467EC" w:rsidRPr="008A5961">
        <w:rPr>
          <w:color w:val="632423" w:themeColor="accent2" w:themeShade="80"/>
        </w:rPr>
        <w:t>R</w:t>
      </w:r>
      <w:r w:rsidRPr="008A5961">
        <w:rPr>
          <w:color w:val="632423" w:themeColor="accent2" w:themeShade="80"/>
        </w:rPr>
        <w:t>izikų paskirstymo tarp šalių matrica</w:t>
      </w:r>
      <w:bookmarkEnd w:id="1392"/>
      <w:bookmarkEnd w:id="1393"/>
      <w:bookmarkEnd w:id="1394"/>
      <w:bookmarkEnd w:id="1395"/>
      <w:bookmarkEnd w:id="1396"/>
    </w:p>
    <w:p w14:paraId="7C14B4F5" w14:textId="77777777" w:rsidR="00F467EC" w:rsidRPr="007330C2" w:rsidRDefault="00F467EC" w:rsidP="007330C2">
      <w:pPr>
        <w:shd w:val="clear" w:color="auto" w:fill="FFFFFF"/>
        <w:tabs>
          <w:tab w:val="left" w:pos="5275"/>
        </w:tabs>
        <w:spacing w:after="120" w:line="276" w:lineRule="auto"/>
        <w:jc w:val="both"/>
      </w:pPr>
      <w:r w:rsidRPr="007330C2">
        <w:tab/>
      </w:r>
    </w:p>
    <w:p w14:paraId="416F0DDF" w14:textId="4802EAA7" w:rsidR="00F467EC" w:rsidRPr="007330C2" w:rsidRDefault="00F467EC" w:rsidP="007330C2">
      <w:pPr>
        <w:shd w:val="clear" w:color="auto" w:fill="FFFFFF"/>
        <w:spacing w:after="120" w:line="276" w:lineRule="auto"/>
        <w:jc w:val="both"/>
        <w:rPr>
          <w:i/>
          <w:color w:val="3333FF"/>
        </w:rPr>
      </w:pPr>
      <w:r w:rsidRPr="007330C2">
        <w:rPr>
          <w:i/>
          <w:color w:val="3333FF"/>
        </w:rPr>
        <w:t>[</w:t>
      </w:r>
      <w:r w:rsidR="00CA28D3" w:rsidRPr="007330C2">
        <w:rPr>
          <w:i/>
          <w:iCs/>
          <w:color w:val="3333FF"/>
        </w:rPr>
        <w:t>Nurodyt</w:t>
      </w:r>
      <w:r w:rsidR="00DC7347" w:rsidRPr="007330C2">
        <w:rPr>
          <w:i/>
          <w:iCs/>
          <w:color w:val="3333FF"/>
        </w:rPr>
        <w:t>as</w:t>
      </w:r>
      <w:r w:rsidRPr="007330C2">
        <w:rPr>
          <w:i/>
          <w:iCs/>
          <w:color w:val="3333FF"/>
        </w:rPr>
        <w:t xml:space="preserve"> </w:t>
      </w:r>
      <w:r w:rsidR="00361538" w:rsidRPr="007330C2">
        <w:rPr>
          <w:i/>
          <w:iCs/>
          <w:color w:val="3333FF"/>
        </w:rPr>
        <w:t xml:space="preserve">rizikų sąrašas </w:t>
      </w:r>
      <w:r w:rsidR="00860B49" w:rsidRPr="007330C2">
        <w:rPr>
          <w:i/>
          <w:iCs/>
          <w:color w:val="3333FF"/>
        </w:rPr>
        <w:t>bei rizikų aprašym</w:t>
      </w:r>
      <w:r w:rsidR="00B54912" w:rsidRPr="007330C2">
        <w:rPr>
          <w:i/>
          <w:iCs/>
          <w:color w:val="3333FF"/>
        </w:rPr>
        <w:t xml:space="preserve">as </w:t>
      </w:r>
      <w:r w:rsidR="00C2453E" w:rsidRPr="007330C2">
        <w:rPr>
          <w:i/>
          <w:iCs/>
          <w:color w:val="3333FF"/>
        </w:rPr>
        <w:t xml:space="preserve">yra rekomendacinis ir </w:t>
      </w:r>
      <w:r w:rsidR="00361538" w:rsidRPr="007330C2">
        <w:rPr>
          <w:i/>
          <w:iCs/>
          <w:color w:val="3333FF"/>
        </w:rPr>
        <w:t xml:space="preserve">turi būti adaptuojamas </w:t>
      </w:r>
      <w:r w:rsidR="00B54912" w:rsidRPr="007330C2">
        <w:rPr>
          <w:i/>
          <w:iCs/>
          <w:color w:val="3333FF"/>
        </w:rPr>
        <w:t>atsižvelgiant į</w:t>
      </w:r>
      <w:r w:rsidR="00361538" w:rsidRPr="007330C2">
        <w:rPr>
          <w:i/>
          <w:iCs/>
          <w:color w:val="3333FF"/>
        </w:rPr>
        <w:t xml:space="preserve"> konkretaus </w:t>
      </w:r>
      <w:r w:rsidRPr="007330C2">
        <w:rPr>
          <w:i/>
          <w:iCs/>
          <w:color w:val="3333FF"/>
        </w:rPr>
        <w:t>Projekt</w:t>
      </w:r>
      <w:r w:rsidR="00361538" w:rsidRPr="007330C2">
        <w:rPr>
          <w:i/>
          <w:iCs/>
          <w:color w:val="3333FF"/>
        </w:rPr>
        <w:t>o</w:t>
      </w:r>
      <w:r w:rsidRPr="007330C2">
        <w:rPr>
          <w:i/>
          <w:iCs/>
          <w:color w:val="3333FF"/>
        </w:rPr>
        <w:t xml:space="preserve"> </w:t>
      </w:r>
      <w:r w:rsidR="00361538" w:rsidRPr="007330C2">
        <w:rPr>
          <w:i/>
          <w:iCs/>
          <w:color w:val="3333FF"/>
        </w:rPr>
        <w:t>specifiką</w:t>
      </w:r>
      <w:r w:rsidR="00CE6ED0" w:rsidRPr="007330C2">
        <w:rPr>
          <w:i/>
          <w:iCs/>
          <w:color w:val="3333FF"/>
        </w:rPr>
        <w:t xml:space="preserve"> bei partnerystės klausimyne pateiktą rizikų paskirstymą</w:t>
      </w:r>
      <w:r w:rsidRPr="007330C2">
        <w:rPr>
          <w:i/>
          <w:color w:val="3333FF"/>
        </w:rPr>
        <w:t>]</w:t>
      </w:r>
    </w:p>
    <w:tbl>
      <w:tblPr>
        <w:tblpPr w:leftFromText="180" w:rightFromText="180" w:vertAnchor="text" w:tblpY="1"/>
        <w:tblW w:w="1459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24"/>
        <w:gridCol w:w="2248"/>
        <w:gridCol w:w="3706"/>
        <w:gridCol w:w="3280"/>
        <w:gridCol w:w="2106"/>
        <w:gridCol w:w="2127"/>
      </w:tblGrid>
      <w:tr w:rsidR="00CE6ED0" w:rsidRPr="007330C2" w14:paraId="7BFBAD4B" w14:textId="77777777" w:rsidTr="005D2FEB">
        <w:trPr>
          <w:trHeight w:val="334"/>
          <w:tblHeader/>
        </w:trPr>
        <w:tc>
          <w:tcPr>
            <w:tcW w:w="1124" w:type="dxa"/>
            <w:vMerge w:val="restart"/>
            <w:shd w:val="clear" w:color="auto" w:fill="632423"/>
            <w:hideMark/>
          </w:tcPr>
          <w:p w14:paraId="4A9512A2" w14:textId="77777777" w:rsidR="00CE6ED0" w:rsidRPr="007330C2" w:rsidRDefault="00CE6ED0" w:rsidP="007330C2">
            <w:pPr>
              <w:spacing w:after="120" w:line="276" w:lineRule="auto"/>
              <w:jc w:val="center"/>
              <w:rPr>
                <w:b/>
                <w:bCs/>
                <w:color w:val="FFFFFF"/>
              </w:rPr>
            </w:pPr>
            <w:r w:rsidRPr="007330C2">
              <w:rPr>
                <w:b/>
                <w:bCs/>
                <w:color w:val="FFFFFF"/>
              </w:rPr>
              <w:t>Eil. Nr.</w:t>
            </w:r>
          </w:p>
        </w:tc>
        <w:tc>
          <w:tcPr>
            <w:tcW w:w="2248" w:type="dxa"/>
            <w:vMerge w:val="restart"/>
            <w:shd w:val="clear" w:color="auto" w:fill="632423"/>
            <w:hideMark/>
          </w:tcPr>
          <w:p w14:paraId="53F8A658" w14:textId="77777777" w:rsidR="00CE6ED0" w:rsidRPr="007330C2" w:rsidRDefault="00CE6ED0" w:rsidP="007330C2">
            <w:pPr>
              <w:spacing w:after="120" w:line="276" w:lineRule="auto"/>
              <w:jc w:val="center"/>
              <w:rPr>
                <w:b/>
                <w:bCs/>
                <w:color w:val="FFFFFF"/>
              </w:rPr>
            </w:pPr>
            <w:r w:rsidRPr="007330C2">
              <w:rPr>
                <w:b/>
                <w:bCs/>
                <w:color w:val="FFFFFF"/>
              </w:rPr>
              <w:t>Rizikos kategorija</w:t>
            </w:r>
          </w:p>
        </w:tc>
        <w:tc>
          <w:tcPr>
            <w:tcW w:w="3706" w:type="dxa"/>
            <w:vMerge w:val="restart"/>
            <w:shd w:val="clear" w:color="auto" w:fill="632423"/>
            <w:hideMark/>
          </w:tcPr>
          <w:p w14:paraId="0512617A" w14:textId="77777777" w:rsidR="00CE6ED0" w:rsidRPr="007330C2" w:rsidRDefault="00CE6ED0" w:rsidP="007330C2">
            <w:pPr>
              <w:spacing w:after="120" w:line="276" w:lineRule="auto"/>
              <w:jc w:val="center"/>
              <w:rPr>
                <w:b/>
                <w:bCs/>
                <w:color w:val="FFFFFF"/>
              </w:rPr>
            </w:pPr>
            <w:r w:rsidRPr="007330C2">
              <w:rPr>
                <w:b/>
                <w:bCs/>
                <w:color w:val="FFFFFF"/>
              </w:rPr>
              <w:t>Rizikos aprašymas</w:t>
            </w:r>
          </w:p>
        </w:tc>
        <w:tc>
          <w:tcPr>
            <w:tcW w:w="7513" w:type="dxa"/>
            <w:gridSpan w:val="3"/>
            <w:shd w:val="clear" w:color="auto" w:fill="632423"/>
            <w:hideMark/>
          </w:tcPr>
          <w:p w14:paraId="2D324131" w14:textId="77777777" w:rsidR="00CE6ED0" w:rsidRPr="007330C2" w:rsidRDefault="00CE6ED0" w:rsidP="007330C2">
            <w:pPr>
              <w:spacing w:after="120" w:line="276" w:lineRule="auto"/>
              <w:jc w:val="center"/>
              <w:rPr>
                <w:b/>
                <w:bCs/>
                <w:color w:val="FFFFFF"/>
              </w:rPr>
            </w:pPr>
            <w:r w:rsidRPr="007330C2">
              <w:rPr>
                <w:b/>
                <w:bCs/>
                <w:color w:val="FFFFFF"/>
              </w:rPr>
              <w:t>Paskirstymas</w:t>
            </w:r>
          </w:p>
        </w:tc>
      </w:tr>
      <w:tr w:rsidR="00CE6ED0" w:rsidRPr="007330C2" w14:paraId="171F5803" w14:textId="77777777" w:rsidTr="005D2FEB">
        <w:trPr>
          <w:trHeight w:val="598"/>
          <w:tblHeader/>
        </w:trPr>
        <w:tc>
          <w:tcPr>
            <w:tcW w:w="1124" w:type="dxa"/>
            <w:vMerge/>
            <w:shd w:val="clear" w:color="auto" w:fill="632423"/>
            <w:vAlign w:val="center"/>
            <w:hideMark/>
          </w:tcPr>
          <w:p w14:paraId="013414CE" w14:textId="77777777" w:rsidR="00CE6ED0" w:rsidRPr="007330C2" w:rsidRDefault="00CE6ED0" w:rsidP="007330C2">
            <w:pPr>
              <w:spacing w:after="120" w:line="276" w:lineRule="auto"/>
              <w:rPr>
                <w:b/>
                <w:bCs/>
                <w:color w:val="FFFFFF"/>
              </w:rPr>
            </w:pPr>
          </w:p>
        </w:tc>
        <w:tc>
          <w:tcPr>
            <w:tcW w:w="2248" w:type="dxa"/>
            <w:vMerge/>
            <w:shd w:val="clear" w:color="auto" w:fill="632423"/>
            <w:vAlign w:val="center"/>
            <w:hideMark/>
          </w:tcPr>
          <w:p w14:paraId="460ECE5F" w14:textId="77777777" w:rsidR="00CE6ED0" w:rsidRPr="007330C2" w:rsidRDefault="00CE6ED0" w:rsidP="007330C2">
            <w:pPr>
              <w:spacing w:after="120" w:line="276" w:lineRule="auto"/>
              <w:rPr>
                <w:b/>
                <w:bCs/>
                <w:color w:val="FFFFFF"/>
              </w:rPr>
            </w:pPr>
          </w:p>
        </w:tc>
        <w:tc>
          <w:tcPr>
            <w:tcW w:w="3706" w:type="dxa"/>
            <w:vMerge/>
            <w:shd w:val="clear" w:color="auto" w:fill="632423"/>
            <w:vAlign w:val="center"/>
            <w:hideMark/>
          </w:tcPr>
          <w:p w14:paraId="410FDA72" w14:textId="77777777" w:rsidR="00CE6ED0" w:rsidRPr="007330C2" w:rsidRDefault="00CE6ED0" w:rsidP="007330C2">
            <w:pPr>
              <w:spacing w:after="120" w:line="276" w:lineRule="auto"/>
              <w:rPr>
                <w:b/>
                <w:bCs/>
                <w:color w:val="FFFFFF"/>
              </w:rPr>
            </w:pPr>
          </w:p>
        </w:tc>
        <w:tc>
          <w:tcPr>
            <w:tcW w:w="3280" w:type="dxa"/>
            <w:shd w:val="clear" w:color="auto" w:fill="632423"/>
            <w:hideMark/>
          </w:tcPr>
          <w:p w14:paraId="183C14BE" w14:textId="77777777" w:rsidR="00CE6ED0" w:rsidRPr="007330C2" w:rsidRDefault="00CE6ED0" w:rsidP="007330C2">
            <w:pPr>
              <w:spacing w:after="120" w:line="276" w:lineRule="auto"/>
              <w:jc w:val="center"/>
              <w:rPr>
                <w:b/>
                <w:bCs/>
                <w:color w:val="FFFFFF"/>
              </w:rPr>
            </w:pPr>
            <w:r w:rsidRPr="007330C2">
              <w:rPr>
                <w:b/>
                <w:bCs/>
                <w:color w:val="FFFFFF"/>
              </w:rPr>
              <w:t>Valdžios subjektui</w:t>
            </w:r>
          </w:p>
        </w:tc>
        <w:tc>
          <w:tcPr>
            <w:tcW w:w="2106" w:type="dxa"/>
            <w:shd w:val="clear" w:color="auto" w:fill="632423"/>
            <w:hideMark/>
          </w:tcPr>
          <w:p w14:paraId="53F481E2" w14:textId="77777777" w:rsidR="00CE6ED0" w:rsidRPr="007330C2" w:rsidRDefault="00CE6ED0" w:rsidP="007330C2">
            <w:pPr>
              <w:spacing w:after="120" w:line="276" w:lineRule="auto"/>
              <w:jc w:val="center"/>
              <w:rPr>
                <w:b/>
                <w:bCs/>
                <w:color w:val="FFFFFF"/>
              </w:rPr>
            </w:pPr>
            <w:r w:rsidRPr="007330C2">
              <w:rPr>
                <w:b/>
                <w:color w:val="FFFFFF" w:themeColor="background1"/>
              </w:rPr>
              <w:t>Privačiam subjektui</w:t>
            </w:r>
          </w:p>
        </w:tc>
        <w:tc>
          <w:tcPr>
            <w:tcW w:w="2127" w:type="dxa"/>
            <w:shd w:val="clear" w:color="auto" w:fill="632423"/>
            <w:hideMark/>
          </w:tcPr>
          <w:p w14:paraId="6627922B" w14:textId="77777777" w:rsidR="00CE6ED0" w:rsidRPr="007330C2" w:rsidRDefault="00CE6ED0" w:rsidP="007330C2">
            <w:pPr>
              <w:spacing w:after="120" w:line="276" w:lineRule="auto"/>
              <w:jc w:val="center"/>
              <w:rPr>
                <w:b/>
                <w:bCs/>
                <w:color w:val="FFFFFF"/>
              </w:rPr>
            </w:pPr>
            <w:r w:rsidRPr="007330C2">
              <w:rPr>
                <w:b/>
                <w:bCs/>
                <w:color w:val="FFFFFF"/>
              </w:rPr>
              <w:t>Bendra</w:t>
            </w:r>
          </w:p>
        </w:tc>
      </w:tr>
      <w:tr w:rsidR="00CE6ED0" w:rsidRPr="007330C2" w14:paraId="2CF2BDCD" w14:textId="77777777" w:rsidTr="005D2FEB">
        <w:trPr>
          <w:trHeight w:val="597"/>
        </w:trPr>
        <w:tc>
          <w:tcPr>
            <w:tcW w:w="1124" w:type="dxa"/>
            <w:shd w:val="clear" w:color="auto" w:fill="auto"/>
          </w:tcPr>
          <w:p w14:paraId="28801D25" w14:textId="77777777" w:rsidR="00CE6ED0" w:rsidRPr="007330C2" w:rsidRDefault="00CE6ED0" w:rsidP="007656FC">
            <w:pPr>
              <w:numPr>
                <w:ilvl w:val="0"/>
                <w:numId w:val="24"/>
              </w:numPr>
              <w:spacing w:after="120" w:line="276" w:lineRule="auto"/>
              <w:ind w:left="0" w:firstLine="0"/>
              <w:rPr>
                <w:b/>
                <w:bCs/>
              </w:rPr>
            </w:pPr>
          </w:p>
        </w:tc>
        <w:tc>
          <w:tcPr>
            <w:tcW w:w="13467" w:type="dxa"/>
            <w:gridSpan w:val="5"/>
            <w:shd w:val="clear" w:color="auto" w:fill="auto"/>
            <w:hideMark/>
          </w:tcPr>
          <w:p w14:paraId="55EAD4CE" w14:textId="6960E344" w:rsidR="00CE6ED0" w:rsidRPr="007330C2" w:rsidRDefault="003E4BB6" w:rsidP="007330C2">
            <w:pPr>
              <w:spacing w:after="120" w:line="276" w:lineRule="auto"/>
              <w:rPr>
                <w:b/>
              </w:rPr>
            </w:pPr>
            <w:r w:rsidRPr="007330C2">
              <w:rPr>
                <w:b/>
              </w:rPr>
              <w:t>Žemės sklypo tinkamumo rizika</w:t>
            </w:r>
          </w:p>
        </w:tc>
      </w:tr>
      <w:tr w:rsidR="00690A6C" w:rsidRPr="007330C2" w14:paraId="011CB391" w14:textId="77777777" w:rsidTr="005D2FEB">
        <w:trPr>
          <w:trHeight w:val="1027"/>
        </w:trPr>
        <w:tc>
          <w:tcPr>
            <w:tcW w:w="1124" w:type="dxa"/>
            <w:shd w:val="clear" w:color="auto" w:fill="auto"/>
          </w:tcPr>
          <w:p w14:paraId="77682894" w14:textId="77777777" w:rsidR="00690A6C" w:rsidRPr="007330C2" w:rsidRDefault="00690A6C" w:rsidP="007656FC">
            <w:pPr>
              <w:numPr>
                <w:ilvl w:val="1"/>
                <w:numId w:val="24"/>
              </w:numPr>
              <w:spacing w:after="120" w:line="276" w:lineRule="auto"/>
              <w:ind w:left="0" w:firstLine="0"/>
              <w:jc w:val="both"/>
              <w:rPr>
                <w:b/>
                <w:bCs/>
                <w:color w:val="000000"/>
              </w:rPr>
            </w:pPr>
          </w:p>
        </w:tc>
        <w:tc>
          <w:tcPr>
            <w:tcW w:w="2248" w:type="dxa"/>
            <w:shd w:val="clear" w:color="auto" w:fill="auto"/>
          </w:tcPr>
          <w:p w14:paraId="71E99E10" w14:textId="2DF3B8E4" w:rsidR="00690A6C" w:rsidRPr="007330C2" w:rsidRDefault="00690A6C" w:rsidP="007330C2">
            <w:pPr>
              <w:spacing w:after="120" w:line="276" w:lineRule="auto"/>
              <w:jc w:val="both"/>
              <w:rPr>
                <w:b/>
                <w:color w:val="000000"/>
              </w:rPr>
            </w:pPr>
            <w:r w:rsidRPr="007330C2">
              <w:t>Žemės sklypo daiktinės teisės yra apribotos, jeigu tokie apribojimai nebuvo atskleisti Privačiam subjektui ir informacija apie juos nėra viešai prieinama.</w:t>
            </w:r>
          </w:p>
        </w:tc>
        <w:tc>
          <w:tcPr>
            <w:tcW w:w="3706" w:type="dxa"/>
            <w:shd w:val="clear" w:color="auto" w:fill="auto"/>
          </w:tcPr>
          <w:p w14:paraId="2A61C606" w14:textId="7A08D6BF" w:rsidR="00690A6C" w:rsidRPr="007330C2" w:rsidRDefault="00690A6C" w:rsidP="007330C2">
            <w:pPr>
              <w:spacing w:after="120" w:line="276" w:lineRule="auto"/>
              <w:jc w:val="both"/>
            </w:pPr>
            <w:r w:rsidRPr="007330C2">
              <w:t xml:space="preserve">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 Privatus subjektas neturi galimybės įgyvendinti Sutarties pagal paties parengtą Pasiūlymą bei Valdžios </w:t>
            </w:r>
            <w:r w:rsidRPr="007330C2">
              <w:lastRenderedPageBreak/>
              <w:t>subjekto pristatytą ir suderintą Sutarties įgyvendinimo planą. Tokiu atveju Investuotojas / Privatus subjektas privalo perorganizuoti veiklą pagal pasikeitusias Sutarties įgyvendinimo aplinkybes, t. y. patirti neplanuotas valdymo išlaidas ar tai gali įtakoti Darbų vykdymo vėlavimą.</w:t>
            </w:r>
          </w:p>
        </w:tc>
        <w:tc>
          <w:tcPr>
            <w:tcW w:w="3280" w:type="dxa"/>
            <w:shd w:val="clear" w:color="auto" w:fill="auto"/>
          </w:tcPr>
          <w:p w14:paraId="248E60DA" w14:textId="77777777" w:rsidR="00690A6C" w:rsidRPr="007330C2" w:rsidRDefault="00690A6C" w:rsidP="007330C2">
            <w:pPr>
              <w:spacing w:after="120" w:line="276" w:lineRule="auto"/>
            </w:pPr>
            <w:r w:rsidRPr="007330C2">
              <w:lastRenderedPageBreak/>
              <w:t>X</w:t>
            </w:r>
          </w:p>
          <w:p w14:paraId="03F6918D" w14:textId="77777777" w:rsidR="00690A6C" w:rsidRPr="007330C2" w:rsidRDefault="00690A6C" w:rsidP="007330C2">
            <w:pPr>
              <w:spacing w:after="120" w:line="276" w:lineRule="auto"/>
            </w:pPr>
          </w:p>
        </w:tc>
        <w:tc>
          <w:tcPr>
            <w:tcW w:w="2106" w:type="dxa"/>
            <w:shd w:val="clear" w:color="auto" w:fill="auto"/>
          </w:tcPr>
          <w:p w14:paraId="4F32B159" w14:textId="77777777" w:rsidR="00690A6C" w:rsidRPr="007330C2" w:rsidRDefault="00690A6C" w:rsidP="007330C2">
            <w:pPr>
              <w:spacing w:after="120" w:line="276" w:lineRule="auto"/>
              <w:jc w:val="both"/>
              <w:outlineLvl w:val="2"/>
            </w:pPr>
          </w:p>
        </w:tc>
        <w:tc>
          <w:tcPr>
            <w:tcW w:w="2127" w:type="dxa"/>
            <w:shd w:val="clear" w:color="auto" w:fill="auto"/>
          </w:tcPr>
          <w:p w14:paraId="66CA7CA5" w14:textId="77777777" w:rsidR="00690A6C" w:rsidRPr="007330C2" w:rsidRDefault="00690A6C" w:rsidP="007330C2">
            <w:pPr>
              <w:spacing w:after="120" w:line="276" w:lineRule="auto"/>
            </w:pPr>
          </w:p>
        </w:tc>
      </w:tr>
      <w:tr w:rsidR="00690A6C" w:rsidRPr="007330C2" w14:paraId="792285E7" w14:textId="77777777" w:rsidTr="005D2FEB">
        <w:trPr>
          <w:trHeight w:val="1027"/>
        </w:trPr>
        <w:tc>
          <w:tcPr>
            <w:tcW w:w="1124" w:type="dxa"/>
            <w:shd w:val="clear" w:color="auto" w:fill="auto"/>
          </w:tcPr>
          <w:p w14:paraId="7718AAAC" w14:textId="77777777" w:rsidR="00690A6C" w:rsidRPr="007330C2" w:rsidRDefault="00690A6C" w:rsidP="007656FC">
            <w:pPr>
              <w:numPr>
                <w:ilvl w:val="1"/>
                <w:numId w:val="24"/>
              </w:numPr>
              <w:spacing w:after="120" w:line="276" w:lineRule="auto"/>
              <w:ind w:left="0" w:firstLine="0"/>
              <w:jc w:val="both"/>
              <w:rPr>
                <w:b/>
                <w:bCs/>
                <w:color w:val="000000"/>
              </w:rPr>
            </w:pPr>
          </w:p>
        </w:tc>
        <w:tc>
          <w:tcPr>
            <w:tcW w:w="2248" w:type="dxa"/>
            <w:shd w:val="clear" w:color="auto" w:fill="auto"/>
          </w:tcPr>
          <w:p w14:paraId="08588B8A" w14:textId="511B860A" w:rsidR="00690A6C" w:rsidRPr="007330C2" w:rsidRDefault="00690A6C" w:rsidP="007330C2">
            <w:pPr>
              <w:spacing w:after="120" w:line="276" w:lineRule="auto"/>
              <w:jc w:val="both"/>
              <w:rPr>
                <w:b/>
                <w:color w:val="000000"/>
              </w:rPr>
            </w:pPr>
            <w:r w:rsidRPr="007330C2">
              <w:t>Žemės sklypų daiktinės teisės yra apribotos, jeigu tokie apribojimai buvo atskleisti Privačiam subjektui arba informacija apie juos yra viešai prieinama.</w:t>
            </w:r>
          </w:p>
        </w:tc>
        <w:tc>
          <w:tcPr>
            <w:tcW w:w="3706" w:type="dxa"/>
            <w:shd w:val="clear" w:color="auto" w:fill="auto"/>
          </w:tcPr>
          <w:p w14:paraId="47EDD4C5" w14:textId="0A2D319E" w:rsidR="00690A6C" w:rsidRPr="007330C2" w:rsidRDefault="00690A6C" w:rsidP="007330C2">
            <w:pPr>
              <w:spacing w:after="120" w:line="276" w:lineRule="auto"/>
              <w:jc w:val="both"/>
            </w:pPr>
            <w:r w:rsidRPr="007330C2">
              <w:t xml:space="preserve">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Sutarties įgyvendinimo planą neatsižvelgdamas į Žemės sklypui nustatytus daiktinių teisių apribojimus ir šį Sutarties įgyvendinimo planą suderino su Valdžios subjektu. Tokiu atveju </w:t>
            </w:r>
            <w:r w:rsidRPr="007330C2">
              <w:lastRenderedPageBreak/>
              <w:t>Investuotojas / Privatus subjektas privalo perorganizuoti veiklą pagal pasikeitusias projekto įgyvendinimo aplinkybes, t.</w:t>
            </w:r>
            <w:r w:rsidR="005D465E" w:rsidRPr="007330C2">
              <w:t xml:space="preserve"> </w:t>
            </w:r>
            <w:r w:rsidRPr="007330C2">
              <w:t>y. patirti neplanuotas valdymo išlaidas ar tai gali įtakoti Darbų vykdymo vėlavimą.</w:t>
            </w:r>
          </w:p>
        </w:tc>
        <w:tc>
          <w:tcPr>
            <w:tcW w:w="3280" w:type="dxa"/>
            <w:shd w:val="clear" w:color="auto" w:fill="auto"/>
          </w:tcPr>
          <w:p w14:paraId="0A0866C8" w14:textId="77777777" w:rsidR="00690A6C" w:rsidRPr="007330C2" w:rsidRDefault="00690A6C" w:rsidP="007330C2">
            <w:pPr>
              <w:spacing w:after="120" w:line="276" w:lineRule="auto"/>
            </w:pPr>
          </w:p>
        </w:tc>
        <w:tc>
          <w:tcPr>
            <w:tcW w:w="2106" w:type="dxa"/>
            <w:shd w:val="clear" w:color="auto" w:fill="auto"/>
          </w:tcPr>
          <w:p w14:paraId="7F5BB8A1" w14:textId="6C957DE8" w:rsidR="00690A6C" w:rsidRPr="007330C2" w:rsidRDefault="00690A6C" w:rsidP="007330C2">
            <w:pPr>
              <w:spacing w:after="120" w:line="276" w:lineRule="auto"/>
              <w:jc w:val="both"/>
              <w:outlineLvl w:val="2"/>
            </w:pPr>
            <w:r w:rsidRPr="007330C2">
              <w:t>X</w:t>
            </w:r>
          </w:p>
        </w:tc>
        <w:tc>
          <w:tcPr>
            <w:tcW w:w="2127" w:type="dxa"/>
            <w:shd w:val="clear" w:color="auto" w:fill="auto"/>
          </w:tcPr>
          <w:p w14:paraId="7CC6FE9B" w14:textId="77777777" w:rsidR="00690A6C" w:rsidRPr="007330C2" w:rsidRDefault="00690A6C" w:rsidP="007330C2">
            <w:pPr>
              <w:spacing w:after="120" w:line="276" w:lineRule="auto"/>
            </w:pPr>
          </w:p>
        </w:tc>
      </w:tr>
      <w:tr w:rsidR="00690A6C" w:rsidRPr="007330C2" w14:paraId="7261C6C3" w14:textId="77777777" w:rsidTr="005D2FEB">
        <w:trPr>
          <w:trHeight w:val="1027"/>
        </w:trPr>
        <w:tc>
          <w:tcPr>
            <w:tcW w:w="1124" w:type="dxa"/>
            <w:shd w:val="clear" w:color="auto" w:fill="auto"/>
          </w:tcPr>
          <w:p w14:paraId="1D7B06C8" w14:textId="77777777" w:rsidR="00690A6C" w:rsidRPr="007330C2" w:rsidRDefault="00690A6C" w:rsidP="007656FC">
            <w:pPr>
              <w:numPr>
                <w:ilvl w:val="1"/>
                <w:numId w:val="24"/>
              </w:numPr>
              <w:spacing w:after="120" w:line="276" w:lineRule="auto"/>
              <w:ind w:left="0" w:firstLine="0"/>
              <w:jc w:val="both"/>
              <w:rPr>
                <w:b/>
                <w:bCs/>
                <w:color w:val="000000"/>
              </w:rPr>
            </w:pPr>
          </w:p>
        </w:tc>
        <w:tc>
          <w:tcPr>
            <w:tcW w:w="2248" w:type="dxa"/>
            <w:shd w:val="clear" w:color="auto" w:fill="auto"/>
          </w:tcPr>
          <w:p w14:paraId="13BFE6B9" w14:textId="23228145" w:rsidR="00690A6C" w:rsidRPr="007330C2" w:rsidRDefault="00690A6C" w:rsidP="007330C2">
            <w:pPr>
              <w:spacing w:after="120" w:line="276" w:lineRule="auto"/>
              <w:jc w:val="both"/>
              <w:rPr>
                <w:b/>
                <w:color w:val="000000"/>
              </w:rPr>
            </w:pPr>
            <w:r w:rsidRPr="007330C2">
              <w:t>Žemės sklypo būklė yra netinkama (pavyzdžiui, dėl grunto užterštumo</w:t>
            </w:r>
            <w:r w:rsidR="005D465E" w:rsidRPr="007330C2">
              <w:t>, grunto sudėties</w:t>
            </w:r>
            <w:r w:rsidRPr="007330C2">
              <w:t xml:space="preserve">), kai Investuotojui Valdžios subjekto pateikta informacija apie Žemės sklypo būklę buvo neteisinga, išskyrus kai Žemės sklypo netinkamumą (pavyzdžiui, užterštumą) sąlygojo Privataus subjekto (jo Subtiekėjų ar kitų pasitelktų ūkio subjektų) veiksmai. </w:t>
            </w:r>
            <w:r w:rsidRPr="007330C2">
              <w:lastRenderedPageBreak/>
              <w:t xml:space="preserve">Pateiktos informacijos </w:t>
            </w:r>
            <w:proofErr w:type="spellStart"/>
            <w:r w:rsidRPr="007330C2">
              <w:t>neišsamumas</w:t>
            </w:r>
            <w:proofErr w:type="spellEnd"/>
            <w:r w:rsidRPr="007330C2">
              <w:t xml:space="preserve"> nėra laikomas informacijos neteisingumu.</w:t>
            </w:r>
          </w:p>
        </w:tc>
        <w:tc>
          <w:tcPr>
            <w:tcW w:w="3706" w:type="dxa"/>
            <w:shd w:val="clear" w:color="auto" w:fill="auto"/>
          </w:tcPr>
          <w:p w14:paraId="4403064C" w14:textId="65553380" w:rsidR="00690A6C" w:rsidRPr="007330C2" w:rsidRDefault="00690A6C" w:rsidP="007330C2">
            <w:pPr>
              <w:spacing w:after="120" w:line="276" w:lineRule="auto"/>
              <w:jc w:val="both"/>
            </w:pPr>
            <w:r w:rsidRPr="007330C2">
              <w:lastRenderedPageBreak/>
              <w:t xml:space="preserve">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Valdžios subjektui priskiriama rizika tik tuo atveju, kai Investuotojui Valdžios subjekto pateikta informacija apie Žemės sklypo būklę  buvo neteisinga ir kai Žemės sklypo netinkamumas nebuvo sąlygotas Privataus subjekto </w:t>
            </w:r>
            <w:r w:rsidRPr="007330C2">
              <w:lastRenderedPageBreak/>
              <w:t>(jo Subtiekėjų ar kitų pasitelktų ūkio subjektų) veiksmų.</w:t>
            </w:r>
          </w:p>
        </w:tc>
        <w:tc>
          <w:tcPr>
            <w:tcW w:w="3280" w:type="dxa"/>
            <w:shd w:val="clear" w:color="auto" w:fill="auto"/>
          </w:tcPr>
          <w:p w14:paraId="43156933" w14:textId="0AAD89F8" w:rsidR="00690A6C" w:rsidRPr="007330C2" w:rsidRDefault="00690A6C" w:rsidP="007330C2">
            <w:pPr>
              <w:spacing w:after="120" w:line="276" w:lineRule="auto"/>
            </w:pPr>
            <w:r w:rsidRPr="007330C2">
              <w:lastRenderedPageBreak/>
              <w:t>X</w:t>
            </w:r>
          </w:p>
        </w:tc>
        <w:tc>
          <w:tcPr>
            <w:tcW w:w="2106" w:type="dxa"/>
            <w:shd w:val="clear" w:color="auto" w:fill="auto"/>
          </w:tcPr>
          <w:p w14:paraId="2771B055" w14:textId="77777777" w:rsidR="00690A6C" w:rsidRPr="007330C2" w:rsidRDefault="00690A6C" w:rsidP="007330C2">
            <w:pPr>
              <w:spacing w:after="120" w:line="276" w:lineRule="auto"/>
              <w:jc w:val="both"/>
              <w:outlineLvl w:val="2"/>
            </w:pPr>
          </w:p>
        </w:tc>
        <w:tc>
          <w:tcPr>
            <w:tcW w:w="2127" w:type="dxa"/>
            <w:shd w:val="clear" w:color="auto" w:fill="auto"/>
          </w:tcPr>
          <w:p w14:paraId="4F866872" w14:textId="77777777" w:rsidR="00690A6C" w:rsidRPr="007330C2" w:rsidRDefault="00690A6C" w:rsidP="007330C2">
            <w:pPr>
              <w:spacing w:after="120" w:line="276" w:lineRule="auto"/>
            </w:pPr>
          </w:p>
        </w:tc>
      </w:tr>
      <w:tr w:rsidR="00DC4E77" w:rsidRPr="007330C2" w14:paraId="34EECD4B" w14:textId="77777777" w:rsidTr="005D2FEB">
        <w:trPr>
          <w:trHeight w:val="1027"/>
        </w:trPr>
        <w:tc>
          <w:tcPr>
            <w:tcW w:w="1124" w:type="dxa"/>
            <w:shd w:val="clear" w:color="auto" w:fill="auto"/>
          </w:tcPr>
          <w:p w14:paraId="00C274B4" w14:textId="77777777" w:rsidR="00DC4E77" w:rsidRPr="007330C2" w:rsidRDefault="00DC4E77" w:rsidP="007656FC">
            <w:pPr>
              <w:numPr>
                <w:ilvl w:val="1"/>
                <w:numId w:val="24"/>
              </w:numPr>
              <w:spacing w:after="120" w:line="276" w:lineRule="auto"/>
              <w:ind w:left="0" w:firstLine="0"/>
              <w:jc w:val="both"/>
              <w:rPr>
                <w:b/>
                <w:bCs/>
                <w:color w:val="000000"/>
              </w:rPr>
            </w:pPr>
          </w:p>
        </w:tc>
        <w:tc>
          <w:tcPr>
            <w:tcW w:w="2248" w:type="dxa"/>
            <w:shd w:val="clear" w:color="auto" w:fill="auto"/>
          </w:tcPr>
          <w:p w14:paraId="3F03BB83" w14:textId="0FC4F7DD" w:rsidR="00DC4E77" w:rsidRPr="007330C2" w:rsidRDefault="00DC4E77" w:rsidP="007330C2">
            <w:pPr>
              <w:spacing w:after="120" w:line="276" w:lineRule="auto"/>
              <w:jc w:val="both"/>
              <w:rPr>
                <w:b/>
                <w:color w:val="000000"/>
              </w:rPr>
            </w:pPr>
            <w:r w:rsidRPr="007330C2">
              <w:t>Žemės sklypo būklė yra netinkama (pavyzdžiui, dėl užterštumo, grunto sudėties), išskyrus šio Sutarties priedo 1.3 punkte numatytą atvejį.</w:t>
            </w:r>
          </w:p>
        </w:tc>
        <w:tc>
          <w:tcPr>
            <w:tcW w:w="3706" w:type="dxa"/>
            <w:shd w:val="clear" w:color="auto" w:fill="auto"/>
          </w:tcPr>
          <w:p w14:paraId="0D3D6B2F" w14:textId="65B379A9" w:rsidR="00DC4E77" w:rsidRPr="007330C2" w:rsidRDefault="00DC4E77" w:rsidP="007330C2">
            <w:pPr>
              <w:spacing w:after="120" w:line="276" w:lineRule="auto"/>
              <w:jc w:val="both"/>
            </w:pPr>
            <w:r w:rsidRPr="007330C2">
              <w:t>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Taip pat Privačiam subjektui priskiriama rizika, jeigu Žemės sklypas tampa netinkamu dėl Privataus subjekto (jo Subtiekėjų ar kitų pasitelktų ūkio subjektų) veiksmų.</w:t>
            </w:r>
          </w:p>
        </w:tc>
        <w:tc>
          <w:tcPr>
            <w:tcW w:w="3280" w:type="dxa"/>
            <w:shd w:val="clear" w:color="auto" w:fill="auto"/>
          </w:tcPr>
          <w:p w14:paraId="084599CF" w14:textId="77777777" w:rsidR="00DC4E77" w:rsidRPr="007330C2" w:rsidRDefault="00DC4E77" w:rsidP="007330C2">
            <w:pPr>
              <w:spacing w:after="120" w:line="276" w:lineRule="auto"/>
            </w:pPr>
          </w:p>
        </w:tc>
        <w:tc>
          <w:tcPr>
            <w:tcW w:w="2106" w:type="dxa"/>
            <w:shd w:val="clear" w:color="auto" w:fill="auto"/>
          </w:tcPr>
          <w:p w14:paraId="712A425C" w14:textId="2CE858A1" w:rsidR="00DC4E77" w:rsidRPr="007330C2" w:rsidRDefault="00DC4E77" w:rsidP="007330C2">
            <w:pPr>
              <w:spacing w:after="120" w:line="276" w:lineRule="auto"/>
              <w:jc w:val="both"/>
              <w:outlineLvl w:val="2"/>
            </w:pPr>
            <w:r w:rsidRPr="007330C2">
              <w:t>X</w:t>
            </w:r>
          </w:p>
        </w:tc>
        <w:tc>
          <w:tcPr>
            <w:tcW w:w="2127" w:type="dxa"/>
            <w:shd w:val="clear" w:color="auto" w:fill="auto"/>
          </w:tcPr>
          <w:p w14:paraId="7D40AB0B" w14:textId="77777777" w:rsidR="00DC4E77" w:rsidRPr="007330C2" w:rsidRDefault="00DC4E77" w:rsidP="007330C2">
            <w:pPr>
              <w:spacing w:after="120" w:line="276" w:lineRule="auto"/>
            </w:pPr>
          </w:p>
        </w:tc>
      </w:tr>
      <w:tr w:rsidR="00DC4E77" w:rsidRPr="007330C2" w14:paraId="1E4AF616" w14:textId="77777777" w:rsidTr="005D2FEB">
        <w:trPr>
          <w:trHeight w:val="1027"/>
        </w:trPr>
        <w:tc>
          <w:tcPr>
            <w:tcW w:w="1124" w:type="dxa"/>
            <w:shd w:val="clear" w:color="auto" w:fill="auto"/>
          </w:tcPr>
          <w:p w14:paraId="0B0E8C35" w14:textId="77777777" w:rsidR="00DC4E77" w:rsidRPr="007330C2" w:rsidRDefault="00DC4E77" w:rsidP="007656FC">
            <w:pPr>
              <w:numPr>
                <w:ilvl w:val="1"/>
                <w:numId w:val="24"/>
              </w:numPr>
              <w:spacing w:after="120" w:line="276" w:lineRule="auto"/>
              <w:ind w:left="0" w:firstLine="0"/>
              <w:jc w:val="both"/>
              <w:rPr>
                <w:b/>
                <w:bCs/>
                <w:color w:val="000000"/>
              </w:rPr>
            </w:pPr>
          </w:p>
        </w:tc>
        <w:tc>
          <w:tcPr>
            <w:tcW w:w="2248" w:type="dxa"/>
            <w:shd w:val="clear" w:color="auto" w:fill="auto"/>
          </w:tcPr>
          <w:p w14:paraId="48258407" w14:textId="689CE01E" w:rsidR="00DC4E77" w:rsidRPr="007330C2" w:rsidRDefault="00DC4E77" w:rsidP="007330C2">
            <w:pPr>
              <w:spacing w:after="120" w:line="276" w:lineRule="auto"/>
              <w:jc w:val="both"/>
              <w:rPr>
                <w:b/>
                <w:color w:val="000000"/>
              </w:rPr>
            </w:pPr>
            <w:r w:rsidRPr="007330C2">
              <w:t>Specialiųjų Žemės sklypo naudojimo sąlygų nustatymas ar pakeitimas, jeigu Valdžios subjektas neatskleidė visų jam žinomų Žemės sklypo naudojimo sąlygų arba neatsižvelgė į Investuotojo Pirkimo metu pateiktus pasiūlymus dėl Žemės sklypų naudojimo sąlygų, kai sprendimas dėl tokių sąlygų priklauso Valdžios subjekto kompetencijai.</w:t>
            </w:r>
          </w:p>
        </w:tc>
        <w:tc>
          <w:tcPr>
            <w:tcW w:w="3706" w:type="dxa"/>
            <w:shd w:val="clear" w:color="auto" w:fill="auto"/>
          </w:tcPr>
          <w:p w14:paraId="654ED19D" w14:textId="77777777" w:rsidR="00DC4E77" w:rsidRPr="007330C2" w:rsidRDefault="00DC4E77" w:rsidP="007330C2">
            <w:pPr>
              <w:spacing w:after="120" w:line="276" w:lineRule="auto"/>
              <w:jc w:val="both"/>
            </w:pPr>
            <w:r w:rsidRPr="007330C2">
              <w:t xml:space="preserve">Valdžios subjektas neatskleidė visų jam žinomų Žemės sklypo naudojimo sąlygų arba </w:t>
            </w:r>
          </w:p>
          <w:p w14:paraId="6246D1EA" w14:textId="1BCC5166" w:rsidR="00DC4E77" w:rsidRPr="007330C2" w:rsidRDefault="00DC4E77" w:rsidP="007330C2">
            <w:pPr>
              <w:spacing w:after="120" w:line="276" w:lineRule="auto"/>
              <w:jc w:val="both"/>
            </w:pPr>
            <w:r w:rsidRPr="007330C2">
              <w:t>neatsižvelgė į Investuotojo Pirkimo metu pateiktus pasiūlymus dėl Žemės sklypų naudojimo sąlygų, kai sprendimas dėl tokių sąlygų priklauso Valdžios subjekto kompetencijai, o</w:t>
            </w:r>
            <w:r w:rsidRPr="007330C2">
              <w:rPr>
                <w:bCs/>
              </w:rPr>
              <w:t xml:space="preserve"> įgyvendinant Projektą tapo būtina pakeisti/ nustatyti specialiąsias Žemės sklypo naudojimo sąlygas, todėl gali tapti būtina pakeisti planuotus projektinius sprendinius, todėl Privatus subjektas patirs neplanuotas projektavimo paslaugų išlaidas.</w:t>
            </w:r>
          </w:p>
        </w:tc>
        <w:tc>
          <w:tcPr>
            <w:tcW w:w="3280" w:type="dxa"/>
            <w:shd w:val="clear" w:color="auto" w:fill="auto"/>
          </w:tcPr>
          <w:p w14:paraId="51EFE1E3" w14:textId="085B75F9" w:rsidR="00DC4E77" w:rsidRPr="007330C2" w:rsidRDefault="00DC4E77" w:rsidP="007330C2">
            <w:pPr>
              <w:spacing w:after="120" w:line="276" w:lineRule="auto"/>
            </w:pPr>
            <w:r w:rsidRPr="007330C2">
              <w:t>X</w:t>
            </w:r>
          </w:p>
        </w:tc>
        <w:tc>
          <w:tcPr>
            <w:tcW w:w="2106" w:type="dxa"/>
            <w:shd w:val="clear" w:color="auto" w:fill="auto"/>
          </w:tcPr>
          <w:p w14:paraId="7AB9A02C" w14:textId="77777777" w:rsidR="00DC4E77" w:rsidRPr="007330C2" w:rsidRDefault="00DC4E77" w:rsidP="007330C2">
            <w:pPr>
              <w:spacing w:after="120" w:line="276" w:lineRule="auto"/>
              <w:jc w:val="both"/>
              <w:outlineLvl w:val="2"/>
            </w:pPr>
          </w:p>
        </w:tc>
        <w:tc>
          <w:tcPr>
            <w:tcW w:w="2127" w:type="dxa"/>
            <w:shd w:val="clear" w:color="auto" w:fill="auto"/>
          </w:tcPr>
          <w:p w14:paraId="3E42A89A" w14:textId="77777777" w:rsidR="00DC4E77" w:rsidRPr="007330C2" w:rsidRDefault="00DC4E77" w:rsidP="007330C2">
            <w:pPr>
              <w:spacing w:after="120" w:line="276" w:lineRule="auto"/>
            </w:pPr>
          </w:p>
        </w:tc>
      </w:tr>
      <w:tr w:rsidR="00DC4E77" w:rsidRPr="007330C2" w14:paraId="63881553" w14:textId="77777777" w:rsidTr="005D2FEB">
        <w:trPr>
          <w:trHeight w:val="1027"/>
        </w:trPr>
        <w:tc>
          <w:tcPr>
            <w:tcW w:w="1124" w:type="dxa"/>
            <w:shd w:val="clear" w:color="auto" w:fill="auto"/>
          </w:tcPr>
          <w:p w14:paraId="5E81C64D" w14:textId="77777777" w:rsidR="00DC4E77" w:rsidRPr="007330C2" w:rsidRDefault="00DC4E77" w:rsidP="007656FC">
            <w:pPr>
              <w:numPr>
                <w:ilvl w:val="1"/>
                <w:numId w:val="24"/>
              </w:numPr>
              <w:spacing w:after="120" w:line="276" w:lineRule="auto"/>
              <w:ind w:left="0" w:firstLine="0"/>
              <w:jc w:val="both"/>
              <w:rPr>
                <w:b/>
                <w:bCs/>
                <w:color w:val="000000"/>
              </w:rPr>
            </w:pPr>
          </w:p>
        </w:tc>
        <w:tc>
          <w:tcPr>
            <w:tcW w:w="2248" w:type="dxa"/>
            <w:shd w:val="clear" w:color="auto" w:fill="auto"/>
          </w:tcPr>
          <w:p w14:paraId="33A15602" w14:textId="37C9829C" w:rsidR="00DC4E77" w:rsidRPr="007330C2" w:rsidRDefault="00DC4E77" w:rsidP="007330C2">
            <w:pPr>
              <w:spacing w:after="120" w:line="276" w:lineRule="auto"/>
              <w:jc w:val="both"/>
              <w:rPr>
                <w:b/>
                <w:color w:val="000000"/>
              </w:rPr>
            </w:pPr>
            <w:r w:rsidRPr="007330C2">
              <w:t xml:space="preserve">Specialiųjų Žemės sklypo naudojimo sąlygų nustatymas ar pakeitimas, išskyrus šio Sutarties priedo </w:t>
            </w:r>
            <w:r w:rsidRPr="007330C2">
              <w:lastRenderedPageBreak/>
              <w:t>1.5 punkte nurodytus atvejus;</w:t>
            </w:r>
          </w:p>
        </w:tc>
        <w:tc>
          <w:tcPr>
            <w:tcW w:w="3706" w:type="dxa"/>
            <w:shd w:val="clear" w:color="auto" w:fill="auto"/>
          </w:tcPr>
          <w:p w14:paraId="48A47A81" w14:textId="77777777" w:rsidR="00DC4E77" w:rsidRPr="007330C2" w:rsidRDefault="00DC4E77" w:rsidP="007330C2">
            <w:pPr>
              <w:spacing w:after="120" w:line="276" w:lineRule="auto"/>
              <w:jc w:val="both"/>
            </w:pPr>
            <w:r w:rsidRPr="007330C2">
              <w:lastRenderedPageBreak/>
              <w:t xml:space="preserve">Konkretų susitarimą dėl specialiųjų Žemės sklypo naudojimo sąlygų šalys pasiekė Pirkimo metu, tačiau Investuotojui / Privačiam subjektui, įgyvendinant susitarimus, galimi </w:t>
            </w:r>
            <w:r w:rsidRPr="007330C2">
              <w:lastRenderedPageBreak/>
              <w:t xml:space="preserve">nukrypimai nuo planuoto grafiko ir veikloms įgyvendinti skirto biudžeto arba </w:t>
            </w:r>
          </w:p>
          <w:p w14:paraId="4F6D62FE" w14:textId="68FC8CEA" w:rsidR="00DC4E77" w:rsidRPr="007330C2" w:rsidRDefault="00DC4E77" w:rsidP="007330C2">
            <w:pPr>
              <w:spacing w:after="120" w:line="276" w:lineRule="auto"/>
              <w:jc w:val="both"/>
            </w:pPr>
            <w:r w:rsidRPr="007330C2">
              <w:t xml:space="preserve">Investuotojas Pirkimo metu nepasiūlė nustatyti/ pakeisti specialiąsias Žemės sklypo naudojimo sąlygas ir </w:t>
            </w:r>
            <w:r w:rsidRPr="007330C2">
              <w:rPr>
                <w:bCs/>
              </w:rPr>
              <w:t>Pradėjus įgyvendinti Projektą paaiškėjo aplinkybės, dėl kurių tapo būtina pakeisti specialiąsias Žemės sklypo naudojimo sąlygas. Nustačius ar pakeitus specialiąsias Žemės sklypo naudojimo sąlygas gali tapti būtina pakeisti planuotus projektinius sprendinius, todėl Privatus subjektas patirs neplanuotas projektavimo paslaugų išlaidas.</w:t>
            </w:r>
          </w:p>
        </w:tc>
        <w:tc>
          <w:tcPr>
            <w:tcW w:w="3280" w:type="dxa"/>
            <w:shd w:val="clear" w:color="auto" w:fill="auto"/>
          </w:tcPr>
          <w:p w14:paraId="327B8311" w14:textId="77777777" w:rsidR="00DC4E77" w:rsidRPr="007330C2" w:rsidRDefault="00DC4E77" w:rsidP="007330C2">
            <w:pPr>
              <w:spacing w:after="120" w:line="276" w:lineRule="auto"/>
            </w:pPr>
          </w:p>
        </w:tc>
        <w:tc>
          <w:tcPr>
            <w:tcW w:w="2106" w:type="dxa"/>
            <w:shd w:val="clear" w:color="auto" w:fill="auto"/>
          </w:tcPr>
          <w:p w14:paraId="475FE004" w14:textId="3BB6D5FC" w:rsidR="00DC4E77" w:rsidRPr="007330C2" w:rsidRDefault="00DC4E77" w:rsidP="007330C2">
            <w:pPr>
              <w:spacing w:after="120" w:line="276" w:lineRule="auto"/>
              <w:jc w:val="both"/>
              <w:outlineLvl w:val="2"/>
            </w:pPr>
            <w:r w:rsidRPr="007330C2">
              <w:t>X</w:t>
            </w:r>
          </w:p>
        </w:tc>
        <w:tc>
          <w:tcPr>
            <w:tcW w:w="2127" w:type="dxa"/>
            <w:shd w:val="clear" w:color="auto" w:fill="auto"/>
          </w:tcPr>
          <w:p w14:paraId="4421E62D" w14:textId="77777777" w:rsidR="00DC4E77" w:rsidRPr="007330C2" w:rsidRDefault="00DC4E77" w:rsidP="007330C2">
            <w:pPr>
              <w:spacing w:after="120" w:line="276" w:lineRule="auto"/>
            </w:pPr>
          </w:p>
        </w:tc>
      </w:tr>
      <w:tr w:rsidR="00DC4E77" w:rsidRPr="007330C2" w14:paraId="3B26BF29" w14:textId="77777777" w:rsidTr="005D2FEB">
        <w:trPr>
          <w:trHeight w:val="1027"/>
        </w:trPr>
        <w:tc>
          <w:tcPr>
            <w:tcW w:w="1124" w:type="dxa"/>
            <w:shd w:val="clear" w:color="auto" w:fill="auto"/>
          </w:tcPr>
          <w:p w14:paraId="66EF2773" w14:textId="77777777" w:rsidR="00DC4E77" w:rsidRPr="007330C2" w:rsidRDefault="00DC4E77" w:rsidP="007656FC">
            <w:pPr>
              <w:numPr>
                <w:ilvl w:val="1"/>
                <w:numId w:val="24"/>
              </w:numPr>
              <w:spacing w:after="120" w:line="276" w:lineRule="auto"/>
              <w:ind w:left="0" w:firstLine="0"/>
              <w:jc w:val="both"/>
              <w:rPr>
                <w:b/>
                <w:bCs/>
                <w:color w:val="000000"/>
              </w:rPr>
            </w:pPr>
          </w:p>
        </w:tc>
        <w:tc>
          <w:tcPr>
            <w:tcW w:w="2248" w:type="dxa"/>
            <w:shd w:val="clear" w:color="auto" w:fill="auto"/>
          </w:tcPr>
          <w:p w14:paraId="7FC949AE" w14:textId="5634BFEE" w:rsidR="00DC4E77" w:rsidRPr="007330C2" w:rsidRDefault="00DC4E77" w:rsidP="007330C2">
            <w:pPr>
              <w:spacing w:after="120" w:line="276" w:lineRule="auto"/>
              <w:jc w:val="both"/>
              <w:rPr>
                <w:b/>
                <w:color w:val="000000"/>
              </w:rPr>
            </w:pPr>
            <w:r w:rsidRPr="007330C2">
              <w:t xml:space="preserve">Inžinerinių tinklų Žemės sklype (tiek ir už jo ribų) perkėlimas, vietos jiems parinkimas ir jų pajungimas prie Objekto tokiu būdu, kad būtų </w:t>
            </w:r>
            <w:r w:rsidRPr="007330C2">
              <w:lastRenderedPageBreak/>
              <w:t>netenkinami Specifikacijose ir Pasiūlyme nustatyti reikalavimai.</w:t>
            </w:r>
          </w:p>
        </w:tc>
        <w:tc>
          <w:tcPr>
            <w:tcW w:w="3706" w:type="dxa"/>
            <w:shd w:val="clear" w:color="auto" w:fill="auto"/>
          </w:tcPr>
          <w:p w14:paraId="681C8F6B" w14:textId="459B702B" w:rsidR="00DC4E77" w:rsidRPr="007330C2" w:rsidRDefault="00DC4E77" w:rsidP="007330C2">
            <w:pPr>
              <w:spacing w:after="120" w:line="276" w:lineRule="auto"/>
              <w:jc w:val="both"/>
            </w:pPr>
            <w:r w:rsidRPr="007330C2">
              <w:lastRenderedPageBreak/>
              <w:t xml:space="preserve">Rizikos veiksnio pasireiškimas reiškia išaugusias išlaidas Darbams, Darbų vėlavimus, susijusius su inžinerinių tinklų </w:t>
            </w:r>
            <w:proofErr w:type="spellStart"/>
            <w:r w:rsidRPr="007330C2">
              <w:t>pajungumu</w:t>
            </w:r>
            <w:proofErr w:type="spellEnd"/>
            <w:r w:rsidRPr="007330C2">
              <w:t>, jų perkėlimu taip, kad inžineriniai tinklai, jų vieta atitiktų Projektinę dokumentaciją.</w:t>
            </w:r>
          </w:p>
        </w:tc>
        <w:tc>
          <w:tcPr>
            <w:tcW w:w="3280" w:type="dxa"/>
            <w:shd w:val="clear" w:color="auto" w:fill="auto"/>
          </w:tcPr>
          <w:p w14:paraId="2AB6FBC6" w14:textId="77777777" w:rsidR="00DC4E77" w:rsidRPr="007330C2" w:rsidRDefault="00DC4E77" w:rsidP="007330C2">
            <w:pPr>
              <w:spacing w:after="120" w:line="276" w:lineRule="auto"/>
            </w:pPr>
          </w:p>
        </w:tc>
        <w:tc>
          <w:tcPr>
            <w:tcW w:w="2106" w:type="dxa"/>
            <w:shd w:val="clear" w:color="auto" w:fill="auto"/>
          </w:tcPr>
          <w:p w14:paraId="48E5B717" w14:textId="772AEEDE" w:rsidR="00DC4E77" w:rsidRPr="007330C2" w:rsidRDefault="00DC4E77" w:rsidP="007330C2">
            <w:pPr>
              <w:spacing w:after="120" w:line="276" w:lineRule="auto"/>
              <w:jc w:val="both"/>
              <w:outlineLvl w:val="2"/>
            </w:pPr>
            <w:r w:rsidRPr="007330C2">
              <w:t>X</w:t>
            </w:r>
          </w:p>
        </w:tc>
        <w:tc>
          <w:tcPr>
            <w:tcW w:w="2127" w:type="dxa"/>
            <w:shd w:val="clear" w:color="auto" w:fill="auto"/>
          </w:tcPr>
          <w:p w14:paraId="2FADD73B" w14:textId="77777777" w:rsidR="00DC4E77" w:rsidRPr="007330C2" w:rsidRDefault="00DC4E77" w:rsidP="007330C2">
            <w:pPr>
              <w:spacing w:after="120" w:line="276" w:lineRule="auto"/>
            </w:pPr>
          </w:p>
        </w:tc>
      </w:tr>
      <w:tr w:rsidR="00DC4E77" w:rsidRPr="007330C2" w14:paraId="50C4B304" w14:textId="77777777" w:rsidTr="005D2FEB">
        <w:trPr>
          <w:trHeight w:val="1027"/>
        </w:trPr>
        <w:tc>
          <w:tcPr>
            <w:tcW w:w="1124" w:type="dxa"/>
            <w:shd w:val="clear" w:color="auto" w:fill="auto"/>
          </w:tcPr>
          <w:p w14:paraId="173A98A2" w14:textId="77777777" w:rsidR="00DC4E77" w:rsidRPr="007330C2" w:rsidRDefault="00DC4E77" w:rsidP="007656FC">
            <w:pPr>
              <w:numPr>
                <w:ilvl w:val="1"/>
                <w:numId w:val="24"/>
              </w:numPr>
              <w:spacing w:after="120" w:line="276" w:lineRule="auto"/>
              <w:ind w:left="0" w:firstLine="0"/>
              <w:jc w:val="both"/>
              <w:rPr>
                <w:b/>
                <w:bCs/>
                <w:color w:val="000000"/>
              </w:rPr>
            </w:pPr>
          </w:p>
        </w:tc>
        <w:tc>
          <w:tcPr>
            <w:tcW w:w="2248" w:type="dxa"/>
            <w:shd w:val="clear" w:color="auto" w:fill="auto"/>
          </w:tcPr>
          <w:p w14:paraId="3DFE4A88" w14:textId="6EAEADB7" w:rsidR="00DC4E77" w:rsidRPr="007330C2" w:rsidRDefault="00DC4E77" w:rsidP="007330C2">
            <w:pPr>
              <w:spacing w:after="120" w:line="276" w:lineRule="auto"/>
              <w:jc w:val="both"/>
              <w:rPr>
                <w:b/>
                <w:color w:val="000000"/>
              </w:rPr>
            </w:pPr>
            <w:r w:rsidRPr="007330C2">
              <w:t>Reikalingų sutarčių su šilumos paslaugų teikėjais nesudarymas.</w:t>
            </w:r>
          </w:p>
        </w:tc>
        <w:tc>
          <w:tcPr>
            <w:tcW w:w="3706" w:type="dxa"/>
            <w:shd w:val="clear" w:color="auto" w:fill="auto"/>
          </w:tcPr>
          <w:p w14:paraId="5F7E086A" w14:textId="65320643" w:rsidR="00DC4E77" w:rsidRPr="007330C2" w:rsidRDefault="00DC4E77" w:rsidP="007330C2">
            <w:pPr>
              <w:spacing w:after="120" w:line="276" w:lineRule="auto"/>
              <w:jc w:val="both"/>
            </w:pPr>
            <w:r w:rsidRPr="007330C2">
              <w:t>Rizikos veiksnio pasireiškimas reiškia išaugusias rangos darbų ir (ar) Paslaugų teikimo išlaidas bei galimą Paslaugų teikimo pradžios vėlavimą.</w:t>
            </w:r>
          </w:p>
        </w:tc>
        <w:tc>
          <w:tcPr>
            <w:tcW w:w="3280" w:type="dxa"/>
            <w:shd w:val="clear" w:color="auto" w:fill="auto"/>
          </w:tcPr>
          <w:p w14:paraId="0115AF84" w14:textId="40B3EE0B" w:rsidR="00DC4E77" w:rsidRPr="007330C2" w:rsidRDefault="00DC4E77" w:rsidP="007330C2">
            <w:pPr>
              <w:spacing w:after="120" w:line="276" w:lineRule="auto"/>
            </w:pPr>
            <w:r w:rsidRPr="007330C2">
              <w:t>X</w:t>
            </w:r>
          </w:p>
        </w:tc>
        <w:tc>
          <w:tcPr>
            <w:tcW w:w="2106" w:type="dxa"/>
            <w:shd w:val="clear" w:color="auto" w:fill="auto"/>
          </w:tcPr>
          <w:p w14:paraId="37FB08BC" w14:textId="51BFFB01" w:rsidR="00DC4E77" w:rsidRPr="007330C2" w:rsidRDefault="00DC4E77" w:rsidP="007330C2">
            <w:pPr>
              <w:spacing w:after="120" w:line="276" w:lineRule="auto"/>
              <w:jc w:val="both"/>
              <w:outlineLvl w:val="2"/>
            </w:pPr>
          </w:p>
        </w:tc>
        <w:tc>
          <w:tcPr>
            <w:tcW w:w="2127" w:type="dxa"/>
            <w:shd w:val="clear" w:color="auto" w:fill="auto"/>
          </w:tcPr>
          <w:p w14:paraId="348AED77" w14:textId="77777777" w:rsidR="00DC4E77" w:rsidRPr="007330C2" w:rsidRDefault="00DC4E77" w:rsidP="007330C2">
            <w:pPr>
              <w:spacing w:after="120" w:line="276" w:lineRule="auto"/>
            </w:pPr>
          </w:p>
        </w:tc>
      </w:tr>
      <w:tr w:rsidR="00DC4E77" w:rsidRPr="007330C2" w14:paraId="5BDE7217" w14:textId="77777777" w:rsidTr="005D2FEB">
        <w:trPr>
          <w:trHeight w:val="1027"/>
        </w:trPr>
        <w:tc>
          <w:tcPr>
            <w:tcW w:w="1124" w:type="dxa"/>
            <w:shd w:val="clear" w:color="auto" w:fill="auto"/>
          </w:tcPr>
          <w:p w14:paraId="2FC00815" w14:textId="77777777" w:rsidR="00DC4E77" w:rsidRPr="007330C2" w:rsidRDefault="00DC4E77" w:rsidP="007656FC">
            <w:pPr>
              <w:numPr>
                <w:ilvl w:val="1"/>
                <w:numId w:val="24"/>
              </w:numPr>
              <w:spacing w:after="120" w:line="276" w:lineRule="auto"/>
              <w:ind w:left="0" w:firstLine="0"/>
              <w:jc w:val="both"/>
              <w:rPr>
                <w:b/>
                <w:bCs/>
                <w:color w:val="000000"/>
              </w:rPr>
            </w:pPr>
          </w:p>
        </w:tc>
        <w:tc>
          <w:tcPr>
            <w:tcW w:w="2248" w:type="dxa"/>
            <w:shd w:val="clear" w:color="auto" w:fill="auto"/>
          </w:tcPr>
          <w:p w14:paraId="7502EAD6" w14:textId="725791D2" w:rsidR="00DC4E77" w:rsidRPr="007330C2" w:rsidRDefault="00DC4E77" w:rsidP="007330C2">
            <w:pPr>
              <w:spacing w:after="120" w:line="276" w:lineRule="auto"/>
              <w:jc w:val="both"/>
              <w:rPr>
                <w:b/>
                <w:color w:val="000000"/>
              </w:rPr>
            </w:pPr>
            <w:r w:rsidRPr="007330C2">
              <w:t>Žemės sklypas (statybvietė) nėra prienami.</w:t>
            </w:r>
          </w:p>
        </w:tc>
        <w:tc>
          <w:tcPr>
            <w:tcW w:w="3706" w:type="dxa"/>
            <w:shd w:val="clear" w:color="auto" w:fill="auto"/>
          </w:tcPr>
          <w:p w14:paraId="0BF81273" w14:textId="09C6F082" w:rsidR="00DC4E77" w:rsidRPr="007330C2" w:rsidRDefault="00DC4E77" w:rsidP="007330C2">
            <w:pPr>
              <w:spacing w:after="120" w:line="276" w:lineRule="auto"/>
              <w:jc w:val="both"/>
            </w:pPr>
            <w:r w:rsidRPr="007330C2">
              <w:t>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Sutartinius įsipareigojimus. Rizikos veiksnio pasireiškimas reiškia, kad gali išaugti Investicijos bei vėluoti Darbų vykdymas ir Paslaugų teikimo pradžia.</w:t>
            </w:r>
          </w:p>
        </w:tc>
        <w:tc>
          <w:tcPr>
            <w:tcW w:w="3280" w:type="dxa"/>
            <w:shd w:val="clear" w:color="auto" w:fill="auto"/>
          </w:tcPr>
          <w:p w14:paraId="46E87F3F" w14:textId="2F470B8F" w:rsidR="00DC4E77" w:rsidRPr="007330C2" w:rsidRDefault="00DC4E77" w:rsidP="007330C2">
            <w:pPr>
              <w:spacing w:after="120" w:line="276" w:lineRule="auto"/>
            </w:pPr>
            <w:r w:rsidRPr="007330C2">
              <w:t>X</w:t>
            </w:r>
          </w:p>
        </w:tc>
        <w:tc>
          <w:tcPr>
            <w:tcW w:w="2106" w:type="dxa"/>
            <w:shd w:val="clear" w:color="auto" w:fill="auto"/>
          </w:tcPr>
          <w:p w14:paraId="606679F0" w14:textId="77777777" w:rsidR="00DC4E77" w:rsidRPr="007330C2" w:rsidRDefault="00DC4E77" w:rsidP="007330C2">
            <w:pPr>
              <w:spacing w:after="120" w:line="276" w:lineRule="auto"/>
              <w:jc w:val="both"/>
              <w:outlineLvl w:val="2"/>
            </w:pPr>
          </w:p>
        </w:tc>
        <w:tc>
          <w:tcPr>
            <w:tcW w:w="2127" w:type="dxa"/>
            <w:shd w:val="clear" w:color="auto" w:fill="auto"/>
          </w:tcPr>
          <w:p w14:paraId="5660D529" w14:textId="77777777" w:rsidR="00DC4E77" w:rsidRPr="007330C2" w:rsidRDefault="00DC4E77" w:rsidP="007330C2">
            <w:pPr>
              <w:spacing w:after="120" w:line="276" w:lineRule="auto"/>
            </w:pPr>
          </w:p>
        </w:tc>
      </w:tr>
      <w:tr w:rsidR="00DC4E77" w:rsidRPr="007330C2" w14:paraId="174561B0" w14:textId="77777777" w:rsidTr="005D2FEB">
        <w:trPr>
          <w:trHeight w:val="1027"/>
        </w:trPr>
        <w:tc>
          <w:tcPr>
            <w:tcW w:w="1124" w:type="dxa"/>
            <w:shd w:val="clear" w:color="auto" w:fill="auto"/>
          </w:tcPr>
          <w:p w14:paraId="23123204" w14:textId="77777777" w:rsidR="00DC4E77" w:rsidRPr="007330C2" w:rsidRDefault="00DC4E77" w:rsidP="007656FC">
            <w:pPr>
              <w:numPr>
                <w:ilvl w:val="0"/>
                <w:numId w:val="24"/>
              </w:numPr>
              <w:spacing w:after="120" w:line="276" w:lineRule="auto"/>
              <w:jc w:val="both"/>
              <w:rPr>
                <w:b/>
                <w:bCs/>
                <w:color w:val="000000"/>
              </w:rPr>
            </w:pPr>
          </w:p>
        </w:tc>
        <w:tc>
          <w:tcPr>
            <w:tcW w:w="13467" w:type="dxa"/>
            <w:gridSpan w:val="5"/>
            <w:shd w:val="clear" w:color="auto" w:fill="auto"/>
          </w:tcPr>
          <w:p w14:paraId="680EB512" w14:textId="3347AFB7" w:rsidR="00DC4E77" w:rsidRPr="007330C2" w:rsidRDefault="00DC4E77" w:rsidP="007330C2">
            <w:pPr>
              <w:spacing w:after="120" w:line="276" w:lineRule="auto"/>
            </w:pPr>
            <w:r w:rsidRPr="007330C2">
              <w:rPr>
                <w:b/>
              </w:rPr>
              <w:t>Projektavimo (planavimo) kokybės rizika</w:t>
            </w:r>
          </w:p>
        </w:tc>
      </w:tr>
      <w:tr w:rsidR="00DC4E77" w:rsidRPr="007330C2" w14:paraId="7B2AA759" w14:textId="77777777" w:rsidTr="005D2FEB">
        <w:trPr>
          <w:trHeight w:val="1027"/>
        </w:trPr>
        <w:tc>
          <w:tcPr>
            <w:tcW w:w="1124" w:type="dxa"/>
            <w:shd w:val="clear" w:color="auto" w:fill="auto"/>
          </w:tcPr>
          <w:p w14:paraId="633C0373" w14:textId="77777777" w:rsidR="00DC4E77" w:rsidRPr="007330C2" w:rsidRDefault="00DC4E77" w:rsidP="007656FC">
            <w:pPr>
              <w:numPr>
                <w:ilvl w:val="1"/>
                <w:numId w:val="24"/>
              </w:numPr>
              <w:spacing w:after="120" w:line="276" w:lineRule="auto"/>
              <w:ind w:left="0" w:firstLine="0"/>
              <w:jc w:val="both"/>
              <w:rPr>
                <w:b/>
                <w:bCs/>
                <w:color w:val="000000"/>
              </w:rPr>
            </w:pPr>
          </w:p>
        </w:tc>
        <w:tc>
          <w:tcPr>
            <w:tcW w:w="2248" w:type="dxa"/>
            <w:shd w:val="clear" w:color="auto" w:fill="auto"/>
          </w:tcPr>
          <w:p w14:paraId="105D4964" w14:textId="7C44B7A3" w:rsidR="00DC4E77" w:rsidRPr="007330C2" w:rsidRDefault="00DC4E77" w:rsidP="007330C2">
            <w:pPr>
              <w:spacing w:after="120" w:line="276" w:lineRule="auto"/>
              <w:jc w:val="both"/>
            </w:pPr>
            <w:r w:rsidRPr="007330C2">
              <w:t xml:space="preserve">Privataus subjekto pagal Sutartį, įskaitant Specifikacijas, </w:t>
            </w:r>
            <w:r w:rsidRPr="007330C2">
              <w:rPr>
                <w:color w:val="000000"/>
              </w:rPr>
              <w:t>parengta Projektinė dokumentacija yra netiksli ar neatitinkanti Sutarties ir / ar teisės aktų.</w:t>
            </w:r>
          </w:p>
        </w:tc>
        <w:tc>
          <w:tcPr>
            <w:tcW w:w="3706" w:type="dxa"/>
            <w:shd w:val="clear" w:color="auto" w:fill="auto"/>
          </w:tcPr>
          <w:p w14:paraId="65D54968" w14:textId="4D833836" w:rsidR="00DC4E77" w:rsidRPr="007330C2" w:rsidRDefault="00DC4E77" w:rsidP="007330C2">
            <w:pPr>
              <w:spacing w:after="120" w:line="276" w:lineRule="auto"/>
              <w:jc w:val="both"/>
            </w:pPr>
            <w:r w:rsidRPr="007330C2">
              <w:t>Rizikos veiksnio pasireiškimas reiškia papildomas išlaidas projektavimui, kurias šiuo atveju privalo atlyginti Privatus subjektas. Vertinama, kad rizikos veiksnio pasireiškimas lemia investicijų išlaidų finansinį srautą – išlaidas projektavimo paslaugoms, kurios gali būti patirtos tiek Darbų, tiek ir Atnaujinimo ir remonto darbų vykdymo laikotarpiu.</w:t>
            </w:r>
          </w:p>
        </w:tc>
        <w:tc>
          <w:tcPr>
            <w:tcW w:w="3280" w:type="dxa"/>
            <w:shd w:val="clear" w:color="auto" w:fill="auto"/>
          </w:tcPr>
          <w:p w14:paraId="426E10F1" w14:textId="77777777" w:rsidR="00DC4E77" w:rsidRPr="007330C2" w:rsidRDefault="00DC4E77" w:rsidP="007330C2">
            <w:pPr>
              <w:spacing w:after="120" w:line="276" w:lineRule="auto"/>
            </w:pPr>
          </w:p>
        </w:tc>
        <w:tc>
          <w:tcPr>
            <w:tcW w:w="2106" w:type="dxa"/>
            <w:shd w:val="clear" w:color="auto" w:fill="auto"/>
          </w:tcPr>
          <w:p w14:paraId="138CD88D" w14:textId="3E1056F2" w:rsidR="00DC4E77" w:rsidRPr="007330C2" w:rsidRDefault="00DC4E77" w:rsidP="007330C2">
            <w:pPr>
              <w:spacing w:after="120" w:line="276" w:lineRule="auto"/>
              <w:jc w:val="both"/>
              <w:outlineLvl w:val="2"/>
            </w:pPr>
            <w:r w:rsidRPr="007330C2">
              <w:t>X</w:t>
            </w:r>
          </w:p>
        </w:tc>
        <w:tc>
          <w:tcPr>
            <w:tcW w:w="2127" w:type="dxa"/>
            <w:shd w:val="clear" w:color="auto" w:fill="auto"/>
          </w:tcPr>
          <w:p w14:paraId="1D5C5B63" w14:textId="77777777" w:rsidR="00DC4E77" w:rsidRPr="007330C2" w:rsidRDefault="00DC4E77" w:rsidP="007330C2">
            <w:pPr>
              <w:spacing w:after="120" w:line="276" w:lineRule="auto"/>
            </w:pPr>
          </w:p>
        </w:tc>
      </w:tr>
      <w:tr w:rsidR="00DC4E77" w:rsidRPr="007330C2" w14:paraId="3FA51294" w14:textId="77777777" w:rsidTr="005D2FEB">
        <w:trPr>
          <w:trHeight w:val="1027"/>
        </w:trPr>
        <w:tc>
          <w:tcPr>
            <w:tcW w:w="1124" w:type="dxa"/>
            <w:shd w:val="clear" w:color="auto" w:fill="auto"/>
          </w:tcPr>
          <w:p w14:paraId="167A586E" w14:textId="77777777" w:rsidR="00DC4E77" w:rsidRPr="007330C2" w:rsidRDefault="00DC4E77" w:rsidP="007656FC">
            <w:pPr>
              <w:numPr>
                <w:ilvl w:val="1"/>
                <w:numId w:val="24"/>
              </w:numPr>
              <w:spacing w:after="120" w:line="276" w:lineRule="auto"/>
              <w:ind w:left="0" w:firstLine="0"/>
              <w:jc w:val="both"/>
              <w:rPr>
                <w:b/>
                <w:bCs/>
                <w:color w:val="000000"/>
              </w:rPr>
            </w:pPr>
          </w:p>
        </w:tc>
        <w:tc>
          <w:tcPr>
            <w:tcW w:w="2248" w:type="dxa"/>
            <w:shd w:val="clear" w:color="auto" w:fill="auto"/>
          </w:tcPr>
          <w:p w14:paraId="6E9F1F0B" w14:textId="6AAAAF89" w:rsidR="00DC4E77" w:rsidRPr="007330C2" w:rsidRDefault="000F1161" w:rsidP="007330C2">
            <w:pPr>
              <w:spacing w:after="120" w:line="276" w:lineRule="auto"/>
              <w:jc w:val="both"/>
            </w:pPr>
            <w:r w:rsidRPr="007330C2">
              <w:rPr>
                <w:color w:val="000000"/>
              </w:rPr>
              <w:t>Privataus subjekto parengta Projektinė dokumentacija neleidžia pasiekti Projekto tikslų ir suplanuotų rezultatų</w:t>
            </w:r>
          </w:p>
        </w:tc>
        <w:tc>
          <w:tcPr>
            <w:tcW w:w="3706" w:type="dxa"/>
            <w:shd w:val="clear" w:color="auto" w:fill="auto"/>
          </w:tcPr>
          <w:p w14:paraId="6976D3D7" w14:textId="241532C5" w:rsidR="00DC4E77" w:rsidRPr="007330C2" w:rsidRDefault="000F1161" w:rsidP="007330C2">
            <w:pPr>
              <w:spacing w:after="120" w:line="276" w:lineRule="auto"/>
              <w:jc w:val="both"/>
            </w:pPr>
            <w:r w:rsidRPr="007330C2">
              <w:t xml:space="preserve">Rizikos veiksnio pasireiškimas reiškia, kad Privačiam subjektui parengus Projektinę dokumentaciją ir / ar įdiegus Modernizavimo priemones pagal Projektinę dokumentaciją, Objekto elementai nebus tinkamas naudoti pagal jo paskirtį, arba bus naudojamas, tačiau kitokia apimtimi nei buvo planuojama. Vertinama, kad rizikos </w:t>
            </w:r>
            <w:r w:rsidRPr="007330C2">
              <w:lastRenderedPageBreak/>
              <w:t>veiksnio pasireiškimas lemia veiklos išlaidų padidėjimą.</w:t>
            </w:r>
          </w:p>
        </w:tc>
        <w:tc>
          <w:tcPr>
            <w:tcW w:w="3280" w:type="dxa"/>
            <w:shd w:val="clear" w:color="auto" w:fill="auto"/>
          </w:tcPr>
          <w:p w14:paraId="0EA9E036" w14:textId="77777777" w:rsidR="00DC4E77" w:rsidRPr="007330C2" w:rsidRDefault="00DC4E77" w:rsidP="007330C2">
            <w:pPr>
              <w:spacing w:after="120" w:line="276" w:lineRule="auto"/>
            </w:pPr>
          </w:p>
        </w:tc>
        <w:tc>
          <w:tcPr>
            <w:tcW w:w="2106" w:type="dxa"/>
            <w:shd w:val="clear" w:color="auto" w:fill="auto"/>
          </w:tcPr>
          <w:p w14:paraId="260B29D2" w14:textId="26FF981B" w:rsidR="00DC4E77" w:rsidRPr="007330C2" w:rsidRDefault="000F1161" w:rsidP="007330C2">
            <w:pPr>
              <w:spacing w:after="120" w:line="276" w:lineRule="auto"/>
              <w:jc w:val="both"/>
              <w:outlineLvl w:val="2"/>
            </w:pPr>
            <w:r w:rsidRPr="007330C2">
              <w:t>X</w:t>
            </w:r>
          </w:p>
        </w:tc>
        <w:tc>
          <w:tcPr>
            <w:tcW w:w="2127" w:type="dxa"/>
            <w:shd w:val="clear" w:color="auto" w:fill="auto"/>
          </w:tcPr>
          <w:p w14:paraId="15502B98" w14:textId="77777777" w:rsidR="00DC4E77" w:rsidRPr="007330C2" w:rsidRDefault="00DC4E77" w:rsidP="007330C2">
            <w:pPr>
              <w:spacing w:after="120" w:line="276" w:lineRule="auto"/>
            </w:pPr>
          </w:p>
        </w:tc>
      </w:tr>
      <w:tr w:rsidR="000F1161" w:rsidRPr="007330C2" w14:paraId="7306C4BA" w14:textId="77777777" w:rsidTr="005D2FEB">
        <w:trPr>
          <w:trHeight w:val="1441"/>
        </w:trPr>
        <w:tc>
          <w:tcPr>
            <w:tcW w:w="1124" w:type="dxa"/>
            <w:shd w:val="clear" w:color="auto" w:fill="auto"/>
          </w:tcPr>
          <w:p w14:paraId="45216B30" w14:textId="77777777" w:rsidR="000F1161" w:rsidRPr="007330C2" w:rsidRDefault="000F1161" w:rsidP="007656FC">
            <w:pPr>
              <w:numPr>
                <w:ilvl w:val="1"/>
                <w:numId w:val="24"/>
              </w:numPr>
              <w:spacing w:after="120" w:line="276" w:lineRule="auto"/>
              <w:ind w:left="0" w:firstLine="0"/>
              <w:jc w:val="both"/>
              <w:rPr>
                <w:b/>
                <w:bCs/>
                <w:color w:val="000000"/>
              </w:rPr>
            </w:pPr>
          </w:p>
        </w:tc>
        <w:tc>
          <w:tcPr>
            <w:tcW w:w="2248" w:type="dxa"/>
            <w:shd w:val="clear" w:color="auto" w:fill="auto"/>
            <w:hideMark/>
          </w:tcPr>
          <w:p w14:paraId="7BF43E28" w14:textId="77777777" w:rsidR="000F1161" w:rsidRPr="007330C2" w:rsidRDefault="000F1161" w:rsidP="007330C2">
            <w:pPr>
              <w:spacing w:after="120" w:line="276" w:lineRule="auto"/>
              <w:jc w:val="both"/>
              <w:rPr>
                <w:b/>
              </w:rPr>
            </w:pPr>
            <w:r w:rsidRPr="007330C2">
              <w:t>Projekto veiklos vėluoja dėl projektavimo paslaugų pirkimų procedūrų trukmės</w:t>
            </w:r>
          </w:p>
          <w:p w14:paraId="2E19DC0B" w14:textId="1DAFCA65" w:rsidR="000F1161" w:rsidRPr="007330C2" w:rsidRDefault="000F1161" w:rsidP="007330C2">
            <w:pPr>
              <w:spacing w:after="120" w:line="276" w:lineRule="auto"/>
              <w:jc w:val="both"/>
              <w:rPr>
                <w:b/>
                <w:color w:val="000000"/>
              </w:rPr>
            </w:pPr>
          </w:p>
        </w:tc>
        <w:tc>
          <w:tcPr>
            <w:tcW w:w="3706" w:type="dxa"/>
            <w:shd w:val="clear" w:color="auto" w:fill="auto"/>
            <w:hideMark/>
          </w:tcPr>
          <w:p w14:paraId="311B5B81" w14:textId="2B227D0A" w:rsidR="000F1161" w:rsidRPr="007330C2" w:rsidRDefault="000F1161" w:rsidP="007330C2">
            <w:pPr>
              <w:spacing w:after="120" w:line="276" w:lineRule="auto"/>
              <w:jc w:val="both"/>
              <w:rPr>
                <w:bCs/>
              </w:rPr>
            </w:pPr>
            <w:r w:rsidRPr="007330C2">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3280" w:type="dxa"/>
            <w:shd w:val="clear" w:color="auto" w:fill="auto"/>
            <w:hideMark/>
          </w:tcPr>
          <w:p w14:paraId="5DAD09BB" w14:textId="77777777" w:rsidR="000F1161" w:rsidRPr="007330C2" w:rsidRDefault="000F1161" w:rsidP="007330C2">
            <w:pPr>
              <w:spacing w:after="120" w:line="276" w:lineRule="auto"/>
              <w:jc w:val="both"/>
            </w:pPr>
          </w:p>
        </w:tc>
        <w:tc>
          <w:tcPr>
            <w:tcW w:w="2106" w:type="dxa"/>
            <w:shd w:val="clear" w:color="auto" w:fill="auto"/>
          </w:tcPr>
          <w:p w14:paraId="525B3A94" w14:textId="6523BC67" w:rsidR="000F1161" w:rsidRPr="007330C2" w:rsidRDefault="000F1161" w:rsidP="007330C2">
            <w:pPr>
              <w:spacing w:after="120" w:line="276" w:lineRule="auto"/>
              <w:jc w:val="both"/>
              <w:outlineLvl w:val="2"/>
            </w:pPr>
            <w:r w:rsidRPr="007330C2">
              <w:t>X</w:t>
            </w:r>
          </w:p>
        </w:tc>
        <w:tc>
          <w:tcPr>
            <w:tcW w:w="2127" w:type="dxa"/>
            <w:shd w:val="clear" w:color="auto" w:fill="auto"/>
          </w:tcPr>
          <w:p w14:paraId="10E3176F" w14:textId="77777777" w:rsidR="000F1161" w:rsidRPr="007330C2" w:rsidRDefault="000F1161" w:rsidP="007330C2">
            <w:pPr>
              <w:spacing w:after="120" w:line="276" w:lineRule="auto"/>
            </w:pPr>
          </w:p>
        </w:tc>
      </w:tr>
      <w:tr w:rsidR="00D26038" w:rsidRPr="007330C2" w14:paraId="01FF451C" w14:textId="77777777" w:rsidTr="005D2FEB">
        <w:trPr>
          <w:trHeight w:val="1441"/>
        </w:trPr>
        <w:tc>
          <w:tcPr>
            <w:tcW w:w="1124" w:type="dxa"/>
            <w:shd w:val="clear" w:color="auto" w:fill="auto"/>
          </w:tcPr>
          <w:p w14:paraId="7D537DE5" w14:textId="77777777" w:rsidR="00D26038" w:rsidRPr="007330C2" w:rsidRDefault="00D26038" w:rsidP="007656FC">
            <w:pPr>
              <w:numPr>
                <w:ilvl w:val="1"/>
                <w:numId w:val="24"/>
              </w:numPr>
              <w:spacing w:after="120" w:line="276" w:lineRule="auto"/>
              <w:ind w:left="0" w:firstLine="0"/>
              <w:jc w:val="both"/>
              <w:rPr>
                <w:b/>
                <w:bCs/>
                <w:color w:val="000000"/>
              </w:rPr>
            </w:pPr>
          </w:p>
        </w:tc>
        <w:tc>
          <w:tcPr>
            <w:tcW w:w="2248" w:type="dxa"/>
            <w:shd w:val="clear" w:color="auto" w:fill="auto"/>
          </w:tcPr>
          <w:p w14:paraId="0711B2E8" w14:textId="0A7ABF60" w:rsidR="00D26038" w:rsidRPr="007330C2" w:rsidRDefault="00D26038" w:rsidP="007330C2">
            <w:pPr>
              <w:spacing w:after="120" w:line="276" w:lineRule="auto"/>
              <w:jc w:val="both"/>
            </w:pPr>
            <w:r w:rsidRPr="007330C2">
              <w:rPr>
                <w:color w:val="000000"/>
              </w:rPr>
              <w:t>Projektavimo paslaugų kaina nukrypsta nuo planuotos</w:t>
            </w:r>
          </w:p>
        </w:tc>
        <w:tc>
          <w:tcPr>
            <w:tcW w:w="3706" w:type="dxa"/>
            <w:shd w:val="clear" w:color="auto" w:fill="auto"/>
          </w:tcPr>
          <w:p w14:paraId="4D09135F" w14:textId="7E4EF40A" w:rsidR="00D26038" w:rsidRPr="007330C2" w:rsidRDefault="00D26038" w:rsidP="007330C2">
            <w:pPr>
              <w:spacing w:after="120" w:line="276" w:lineRule="auto"/>
              <w:jc w:val="both"/>
            </w:pPr>
            <w:r w:rsidRPr="007330C2">
              <w:t>FVM nurodyta projektavimo paslaugų kaina dėl įvairių priežasčių gali nukrypti nuo planuotos. Rizikos veiksnio pasireiškimas reiškia papildomas išlaidas projektavimo paslaugoms.  Ši rizika netaikoma esant šio priedo 2.12 punkte nurodytoms aplinkybėms.</w:t>
            </w:r>
          </w:p>
        </w:tc>
        <w:tc>
          <w:tcPr>
            <w:tcW w:w="3280" w:type="dxa"/>
            <w:shd w:val="clear" w:color="auto" w:fill="auto"/>
          </w:tcPr>
          <w:p w14:paraId="7038F9FA" w14:textId="77777777" w:rsidR="00D26038" w:rsidRPr="007330C2" w:rsidRDefault="00D26038" w:rsidP="007330C2">
            <w:pPr>
              <w:spacing w:after="120" w:line="276" w:lineRule="auto"/>
              <w:jc w:val="both"/>
            </w:pPr>
          </w:p>
        </w:tc>
        <w:tc>
          <w:tcPr>
            <w:tcW w:w="2106" w:type="dxa"/>
            <w:shd w:val="clear" w:color="auto" w:fill="auto"/>
          </w:tcPr>
          <w:p w14:paraId="54DADD30" w14:textId="53F43F3A" w:rsidR="00D26038" w:rsidRPr="007330C2" w:rsidRDefault="00D26038" w:rsidP="007330C2">
            <w:pPr>
              <w:spacing w:after="120" w:line="276" w:lineRule="auto"/>
              <w:jc w:val="both"/>
              <w:outlineLvl w:val="2"/>
            </w:pPr>
            <w:r w:rsidRPr="007330C2">
              <w:t>X</w:t>
            </w:r>
          </w:p>
        </w:tc>
        <w:tc>
          <w:tcPr>
            <w:tcW w:w="2127" w:type="dxa"/>
            <w:shd w:val="clear" w:color="auto" w:fill="auto"/>
          </w:tcPr>
          <w:p w14:paraId="6B644D88" w14:textId="77777777" w:rsidR="00D26038" w:rsidRPr="007330C2" w:rsidRDefault="00D26038" w:rsidP="007330C2">
            <w:pPr>
              <w:spacing w:after="120" w:line="276" w:lineRule="auto"/>
            </w:pPr>
          </w:p>
        </w:tc>
      </w:tr>
      <w:tr w:rsidR="00D26038" w:rsidRPr="007330C2" w14:paraId="1253BC52" w14:textId="77777777" w:rsidTr="005D2FEB">
        <w:trPr>
          <w:trHeight w:val="1441"/>
        </w:trPr>
        <w:tc>
          <w:tcPr>
            <w:tcW w:w="1124" w:type="dxa"/>
            <w:shd w:val="clear" w:color="auto" w:fill="auto"/>
          </w:tcPr>
          <w:p w14:paraId="6728298E" w14:textId="77777777" w:rsidR="00D26038" w:rsidRPr="007330C2" w:rsidRDefault="00D26038" w:rsidP="007656FC">
            <w:pPr>
              <w:numPr>
                <w:ilvl w:val="1"/>
                <w:numId w:val="24"/>
              </w:numPr>
              <w:spacing w:after="120" w:line="276" w:lineRule="auto"/>
              <w:ind w:left="0" w:firstLine="0"/>
              <w:jc w:val="both"/>
              <w:rPr>
                <w:b/>
                <w:bCs/>
                <w:color w:val="000000"/>
              </w:rPr>
            </w:pPr>
          </w:p>
        </w:tc>
        <w:tc>
          <w:tcPr>
            <w:tcW w:w="2248" w:type="dxa"/>
            <w:shd w:val="clear" w:color="auto" w:fill="auto"/>
          </w:tcPr>
          <w:p w14:paraId="0ACF13D7" w14:textId="68A51A92" w:rsidR="00D26038" w:rsidRPr="007330C2" w:rsidRDefault="00D26038" w:rsidP="007330C2">
            <w:pPr>
              <w:spacing w:after="120" w:line="276" w:lineRule="auto"/>
              <w:jc w:val="both"/>
            </w:pPr>
            <w:r w:rsidRPr="007330C2">
              <w:rPr>
                <w:color w:val="000000"/>
              </w:rPr>
              <w:t>Projektavimo paslaugų trukmė nukrypsta nuo planuotos</w:t>
            </w:r>
          </w:p>
        </w:tc>
        <w:tc>
          <w:tcPr>
            <w:tcW w:w="3706" w:type="dxa"/>
            <w:shd w:val="clear" w:color="auto" w:fill="auto"/>
          </w:tcPr>
          <w:p w14:paraId="4538DE1F" w14:textId="76FC3A90" w:rsidR="00D26038" w:rsidRPr="007330C2" w:rsidRDefault="00D26038" w:rsidP="007330C2">
            <w:pPr>
              <w:spacing w:after="120" w:line="276" w:lineRule="auto"/>
              <w:jc w:val="both"/>
            </w:pPr>
            <w:r w:rsidRPr="007330C2">
              <w:t>Pasiūlyme arba Darbų atlikimo plane nurodyta projektavimo paslaugų trukmė dėl įvairių priežasčių gali nukrypti nuo planuotos. Rizikos veiksnio pasireiškimas lemia Investicijas: užsitęsus projektavimo paslaugų teikimui, negali prasidėti Darbai, gali pasireikšti Darbų sezoniškumo įtaka, todėl gali būti fiksuojamos prastovos, mokami delspinigiai. Rizikos veiksnio pasireiškimas reiškia papildomas išlaidas projektavimo paslaugoms. Taip pat dėl to gali vėluoti Garantinio laikotarpio pradžia. Ši rizika netaikoma esant šio priedo 2.12 punkte nurodytoms aplinkybėms.</w:t>
            </w:r>
          </w:p>
        </w:tc>
        <w:tc>
          <w:tcPr>
            <w:tcW w:w="3280" w:type="dxa"/>
            <w:shd w:val="clear" w:color="auto" w:fill="auto"/>
          </w:tcPr>
          <w:p w14:paraId="31AE1BE3" w14:textId="77777777" w:rsidR="00D26038" w:rsidRPr="007330C2" w:rsidRDefault="00D26038" w:rsidP="007330C2">
            <w:pPr>
              <w:spacing w:after="120" w:line="276" w:lineRule="auto"/>
              <w:jc w:val="both"/>
            </w:pPr>
          </w:p>
        </w:tc>
        <w:tc>
          <w:tcPr>
            <w:tcW w:w="2106" w:type="dxa"/>
            <w:shd w:val="clear" w:color="auto" w:fill="auto"/>
          </w:tcPr>
          <w:p w14:paraId="7F709805" w14:textId="142FAEE9" w:rsidR="00D26038" w:rsidRPr="007330C2" w:rsidRDefault="00D26038" w:rsidP="007330C2">
            <w:pPr>
              <w:spacing w:after="120" w:line="276" w:lineRule="auto"/>
              <w:jc w:val="both"/>
              <w:outlineLvl w:val="2"/>
            </w:pPr>
            <w:r w:rsidRPr="007330C2">
              <w:t>X</w:t>
            </w:r>
          </w:p>
        </w:tc>
        <w:tc>
          <w:tcPr>
            <w:tcW w:w="2127" w:type="dxa"/>
            <w:shd w:val="clear" w:color="auto" w:fill="auto"/>
          </w:tcPr>
          <w:p w14:paraId="1D84FFBD" w14:textId="77777777" w:rsidR="00D26038" w:rsidRPr="007330C2" w:rsidRDefault="00D26038" w:rsidP="007330C2">
            <w:pPr>
              <w:spacing w:after="120" w:line="276" w:lineRule="auto"/>
            </w:pPr>
          </w:p>
        </w:tc>
      </w:tr>
      <w:tr w:rsidR="00D26038" w:rsidRPr="007330C2" w14:paraId="0538B3BA" w14:textId="77777777" w:rsidTr="005D2FEB">
        <w:trPr>
          <w:trHeight w:val="407"/>
        </w:trPr>
        <w:tc>
          <w:tcPr>
            <w:tcW w:w="1124" w:type="dxa"/>
            <w:shd w:val="clear" w:color="auto" w:fill="auto"/>
          </w:tcPr>
          <w:p w14:paraId="65B617BE" w14:textId="77777777" w:rsidR="00D26038" w:rsidRPr="007330C2" w:rsidRDefault="00D26038" w:rsidP="007656FC">
            <w:pPr>
              <w:numPr>
                <w:ilvl w:val="1"/>
                <w:numId w:val="24"/>
              </w:numPr>
              <w:spacing w:after="120" w:line="276" w:lineRule="auto"/>
              <w:ind w:left="0" w:firstLine="0"/>
              <w:jc w:val="both"/>
              <w:rPr>
                <w:b/>
                <w:bCs/>
                <w:color w:val="000000"/>
              </w:rPr>
            </w:pPr>
          </w:p>
        </w:tc>
        <w:tc>
          <w:tcPr>
            <w:tcW w:w="2248" w:type="dxa"/>
            <w:shd w:val="clear" w:color="auto" w:fill="auto"/>
            <w:hideMark/>
          </w:tcPr>
          <w:p w14:paraId="15B9BDC0" w14:textId="75E93CA3" w:rsidR="00D26038" w:rsidRPr="007330C2" w:rsidRDefault="00D26038" w:rsidP="007330C2">
            <w:pPr>
              <w:spacing w:after="120" w:line="276" w:lineRule="auto"/>
              <w:jc w:val="both"/>
              <w:rPr>
                <w:b/>
                <w:color w:val="000000"/>
              </w:rPr>
            </w:pPr>
            <w:r w:rsidRPr="007330C2">
              <w:rPr>
                <w:color w:val="000000"/>
              </w:rPr>
              <w:t>Investuotojas Pirkimo metu nepasiūlė patikslinti Valdžios subjekto nustatytų netikslių reikalavimų Objekto elementams</w:t>
            </w:r>
          </w:p>
        </w:tc>
        <w:tc>
          <w:tcPr>
            <w:tcW w:w="3706" w:type="dxa"/>
            <w:shd w:val="clear" w:color="auto" w:fill="auto"/>
            <w:hideMark/>
          </w:tcPr>
          <w:p w14:paraId="11B12D8B" w14:textId="45A1D3C2" w:rsidR="00D26038" w:rsidRPr="007330C2" w:rsidRDefault="00D26038" w:rsidP="007330C2">
            <w:pPr>
              <w:spacing w:after="120" w:line="276" w:lineRule="auto"/>
              <w:jc w:val="both"/>
            </w:pPr>
            <w:r w:rsidRPr="007330C2">
              <w:t xml:space="preserve">Pradėjus projektavimo veiklą paaiškėja, jog Valdžios subjekto nustatyti reikalavimai Objekto elementams negali būti realizuoti praktikoje, nes jie nėra suderinami su teisės aktuose nustatytais reikalavimais (pvz., statybos </w:t>
            </w:r>
            <w:r w:rsidRPr="007330C2">
              <w:lastRenderedPageBreak/>
              <w:t>techniniais reglamentais, higienos normomis ir pan.) arba nėra galimybės įgyvendinti visų Valdžios subjekto nustatytų reikalavimų dėl jų tarpusavio nesuderinamumo. Tuo atveju, kai Valdžios subjekto nustatyti reikalavimai Investuotojui tampa žinomi Pirkimo metu, tačiau Investuotojas, turėdamas galimybę, jų tinkamai neįvertina, nepateikia pasiūlymo juos atitinkamai patikslinti. Pasireiškus rizikos veiksniui, keičiasi projektavimo apimtis, todėl išauga projektavimo paslaugų kaina, atsiranda poreikis pratęsti projektavimo paslaugų trukmę. Taip pat dėl to gali vėluoti Garantinio laikotarpio pradžia.</w:t>
            </w:r>
          </w:p>
        </w:tc>
        <w:tc>
          <w:tcPr>
            <w:tcW w:w="3280" w:type="dxa"/>
            <w:shd w:val="clear" w:color="auto" w:fill="auto"/>
          </w:tcPr>
          <w:p w14:paraId="552CE937" w14:textId="77777777" w:rsidR="00D26038" w:rsidRPr="007330C2" w:rsidRDefault="00D26038" w:rsidP="007330C2">
            <w:pPr>
              <w:spacing w:after="120" w:line="276" w:lineRule="auto"/>
              <w:jc w:val="both"/>
            </w:pPr>
          </w:p>
        </w:tc>
        <w:tc>
          <w:tcPr>
            <w:tcW w:w="2106" w:type="dxa"/>
            <w:shd w:val="clear" w:color="auto" w:fill="auto"/>
          </w:tcPr>
          <w:p w14:paraId="71318559" w14:textId="17CA05E5" w:rsidR="00D26038" w:rsidRPr="007330C2" w:rsidRDefault="00D26038" w:rsidP="007330C2">
            <w:pPr>
              <w:spacing w:after="120" w:line="276" w:lineRule="auto"/>
              <w:jc w:val="both"/>
            </w:pPr>
            <w:r w:rsidRPr="007330C2">
              <w:t>X</w:t>
            </w:r>
          </w:p>
        </w:tc>
        <w:tc>
          <w:tcPr>
            <w:tcW w:w="2127" w:type="dxa"/>
            <w:shd w:val="clear" w:color="auto" w:fill="auto"/>
          </w:tcPr>
          <w:p w14:paraId="13D59EC5" w14:textId="77777777" w:rsidR="00D26038" w:rsidRPr="007330C2" w:rsidRDefault="00D26038" w:rsidP="007330C2">
            <w:pPr>
              <w:spacing w:after="120" w:line="276" w:lineRule="auto"/>
              <w:rPr>
                <w:highlight w:val="green"/>
              </w:rPr>
            </w:pPr>
          </w:p>
        </w:tc>
      </w:tr>
      <w:tr w:rsidR="00D26038" w:rsidRPr="007330C2" w14:paraId="21D5047A" w14:textId="77777777" w:rsidTr="005D2FEB">
        <w:trPr>
          <w:trHeight w:val="696"/>
        </w:trPr>
        <w:tc>
          <w:tcPr>
            <w:tcW w:w="1124" w:type="dxa"/>
            <w:shd w:val="clear" w:color="auto" w:fill="auto"/>
          </w:tcPr>
          <w:p w14:paraId="6B5396F9" w14:textId="77777777" w:rsidR="00D26038" w:rsidRPr="007330C2" w:rsidRDefault="00D26038" w:rsidP="007656FC">
            <w:pPr>
              <w:numPr>
                <w:ilvl w:val="1"/>
                <w:numId w:val="24"/>
              </w:numPr>
              <w:spacing w:after="120" w:line="276" w:lineRule="auto"/>
              <w:ind w:left="0" w:firstLine="0"/>
              <w:jc w:val="both"/>
              <w:rPr>
                <w:b/>
                <w:bCs/>
              </w:rPr>
            </w:pPr>
          </w:p>
        </w:tc>
        <w:tc>
          <w:tcPr>
            <w:tcW w:w="2248" w:type="dxa"/>
            <w:shd w:val="clear" w:color="auto" w:fill="auto"/>
          </w:tcPr>
          <w:p w14:paraId="54E066DA" w14:textId="31D7634A" w:rsidR="00D26038" w:rsidRPr="007330C2" w:rsidRDefault="00D26038" w:rsidP="007330C2">
            <w:pPr>
              <w:spacing w:after="120" w:line="276" w:lineRule="auto"/>
              <w:jc w:val="both"/>
              <w:rPr>
                <w:b/>
                <w:color w:val="000000"/>
              </w:rPr>
            </w:pPr>
            <w:r w:rsidRPr="007330C2">
              <w:rPr>
                <w:color w:val="000000"/>
              </w:rPr>
              <w:t>Investuotojas Pirkimo metu pasiūlė patikslinti netikslius Valdžios subjekto nustatytus reikalavimus Objekto elementams</w:t>
            </w:r>
          </w:p>
        </w:tc>
        <w:tc>
          <w:tcPr>
            <w:tcW w:w="3706" w:type="dxa"/>
            <w:shd w:val="clear" w:color="auto" w:fill="auto"/>
            <w:hideMark/>
          </w:tcPr>
          <w:p w14:paraId="3FD6A565" w14:textId="58628A91" w:rsidR="00D26038" w:rsidRPr="007330C2" w:rsidRDefault="00D26038" w:rsidP="007330C2">
            <w:pPr>
              <w:spacing w:after="120" w:line="276" w:lineRule="auto"/>
              <w:jc w:val="both"/>
            </w:pPr>
            <w:r w:rsidRPr="007330C2">
              <w:t xml:space="preserve">Investuotojas Pirkimo metu pasiūlo patikslinti Valdžios subjekto nustatytus reikalavimus Objekto elementams, kuriuos įvertina kaip netikslius ar potencialiai nerealizuotinus praktiškai įgyvendinant projektą. Pasireiškus </w:t>
            </w:r>
            <w:r w:rsidRPr="007330C2">
              <w:lastRenderedPageBreak/>
              <w:t>rizikos veiksniui, keičiasi projektavimo apimtis, todėl išauga projektavimo paslaugų kaina, atsiranda poreikis pratęsti projektavimo paslaugų trukmę. Taip pat dėl to gali vėluoti Garantinio laikotarpio pradžia</w:t>
            </w:r>
          </w:p>
        </w:tc>
        <w:tc>
          <w:tcPr>
            <w:tcW w:w="3280" w:type="dxa"/>
            <w:shd w:val="clear" w:color="auto" w:fill="auto"/>
          </w:tcPr>
          <w:p w14:paraId="2893DDB9" w14:textId="77777777" w:rsidR="00D26038" w:rsidRPr="007330C2" w:rsidRDefault="00D26038" w:rsidP="007330C2">
            <w:pPr>
              <w:spacing w:after="120" w:line="276" w:lineRule="auto"/>
            </w:pPr>
          </w:p>
        </w:tc>
        <w:tc>
          <w:tcPr>
            <w:tcW w:w="2106" w:type="dxa"/>
            <w:shd w:val="clear" w:color="auto" w:fill="auto"/>
            <w:hideMark/>
          </w:tcPr>
          <w:p w14:paraId="4BADC75E" w14:textId="19950536" w:rsidR="00D26038" w:rsidRPr="007330C2" w:rsidRDefault="00D26038" w:rsidP="007330C2">
            <w:pPr>
              <w:spacing w:after="120" w:line="276" w:lineRule="auto"/>
              <w:jc w:val="both"/>
              <w:outlineLvl w:val="2"/>
            </w:pPr>
          </w:p>
        </w:tc>
        <w:tc>
          <w:tcPr>
            <w:tcW w:w="2127" w:type="dxa"/>
            <w:shd w:val="clear" w:color="auto" w:fill="auto"/>
          </w:tcPr>
          <w:p w14:paraId="4E4B4527" w14:textId="77777777" w:rsidR="00D26038" w:rsidRPr="007330C2" w:rsidRDefault="00D26038" w:rsidP="007330C2">
            <w:pPr>
              <w:spacing w:after="120" w:line="276" w:lineRule="auto"/>
              <w:ind w:right="113"/>
              <w:contextualSpacing/>
              <w:jc w:val="both"/>
            </w:pPr>
            <w:r w:rsidRPr="007330C2">
              <w:t>X</w:t>
            </w:r>
          </w:p>
          <w:p w14:paraId="38A8D524" w14:textId="77777777" w:rsidR="00D26038" w:rsidRPr="007330C2" w:rsidRDefault="00D26038" w:rsidP="007330C2">
            <w:pPr>
              <w:spacing w:after="120" w:line="276" w:lineRule="auto"/>
              <w:ind w:right="113"/>
              <w:jc w:val="both"/>
            </w:pPr>
            <w:r w:rsidRPr="007330C2">
              <w:t xml:space="preserve">Privačiam subjektui priskiriama rizika, jeigu Investuotojas Pirkimo metu </w:t>
            </w:r>
            <w:r w:rsidRPr="007330C2">
              <w:lastRenderedPageBreak/>
              <w:t xml:space="preserve">pasiūlė patikslinti Valdžios subjekto nustatytus reikalavimus ir Valdžios subjektas padarė atitinkamus pakeitimus. </w:t>
            </w:r>
          </w:p>
          <w:p w14:paraId="64C62DB9" w14:textId="4005961A" w:rsidR="00D26038" w:rsidRPr="007330C2" w:rsidRDefault="00D26038" w:rsidP="007330C2">
            <w:pPr>
              <w:spacing w:after="120" w:line="276" w:lineRule="auto"/>
            </w:pPr>
            <w:r w:rsidRPr="007330C2">
              <w:t>Valdžios subjektui priskiriama rizika, jeigu Investuotojas Pirkimo metu pasiūlė patikslinti Valdžios subjekto nustatytus reikalavimus, tačiau Valdžios subjektas nepatikslino atitinkamų reikalavimų.</w:t>
            </w:r>
          </w:p>
        </w:tc>
      </w:tr>
      <w:tr w:rsidR="00B9682E" w:rsidRPr="007330C2" w14:paraId="5D358A53" w14:textId="77777777" w:rsidTr="005D2FEB">
        <w:trPr>
          <w:trHeight w:val="696"/>
        </w:trPr>
        <w:tc>
          <w:tcPr>
            <w:tcW w:w="1124" w:type="dxa"/>
            <w:shd w:val="clear" w:color="auto" w:fill="auto"/>
          </w:tcPr>
          <w:p w14:paraId="04196FE0" w14:textId="77777777" w:rsidR="00B9682E" w:rsidRPr="007330C2" w:rsidRDefault="00B9682E" w:rsidP="007656FC">
            <w:pPr>
              <w:numPr>
                <w:ilvl w:val="1"/>
                <w:numId w:val="24"/>
              </w:numPr>
              <w:spacing w:after="120" w:line="276" w:lineRule="auto"/>
              <w:ind w:left="0" w:firstLine="0"/>
              <w:jc w:val="both"/>
              <w:rPr>
                <w:b/>
                <w:bCs/>
                <w:color w:val="000000"/>
              </w:rPr>
            </w:pPr>
          </w:p>
        </w:tc>
        <w:tc>
          <w:tcPr>
            <w:tcW w:w="2248" w:type="dxa"/>
            <w:shd w:val="clear" w:color="auto" w:fill="auto"/>
            <w:hideMark/>
          </w:tcPr>
          <w:p w14:paraId="5EE596A6" w14:textId="4F9F477D" w:rsidR="00B9682E" w:rsidRPr="007330C2" w:rsidRDefault="00B9682E" w:rsidP="007330C2">
            <w:pPr>
              <w:spacing w:after="120" w:line="276" w:lineRule="auto"/>
              <w:jc w:val="both"/>
              <w:rPr>
                <w:b/>
                <w:color w:val="000000"/>
              </w:rPr>
            </w:pPr>
            <w:r w:rsidRPr="007330C2">
              <w:rPr>
                <w:color w:val="000000"/>
              </w:rPr>
              <w:t xml:space="preserve">Paaiškėja iš anksto nežinomi apribojimai dėl kultūros paveldo </w:t>
            </w:r>
            <w:r w:rsidRPr="007330C2">
              <w:rPr>
                <w:color w:val="000000"/>
              </w:rPr>
              <w:lastRenderedPageBreak/>
              <w:t>apsaugos reikalavimų</w:t>
            </w:r>
          </w:p>
        </w:tc>
        <w:tc>
          <w:tcPr>
            <w:tcW w:w="3706" w:type="dxa"/>
            <w:shd w:val="clear" w:color="auto" w:fill="auto"/>
            <w:hideMark/>
          </w:tcPr>
          <w:p w14:paraId="28D159F0" w14:textId="612C4A97" w:rsidR="00B9682E" w:rsidRPr="007330C2" w:rsidRDefault="00B9682E" w:rsidP="007330C2">
            <w:pPr>
              <w:spacing w:after="120" w:line="276" w:lineRule="auto"/>
              <w:jc w:val="both"/>
            </w:pPr>
            <w:r w:rsidRPr="007330C2">
              <w:lastRenderedPageBreak/>
              <w:t xml:space="preserve">Išduodant projektavimo sąlygų sąvadą ir / arba statybų leidimą paaiškėja, jog reikalinga atlikti iš anksto neplanuotus archeologinius </w:t>
            </w:r>
            <w:r w:rsidRPr="007330C2">
              <w:lastRenderedPageBreak/>
              <w:t>tyrinėjimus, apsaugoti archeologinius radinius ir / arba iš esmės pakeisti projektinius sprendinius, kad šie užtikrintų Objekto elementų atitikimą kultūros paveldo apsaugai taikomus apribojimus. Projektavimo išlaidos dėl šio rizikos veiksnio pasireiškimo gali išaugti, kadangi: 1) gali pasikeisti planuota projektavimo paslaugų trukmė dėl archeologinių tyrimų ir / ar archeologinių radinių apsaugos veiklų vykdymo; 2) gali būti reikalingi esminiai pakeitimai Pirkimo metu pasiūlytuose projektavimo sprendiniuose; 3) gali pasikeisti projektavimo darbų apimtis; 4) gali atsirasti būtinybė į projektuotojų komandą pasitelkti papildomus specialistus (pvz. archeologus, istorikus ir pan.). Taip pat dėl to gali vėluoti Garantinio laikotarpio pradžia.</w:t>
            </w:r>
          </w:p>
        </w:tc>
        <w:tc>
          <w:tcPr>
            <w:tcW w:w="3280" w:type="dxa"/>
            <w:shd w:val="clear" w:color="auto" w:fill="auto"/>
          </w:tcPr>
          <w:p w14:paraId="02741ACB" w14:textId="66811249" w:rsidR="00B9682E" w:rsidRPr="007330C2" w:rsidRDefault="00B9682E" w:rsidP="007330C2">
            <w:pPr>
              <w:spacing w:after="120" w:line="276" w:lineRule="auto"/>
            </w:pPr>
            <w:r w:rsidRPr="007330C2">
              <w:lastRenderedPageBreak/>
              <w:t>X</w:t>
            </w:r>
          </w:p>
        </w:tc>
        <w:tc>
          <w:tcPr>
            <w:tcW w:w="2106" w:type="dxa"/>
            <w:shd w:val="clear" w:color="auto" w:fill="auto"/>
            <w:hideMark/>
          </w:tcPr>
          <w:p w14:paraId="3B347F9D" w14:textId="7AA0441A" w:rsidR="00B9682E" w:rsidRPr="007330C2" w:rsidRDefault="00B9682E" w:rsidP="007330C2">
            <w:pPr>
              <w:spacing w:after="120" w:line="276" w:lineRule="auto"/>
              <w:jc w:val="both"/>
              <w:outlineLvl w:val="2"/>
            </w:pPr>
          </w:p>
        </w:tc>
        <w:tc>
          <w:tcPr>
            <w:tcW w:w="2127" w:type="dxa"/>
            <w:shd w:val="clear" w:color="auto" w:fill="auto"/>
          </w:tcPr>
          <w:p w14:paraId="681087C5" w14:textId="77777777" w:rsidR="00B9682E" w:rsidRPr="007330C2" w:rsidRDefault="00B9682E" w:rsidP="007330C2">
            <w:pPr>
              <w:spacing w:after="120" w:line="276" w:lineRule="auto"/>
            </w:pPr>
          </w:p>
        </w:tc>
      </w:tr>
      <w:tr w:rsidR="00B9682E" w:rsidRPr="007330C2" w14:paraId="2D870AF1" w14:textId="77777777" w:rsidTr="005D2FEB">
        <w:trPr>
          <w:trHeight w:val="679"/>
        </w:trPr>
        <w:tc>
          <w:tcPr>
            <w:tcW w:w="1124" w:type="dxa"/>
            <w:shd w:val="clear" w:color="auto" w:fill="auto"/>
          </w:tcPr>
          <w:p w14:paraId="6A08725C" w14:textId="77777777" w:rsidR="00B9682E" w:rsidRPr="007330C2" w:rsidRDefault="00B9682E" w:rsidP="007656FC">
            <w:pPr>
              <w:numPr>
                <w:ilvl w:val="1"/>
                <w:numId w:val="24"/>
              </w:numPr>
              <w:spacing w:after="120" w:line="276" w:lineRule="auto"/>
              <w:ind w:left="0" w:firstLine="0"/>
              <w:jc w:val="both"/>
              <w:rPr>
                <w:b/>
                <w:bCs/>
                <w:color w:val="000000"/>
              </w:rPr>
            </w:pPr>
          </w:p>
        </w:tc>
        <w:tc>
          <w:tcPr>
            <w:tcW w:w="2248" w:type="dxa"/>
            <w:shd w:val="clear" w:color="auto" w:fill="auto"/>
            <w:hideMark/>
          </w:tcPr>
          <w:p w14:paraId="611815F3" w14:textId="79B6E873" w:rsidR="00B9682E" w:rsidRPr="007330C2" w:rsidRDefault="00B9682E" w:rsidP="007330C2">
            <w:pPr>
              <w:spacing w:after="120" w:line="276" w:lineRule="auto"/>
              <w:jc w:val="both"/>
              <w:rPr>
                <w:b/>
                <w:color w:val="000000"/>
              </w:rPr>
            </w:pPr>
            <w:r w:rsidRPr="007330C2">
              <w:rPr>
                <w:color w:val="000000"/>
              </w:rPr>
              <w:t xml:space="preserve">Neįvertinami iš anksto žinomi </w:t>
            </w:r>
            <w:r w:rsidRPr="007330C2">
              <w:rPr>
                <w:color w:val="000000"/>
              </w:rPr>
              <w:lastRenderedPageBreak/>
              <w:t>kultūros paveldo apsaugos reikalavimai</w:t>
            </w:r>
          </w:p>
        </w:tc>
        <w:tc>
          <w:tcPr>
            <w:tcW w:w="3706" w:type="dxa"/>
            <w:shd w:val="clear" w:color="auto" w:fill="auto"/>
            <w:hideMark/>
          </w:tcPr>
          <w:p w14:paraId="740F0602" w14:textId="4CB6EC63" w:rsidR="00B9682E" w:rsidRPr="007330C2" w:rsidRDefault="00B9682E" w:rsidP="007330C2">
            <w:pPr>
              <w:spacing w:after="120" w:line="276" w:lineRule="auto"/>
              <w:jc w:val="both"/>
            </w:pPr>
            <w:r w:rsidRPr="007330C2">
              <w:lastRenderedPageBreak/>
              <w:t xml:space="preserve">Pirkimo metu Valdžios subjektas pristatė Investuotojui žinomus </w:t>
            </w:r>
            <w:r w:rsidRPr="007330C2">
              <w:lastRenderedPageBreak/>
              <w:t>kultūros paveldo apribojimus, į kuriuos Privatus subjektas privalėjo atsižvelgti projektuodamas Objekto elementus. Nepriklausomai nuo priežasčių, Privatus subjektas gali neadekvačiai įvertinti kultūros paveldo apsaugos reikalavimus.</w:t>
            </w:r>
          </w:p>
        </w:tc>
        <w:tc>
          <w:tcPr>
            <w:tcW w:w="3280" w:type="dxa"/>
            <w:shd w:val="clear" w:color="auto" w:fill="auto"/>
          </w:tcPr>
          <w:p w14:paraId="7F6668CB" w14:textId="77777777" w:rsidR="00B9682E" w:rsidRPr="007330C2" w:rsidRDefault="00B9682E" w:rsidP="007330C2">
            <w:pPr>
              <w:spacing w:after="120" w:line="276" w:lineRule="auto"/>
            </w:pPr>
          </w:p>
        </w:tc>
        <w:tc>
          <w:tcPr>
            <w:tcW w:w="2106" w:type="dxa"/>
            <w:shd w:val="clear" w:color="auto" w:fill="auto"/>
            <w:hideMark/>
          </w:tcPr>
          <w:p w14:paraId="16CF2D82" w14:textId="7C99345B" w:rsidR="00B9682E" w:rsidRPr="007330C2" w:rsidRDefault="00B9682E" w:rsidP="007330C2">
            <w:pPr>
              <w:spacing w:after="120" w:line="276" w:lineRule="auto"/>
              <w:jc w:val="both"/>
              <w:outlineLvl w:val="2"/>
            </w:pPr>
            <w:r w:rsidRPr="007330C2">
              <w:t>X</w:t>
            </w:r>
          </w:p>
        </w:tc>
        <w:tc>
          <w:tcPr>
            <w:tcW w:w="2127" w:type="dxa"/>
            <w:shd w:val="clear" w:color="auto" w:fill="auto"/>
          </w:tcPr>
          <w:p w14:paraId="25118E26" w14:textId="77777777" w:rsidR="00B9682E" w:rsidRPr="007330C2" w:rsidRDefault="00B9682E" w:rsidP="007330C2">
            <w:pPr>
              <w:spacing w:after="120" w:line="276" w:lineRule="auto"/>
            </w:pPr>
          </w:p>
        </w:tc>
      </w:tr>
      <w:tr w:rsidR="00B9682E" w:rsidRPr="007330C2" w14:paraId="44124F67" w14:textId="77777777" w:rsidTr="005D2FEB">
        <w:trPr>
          <w:trHeight w:val="149"/>
        </w:trPr>
        <w:tc>
          <w:tcPr>
            <w:tcW w:w="1124" w:type="dxa"/>
            <w:shd w:val="clear" w:color="auto" w:fill="auto"/>
          </w:tcPr>
          <w:p w14:paraId="1EC3B632" w14:textId="77777777" w:rsidR="00B9682E" w:rsidRPr="007330C2" w:rsidRDefault="00B9682E" w:rsidP="007656FC">
            <w:pPr>
              <w:numPr>
                <w:ilvl w:val="1"/>
                <w:numId w:val="24"/>
              </w:numPr>
              <w:spacing w:after="120" w:line="276" w:lineRule="auto"/>
              <w:ind w:left="0" w:firstLine="0"/>
              <w:jc w:val="both"/>
              <w:rPr>
                <w:b/>
                <w:bCs/>
                <w:color w:val="000000"/>
              </w:rPr>
            </w:pPr>
          </w:p>
        </w:tc>
        <w:tc>
          <w:tcPr>
            <w:tcW w:w="2248" w:type="dxa"/>
            <w:shd w:val="clear" w:color="auto" w:fill="auto"/>
            <w:hideMark/>
          </w:tcPr>
          <w:p w14:paraId="55315DBA" w14:textId="2C8CD6C0" w:rsidR="00B9682E" w:rsidRPr="007330C2" w:rsidRDefault="00B9682E" w:rsidP="007330C2">
            <w:pPr>
              <w:spacing w:after="120" w:line="276" w:lineRule="auto"/>
              <w:jc w:val="both"/>
              <w:rPr>
                <w:b/>
                <w:color w:val="000000"/>
              </w:rPr>
            </w:pPr>
            <w:r w:rsidRPr="007330C2">
              <w:rPr>
                <w:color w:val="000000"/>
              </w:rPr>
              <w:t>Valdžios subjektas pakeičia nustatytus reikalavimus Objekto elementams</w:t>
            </w:r>
          </w:p>
        </w:tc>
        <w:tc>
          <w:tcPr>
            <w:tcW w:w="3706" w:type="dxa"/>
            <w:shd w:val="clear" w:color="auto" w:fill="auto"/>
            <w:hideMark/>
          </w:tcPr>
          <w:p w14:paraId="61E57FEF" w14:textId="05D085C9" w:rsidR="00B9682E" w:rsidRPr="007330C2" w:rsidRDefault="00B9682E" w:rsidP="007330C2">
            <w:pPr>
              <w:spacing w:after="120" w:line="276" w:lineRule="auto"/>
              <w:ind w:right="113"/>
              <w:jc w:val="both"/>
            </w:pPr>
            <w:r w:rsidRPr="007330C2">
              <w:t>Galima situacija, kai Valdžios subjektas projektavimo etape nurodo Privačiam subjektui kitus reikalavimus Objekto elementams, nei tie, pagal kuriuos Investuotojas rengė ir teikė Pasiūlymą, įskaitant Finansinį veiklos modelį, bei kurių pagrindu yra sudaryta Sutartis. Rizikos veiksnio pasireiškimas reiškia papildomas išlaidas projektavimo paslaugoms.</w:t>
            </w:r>
          </w:p>
        </w:tc>
        <w:tc>
          <w:tcPr>
            <w:tcW w:w="3280" w:type="dxa"/>
            <w:shd w:val="clear" w:color="auto" w:fill="auto"/>
          </w:tcPr>
          <w:p w14:paraId="3C69EC16" w14:textId="26075AE2" w:rsidR="00B9682E" w:rsidRPr="007330C2" w:rsidRDefault="00B9682E" w:rsidP="007330C2">
            <w:pPr>
              <w:spacing w:after="120" w:line="276" w:lineRule="auto"/>
              <w:ind w:right="113"/>
              <w:jc w:val="both"/>
            </w:pPr>
            <w:r w:rsidRPr="007330C2">
              <w:t>X</w:t>
            </w:r>
          </w:p>
        </w:tc>
        <w:tc>
          <w:tcPr>
            <w:tcW w:w="2106" w:type="dxa"/>
            <w:shd w:val="clear" w:color="auto" w:fill="auto"/>
          </w:tcPr>
          <w:p w14:paraId="093F78F7" w14:textId="77777777" w:rsidR="00B9682E" w:rsidRPr="007330C2" w:rsidRDefault="00B9682E" w:rsidP="007330C2">
            <w:pPr>
              <w:spacing w:after="120" w:line="276" w:lineRule="auto"/>
              <w:ind w:right="113"/>
              <w:jc w:val="both"/>
            </w:pPr>
          </w:p>
        </w:tc>
        <w:tc>
          <w:tcPr>
            <w:tcW w:w="2127" w:type="dxa"/>
            <w:shd w:val="clear" w:color="auto" w:fill="auto"/>
          </w:tcPr>
          <w:p w14:paraId="01CA2C4E" w14:textId="008B2EF2" w:rsidR="00B9682E" w:rsidRPr="007330C2" w:rsidRDefault="00B9682E" w:rsidP="007330C2">
            <w:pPr>
              <w:spacing w:after="120" w:line="276" w:lineRule="auto"/>
              <w:ind w:right="113"/>
              <w:contextualSpacing/>
              <w:jc w:val="both"/>
            </w:pPr>
          </w:p>
        </w:tc>
      </w:tr>
      <w:tr w:rsidR="00B9682E" w:rsidRPr="007330C2" w14:paraId="0376B036" w14:textId="77777777" w:rsidTr="005D2FEB">
        <w:trPr>
          <w:trHeight w:val="1461"/>
        </w:trPr>
        <w:tc>
          <w:tcPr>
            <w:tcW w:w="1124" w:type="dxa"/>
            <w:shd w:val="clear" w:color="auto" w:fill="auto"/>
          </w:tcPr>
          <w:p w14:paraId="0D7CFC90" w14:textId="77777777" w:rsidR="00B9682E" w:rsidRPr="007330C2" w:rsidRDefault="00B9682E" w:rsidP="007656FC">
            <w:pPr>
              <w:numPr>
                <w:ilvl w:val="1"/>
                <w:numId w:val="24"/>
              </w:numPr>
              <w:spacing w:after="120" w:line="276" w:lineRule="auto"/>
              <w:ind w:left="0" w:firstLine="0"/>
              <w:jc w:val="both"/>
              <w:rPr>
                <w:b/>
                <w:bCs/>
                <w:color w:val="000000"/>
              </w:rPr>
            </w:pPr>
          </w:p>
        </w:tc>
        <w:tc>
          <w:tcPr>
            <w:tcW w:w="2248" w:type="dxa"/>
            <w:shd w:val="clear" w:color="auto" w:fill="auto"/>
            <w:hideMark/>
          </w:tcPr>
          <w:p w14:paraId="0EF1D823" w14:textId="43D3FB2C" w:rsidR="00B9682E" w:rsidRPr="007330C2" w:rsidRDefault="00B9682E" w:rsidP="007330C2">
            <w:pPr>
              <w:spacing w:after="120" w:line="276" w:lineRule="auto"/>
              <w:jc w:val="both"/>
              <w:rPr>
                <w:b/>
                <w:color w:val="000000"/>
              </w:rPr>
            </w:pPr>
            <w:r w:rsidRPr="007330C2">
              <w:rPr>
                <w:color w:val="000000"/>
              </w:rPr>
              <w:t xml:space="preserve">Projektavimui reikalingi dokumentai, kurių prieinamumą įpareigotas užtikrinti Valdžios subjektas, </w:t>
            </w:r>
            <w:r w:rsidRPr="007330C2">
              <w:rPr>
                <w:color w:val="000000"/>
              </w:rPr>
              <w:lastRenderedPageBreak/>
              <w:t>nėra prieinami per nustatytą terminą</w:t>
            </w:r>
          </w:p>
        </w:tc>
        <w:tc>
          <w:tcPr>
            <w:tcW w:w="3706" w:type="dxa"/>
            <w:shd w:val="clear" w:color="auto" w:fill="auto"/>
            <w:hideMark/>
          </w:tcPr>
          <w:p w14:paraId="6EFD768D" w14:textId="4862E3D4" w:rsidR="00B9682E" w:rsidRPr="007330C2" w:rsidRDefault="00B9682E" w:rsidP="007330C2">
            <w:pPr>
              <w:spacing w:after="120" w:line="276" w:lineRule="auto"/>
              <w:jc w:val="both"/>
            </w:pPr>
            <w:r w:rsidRPr="007330C2">
              <w:lastRenderedPageBreak/>
              <w:t xml:space="preserve">Privatus subjektas projektavimo paslaugų teikimo trukmę ir planą sudaro darydamas prielaidą, kad Valdžios subjektas visus reikalingus duomenis suteiks per sutartą terminą pateikus oficialų paklausimą pagal Sutarties nuostatas. Valdžios </w:t>
            </w:r>
            <w:r w:rsidRPr="007330C2">
              <w:lastRenderedPageBreak/>
              <w:t>subjektui vėluojant pateikti reikalingus dokumentus Privačiam subjektui, galimi nukrypimai nuo sudaryto projektavimo plano, kas gali turėti įtakos visai Sutarties įgyvendinimo trukmei ir kokybei, taip pat Garantinio laikotarpio pradžios datai.</w:t>
            </w:r>
          </w:p>
        </w:tc>
        <w:tc>
          <w:tcPr>
            <w:tcW w:w="3280" w:type="dxa"/>
            <w:shd w:val="clear" w:color="auto" w:fill="auto"/>
            <w:hideMark/>
          </w:tcPr>
          <w:p w14:paraId="55245A61" w14:textId="73E66F9C" w:rsidR="00B9682E" w:rsidRPr="007330C2" w:rsidRDefault="00B9682E" w:rsidP="007330C2">
            <w:pPr>
              <w:spacing w:after="120" w:line="276" w:lineRule="auto"/>
            </w:pPr>
            <w:r w:rsidRPr="007330C2">
              <w:lastRenderedPageBreak/>
              <w:t>X</w:t>
            </w:r>
          </w:p>
        </w:tc>
        <w:tc>
          <w:tcPr>
            <w:tcW w:w="2106" w:type="dxa"/>
            <w:shd w:val="clear" w:color="auto" w:fill="auto"/>
          </w:tcPr>
          <w:p w14:paraId="6EAC27E2" w14:textId="77777777" w:rsidR="00B9682E" w:rsidRPr="007330C2" w:rsidRDefault="00B9682E" w:rsidP="007330C2">
            <w:pPr>
              <w:spacing w:after="120" w:line="276" w:lineRule="auto"/>
            </w:pPr>
          </w:p>
        </w:tc>
        <w:tc>
          <w:tcPr>
            <w:tcW w:w="2127" w:type="dxa"/>
            <w:shd w:val="clear" w:color="auto" w:fill="auto"/>
          </w:tcPr>
          <w:p w14:paraId="5D82F17A" w14:textId="77777777" w:rsidR="00B9682E" w:rsidRPr="007330C2" w:rsidRDefault="00B9682E" w:rsidP="007330C2">
            <w:pPr>
              <w:spacing w:after="120" w:line="276" w:lineRule="auto"/>
            </w:pPr>
          </w:p>
        </w:tc>
      </w:tr>
      <w:tr w:rsidR="00B9682E" w:rsidRPr="007330C2" w14:paraId="09B67F11" w14:textId="77777777" w:rsidTr="005D2FEB">
        <w:trPr>
          <w:trHeight w:val="1315"/>
        </w:trPr>
        <w:tc>
          <w:tcPr>
            <w:tcW w:w="1124" w:type="dxa"/>
            <w:shd w:val="clear" w:color="auto" w:fill="auto"/>
          </w:tcPr>
          <w:p w14:paraId="7B52C7C1" w14:textId="77777777" w:rsidR="00B9682E" w:rsidRPr="007330C2" w:rsidRDefault="00B9682E" w:rsidP="007656FC">
            <w:pPr>
              <w:numPr>
                <w:ilvl w:val="1"/>
                <w:numId w:val="24"/>
              </w:numPr>
              <w:spacing w:after="120" w:line="276" w:lineRule="auto"/>
              <w:ind w:left="0" w:firstLine="0"/>
              <w:jc w:val="both"/>
              <w:rPr>
                <w:b/>
                <w:bCs/>
                <w:color w:val="000000"/>
              </w:rPr>
            </w:pPr>
          </w:p>
        </w:tc>
        <w:tc>
          <w:tcPr>
            <w:tcW w:w="2248" w:type="dxa"/>
            <w:shd w:val="clear" w:color="auto" w:fill="auto"/>
            <w:hideMark/>
          </w:tcPr>
          <w:p w14:paraId="31C62389" w14:textId="4A36415A" w:rsidR="00B9682E" w:rsidRPr="007330C2" w:rsidRDefault="00B9682E" w:rsidP="007330C2">
            <w:pPr>
              <w:spacing w:after="120" w:line="276" w:lineRule="auto"/>
              <w:jc w:val="both"/>
              <w:rPr>
                <w:b/>
                <w:color w:val="000000"/>
              </w:rPr>
            </w:pPr>
            <w:r w:rsidRPr="007330C2">
              <w:rPr>
                <w:color w:val="000000"/>
              </w:rPr>
              <w:t>Vėluojama išduoti projektavimui pradėti reikalingus dokumentus, nors jiems gauti yra pateikti visi nustatytus reikalavimus atitinkantys dokumentai (ginčo dėl dokumentų turinio nėra)</w:t>
            </w:r>
          </w:p>
        </w:tc>
        <w:tc>
          <w:tcPr>
            <w:tcW w:w="3706" w:type="dxa"/>
            <w:shd w:val="clear" w:color="auto" w:fill="auto"/>
            <w:hideMark/>
          </w:tcPr>
          <w:p w14:paraId="194E1251" w14:textId="2F03D552" w:rsidR="00B9682E" w:rsidRPr="007330C2" w:rsidRDefault="00B9682E" w:rsidP="007330C2">
            <w:pPr>
              <w:spacing w:after="120" w:line="276" w:lineRule="auto"/>
              <w:jc w:val="both"/>
              <w:outlineLvl w:val="2"/>
              <w:rPr>
                <w:bCs/>
              </w:rPr>
            </w:pPr>
            <w:r w:rsidRPr="007330C2">
              <w:t>Privatus subjektas, siekdamas pradėti projektavimą, pateikia prašymą išduoti projektavimo sąlygų sąvadą ir / arba kitus reikalingus dokumentus, kurie yra pateikti pagal teisės aktuose nustatytus reikalavimus, tačiau Valdžios subjektas arba kitos kompetentingos institucijos pagal gautą prašymą vėluoja išduoti prašomus dokumentus. Rizikos veiksnio pasireiškimas gali lemti projektavimo trukmę bei projektavimui suplanuotas išlaidas.</w:t>
            </w:r>
          </w:p>
        </w:tc>
        <w:tc>
          <w:tcPr>
            <w:tcW w:w="3280" w:type="dxa"/>
            <w:shd w:val="clear" w:color="auto" w:fill="auto"/>
          </w:tcPr>
          <w:p w14:paraId="63217535" w14:textId="411B7B0A" w:rsidR="00B9682E" w:rsidRPr="007330C2" w:rsidRDefault="00B9682E" w:rsidP="007330C2">
            <w:pPr>
              <w:spacing w:after="120" w:line="276" w:lineRule="auto"/>
            </w:pPr>
            <w:r w:rsidRPr="007330C2">
              <w:t>X</w:t>
            </w:r>
          </w:p>
        </w:tc>
        <w:tc>
          <w:tcPr>
            <w:tcW w:w="2106" w:type="dxa"/>
            <w:shd w:val="clear" w:color="auto" w:fill="auto"/>
            <w:hideMark/>
          </w:tcPr>
          <w:p w14:paraId="159A4C8C" w14:textId="5AA134BC" w:rsidR="00B9682E" w:rsidRPr="007330C2" w:rsidRDefault="00B9682E" w:rsidP="007330C2">
            <w:pPr>
              <w:spacing w:after="120" w:line="276" w:lineRule="auto"/>
              <w:jc w:val="both"/>
              <w:outlineLvl w:val="2"/>
            </w:pPr>
          </w:p>
        </w:tc>
        <w:tc>
          <w:tcPr>
            <w:tcW w:w="2127" w:type="dxa"/>
            <w:shd w:val="clear" w:color="auto" w:fill="auto"/>
          </w:tcPr>
          <w:p w14:paraId="5B77459D" w14:textId="77777777" w:rsidR="00B9682E" w:rsidRPr="007330C2" w:rsidRDefault="00B9682E" w:rsidP="007330C2">
            <w:pPr>
              <w:spacing w:after="120" w:line="276" w:lineRule="auto"/>
            </w:pPr>
          </w:p>
        </w:tc>
      </w:tr>
      <w:tr w:rsidR="00DC4E77" w:rsidRPr="007330C2" w14:paraId="68AC96D2" w14:textId="77777777" w:rsidTr="005D2FEB">
        <w:trPr>
          <w:trHeight w:val="406"/>
        </w:trPr>
        <w:tc>
          <w:tcPr>
            <w:tcW w:w="1124" w:type="dxa"/>
            <w:shd w:val="clear" w:color="auto" w:fill="auto"/>
          </w:tcPr>
          <w:p w14:paraId="0B9EB5DC" w14:textId="77777777" w:rsidR="00DC4E77" w:rsidRPr="007330C2" w:rsidRDefault="00DC4E77" w:rsidP="007656FC">
            <w:pPr>
              <w:numPr>
                <w:ilvl w:val="1"/>
                <w:numId w:val="24"/>
              </w:numPr>
              <w:spacing w:after="120" w:line="276" w:lineRule="auto"/>
              <w:ind w:left="0" w:firstLine="0"/>
              <w:jc w:val="both"/>
              <w:rPr>
                <w:b/>
                <w:bCs/>
                <w:color w:val="000000"/>
              </w:rPr>
            </w:pPr>
          </w:p>
        </w:tc>
        <w:tc>
          <w:tcPr>
            <w:tcW w:w="2248" w:type="dxa"/>
            <w:shd w:val="clear" w:color="auto" w:fill="auto"/>
            <w:hideMark/>
          </w:tcPr>
          <w:p w14:paraId="62B37DB4" w14:textId="77777777" w:rsidR="00DC4E77" w:rsidRPr="007330C2" w:rsidRDefault="00DC4E77" w:rsidP="007330C2">
            <w:pPr>
              <w:spacing w:after="120" w:line="276" w:lineRule="auto"/>
              <w:jc w:val="both"/>
              <w:rPr>
                <w:b/>
                <w:color w:val="000000"/>
              </w:rPr>
            </w:pPr>
            <w:r w:rsidRPr="007330C2">
              <w:rPr>
                <w:color w:val="000000"/>
              </w:rPr>
              <w:t xml:space="preserve">Vėluojama išduoti projektavimui pradėti reikalingus </w:t>
            </w:r>
            <w:r w:rsidRPr="007330C2">
              <w:rPr>
                <w:color w:val="000000"/>
              </w:rPr>
              <w:lastRenderedPageBreak/>
              <w:t>dokumentus, nors jiems gauti yra pateikti visi nustatytus reikalavimus atitinkantys dokumentai (ginčo dėl dokumentų turinio nėra)</w:t>
            </w:r>
          </w:p>
        </w:tc>
        <w:tc>
          <w:tcPr>
            <w:tcW w:w="3706" w:type="dxa"/>
            <w:shd w:val="clear" w:color="auto" w:fill="auto"/>
            <w:hideMark/>
          </w:tcPr>
          <w:p w14:paraId="1AEA58DB" w14:textId="2D3034BF" w:rsidR="00DC4E77" w:rsidRPr="007330C2" w:rsidRDefault="00DC4E77" w:rsidP="007330C2">
            <w:pPr>
              <w:spacing w:after="120" w:line="276" w:lineRule="auto"/>
              <w:jc w:val="both"/>
            </w:pPr>
            <w:r w:rsidRPr="007330C2">
              <w:lastRenderedPageBreak/>
              <w:t xml:space="preserve">Privatus subjektas, siekdamas pradėti projektavimą, pateikia prašymą išduoti projektavimo </w:t>
            </w:r>
            <w:r w:rsidRPr="007330C2">
              <w:lastRenderedPageBreak/>
              <w:t>sąlygų sąvadą ir (arba) kitus reikalingus dokumentus, kurie yra pateikti pagal teisės aktuose nustatytus reikalavimus, tačiau Valdžios subjektas pagal gautą prašymą vėluoja išduoti prašomus dokumentus. Rizikos veiksnio pasireiškimas gali lemti projektavimo trukmę bei projektavimui suplanuotas išlaidas.</w:t>
            </w:r>
          </w:p>
        </w:tc>
        <w:tc>
          <w:tcPr>
            <w:tcW w:w="3280" w:type="dxa"/>
            <w:shd w:val="clear" w:color="auto" w:fill="auto"/>
          </w:tcPr>
          <w:p w14:paraId="2B5F83B4" w14:textId="31DD1396" w:rsidR="00DC4E77" w:rsidRPr="007330C2" w:rsidRDefault="00DC4E77" w:rsidP="007330C2">
            <w:pPr>
              <w:spacing w:after="120" w:line="276" w:lineRule="auto"/>
            </w:pPr>
          </w:p>
        </w:tc>
        <w:tc>
          <w:tcPr>
            <w:tcW w:w="2106" w:type="dxa"/>
            <w:shd w:val="clear" w:color="auto" w:fill="auto"/>
          </w:tcPr>
          <w:p w14:paraId="0A4C686F" w14:textId="77777777" w:rsidR="00DC4E77" w:rsidRPr="007330C2" w:rsidRDefault="00DC4E77" w:rsidP="007330C2">
            <w:pPr>
              <w:spacing w:after="120" w:line="276" w:lineRule="auto"/>
            </w:pPr>
          </w:p>
        </w:tc>
        <w:tc>
          <w:tcPr>
            <w:tcW w:w="2127" w:type="dxa"/>
            <w:shd w:val="clear" w:color="auto" w:fill="auto"/>
          </w:tcPr>
          <w:p w14:paraId="304F2E36" w14:textId="77777777" w:rsidR="00DC4E77" w:rsidRPr="007330C2" w:rsidRDefault="00DC4E77" w:rsidP="007330C2">
            <w:pPr>
              <w:spacing w:after="120" w:line="276" w:lineRule="auto"/>
              <w:jc w:val="both"/>
            </w:pPr>
          </w:p>
        </w:tc>
      </w:tr>
      <w:tr w:rsidR="00DC4E77" w:rsidRPr="007330C2" w14:paraId="320885E4" w14:textId="77777777" w:rsidTr="00F65B8B">
        <w:trPr>
          <w:trHeight w:val="1159"/>
        </w:trPr>
        <w:tc>
          <w:tcPr>
            <w:tcW w:w="1124" w:type="dxa"/>
            <w:shd w:val="clear" w:color="auto" w:fill="auto"/>
          </w:tcPr>
          <w:p w14:paraId="4022E1E3" w14:textId="77777777" w:rsidR="00DC4E77" w:rsidRPr="007330C2" w:rsidRDefault="00DC4E77" w:rsidP="00F65B8B">
            <w:pPr>
              <w:spacing w:after="120" w:line="276" w:lineRule="auto"/>
              <w:ind w:left="568"/>
              <w:jc w:val="both"/>
              <w:rPr>
                <w:b/>
                <w:bCs/>
                <w:color w:val="000000"/>
              </w:rPr>
            </w:pPr>
          </w:p>
        </w:tc>
        <w:tc>
          <w:tcPr>
            <w:tcW w:w="2248" w:type="dxa"/>
            <w:shd w:val="clear" w:color="auto" w:fill="auto"/>
          </w:tcPr>
          <w:p w14:paraId="15409503" w14:textId="5ED2F14B" w:rsidR="00DC4E77" w:rsidRPr="007330C2" w:rsidRDefault="00DC4E77" w:rsidP="007330C2">
            <w:pPr>
              <w:spacing w:after="120" w:line="276" w:lineRule="auto"/>
              <w:jc w:val="both"/>
              <w:rPr>
                <w:b/>
                <w:color w:val="000000"/>
              </w:rPr>
            </w:pPr>
          </w:p>
        </w:tc>
        <w:tc>
          <w:tcPr>
            <w:tcW w:w="3706" w:type="dxa"/>
            <w:shd w:val="clear" w:color="auto" w:fill="auto"/>
          </w:tcPr>
          <w:p w14:paraId="69A15BDE" w14:textId="0508CEB2" w:rsidR="00DC4E77" w:rsidRPr="007330C2" w:rsidRDefault="00DC4E77" w:rsidP="007330C2">
            <w:pPr>
              <w:spacing w:after="120" w:line="276" w:lineRule="auto"/>
              <w:jc w:val="both"/>
            </w:pPr>
          </w:p>
        </w:tc>
        <w:tc>
          <w:tcPr>
            <w:tcW w:w="3280" w:type="dxa"/>
            <w:shd w:val="clear" w:color="auto" w:fill="auto"/>
          </w:tcPr>
          <w:p w14:paraId="6E4E544C" w14:textId="77777777" w:rsidR="00DC4E77" w:rsidRPr="007330C2" w:rsidRDefault="00DC4E77" w:rsidP="007330C2">
            <w:pPr>
              <w:spacing w:after="120" w:line="276" w:lineRule="auto"/>
            </w:pPr>
          </w:p>
        </w:tc>
        <w:tc>
          <w:tcPr>
            <w:tcW w:w="2106" w:type="dxa"/>
            <w:shd w:val="clear" w:color="auto" w:fill="auto"/>
          </w:tcPr>
          <w:p w14:paraId="4E04E317" w14:textId="77777777" w:rsidR="00DC4E77" w:rsidRPr="007330C2" w:rsidRDefault="00DC4E77" w:rsidP="007330C2">
            <w:pPr>
              <w:spacing w:after="120" w:line="276" w:lineRule="auto"/>
              <w:jc w:val="both"/>
            </w:pPr>
          </w:p>
        </w:tc>
        <w:tc>
          <w:tcPr>
            <w:tcW w:w="2127" w:type="dxa"/>
            <w:shd w:val="clear" w:color="auto" w:fill="auto"/>
          </w:tcPr>
          <w:p w14:paraId="17AF1014" w14:textId="77777777" w:rsidR="00DC4E77" w:rsidRPr="007330C2" w:rsidRDefault="00DC4E77" w:rsidP="007330C2">
            <w:pPr>
              <w:spacing w:after="120" w:line="276" w:lineRule="auto"/>
              <w:ind w:left="351"/>
              <w:jc w:val="both"/>
            </w:pPr>
          </w:p>
        </w:tc>
      </w:tr>
      <w:tr w:rsidR="00DC4E77" w:rsidRPr="007330C2" w14:paraId="2B9B61D4" w14:textId="77777777" w:rsidTr="005D2FEB">
        <w:trPr>
          <w:trHeight w:val="62"/>
        </w:trPr>
        <w:tc>
          <w:tcPr>
            <w:tcW w:w="1124" w:type="dxa"/>
            <w:shd w:val="clear" w:color="auto" w:fill="auto"/>
          </w:tcPr>
          <w:p w14:paraId="0C053F44" w14:textId="77777777" w:rsidR="00DC4E77" w:rsidRPr="007330C2" w:rsidRDefault="00DC4E77" w:rsidP="007656FC">
            <w:pPr>
              <w:numPr>
                <w:ilvl w:val="0"/>
                <w:numId w:val="24"/>
              </w:numPr>
              <w:spacing w:after="120" w:line="276" w:lineRule="auto"/>
              <w:jc w:val="both"/>
              <w:rPr>
                <w:b/>
                <w:bCs/>
              </w:rPr>
            </w:pPr>
          </w:p>
        </w:tc>
        <w:tc>
          <w:tcPr>
            <w:tcW w:w="13467" w:type="dxa"/>
            <w:gridSpan w:val="5"/>
            <w:shd w:val="clear" w:color="auto" w:fill="auto"/>
            <w:hideMark/>
          </w:tcPr>
          <w:p w14:paraId="4058D976" w14:textId="62B01954" w:rsidR="00DC4E77" w:rsidRPr="007330C2" w:rsidRDefault="005D2FEB" w:rsidP="007330C2">
            <w:pPr>
              <w:spacing w:after="120" w:line="276" w:lineRule="auto"/>
              <w:rPr>
                <w:b/>
              </w:rPr>
            </w:pPr>
            <w:r w:rsidRPr="007330C2">
              <w:rPr>
                <w:b/>
              </w:rPr>
              <w:t>Vykdomų Darbų kokybės rizika</w:t>
            </w:r>
          </w:p>
        </w:tc>
      </w:tr>
      <w:tr w:rsidR="005D2FEB" w:rsidRPr="007330C2" w14:paraId="22E260A0" w14:textId="77777777" w:rsidTr="005D2FEB">
        <w:trPr>
          <w:trHeight w:val="1238"/>
        </w:trPr>
        <w:tc>
          <w:tcPr>
            <w:tcW w:w="1124" w:type="dxa"/>
            <w:shd w:val="clear" w:color="auto" w:fill="auto"/>
          </w:tcPr>
          <w:p w14:paraId="0304D351" w14:textId="77777777" w:rsidR="005D2FEB" w:rsidRPr="007330C2" w:rsidRDefault="005D2FEB" w:rsidP="007656FC">
            <w:pPr>
              <w:numPr>
                <w:ilvl w:val="1"/>
                <w:numId w:val="24"/>
              </w:numPr>
              <w:spacing w:after="120" w:line="276" w:lineRule="auto"/>
              <w:contextualSpacing/>
              <w:jc w:val="both"/>
              <w:rPr>
                <w:b/>
                <w:bCs/>
                <w:color w:val="000000"/>
              </w:rPr>
            </w:pPr>
          </w:p>
        </w:tc>
        <w:tc>
          <w:tcPr>
            <w:tcW w:w="2248" w:type="dxa"/>
            <w:shd w:val="clear" w:color="auto" w:fill="auto"/>
            <w:hideMark/>
          </w:tcPr>
          <w:p w14:paraId="6B2B80F9" w14:textId="56C487F2" w:rsidR="005D2FEB" w:rsidRPr="007330C2" w:rsidRDefault="005D2FEB" w:rsidP="007330C2">
            <w:pPr>
              <w:spacing w:after="120" w:line="276" w:lineRule="auto"/>
              <w:jc w:val="both"/>
              <w:rPr>
                <w:b/>
                <w:color w:val="000000"/>
              </w:rPr>
            </w:pPr>
            <w:r w:rsidRPr="007330C2">
              <w:rPr>
                <w:color w:val="000000"/>
              </w:rPr>
              <w:t>Sukeliama žala aplinkai Privačiam subjektui ar jo pasitelktiems Subtiekėjams, atliekant Darbus arba Atnaujinimo ir remonto darbus</w:t>
            </w:r>
          </w:p>
        </w:tc>
        <w:tc>
          <w:tcPr>
            <w:tcW w:w="3706" w:type="dxa"/>
            <w:shd w:val="clear" w:color="auto" w:fill="auto"/>
            <w:hideMark/>
          </w:tcPr>
          <w:p w14:paraId="7EFFB349" w14:textId="38003D82" w:rsidR="005D2FEB" w:rsidRPr="007330C2" w:rsidRDefault="005D2FEB" w:rsidP="007330C2">
            <w:pPr>
              <w:spacing w:after="120" w:line="276" w:lineRule="auto"/>
              <w:jc w:val="both"/>
            </w:pPr>
            <w:r w:rsidRPr="007330C2">
              <w:t xml:space="preserve">Žala aplinkai gali būti sukelta Privačiam subjektui ar jo pasitelktiems Subtiekėjams atliekant Darbus arba Atnaujinimo ir remonto darbus: į aplinką gali patekti neleistina ją užteršiančių medžiagų koncentracija, gali būti panaudotos neleistinos aplinkai pavojingos medžiagos. Rizikos veiksnio pasireiškimas reiškia Darbų / </w:t>
            </w:r>
            <w:r w:rsidRPr="007330C2">
              <w:lastRenderedPageBreak/>
              <w:t>Atnaujinimo ir remonto darbų išlaidų pasikeitimą, kadangi jei būtų sukelta žala aplinkai, Darbų/ Atnaujinimo ir remonto darbų Sąnaudos išaugtų dėl papildomų žalos aplinkai likvidavimo darbų Sąnaudų.</w:t>
            </w:r>
          </w:p>
        </w:tc>
        <w:tc>
          <w:tcPr>
            <w:tcW w:w="3280" w:type="dxa"/>
            <w:shd w:val="clear" w:color="auto" w:fill="auto"/>
            <w:hideMark/>
          </w:tcPr>
          <w:p w14:paraId="0C7379CD" w14:textId="77777777" w:rsidR="005D2FEB" w:rsidRPr="007330C2" w:rsidRDefault="005D2FEB" w:rsidP="007330C2">
            <w:pPr>
              <w:spacing w:after="120" w:line="276" w:lineRule="auto"/>
              <w:rPr>
                <w:b/>
              </w:rPr>
            </w:pPr>
          </w:p>
        </w:tc>
        <w:tc>
          <w:tcPr>
            <w:tcW w:w="2106" w:type="dxa"/>
            <w:shd w:val="clear" w:color="auto" w:fill="auto"/>
          </w:tcPr>
          <w:p w14:paraId="451463B9" w14:textId="7C448268" w:rsidR="005D2FEB" w:rsidRPr="007330C2" w:rsidRDefault="005D2FEB" w:rsidP="007330C2">
            <w:pPr>
              <w:spacing w:after="120" w:line="276" w:lineRule="auto"/>
              <w:jc w:val="both"/>
              <w:outlineLvl w:val="2"/>
              <w:rPr>
                <w:b/>
              </w:rPr>
            </w:pPr>
            <w:r w:rsidRPr="007330C2">
              <w:t>X</w:t>
            </w:r>
          </w:p>
        </w:tc>
        <w:tc>
          <w:tcPr>
            <w:tcW w:w="2127" w:type="dxa"/>
            <w:shd w:val="clear" w:color="auto" w:fill="auto"/>
          </w:tcPr>
          <w:p w14:paraId="3A42772A" w14:textId="77777777" w:rsidR="005D2FEB" w:rsidRPr="007330C2" w:rsidRDefault="005D2FEB" w:rsidP="007330C2">
            <w:pPr>
              <w:spacing w:after="120" w:line="276" w:lineRule="auto"/>
            </w:pPr>
          </w:p>
        </w:tc>
      </w:tr>
      <w:tr w:rsidR="005D2FEB" w:rsidRPr="007330C2" w14:paraId="79B994BB" w14:textId="77777777" w:rsidTr="007A2A90">
        <w:trPr>
          <w:trHeight w:val="1105"/>
        </w:trPr>
        <w:tc>
          <w:tcPr>
            <w:tcW w:w="1124" w:type="dxa"/>
            <w:shd w:val="clear" w:color="auto" w:fill="auto"/>
          </w:tcPr>
          <w:p w14:paraId="61A18FD9" w14:textId="77777777" w:rsidR="005D2FEB" w:rsidRPr="007330C2" w:rsidRDefault="005D2FEB" w:rsidP="007656FC">
            <w:pPr>
              <w:numPr>
                <w:ilvl w:val="1"/>
                <w:numId w:val="24"/>
              </w:numPr>
              <w:spacing w:after="120" w:line="276" w:lineRule="auto"/>
              <w:contextualSpacing/>
              <w:jc w:val="both"/>
              <w:rPr>
                <w:b/>
                <w:bCs/>
                <w:color w:val="000000"/>
              </w:rPr>
            </w:pPr>
          </w:p>
        </w:tc>
        <w:tc>
          <w:tcPr>
            <w:tcW w:w="2248" w:type="dxa"/>
            <w:shd w:val="clear" w:color="auto" w:fill="auto"/>
            <w:vAlign w:val="center"/>
            <w:hideMark/>
          </w:tcPr>
          <w:p w14:paraId="0E185ABE" w14:textId="1CFF6EFB" w:rsidR="005D2FEB" w:rsidRPr="007330C2" w:rsidRDefault="005D2FEB" w:rsidP="007330C2">
            <w:pPr>
              <w:spacing w:after="120" w:line="276" w:lineRule="auto"/>
              <w:jc w:val="both"/>
              <w:rPr>
                <w:b/>
                <w:color w:val="000000"/>
              </w:rPr>
            </w:pPr>
            <w:r w:rsidRPr="007330C2">
              <w:rPr>
                <w:color w:val="000000"/>
              </w:rPr>
              <w:t>Darbų kokybė neužtikrinama dėl nepalankių oro sąlygų</w:t>
            </w:r>
          </w:p>
        </w:tc>
        <w:tc>
          <w:tcPr>
            <w:tcW w:w="3706" w:type="dxa"/>
            <w:shd w:val="clear" w:color="auto" w:fill="auto"/>
            <w:hideMark/>
          </w:tcPr>
          <w:p w14:paraId="575DD582" w14:textId="46965EB4" w:rsidR="005D2FEB" w:rsidRPr="007330C2" w:rsidRDefault="005D2FEB" w:rsidP="007330C2">
            <w:pPr>
              <w:spacing w:after="120" w:line="276" w:lineRule="auto"/>
              <w:ind w:right="113"/>
              <w:jc w:val="both"/>
            </w:pPr>
            <w:r w:rsidRPr="007330C2">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Garantinio laikotarpio pradžia.</w:t>
            </w:r>
          </w:p>
        </w:tc>
        <w:tc>
          <w:tcPr>
            <w:tcW w:w="3280" w:type="dxa"/>
            <w:shd w:val="clear" w:color="auto" w:fill="auto"/>
          </w:tcPr>
          <w:p w14:paraId="45D4B5B1" w14:textId="77777777" w:rsidR="005D2FEB" w:rsidRPr="007330C2" w:rsidRDefault="005D2FEB" w:rsidP="007330C2">
            <w:pPr>
              <w:spacing w:after="120" w:line="276" w:lineRule="auto"/>
              <w:ind w:right="113"/>
              <w:jc w:val="center"/>
              <w:rPr>
                <w:b/>
              </w:rPr>
            </w:pPr>
          </w:p>
        </w:tc>
        <w:tc>
          <w:tcPr>
            <w:tcW w:w="2106" w:type="dxa"/>
            <w:shd w:val="clear" w:color="auto" w:fill="auto"/>
          </w:tcPr>
          <w:p w14:paraId="3890FBC5" w14:textId="1F23E1B7" w:rsidR="005D2FEB" w:rsidRPr="007330C2" w:rsidRDefault="005D2FEB" w:rsidP="007330C2">
            <w:pPr>
              <w:spacing w:after="120" w:line="276" w:lineRule="auto"/>
              <w:ind w:right="113"/>
              <w:jc w:val="center"/>
            </w:pPr>
            <w:r w:rsidRPr="007330C2">
              <w:t>X</w:t>
            </w:r>
          </w:p>
        </w:tc>
        <w:tc>
          <w:tcPr>
            <w:tcW w:w="2127" w:type="dxa"/>
            <w:shd w:val="clear" w:color="auto" w:fill="auto"/>
          </w:tcPr>
          <w:p w14:paraId="2D1780EB" w14:textId="77777777" w:rsidR="005D2FEB" w:rsidRPr="007330C2" w:rsidRDefault="005D2FEB" w:rsidP="007330C2">
            <w:pPr>
              <w:spacing w:after="120" w:line="276" w:lineRule="auto"/>
              <w:ind w:right="113"/>
              <w:jc w:val="center"/>
              <w:rPr>
                <w:b/>
              </w:rPr>
            </w:pPr>
          </w:p>
        </w:tc>
      </w:tr>
      <w:tr w:rsidR="005D2FEB" w:rsidRPr="007330C2" w14:paraId="6EB23B6C" w14:textId="77777777" w:rsidTr="005D2FEB">
        <w:trPr>
          <w:trHeight w:val="65"/>
        </w:trPr>
        <w:tc>
          <w:tcPr>
            <w:tcW w:w="1124" w:type="dxa"/>
            <w:shd w:val="clear" w:color="auto" w:fill="auto"/>
          </w:tcPr>
          <w:p w14:paraId="5F8BB036" w14:textId="77777777" w:rsidR="005D2FEB" w:rsidRPr="007330C2" w:rsidRDefault="005D2FEB" w:rsidP="007656FC">
            <w:pPr>
              <w:numPr>
                <w:ilvl w:val="1"/>
                <w:numId w:val="24"/>
              </w:numPr>
              <w:spacing w:after="120" w:line="276" w:lineRule="auto"/>
              <w:contextualSpacing/>
              <w:jc w:val="both"/>
              <w:rPr>
                <w:b/>
                <w:bCs/>
                <w:color w:val="000000"/>
              </w:rPr>
            </w:pPr>
          </w:p>
        </w:tc>
        <w:tc>
          <w:tcPr>
            <w:tcW w:w="2248" w:type="dxa"/>
            <w:shd w:val="clear" w:color="auto" w:fill="auto"/>
            <w:hideMark/>
          </w:tcPr>
          <w:p w14:paraId="0CF3DF36" w14:textId="4AA7C953" w:rsidR="005D2FEB" w:rsidRPr="007330C2" w:rsidRDefault="005D2FEB" w:rsidP="007330C2">
            <w:pPr>
              <w:spacing w:after="120" w:line="276" w:lineRule="auto"/>
              <w:jc w:val="both"/>
              <w:rPr>
                <w:b/>
                <w:color w:val="000000"/>
              </w:rPr>
            </w:pPr>
            <w:r w:rsidRPr="007330C2">
              <w:rPr>
                <w:color w:val="000000"/>
              </w:rPr>
              <w:t xml:space="preserve">Darbų ar Atnaujinimo ir </w:t>
            </w:r>
            <w:r w:rsidRPr="007330C2">
              <w:rPr>
                <w:color w:val="000000"/>
              </w:rPr>
              <w:lastRenderedPageBreak/>
              <w:t xml:space="preserve">remonto </w:t>
            </w:r>
            <w:proofErr w:type="spellStart"/>
            <w:r w:rsidRPr="007330C2">
              <w:rPr>
                <w:color w:val="000000"/>
              </w:rPr>
              <w:t>darbųkokybė</w:t>
            </w:r>
            <w:proofErr w:type="spellEnd"/>
            <w:r w:rsidRPr="007330C2">
              <w:rPr>
                <w:color w:val="000000"/>
              </w:rPr>
              <w:t xml:space="preserve"> neužtikrinama dėl technologinių procesų organizavimo</w:t>
            </w:r>
          </w:p>
        </w:tc>
        <w:tc>
          <w:tcPr>
            <w:tcW w:w="3706" w:type="dxa"/>
            <w:shd w:val="clear" w:color="auto" w:fill="auto"/>
            <w:hideMark/>
          </w:tcPr>
          <w:p w14:paraId="02C6DB0F" w14:textId="2796C0BE" w:rsidR="005D2FEB" w:rsidRPr="007330C2" w:rsidRDefault="005D2FEB" w:rsidP="007330C2">
            <w:pPr>
              <w:spacing w:after="120" w:line="276" w:lineRule="auto"/>
              <w:ind w:right="113"/>
              <w:jc w:val="both"/>
            </w:pPr>
            <w:r w:rsidRPr="007330C2">
              <w:lastRenderedPageBreak/>
              <w:t xml:space="preserve">Galima situacija, kai, nesilaikant technologinių procesų reikalavimų, </w:t>
            </w:r>
            <w:r w:rsidRPr="007330C2">
              <w:lastRenderedPageBreak/>
              <w:t xml:space="preserve">Darbų arba Atnaujinimo ir remonto </w:t>
            </w:r>
            <w:proofErr w:type="spellStart"/>
            <w:r w:rsidRPr="007330C2">
              <w:t>darbųkokybė</w:t>
            </w:r>
            <w:proofErr w:type="spellEnd"/>
            <w:r w:rsidRPr="007330C2">
              <w:t xml:space="preserve"> neatitinka Sąlygos, teisės aktuose nustatytų reikalavimų. Rizikos veiksnio pasireiškimas reiškia papildomas Sąnaudas Darbams/ Atnaujinimo ir remonto darbams nukrypimą nuo jų vykdymo grafiko.</w:t>
            </w:r>
          </w:p>
        </w:tc>
        <w:tc>
          <w:tcPr>
            <w:tcW w:w="3280" w:type="dxa"/>
            <w:shd w:val="clear" w:color="auto" w:fill="auto"/>
          </w:tcPr>
          <w:p w14:paraId="21CE8A05" w14:textId="77777777" w:rsidR="005D2FEB" w:rsidRPr="007330C2" w:rsidRDefault="005D2FEB" w:rsidP="007330C2">
            <w:pPr>
              <w:spacing w:after="120" w:line="276" w:lineRule="auto"/>
              <w:ind w:right="113"/>
              <w:jc w:val="center"/>
              <w:rPr>
                <w:b/>
              </w:rPr>
            </w:pPr>
          </w:p>
        </w:tc>
        <w:tc>
          <w:tcPr>
            <w:tcW w:w="2106" w:type="dxa"/>
            <w:shd w:val="clear" w:color="auto" w:fill="auto"/>
            <w:hideMark/>
          </w:tcPr>
          <w:p w14:paraId="0B91A4CF" w14:textId="5D6CF7BD" w:rsidR="005D2FEB" w:rsidRPr="007330C2" w:rsidRDefault="005D2FEB" w:rsidP="007330C2">
            <w:pPr>
              <w:spacing w:after="120" w:line="276" w:lineRule="auto"/>
              <w:ind w:right="113"/>
            </w:pPr>
            <w:r w:rsidRPr="007330C2">
              <w:t>X</w:t>
            </w:r>
          </w:p>
        </w:tc>
        <w:tc>
          <w:tcPr>
            <w:tcW w:w="2127" w:type="dxa"/>
            <w:shd w:val="clear" w:color="auto" w:fill="auto"/>
          </w:tcPr>
          <w:p w14:paraId="6D6C4C26" w14:textId="77777777" w:rsidR="005D2FEB" w:rsidRPr="007330C2" w:rsidRDefault="005D2FEB" w:rsidP="007330C2">
            <w:pPr>
              <w:spacing w:after="120" w:line="276" w:lineRule="auto"/>
              <w:ind w:right="113"/>
              <w:jc w:val="center"/>
              <w:rPr>
                <w:b/>
              </w:rPr>
            </w:pPr>
          </w:p>
        </w:tc>
      </w:tr>
      <w:tr w:rsidR="005D2FEB" w:rsidRPr="007330C2" w14:paraId="42351998" w14:textId="77777777" w:rsidTr="007169A9">
        <w:trPr>
          <w:trHeight w:val="245"/>
        </w:trPr>
        <w:tc>
          <w:tcPr>
            <w:tcW w:w="1124" w:type="dxa"/>
            <w:shd w:val="clear" w:color="auto" w:fill="auto"/>
          </w:tcPr>
          <w:p w14:paraId="469E948C" w14:textId="77777777" w:rsidR="005D2FEB" w:rsidRPr="007330C2" w:rsidRDefault="005D2FEB" w:rsidP="007656FC">
            <w:pPr>
              <w:numPr>
                <w:ilvl w:val="1"/>
                <w:numId w:val="24"/>
              </w:numPr>
              <w:spacing w:after="120" w:line="276" w:lineRule="auto"/>
              <w:contextualSpacing/>
              <w:jc w:val="both"/>
              <w:rPr>
                <w:b/>
                <w:bCs/>
                <w:color w:val="000000"/>
              </w:rPr>
            </w:pPr>
          </w:p>
        </w:tc>
        <w:tc>
          <w:tcPr>
            <w:tcW w:w="2248" w:type="dxa"/>
            <w:shd w:val="clear" w:color="auto" w:fill="auto"/>
            <w:vAlign w:val="center"/>
            <w:hideMark/>
          </w:tcPr>
          <w:p w14:paraId="4CB59181" w14:textId="52D721C8" w:rsidR="005D2FEB" w:rsidRPr="007330C2" w:rsidRDefault="005D2FEB" w:rsidP="007330C2">
            <w:pPr>
              <w:spacing w:after="120" w:line="276" w:lineRule="auto"/>
              <w:jc w:val="both"/>
              <w:rPr>
                <w:b/>
                <w:color w:val="000000"/>
              </w:rPr>
            </w:pPr>
            <w:r w:rsidRPr="007330C2">
              <w:rPr>
                <w:color w:val="000000"/>
              </w:rPr>
              <w:t xml:space="preserve">Darbų arba Atnaujinimo ir remonto darbų kokybė neužtikrinama dėl teisės aktais nustatytų kokybės reikalavimų pasikeitimo, išskyrus Esminių teisės aktų pasikeitimą, Darbų arba Atnaujinimo ir remonto </w:t>
            </w:r>
            <w:proofErr w:type="spellStart"/>
            <w:r w:rsidRPr="007330C2">
              <w:rPr>
                <w:color w:val="000000"/>
              </w:rPr>
              <w:t>darbųvykdymo</w:t>
            </w:r>
            <w:proofErr w:type="spellEnd"/>
            <w:r w:rsidRPr="007330C2">
              <w:rPr>
                <w:color w:val="000000"/>
              </w:rPr>
              <w:t xml:space="preserve"> metu</w:t>
            </w:r>
          </w:p>
        </w:tc>
        <w:tc>
          <w:tcPr>
            <w:tcW w:w="3706" w:type="dxa"/>
            <w:shd w:val="clear" w:color="auto" w:fill="auto"/>
            <w:hideMark/>
          </w:tcPr>
          <w:p w14:paraId="6C9BE91D" w14:textId="51625558" w:rsidR="005D2FEB" w:rsidRPr="007330C2" w:rsidRDefault="005D2FEB" w:rsidP="007330C2">
            <w:pPr>
              <w:spacing w:after="120" w:line="276" w:lineRule="auto"/>
              <w:jc w:val="both"/>
            </w:pPr>
            <w:r w:rsidRPr="007330C2">
              <w:t xml:space="preserve">Privačiam subjektui atliekant Darbus arba Atnaujinimo ir remonto darbus priimami nauji ar pakeičiami esami teisės aktai (išskyrus Esminius teisės aktų pasikeitimus), kurie apibrėžia reikalavimus atliekamų Darbų arba Atnaujinimo ir remonto </w:t>
            </w:r>
            <w:proofErr w:type="spellStart"/>
            <w:r w:rsidRPr="007330C2">
              <w:t>darbųkokybei</w:t>
            </w:r>
            <w:proofErr w:type="spellEnd"/>
            <w:r w:rsidRPr="007330C2">
              <w:t>, jeigu tokie teisės aktai taikomi Darbams ir / ar Atnaujinimo ir remonto darbams.</w:t>
            </w:r>
          </w:p>
        </w:tc>
        <w:tc>
          <w:tcPr>
            <w:tcW w:w="3280" w:type="dxa"/>
            <w:shd w:val="clear" w:color="auto" w:fill="auto"/>
          </w:tcPr>
          <w:p w14:paraId="344AE2EA" w14:textId="77777777" w:rsidR="005D2FEB" w:rsidRPr="007330C2" w:rsidRDefault="005D2FEB" w:rsidP="007330C2">
            <w:pPr>
              <w:spacing w:after="120" w:line="276" w:lineRule="auto"/>
              <w:jc w:val="both"/>
            </w:pPr>
          </w:p>
        </w:tc>
        <w:tc>
          <w:tcPr>
            <w:tcW w:w="2106" w:type="dxa"/>
            <w:shd w:val="clear" w:color="auto" w:fill="auto"/>
            <w:hideMark/>
          </w:tcPr>
          <w:p w14:paraId="37EFFBB5" w14:textId="4470EDCE" w:rsidR="005D2FEB" w:rsidRPr="007330C2" w:rsidRDefault="005D2FEB" w:rsidP="007330C2">
            <w:pPr>
              <w:spacing w:after="120" w:line="276" w:lineRule="auto"/>
              <w:jc w:val="both"/>
            </w:pPr>
            <w:r w:rsidRPr="007330C2">
              <w:t>X</w:t>
            </w:r>
          </w:p>
        </w:tc>
        <w:tc>
          <w:tcPr>
            <w:tcW w:w="2127" w:type="dxa"/>
            <w:shd w:val="clear" w:color="auto" w:fill="auto"/>
          </w:tcPr>
          <w:p w14:paraId="0C981A49" w14:textId="77777777" w:rsidR="005D2FEB" w:rsidRPr="007330C2" w:rsidRDefault="005D2FEB" w:rsidP="007330C2">
            <w:pPr>
              <w:spacing w:after="120" w:line="276" w:lineRule="auto"/>
            </w:pPr>
          </w:p>
        </w:tc>
      </w:tr>
      <w:tr w:rsidR="00183771" w:rsidRPr="007330C2" w14:paraId="509BAC06" w14:textId="77777777" w:rsidTr="004B4749">
        <w:trPr>
          <w:trHeight w:val="831"/>
        </w:trPr>
        <w:tc>
          <w:tcPr>
            <w:tcW w:w="1124" w:type="dxa"/>
            <w:shd w:val="clear" w:color="auto" w:fill="auto"/>
          </w:tcPr>
          <w:p w14:paraId="0A23A31B" w14:textId="77777777" w:rsidR="00183771" w:rsidRPr="007330C2" w:rsidRDefault="00183771" w:rsidP="007656FC">
            <w:pPr>
              <w:numPr>
                <w:ilvl w:val="1"/>
                <w:numId w:val="24"/>
              </w:numPr>
              <w:spacing w:after="120" w:line="276" w:lineRule="auto"/>
              <w:contextualSpacing/>
              <w:jc w:val="both"/>
              <w:rPr>
                <w:b/>
                <w:bCs/>
                <w:color w:val="000000"/>
              </w:rPr>
            </w:pPr>
          </w:p>
        </w:tc>
        <w:tc>
          <w:tcPr>
            <w:tcW w:w="2248" w:type="dxa"/>
            <w:shd w:val="clear" w:color="auto" w:fill="auto"/>
            <w:vAlign w:val="center"/>
            <w:hideMark/>
          </w:tcPr>
          <w:p w14:paraId="1434EFD8" w14:textId="196AD3D2" w:rsidR="00183771" w:rsidRPr="007330C2" w:rsidRDefault="00183771" w:rsidP="007330C2">
            <w:pPr>
              <w:spacing w:after="120" w:line="276" w:lineRule="auto"/>
              <w:jc w:val="both"/>
              <w:rPr>
                <w:b/>
                <w:color w:val="000000"/>
              </w:rPr>
            </w:pPr>
            <w:r w:rsidRPr="007330C2">
              <w:rPr>
                <w:color w:val="000000"/>
              </w:rPr>
              <w:t>Darbų kaina nukrypsta nuo planuotos</w:t>
            </w:r>
          </w:p>
        </w:tc>
        <w:tc>
          <w:tcPr>
            <w:tcW w:w="3706" w:type="dxa"/>
            <w:shd w:val="clear" w:color="auto" w:fill="auto"/>
            <w:hideMark/>
          </w:tcPr>
          <w:p w14:paraId="4DE1EB50" w14:textId="614672F0" w:rsidR="00183771" w:rsidRPr="007330C2" w:rsidRDefault="00183771" w:rsidP="007330C2">
            <w:pPr>
              <w:spacing w:after="120" w:line="276" w:lineRule="auto"/>
              <w:jc w:val="both"/>
            </w:pPr>
            <w:r w:rsidRPr="007330C2">
              <w:t xml:space="preserve">Identifikuota Darbų kaina dėl įvairių priežasčių gali nukrypti nuo planuotos. Rizikos veiksnio </w:t>
            </w:r>
            <w:r w:rsidRPr="007330C2">
              <w:lastRenderedPageBreak/>
              <w:t xml:space="preserve">pasireiškimas reiškia papildomas išlaidas Darbams. </w:t>
            </w:r>
            <w:r w:rsidRPr="007330C2">
              <w:rPr>
                <w:bCs/>
              </w:rPr>
              <w:t xml:space="preserve"> Ši rizika netaikoma esant šio priedo </w:t>
            </w:r>
            <w:r w:rsidR="001E68DB" w:rsidRPr="007330C2">
              <w:rPr>
                <w:bCs/>
              </w:rPr>
              <w:fldChar w:fldCharType="begin"/>
            </w:r>
            <w:r w:rsidR="001E68DB" w:rsidRPr="007330C2">
              <w:rPr>
                <w:bCs/>
              </w:rPr>
              <w:instrText xml:space="preserve"> REF _Ref108698626 \r \h </w:instrText>
            </w:r>
            <w:r w:rsidR="007330C2" w:rsidRPr="007330C2">
              <w:rPr>
                <w:bCs/>
              </w:rPr>
              <w:instrText xml:space="preserve"> \* MERGEFORMAT </w:instrText>
            </w:r>
            <w:r w:rsidR="001E68DB" w:rsidRPr="007330C2">
              <w:rPr>
                <w:bCs/>
              </w:rPr>
            </w:r>
            <w:r w:rsidR="001E68DB" w:rsidRPr="007330C2">
              <w:rPr>
                <w:bCs/>
              </w:rPr>
              <w:fldChar w:fldCharType="separate"/>
            </w:r>
            <w:r w:rsidR="00B878C1">
              <w:rPr>
                <w:bCs/>
              </w:rPr>
              <w:t>3.9</w:t>
            </w:r>
            <w:r w:rsidR="001E68DB" w:rsidRPr="007330C2">
              <w:rPr>
                <w:bCs/>
              </w:rPr>
              <w:fldChar w:fldCharType="end"/>
            </w:r>
            <w:r w:rsidR="001E68DB" w:rsidRPr="007330C2">
              <w:rPr>
                <w:bCs/>
              </w:rPr>
              <w:t xml:space="preserve"> </w:t>
            </w:r>
            <w:r w:rsidRPr="007330C2">
              <w:rPr>
                <w:bCs/>
              </w:rPr>
              <w:t xml:space="preserve">punkte nurodytoms </w:t>
            </w:r>
            <w:proofErr w:type="spellStart"/>
            <w:r w:rsidRPr="007330C2">
              <w:rPr>
                <w:bCs/>
              </w:rPr>
              <w:t>aplinybėms</w:t>
            </w:r>
            <w:proofErr w:type="spellEnd"/>
            <w:r w:rsidRPr="007330C2">
              <w:rPr>
                <w:bCs/>
              </w:rPr>
              <w:t>.</w:t>
            </w:r>
          </w:p>
        </w:tc>
        <w:tc>
          <w:tcPr>
            <w:tcW w:w="3280" w:type="dxa"/>
            <w:shd w:val="clear" w:color="auto" w:fill="auto"/>
          </w:tcPr>
          <w:p w14:paraId="6F0D3E97" w14:textId="77777777" w:rsidR="00183771" w:rsidRPr="007330C2" w:rsidRDefault="00183771" w:rsidP="007330C2">
            <w:pPr>
              <w:spacing w:after="120" w:line="276" w:lineRule="auto"/>
              <w:ind w:right="113"/>
              <w:jc w:val="center"/>
              <w:rPr>
                <w:b/>
              </w:rPr>
            </w:pPr>
          </w:p>
        </w:tc>
        <w:tc>
          <w:tcPr>
            <w:tcW w:w="2106" w:type="dxa"/>
            <w:shd w:val="clear" w:color="auto" w:fill="auto"/>
          </w:tcPr>
          <w:p w14:paraId="6A272196" w14:textId="3D008E27" w:rsidR="00183771" w:rsidRPr="007330C2" w:rsidRDefault="00183771" w:rsidP="007330C2">
            <w:pPr>
              <w:spacing w:after="120" w:line="276" w:lineRule="auto"/>
              <w:ind w:right="113"/>
              <w:rPr>
                <w:b/>
              </w:rPr>
            </w:pPr>
            <w:r w:rsidRPr="007330C2">
              <w:t>X</w:t>
            </w:r>
          </w:p>
        </w:tc>
        <w:tc>
          <w:tcPr>
            <w:tcW w:w="2127" w:type="dxa"/>
            <w:shd w:val="clear" w:color="auto" w:fill="auto"/>
            <w:hideMark/>
          </w:tcPr>
          <w:p w14:paraId="138AD861" w14:textId="77777777" w:rsidR="00183771" w:rsidRPr="007330C2" w:rsidRDefault="00183771" w:rsidP="007330C2">
            <w:pPr>
              <w:spacing w:after="120" w:line="276" w:lineRule="auto"/>
              <w:ind w:right="113"/>
              <w:jc w:val="both"/>
              <w:outlineLvl w:val="2"/>
              <w:rPr>
                <w:b/>
              </w:rPr>
            </w:pPr>
          </w:p>
        </w:tc>
      </w:tr>
      <w:tr w:rsidR="00183771" w:rsidRPr="007330C2" w14:paraId="3180F5B5" w14:textId="77777777" w:rsidTr="005D2FEB">
        <w:trPr>
          <w:trHeight w:val="832"/>
        </w:trPr>
        <w:tc>
          <w:tcPr>
            <w:tcW w:w="1124" w:type="dxa"/>
            <w:shd w:val="clear" w:color="auto" w:fill="auto"/>
          </w:tcPr>
          <w:p w14:paraId="7F233127" w14:textId="77777777" w:rsidR="00183771" w:rsidRPr="007330C2" w:rsidRDefault="00183771" w:rsidP="007656FC">
            <w:pPr>
              <w:numPr>
                <w:ilvl w:val="1"/>
                <w:numId w:val="24"/>
              </w:numPr>
              <w:spacing w:after="120" w:line="276" w:lineRule="auto"/>
              <w:contextualSpacing/>
              <w:jc w:val="both"/>
              <w:rPr>
                <w:b/>
                <w:bCs/>
                <w:color w:val="000000"/>
              </w:rPr>
            </w:pPr>
          </w:p>
        </w:tc>
        <w:tc>
          <w:tcPr>
            <w:tcW w:w="2248" w:type="dxa"/>
            <w:shd w:val="clear" w:color="auto" w:fill="auto"/>
            <w:hideMark/>
          </w:tcPr>
          <w:p w14:paraId="0421903F" w14:textId="51D7E3B9" w:rsidR="00183771" w:rsidRPr="007330C2" w:rsidRDefault="00183771" w:rsidP="007330C2">
            <w:pPr>
              <w:spacing w:after="120" w:line="276" w:lineRule="auto"/>
              <w:jc w:val="both"/>
              <w:rPr>
                <w:b/>
                <w:color w:val="000000"/>
              </w:rPr>
            </w:pPr>
            <w:r w:rsidRPr="007330C2">
              <w:rPr>
                <w:color w:val="000000"/>
              </w:rPr>
              <w:t>Darbų arba Atnaujinimo ir remonto darbų</w:t>
            </w:r>
            <w:r w:rsidR="001E68DB" w:rsidRPr="007330C2">
              <w:rPr>
                <w:color w:val="000000"/>
              </w:rPr>
              <w:t xml:space="preserve"> </w:t>
            </w:r>
            <w:r w:rsidRPr="007330C2">
              <w:rPr>
                <w:color w:val="000000"/>
              </w:rPr>
              <w:t xml:space="preserve">kokybė neužtikrinama dėl žmogiškųjų išteklių </w:t>
            </w:r>
          </w:p>
        </w:tc>
        <w:tc>
          <w:tcPr>
            <w:tcW w:w="3706" w:type="dxa"/>
            <w:shd w:val="clear" w:color="auto" w:fill="auto"/>
            <w:hideMark/>
          </w:tcPr>
          <w:p w14:paraId="16A763BB" w14:textId="6A882FC6" w:rsidR="00183771" w:rsidRPr="007330C2" w:rsidRDefault="00183771" w:rsidP="007330C2">
            <w:pPr>
              <w:spacing w:after="120" w:line="276" w:lineRule="auto"/>
              <w:jc w:val="both"/>
              <w:rPr>
                <w:bCs/>
              </w:rPr>
            </w:pPr>
            <w:r w:rsidRPr="007330C2">
              <w:rPr>
                <w:bCs/>
              </w:rPr>
              <w:t xml:space="preserve">Darbų/ Atnaujinimo ir remonto darbų  </w:t>
            </w:r>
            <w:proofErr w:type="spellStart"/>
            <w:r w:rsidRPr="007330C2">
              <w:rPr>
                <w:bCs/>
              </w:rPr>
              <w:t>darbų</w:t>
            </w:r>
            <w:proofErr w:type="spellEnd"/>
            <w:r w:rsidRPr="007330C2">
              <w:rPr>
                <w:bCs/>
              </w:rPr>
              <w:t xml:space="preserve"> kokybė neužtikrinama dėl žmogiškųjų veiksnių: netinkamos personalo kvalifikacijos, kompetencijų, nepakankamo skaičiaus, neadekvataus darbo krūvio, darbo drausmės pažeidimų. Taip pat galima situacija, kai Darbų / Atnaujinimo ir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 darbuotojų įvykdyti tyčiniai ar netyčiniai </w:t>
            </w:r>
            <w:r w:rsidRPr="007330C2">
              <w:rPr>
                <w:bCs/>
              </w:rPr>
              <w:lastRenderedPageBreak/>
              <w:t>veiksmai (vagystė, apgaudinėjimas, chuliganizmas, neatsargumas, kt.) turi reikšmingą poveikį Darbų / Atnaujinimo ir remonto darbų  kokybei.</w:t>
            </w:r>
          </w:p>
        </w:tc>
        <w:tc>
          <w:tcPr>
            <w:tcW w:w="3280" w:type="dxa"/>
            <w:shd w:val="clear" w:color="auto" w:fill="auto"/>
          </w:tcPr>
          <w:p w14:paraId="2EA9C22B" w14:textId="77777777" w:rsidR="00183771" w:rsidRPr="007330C2" w:rsidRDefault="00183771" w:rsidP="007330C2">
            <w:pPr>
              <w:spacing w:after="120" w:line="276" w:lineRule="auto"/>
              <w:ind w:right="113"/>
              <w:jc w:val="center"/>
              <w:rPr>
                <w:b/>
              </w:rPr>
            </w:pPr>
          </w:p>
        </w:tc>
        <w:tc>
          <w:tcPr>
            <w:tcW w:w="2106" w:type="dxa"/>
            <w:shd w:val="clear" w:color="auto" w:fill="auto"/>
            <w:hideMark/>
          </w:tcPr>
          <w:p w14:paraId="418ABF2B" w14:textId="059D9DCB" w:rsidR="00183771" w:rsidRPr="007330C2" w:rsidRDefault="00183771" w:rsidP="007330C2">
            <w:pPr>
              <w:spacing w:after="120" w:line="276" w:lineRule="auto"/>
              <w:ind w:right="113"/>
            </w:pPr>
            <w:r w:rsidRPr="007330C2">
              <w:t>X</w:t>
            </w:r>
          </w:p>
        </w:tc>
        <w:tc>
          <w:tcPr>
            <w:tcW w:w="2127" w:type="dxa"/>
            <w:shd w:val="clear" w:color="auto" w:fill="auto"/>
          </w:tcPr>
          <w:p w14:paraId="02D49C68" w14:textId="77777777" w:rsidR="00183771" w:rsidRPr="007330C2" w:rsidRDefault="00183771" w:rsidP="007330C2">
            <w:pPr>
              <w:spacing w:after="120" w:line="276" w:lineRule="auto"/>
              <w:ind w:right="113"/>
              <w:jc w:val="center"/>
              <w:rPr>
                <w:b/>
              </w:rPr>
            </w:pPr>
          </w:p>
        </w:tc>
      </w:tr>
      <w:tr w:rsidR="00183771" w:rsidRPr="007330C2" w14:paraId="7D33F3A2" w14:textId="77777777" w:rsidTr="005D2FEB">
        <w:trPr>
          <w:trHeight w:val="971"/>
        </w:trPr>
        <w:tc>
          <w:tcPr>
            <w:tcW w:w="1124" w:type="dxa"/>
            <w:shd w:val="clear" w:color="auto" w:fill="auto"/>
          </w:tcPr>
          <w:p w14:paraId="3B5EF5E0" w14:textId="77777777" w:rsidR="00183771" w:rsidRPr="007330C2" w:rsidRDefault="00183771" w:rsidP="007656FC">
            <w:pPr>
              <w:numPr>
                <w:ilvl w:val="1"/>
                <w:numId w:val="24"/>
              </w:numPr>
              <w:spacing w:after="120" w:line="276" w:lineRule="auto"/>
              <w:contextualSpacing/>
              <w:jc w:val="both"/>
              <w:rPr>
                <w:b/>
                <w:bCs/>
                <w:color w:val="000000"/>
              </w:rPr>
            </w:pPr>
          </w:p>
        </w:tc>
        <w:tc>
          <w:tcPr>
            <w:tcW w:w="2248" w:type="dxa"/>
            <w:shd w:val="clear" w:color="auto" w:fill="auto"/>
            <w:hideMark/>
          </w:tcPr>
          <w:p w14:paraId="450B6A0B" w14:textId="7401D6DE" w:rsidR="00183771" w:rsidRPr="007330C2" w:rsidRDefault="00183771" w:rsidP="007330C2">
            <w:pPr>
              <w:spacing w:after="120" w:line="276" w:lineRule="auto"/>
              <w:jc w:val="both"/>
              <w:rPr>
                <w:b/>
                <w:color w:val="000000"/>
              </w:rPr>
            </w:pPr>
            <w:r w:rsidRPr="007330C2">
              <w:rPr>
                <w:color w:val="000000"/>
              </w:rPr>
              <w:t>Darbų arba Atnaujinimo ir remonto darbų vykdymo metu sukeliama žala gretimuose žemės sklypuose, teritorijose esančiam turtui</w:t>
            </w:r>
          </w:p>
        </w:tc>
        <w:tc>
          <w:tcPr>
            <w:tcW w:w="3706" w:type="dxa"/>
            <w:shd w:val="clear" w:color="auto" w:fill="auto"/>
            <w:hideMark/>
          </w:tcPr>
          <w:p w14:paraId="61EFEF67" w14:textId="1DAF11AD" w:rsidR="00183771" w:rsidRPr="007330C2" w:rsidRDefault="00183771" w:rsidP="007330C2">
            <w:pPr>
              <w:spacing w:after="120" w:line="276" w:lineRule="auto"/>
              <w:jc w:val="both"/>
              <w:rPr>
                <w:bCs/>
              </w:rPr>
            </w:pPr>
            <w:r w:rsidRPr="007330C2">
              <w:rPr>
                <w:bCs/>
              </w:rPr>
              <w:t>Vykdant Darbus /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 Atnaujinimo ir remonto darbų Sąnaudų pasikeitimą, kadangi, jei būtų sukelta žala gretimose teritorijose, Darbų / Atnaujinimo ir remonto darbų Sąnaudos išaugtų žalos turtui likvidavimo išlaidomis.</w:t>
            </w:r>
          </w:p>
        </w:tc>
        <w:tc>
          <w:tcPr>
            <w:tcW w:w="3280" w:type="dxa"/>
            <w:shd w:val="clear" w:color="auto" w:fill="auto"/>
          </w:tcPr>
          <w:p w14:paraId="4CC0203A" w14:textId="77777777" w:rsidR="00183771" w:rsidRPr="007330C2" w:rsidRDefault="00183771" w:rsidP="007330C2">
            <w:pPr>
              <w:spacing w:after="120" w:line="276" w:lineRule="auto"/>
              <w:ind w:right="113"/>
              <w:jc w:val="center"/>
              <w:rPr>
                <w:b/>
              </w:rPr>
            </w:pPr>
          </w:p>
        </w:tc>
        <w:tc>
          <w:tcPr>
            <w:tcW w:w="2106" w:type="dxa"/>
            <w:shd w:val="clear" w:color="auto" w:fill="auto"/>
            <w:hideMark/>
          </w:tcPr>
          <w:p w14:paraId="01A13ACC" w14:textId="6045E227" w:rsidR="00183771" w:rsidRPr="007330C2" w:rsidRDefault="00183771" w:rsidP="007330C2">
            <w:pPr>
              <w:spacing w:after="120" w:line="276" w:lineRule="auto"/>
              <w:ind w:right="113"/>
            </w:pPr>
            <w:r w:rsidRPr="007330C2">
              <w:t>X</w:t>
            </w:r>
          </w:p>
        </w:tc>
        <w:tc>
          <w:tcPr>
            <w:tcW w:w="2127" w:type="dxa"/>
            <w:shd w:val="clear" w:color="auto" w:fill="auto"/>
          </w:tcPr>
          <w:p w14:paraId="215962E7" w14:textId="77777777" w:rsidR="00183771" w:rsidRPr="007330C2" w:rsidRDefault="00183771" w:rsidP="007330C2">
            <w:pPr>
              <w:spacing w:after="120" w:line="276" w:lineRule="auto"/>
              <w:ind w:right="113"/>
              <w:jc w:val="center"/>
              <w:rPr>
                <w:b/>
              </w:rPr>
            </w:pPr>
          </w:p>
        </w:tc>
      </w:tr>
      <w:tr w:rsidR="00183771" w:rsidRPr="007330C2" w14:paraId="10090338" w14:textId="77777777" w:rsidTr="005D2FEB">
        <w:trPr>
          <w:trHeight w:val="1539"/>
        </w:trPr>
        <w:tc>
          <w:tcPr>
            <w:tcW w:w="1124" w:type="dxa"/>
            <w:shd w:val="clear" w:color="auto" w:fill="auto"/>
          </w:tcPr>
          <w:p w14:paraId="4D1690A3" w14:textId="77777777" w:rsidR="00183771" w:rsidRPr="007330C2" w:rsidRDefault="00183771" w:rsidP="007656FC">
            <w:pPr>
              <w:numPr>
                <w:ilvl w:val="1"/>
                <w:numId w:val="24"/>
              </w:numPr>
              <w:spacing w:after="120" w:line="276" w:lineRule="auto"/>
              <w:contextualSpacing/>
              <w:jc w:val="both"/>
              <w:rPr>
                <w:b/>
                <w:bCs/>
                <w:color w:val="000000"/>
              </w:rPr>
            </w:pPr>
          </w:p>
        </w:tc>
        <w:tc>
          <w:tcPr>
            <w:tcW w:w="2248" w:type="dxa"/>
            <w:shd w:val="clear" w:color="auto" w:fill="auto"/>
            <w:hideMark/>
          </w:tcPr>
          <w:p w14:paraId="75B7AC55" w14:textId="52CC50C7" w:rsidR="00183771" w:rsidRPr="007330C2" w:rsidRDefault="00183771" w:rsidP="007330C2">
            <w:pPr>
              <w:spacing w:after="120" w:line="276" w:lineRule="auto"/>
              <w:jc w:val="both"/>
              <w:rPr>
                <w:b/>
                <w:color w:val="000000"/>
              </w:rPr>
            </w:pPr>
            <w:r w:rsidRPr="007330C2">
              <w:rPr>
                <w:color w:val="000000"/>
              </w:rPr>
              <w:t>Paaiškėja iš anksto nežinomi Darbų, apribojimai dėl archeologinių ir kultūros paveldo apsaugos reikalavimų</w:t>
            </w:r>
          </w:p>
        </w:tc>
        <w:tc>
          <w:tcPr>
            <w:tcW w:w="3706" w:type="dxa"/>
            <w:shd w:val="clear" w:color="auto" w:fill="auto"/>
            <w:hideMark/>
          </w:tcPr>
          <w:p w14:paraId="225B2108" w14:textId="59C5E850" w:rsidR="00183771" w:rsidRPr="007330C2" w:rsidRDefault="00183771" w:rsidP="007330C2">
            <w:pPr>
              <w:spacing w:after="120" w:line="276" w:lineRule="auto"/>
              <w:jc w:val="both"/>
              <w:rPr>
                <w:bCs/>
              </w:rPr>
            </w:pPr>
            <w:r w:rsidRPr="007330C2">
              <w:rPr>
                <w:bCs/>
              </w:rPr>
              <w:t xml:space="preserve">Išduodant statybą leidžiančius dokumentus paaiškėja, jog statybos objekte reikalinga atlikti iš anksto neplanuotus archeologinius tyrinėjimus, apsaugoti archeologinius radinius ir / arba iš esmės kitaip organizuoti Darbų procesą, kad būtų užtikrinti kultūros paveldo apsaugos reikalavimai. Darbų išlaidos dėl šio rizikos veiksnio pasireiškimo gali išaugti, kadangi: 1) gali pasikeisti planuota Darbų trukmė dėl archeologinių tyrimų ir / ar archeologinių 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archeologus, istorikus ) </w:t>
            </w:r>
            <w:r w:rsidRPr="007330C2">
              <w:t xml:space="preserve"> ir (arba) 5) dėl kitų su tuo susijusių priežasčių.</w:t>
            </w:r>
          </w:p>
        </w:tc>
        <w:tc>
          <w:tcPr>
            <w:tcW w:w="3280" w:type="dxa"/>
            <w:shd w:val="clear" w:color="auto" w:fill="auto"/>
            <w:hideMark/>
          </w:tcPr>
          <w:p w14:paraId="61FED833" w14:textId="186E35FC" w:rsidR="00183771" w:rsidRPr="007330C2" w:rsidRDefault="00183771" w:rsidP="007330C2">
            <w:pPr>
              <w:spacing w:after="120" w:line="276" w:lineRule="auto"/>
              <w:ind w:right="113"/>
              <w:jc w:val="both"/>
              <w:rPr>
                <w:b/>
              </w:rPr>
            </w:pPr>
            <w:r w:rsidRPr="007330C2">
              <w:t>X</w:t>
            </w:r>
          </w:p>
        </w:tc>
        <w:tc>
          <w:tcPr>
            <w:tcW w:w="2106" w:type="dxa"/>
            <w:shd w:val="clear" w:color="auto" w:fill="auto"/>
          </w:tcPr>
          <w:p w14:paraId="08B903B5" w14:textId="77777777" w:rsidR="00183771" w:rsidRPr="007330C2" w:rsidRDefault="00183771" w:rsidP="007330C2">
            <w:pPr>
              <w:spacing w:after="120" w:line="276" w:lineRule="auto"/>
              <w:ind w:right="113"/>
            </w:pPr>
          </w:p>
        </w:tc>
        <w:tc>
          <w:tcPr>
            <w:tcW w:w="2127" w:type="dxa"/>
            <w:shd w:val="clear" w:color="auto" w:fill="auto"/>
          </w:tcPr>
          <w:p w14:paraId="3CCFEECD" w14:textId="77777777" w:rsidR="00183771" w:rsidRPr="007330C2" w:rsidRDefault="00183771" w:rsidP="007330C2">
            <w:pPr>
              <w:spacing w:after="120" w:line="276" w:lineRule="auto"/>
              <w:ind w:right="113"/>
              <w:jc w:val="both"/>
              <w:rPr>
                <w:b/>
              </w:rPr>
            </w:pPr>
          </w:p>
        </w:tc>
      </w:tr>
      <w:tr w:rsidR="00183771" w:rsidRPr="007330C2" w14:paraId="412BC4C3" w14:textId="77777777" w:rsidTr="005D2FEB">
        <w:trPr>
          <w:trHeight w:val="1546"/>
        </w:trPr>
        <w:tc>
          <w:tcPr>
            <w:tcW w:w="1124" w:type="dxa"/>
            <w:shd w:val="clear" w:color="auto" w:fill="auto"/>
          </w:tcPr>
          <w:p w14:paraId="44CD3F87" w14:textId="77777777" w:rsidR="00183771" w:rsidRPr="007330C2" w:rsidRDefault="00183771" w:rsidP="007656FC">
            <w:pPr>
              <w:numPr>
                <w:ilvl w:val="1"/>
                <w:numId w:val="24"/>
              </w:numPr>
              <w:spacing w:after="120" w:line="276" w:lineRule="auto"/>
              <w:contextualSpacing/>
              <w:jc w:val="both"/>
              <w:rPr>
                <w:b/>
                <w:bCs/>
                <w:color w:val="000000"/>
              </w:rPr>
            </w:pPr>
            <w:bookmarkStart w:id="1397" w:name="_Ref108698626"/>
          </w:p>
        </w:tc>
        <w:bookmarkEnd w:id="1397"/>
        <w:tc>
          <w:tcPr>
            <w:tcW w:w="2248" w:type="dxa"/>
            <w:shd w:val="clear" w:color="auto" w:fill="auto"/>
            <w:hideMark/>
          </w:tcPr>
          <w:p w14:paraId="110B0320" w14:textId="463AA436" w:rsidR="00183771" w:rsidRPr="007330C2" w:rsidRDefault="00183771" w:rsidP="007330C2">
            <w:pPr>
              <w:spacing w:after="120" w:line="276" w:lineRule="auto"/>
              <w:jc w:val="both"/>
              <w:rPr>
                <w:b/>
                <w:color w:val="000000"/>
              </w:rPr>
            </w:pPr>
            <w:r w:rsidRPr="007330C2">
              <w:rPr>
                <w:color w:val="000000"/>
              </w:rPr>
              <w:t>Valdžios subjektas Darbų vykdymo etape pakeičia reikalavimus Darbams ir Modernizavimo priemonėms (neįskaitant neesminius pakeitimus)</w:t>
            </w:r>
          </w:p>
        </w:tc>
        <w:tc>
          <w:tcPr>
            <w:tcW w:w="3706" w:type="dxa"/>
            <w:shd w:val="clear" w:color="auto" w:fill="auto"/>
            <w:hideMark/>
          </w:tcPr>
          <w:p w14:paraId="6E83975F" w14:textId="4A2C3DA7" w:rsidR="00183771" w:rsidRPr="007330C2" w:rsidRDefault="00183771" w:rsidP="007330C2">
            <w:pPr>
              <w:spacing w:after="120" w:line="276" w:lineRule="auto"/>
              <w:jc w:val="both"/>
              <w:rPr>
                <w:bCs/>
              </w:rPr>
            </w:pPr>
            <w:r w:rsidRPr="007330C2">
              <w:rPr>
                <w:bCs/>
              </w:rPr>
              <w:t xml:space="preserve">Valdžios subjektas, pasibaigus projektavimo etapui, nurodo </w:t>
            </w:r>
            <w:r w:rsidRPr="007330C2">
              <w:t>Privačiam subjektui</w:t>
            </w:r>
            <w:r w:rsidRPr="007330C2">
              <w:rPr>
                <w:bCs/>
              </w:rPr>
              <w:t xml:space="preserve"> kitus reikalavimus Darbams ir </w:t>
            </w:r>
            <w:r w:rsidRPr="007330C2">
              <w:rPr>
                <w:color w:val="000000"/>
              </w:rPr>
              <w:t xml:space="preserve"> Modernizavimo priemonėms</w:t>
            </w:r>
            <w:r w:rsidRPr="007330C2">
              <w:rPr>
                <w:bCs/>
              </w:rPr>
              <w:t>, nei tie, pagal kuriuos Investuotojas rengė ir teikė Pasiūlymą, ir / arba įvykdė projektavimo ir kitas parengiamąsias veiklas, bei kurių pagrindu yra sudaryta Sutartis. Rizikos veiksnio pasireiškimas reiškia papildomas Darbų Sąnaudas bei Garantinio laikotarpio pradžios vėlavimą.</w:t>
            </w:r>
          </w:p>
        </w:tc>
        <w:tc>
          <w:tcPr>
            <w:tcW w:w="3280" w:type="dxa"/>
            <w:shd w:val="clear" w:color="auto" w:fill="auto"/>
          </w:tcPr>
          <w:p w14:paraId="1309A182" w14:textId="3D6ACC0B" w:rsidR="00183771" w:rsidRPr="007330C2" w:rsidRDefault="00183771" w:rsidP="007330C2">
            <w:pPr>
              <w:spacing w:after="120" w:line="276" w:lineRule="auto"/>
              <w:jc w:val="both"/>
            </w:pPr>
            <w:r w:rsidRPr="007330C2">
              <w:t>X</w:t>
            </w:r>
          </w:p>
        </w:tc>
        <w:tc>
          <w:tcPr>
            <w:tcW w:w="2106" w:type="dxa"/>
            <w:shd w:val="clear" w:color="auto" w:fill="auto"/>
          </w:tcPr>
          <w:p w14:paraId="7385AD6C" w14:textId="77777777" w:rsidR="00183771" w:rsidRPr="007330C2" w:rsidRDefault="00183771" w:rsidP="007330C2">
            <w:pPr>
              <w:spacing w:after="120" w:line="276" w:lineRule="auto"/>
              <w:ind w:right="113"/>
            </w:pPr>
          </w:p>
        </w:tc>
        <w:tc>
          <w:tcPr>
            <w:tcW w:w="2127" w:type="dxa"/>
            <w:shd w:val="clear" w:color="auto" w:fill="auto"/>
          </w:tcPr>
          <w:p w14:paraId="6A5B0716" w14:textId="77777777" w:rsidR="00183771" w:rsidRPr="007330C2" w:rsidRDefault="00183771" w:rsidP="007330C2">
            <w:pPr>
              <w:spacing w:after="120" w:line="276" w:lineRule="auto"/>
              <w:ind w:right="113"/>
              <w:jc w:val="both"/>
            </w:pPr>
          </w:p>
        </w:tc>
      </w:tr>
      <w:tr w:rsidR="00183771" w:rsidRPr="007330C2" w14:paraId="3A79B7D5" w14:textId="77777777" w:rsidTr="005D2FEB">
        <w:trPr>
          <w:trHeight w:val="974"/>
        </w:trPr>
        <w:tc>
          <w:tcPr>
            <w:tcW w:w="1124" w:type="dxa"/>
            <w:shd w:val="clear" w:color="auto" w:fill="auto"/>
          </w:tcPr>
          <w:p w14:paraId="47284AA6" w14:textId="77777777" w:rsidR="00183771" w:rsidRPr="007330C2" w:rsidRDefault="00183771" w:rsidP="007656FC">
            <w:pPr>
              <w:numPr>
                <w:ilvl w:val="1"/>
                <w:numId w:val="24"/>
              </w:numPr>
              <w:spacing w:after="120" w:line="276" w:lineRule="auto"/>
              <w:contextualSpacing/>
              <w:jc w:val="both"/>
              <w:rPr>
                <w:b/>
                <w:bCs/>
                <w:color w:val="000000"/>
              </w:rPr>
            </w:pPr>
          </w:p>
        </w:tc>
        <w:tc>
          <w:tcPr>
            <w:tcW w:w="2248" w:type="dxa"/>
            <w:shd w:val="clear" w:color="auto" w:fill="auto"/>
            <w:hideMark/>
          </w:tcPr>
          <w:p w14:paraId="6FC4AC07" w14:textId="62D63B91" w:rsidR="00183771" w:rsidRPr="007330C2" w:rsidRDefault="00183771" w:rsidP="007330C2">
            <w:pPr>
              <w:spacing w:after="120" w:line="276" w:lineRule="auto"/>
              <w:jc w:val="both"/>
              <w:rPr>
                <w:b/>
                <w:color w:val="000000"/>
              </w:rPr>
            </w:pPr>
            <w:r w:rsidRPr="007330C2">
              <w:rPr>
                <w:color w:val="000000"/>
              </w:rPr>
              <w:t xml:space="preserve">Reikalavimai Darbų kokybei pakeičiami </w:t>
            </w:r>
            <w:r w:rsidRPr="007330C2">
              <w:t>Privataus subjekto</w:t>
            </w:r>
            <w:r w:rsidRPr="007330C2">
              <w:rPr>
                <w:color w:val="000000"/>
              </w:rPr>
              <w:t xml:space="preserve"> iniciatyva ir / arba reikalavimu</w:t>
            </w:r>
          </w:p>
        </w:tc>
        <w:tc>
          <w:tcPr>
            <w:tcW w:w="3706" w:type="dxa"/>
            <w:shd w:val="clear" w:color="auto" w:fill="auto"/>
            <w:hideMark/>
          </w:tcPr>
          <w:p w14:paraId="67086DB2" w14:textId="2C3A32A1" w:rsidR="00183771" w:rsidRPr="007330C2" w:rsidRDefault="00183771" w:rsidP="007330C2">
            <w:pPr>
              <w:spacing w:after="120" w:line="276" w:lineRule="auto"/>
              <w:jc w:val="both"/>
              <w:rPr>
                <w:bCs/>
              </w:rPr>
            </w:pPr>
            <w:r w:rsidRPr="007330C2">
              <w:rPr>
                <w:bCs/>
              </w:rPr>
              <w:t xml:space="preserve">Galima situacija, kai </w:t>
            </w:r>
            <w:r w:rsidRPr="007330C2">
              <w:t>Privatus subjektas</w:t>
            </w:r>
            <w:r w:rsidRPr="007330C2">
              <w:rPr>
                <w:bCs/>
              </w:rPr>
              <w:t>, pasibaigus projektavimo etapui, inicijuoja reikalavimų Darbų kokybei ar Modernizavimo priemonėms pakeitimą. Rizikos veiksnio pasireiškimas reiškia papildomas Darbų išlaidas. Taip pat dėl to gali vėluoti Garantinio laikotarpio pradžia.</w:t>
            </w:r>
          </w:p>
        </w:tc>
        <w:tc>
          <w:tcPr>
            <w:tcW w:w="3280" w:type="dxa"/>
            <w:shd w:val="clear" w:color="auto" w:fill="auto"/>
          </w:tcPr>
          <w:p w14:paraId="496527E5" w14:textId="77777777" w:rsidR="00183771" w:rsidRPr="007330C2" w:rsidRDefault="00183771" w:rsidP="007330C2">
            <w:pPr>
              <w:spacing w:after="120" w:line="276" w:lineRule="auto"/>
              <w:ind w:right="113"/>
              <w:jc w:val="both"/>
            </w:pPr>
          </w:p>
        </w:tc>
        <w:tc>
          <w:tcPr>
            <w:tcW w:w="2106" w:type="dxa"/>
            <w:shd w:val="clear" w:color="auto" w:fill="auto"/>
            <w:hideMark/>
          </w:tcPr>
          <w:p w14:paraId="48B85B0D" w14:textId="246C7ED2" w:rsidR="00183771" w:rsidRPr="007330C2" w:rsidRDefault="00183771" w:rsidP="007330C2">
            <w:pPr>
              <w:spacing w:after="120" w:line="276" w:lineRule="auto"/>
              <w:ind w:right="113"/>
            </w:pPr>
            <w:r w:rsidRPr="007330C2">
              <w:t>X</w:t>
            </w:r>
          </w:p>
        </w:tc>
        <w:tc>
          <w:tcPr>
            <w:tcW w:w="2127" w:type="dxa"/>
            <w:shd w:val="clear" w:color="auto" w:fill="auto"/>
          </w:tcPr>
          <w:p w14:paraId="6389D9E9" w14:textId="77777777" w:rsidR="00183771" w:rsidRPr="007330C2" w:rsidRDefault="00183771" w:rsidP="007330C2">
            <w:pPr>
              <w:spacing w:after="120" w:line="276" w:lineRule="auto"/>
              <w:ind w:right="113"/>
              <w:jc w:val="both"/>
            </w:pPr>
          </w:p>
        </w:tc>
      </w:tr>
      <w:tr w:rsidR="00183771" w:rsidRPr="007330C2" w14:paraId="06139A70" w14:textId="77777777" w:rsidTr="002370DF">
        <w:trPr>
          <w:trHeight w:val="1372"/>
        </w:trPr>
        <w:tc>
          <w:tcPr>
            <w:tcW w:w="1124" w:type="dxa"/>
            <w:shd w:val="clear" w:color="auto" w:fill="auto"/>
          </w:tcPr>
          <w:p w14:paraId="6A8E2757" w14:textId="77777777" w:rsidR="00183771" w:rsidRPr="007330C2" w:rsidRDefault="00183771" w:rsidP="007656FC">
            <w:pPr>
              <w:numPr>
                <w:ilvl w:val="1"/>
                <w:numId w:val="24"/>
              </w:numPr>
              <w:spacing w:after="120" w:line="276" w:lineRule="auto"/>
              <w:contextualSpacing/>
              <w:jc w:val="both"/>
              <w:rPr>
                <w:b/>
                <w:bCs/>
                <w:color w:val="000000"/>
              </w:rPr>
            </w:pPr>
          </w:p>
        </w:tc>
        <w:tc>
          <w:tcPr>
            <w:tcW w:w="2248" w:type="dxa"/>
            <w:shd w:val="clear" w:color="auto" w:fill="auto"/>
            <w:vAlign w:val="center"/>
            <w:hideMark/>
          </w:tcPr>
          <w:p w14:paraId="6A8820F3" w14:textId="1710C1A9" w:rsidR="00183771" w:rsidRPr="007330C2" w:rsidRDefault="00183771" w:rsidP="007330C2">
            <w:pPr>
              <w:spacing w:after="120" w:line="276" w:lineRule="auto"/>
              <w:jc w:val="both"/>
              <w:rPr>
                <w:b/>
                <w:color w:val="000000"/>
              </w:rPr>
            </w:pPr>
            <w:r w:rsidRPr="007330C2">
              <w:rPr>
                <w:color w:val="000000"/>
              </w:rPr>
              <w:t>Darbų kokybė neužtikrinama dėl technologinių išteklių tinkamumo ir pakankamumo</w:t>
            </w:r>
          </w:p>
        </w:tc>
        <w:tc>
          <w:tcPr>
            <w:tcW w:w="3706" w:type="dxa"/>
            <w:shd w:val="clear" w:color="auto" w:fill="auto"/>
            <w:hideMark/>
          </w:tcPr>
          <w:p w14:paraId="0364FD25" w14:textId="159E1E29" w:rsidR="00183771" w:rsidRPr="007330C2" w:rsidRDefault="00183771" w:rsidP="007330C2">
            <w:pPr>
              <w:spacing w:after="120" w:line="276" w:lineRule="auto"/>
              <w:jc w:val="both"/>
              <w:rPr>
                <w:bCs/>
              </w:rPr>
            </w:pPr>
            <w:r w:rsidRPr="007330C2">
              <w:rPr>
                <w:bCs/>
              </w:rPr>
              <w:t>Galima situacija, kai Darbų kokybė neužtikrinama dėl technologinių išteklių tinkamumo, pakankamumo ir kitų susijusių veiksnių.</w:t>
            </w:r>
          </w:p>
        </w:tc>
        <w:tc>
          <w:tcPr>
            <w:tcW w:w="3280" w:type="dxa"/>
            <w:shd w:val="clear" w:color="auto" w:fill="auto"/>
          </w:tcPr>
          <w:p w14:paraId="54503960" w14:textId="77777777" w:rsidR="00183771" w:rsidRPr="007330C2" w:rsidRDefault="00183771" w:rsidP="007330C2">
            <w:pPr>
              <w:spacing w:after="120" w:line="276" w:lineRule="auto"/>
              <w:ind w:right="113"/>
              <w:jc w:val="both"/>
            </w:pPr>
          </w:p>
        </w:tc>
        <w:tc>
          <w:tcPr>
            <w:tcW w:w="2106" w:type="dxa"/>
            <w:shd w:val="clear" w:color="auto" w:fill="auto"/>
          </w:tcPr>
          <w:p w14:paraId="24B5F5E9" w14:textId="6DF7D8E4" w:rsidR="00183771" w:rsidRPr="007330C2" w:rsidRDefault="00183771" w:rsidP="007330C2">
            <w:pPr>
              <w:spacing w:after="120" w:line="276" w:lineRule="auto"/>
              <w:ind w:right="113"/>
            </w:pPr>
            <w:r w:rsidRPr="007330C2">
              <w:t>X</w:t>
            </w:r>
          </w:p>
        </w:tc>
        <w:tc>
          <w:tcPr>
            <w:tcW w:w="2127" w:type="dxa"/>
            <w:shd w:val="clear" w:color="auto" w:fill="auto"/>
          </w:tcPr>
          <w:p w14:paraId="73A7C3E8" w14:textId="77777777" w:rsidR="00183771" w:rsidRPr="007330C2" w:rsidRDefault="00183771" w:rsidP="007330C2">
            <w:pPr>
              <w:spacing w:after="120" w:line="276" w:lineRule="auto"/>
              <w:ind w:right="113"/>
              <w:jc w:val="both"/>
            </w:pPr>
          </w:p>
        </w:tc>
      </w:tr>
      <w:tr w:rsidR="00183771" w:rsidRPr="007330C2" w14:paraId="525617C6" w14:textId="77777777" w:rsidTr="00492EEC">
        <w:trPr>
          <w:trHeight w:val="265"/>
        </w:trPr>
        <w:tc>
          <w:tcPr>
            <w:tcW w:w="1124" w:type="dxa"/>
            <w:shd w:val="clear" w:color="auto" w:fill="auto"/>
          </w:tcPr>
          <w:p w14:paraId="3918779B" w14:textId="77777777" w:rsidR="00183771" w:rsidRPr="007330C2" w:rsidRDefault="00183771" w:rsidP="007656FC">
            <w:pPr>
              <w:numPr>
                <w:ilvl w:val="1"/>
                <w:numId w:val="24"/>
              </w:numPr>
              <w:spacing w:after="120" w:line="276" w:lineRule="auto"/>
              <w:contextualSpacing/>
              <w:jc w:val="both"/>
              <w:rPr>
                <w:b/>
                <w:bCs/>
                <w:color w:val="000000"/>
              </w:rPr>
            </w:pPr>
          </w:p>
        </w:tc>
        <w:tc>
          <w:tcPr>
            <w:tcW w:w="2248" w:type="dxa"/>
            <w:shd w:val="clear" w:color="auto" w:fill="auto"/>
            <w:vAlign w:val="center"/>
            <w:hideMark/>
          </w:tcPr>
          <w:p w14:paraId="7AB142A2" w14:textId="43AEF025" w:rsidR="00183771" w:rsidRPr="007330C2" w:rsidRDefault="00183771" w:rsidP="007330C2">
            <w:pPr>
              <w:spacing w:after="120" w:line="276" w:lineRule="auto"/>
              <w:jc w:val="both"/>
              <w:rPr>
                <w:b/>
                <w:color w:val="000000"/>
              </w:rPr>
            </w:pPr>
            <w:r w:rsidRPr="007330C2">
              <w:rPr>
                <w:color w:val="000000"/>
              </w:rPr>
              <w:t>Darbų arba Atnaujinimo ir remonto darbų, kokybė neužtikrinama dėl komunalinių paslaugų kainos bei kokybės</w:t>
            </w:r>
          </w:p>
        </w:tc>
        <w:tc>
          <w:tcPr>
            <w:tcW w:w="3706" w:type="dxa"/>
            <w:shd w:val="clear" w:color="auto" w:fill="auto"/>
            <w:hideMark/>
          </w:tcPr>
          <w:p w14:paraId="7D562C12" w14:textId="05B3AF53" w:rsidR="00183771" w:rsidRPr="007330C2" w:rsidRDefault="00183771" w:rsidP="007330C2">
            <w:pPr>
              <w:spacing w:after="120" w:line="276" w:lineRule="auto"/>
              <w:jc w:val="both"/>
              <w:rPr>
                <w:bCs/>
              </w:rPr>
            </w:pPr>
            <w:r w:rsidRPr="007330C2">
              <w:rPr>
                <w:bCs/>
              </w:rPr>
              <w:t xml:space="preserve">Darbų / </w:t>
            </w:r>
            <w:r w:rsidRPr="007330C2">
              <w:rPr>
                <w:color w:val="000000"/>
              </w:rPr>
              <w:t xml:space="preserve">Atnaujinimo ir remonto darbų </w:t>
            </w:r>
            <w:r w:rsidRPr="007330C2">
              <w:rPr>
                <w:bCs/>
              </w:rPr>
              <w:t xml:space="preserve"> kokybė neužtikrinama dėl komunalinių paslaugų kainos, kokybės ir prieinamumo.</w:t>
            </w:r>
          </w:p>
        </w:tc>
        <w:tc>
          <w:tcPr>
            <w:tcW w:w="3280" w:type="dxa"/>
            <w:shd w:val="clear" w:color="auto" w:fill="auto"/>
          </w:tcPr>
          <w:p w14:paraId="6DE5AC0B" w14:textId="77777777" w:rsidR="00183771" w:rsidRPr="007330C2" w:rsidRDefault="00183771" w:rsidP="007330C2">
            <w:pPr>
              <w:spacing w:after="120" w:line="276" w:lineRule="auto"/>
              <w:ind w:right="113"/>
              <w:jc w:val="both"/>
            </w:pPr>
          </w:p>
        </w:tc>
        <w:tc>
          <w:tcPr>
            <w:tcW w:w="2106" w:type="dxa"/>
            <w:shd w:val="clear" w:color="auto" w:fill="auto"/>
          </w:tcPr>
          <w:p w14:paraId="1F06056E" w14:textId="793F3838" w:rsidR="00183771" w:rsidRPr="007330C2" w:rsidRDefault="00183771" w:rsidP="007330C2">
            <w:pPr>
              <w:spacing w:after="120" w:line="276" w:lineRule="auto"/>
              <w:ind w:right="113"/>
            </w:pPr>
            <w:r w:rsidRPr="007330C2">
              <w:t>X</w:t>
            </w:r>
          </w:p>
        </w:tc>
        <w:tc>
          <w:tcPr>
            <w:tcW w:w="2127" w:type="dxa"/>
            <w:shd w:val="clear" w:color="auto" w:fill="auto"/>
          </w:tcPr>
          <w:p w14:paraId="450B01EF" w14:textId="77777777" w:rsidR="00183771" w:rsidRPr="007330C2" w:rsidRDefault="00183771" w:rsidP="007330C2">
            <w:pPr>
              <w:spacing w:after="120" w:line="276" w:lineRule="auto"/>
              <w:ind w:right="113"/>
              <w:jc w:val="both"/>
            </w:pPr>
          </w:p>
        </w:tc>
      </w:tr>
      <w:tr w:rsidR="00183771" w:rsidRPr="007330C2" w14:paraId="40867ED2" w14:textId="77777777" w:rsidTr="0045504D">
        <w:trPr>
          <w:trHeight w:val="1266"/>
        </w:trPr>
        <w:tc>
          <w:tcPr>
            <w:tcW w:w="1124" w:type="dxa"/>
            <w:shd w:val="clear" w:color="auto" w:fill="auto"/>
          </w:tcPr>
          <w:p w14:paraId="4BDADAA0" w14:textId="77777777" w:rsidR="00183771" w:rsidRPr="007330C2" w:rsidRDefault="00183771" w:rsidP="007656FC">
            <w:pPr>
              <w:numPr>
                <w:ilvl w:val="1"/>
                <w:numId w:val="24"/>
              </w:numPr>
              <w:spacing w:after="120" w:line="276" w:lineRule="auto"/>
              <w:contextualSpacing/>
              <w:jc w:val="both"/>
              <w:rPr>
                <w:b/>
                <w:bCs/>
                <w:color w:val="000000"/>
              </w:rPr>
            </w:pPr>
          </w:p>
        </w:tc>
        <w:tc>
          <w:tcPr>
            <w:tcW w:w="2248" w:type="dxa"/>
            <w:shd w:val="clear" w:color="auto" w:fill="auto"/>
            <w:vAlign w:val="center"/>
            <w:hideMark/>
          </w:tcPr>
          <w:p w14:paraId="260201D8" w14:textId="5B51BDD3" w:rsidR="00183771" w:rsidRPr="007330C2" w:rsidRDefault="00183771" w:rsidP="007330C2">
            <w:pPr>
              <w:spacing w:after="120" w:line="276" w:lineRule="auto"/>
              <w:jc w:val="both"/>
              <w:rPr>
                <w:b/>
                <w:color w:val="000000"/>
              </w:rPr>
            </w:pPr>
            <w:r w:rsidRPr="007330C2">
              <w:rPr>
                <w:color w:val="000000"/>
              </w:rPr>
              <w:t xml:space="preserve">Darbų arba  Atnaujinimo ir remonto </w:t>
            </w:r>
            <w:proofErr w:type="spellStart"/>
            <w:r w:rsidRPr="007330C2">
              <w:rPr>
                <w:color w:val="000000"/>
              </w:rPr>
              <w:t>darbųkokybė</w:t>
            </w:r>
            <w:proofErr w:type="spellEnd"/>
            <w:r w:rsidRPr="007330C2">
              <w:rPr>
                <w:color w:val="000000"/>
              </w:rPr>
              <w:t xml:space="preserve"> neužtikrinama dėl žaliavų, medžiagų ir mechanizmų prieinamumo ir kokybės</w:t>
            </w:r>
          </w:p>
        </w:tc>
        <w:tc>
          <w:tcPr>
            <w:tcW w:w="3706" w:type="dxa"/>
            <w:shd w:val="clear" w:color="auto" w:fill="auto"/>
            <w:hideMark/>
          </w:tcPr>
          <w:p w14:paraId="360D8D84" w14:textId="262EE985" w:rsidR="00183771" w:rsidRPr="007330C2" w:rsidRDefault="00183771" w:rsidP="007330C2">
            <w:pPr>
              <w:spacing w:after="120" w:line="276" w:lineRule="auto"/>
              <w:jc w:val="both"/>
              <w:rPr>
                <w:bCs/>
              </w:rPr>
            </w:pPr>
            <w:r w:rsidRPr="007330C2">
              <w:rPr>
                <w:bCs/>
              </w:rPr>
              <w:t xml:space="preserve">Darbų / </w:t>
            </w:r>
            <w:r w:rsidRPr="007330C2">
              <w:rPr>
                <w:color w:val="000000"/>
              </w:rPr>
              <w:t xml:space="preserve">Atnaujinimo ir remonto darbų </w:t>
            </w:r>
            <w:r w:rsidRPr="007330C2">
              <w:rPr>
                <w:bCs/>
              </w:rPr>
              <w:t xml:space="preserve">kokybė neužtikrinama dėl jiems atlikti reikalingų žaliavų, medžiagų, mechanizmų savalaikio neprieinamumo ir kokybės. </w:t>
            </w:r>
          </w:p>
        </w:tc>
        <w:tc>
          <w:tcPr>
            <w:tcW w:w="3280" w:type="dxa"/>
            <w:shd w:val="clear" w:color="auto" w:fill="auto"/>
          </w:tcPr>
          <w:p w14:paraId="40FAD6D2" w14:textId="77777777" w:rsidR="00183771" w:rsidRPr="007330C2" w:rsidRDefault="00183771" w:rsidP="007330C2">
            <w:pPr>
              <w:spacing w:after="120" w:line="276" w:lineRule="auto"/>
              <w:ind w:right="113"/>
              <w:jc w:val="both"/>
            </w:pPr>
          </w:p>
        </w:tc>
        <w:tc>
          <w:tcPr>
            <w:tcW w:w="2106" w:type="dxa"/>
            <w:shd w:val="clear" w:color="auto" w:fill="auto"/>
          </w:tcPr>
          <w:p w14:paraId="72101645" w14:textId="70C15FE4" w:rsidR="00183771" w:rsidRPr="007330C2" w:rsidRDefault="00183771" w:rsidP="007330C2">
            <w:pPr>
              <w:spacing w:after="120" w:line="276" w:lineRule="auto"/>
              <w:ind w:right="113"/>
            </w:pPr>
            <w:r w:rsidRPr="007330C2">
              <w:t>X</w:t>
            </w:r>
          </w:p>
        </w:tc>
        <w:tc>
          <w:tcPr>
            <w:tcW w:w="2127" w:type="dxa"/>
            <w:shd w:val="clear" w:color="auto" w:fill="auto"/>
          </w:tcPr>
          <w:p w14:paraId="6E33490E" w14:textId="77777777" w:rsidR="00183771" w:rsidRPr="007330C2" w:rsidRDefault="00183771" w:rsidP="007330C2">
            <w:pPr>
              <w:spacing w:after="120" w:line="276" w:lineRule="auto"/>
              <w:ind w:right="113"/>
              <w:jc w:val="both"/>
            </w:pPr>
          </w:p>
        </w:tc>
      </w:tr>
      <w:tr w:rsidR="00183771" w:rsidRPr="007330C2" w14:paraId="7BD3414E" w14:textId="77777777" w:rsidTr="00983E2B">
        <w:trPr>
          <w:trHeight w:val="1115"/>
        </w:trPr>
        <w:tc>
          <w:tcPr>
            <w:tcW w:w="1124" w:type="dxa"/>
            <w:shd w:val="clear" w:color="auto" w:fill="auto"/>
          </w:tcPr>
          <w:p w14:paraId="02BC04F3" w14:textId="77777777" w:rsidR="00183771" w:rsidRPr="007330C2" w:rsidRDefault="00183771" w:rsidP="007656FC">
            <w:pPr>
              <w:numPr>
                <w:ilvl w:val="1"/>
                <w:numId w:val="24"/>
              </w:numPr>
              <w:spacing w:after="120" w:line="276" w:lineRule="auto"/>
              <w:contextualSpacing/>
              <w:jc w:val="both"/>
              <w:rPr>
                <w:b/>
                <w:bCs/>
                <w:color w:val="000000"/>
              </w:rPr>
            </w:pPr>
          </w:p>
        </w:tc>
        <w:tc>
          <w:tcPr>
            <w:tcW w:w="2248" w:type="dxa"/>
            <w:shd w:val="clear" w:color="auto" w:fill="auto"/>
            <w:vAlign w:val="center"/>
            <w:hideMark/>
          </w:tcPr>
          <w:p w14:paraId="02169CC6" w14:textId="270F1E05" w:rsidR="00183771" w:rsidRPr="007330C2" w:rsidRDefault="00183771" w:rsidP="007330C2">
            <w:pPr>
              <w:spacing w:after="120" w:line="276" w:lineRule="auto"/>
              <w:jc w:val="both"/>
              <w:rPr>
                <w:b/>
                <w:color w:val="000000"/>
              </w:rPr>
            </w:pPr>
            <w:r w:rsidRPr="007330C2">
              <w:rPr>
                <w:color w:val="000000"/>
              </w:rPr>
              <w:t>Darbų arba Atnaujinimo ir remonto darbų, kokybė neužtikrinama dėl Subtiekėjų veiksmų ar neveikimo</w:t>
            </w:r>
          </w:p>
        </w:tc>
        <w:tc>
          <w:tcPr>
            <w:tcW w:w="3706" w:type="dxa"/>
            <w:shd w:val="clear" w:color="auto" w:fill="auto"/>
            <w:hideMark/>
          </w:tcPr>
          <w:p w14:paraId="3888F7C7" w14:textId="284193AE" w:rsidR="00183771" w:rsidRPr="007330C2" w:rsidRDefault="00183771" w:rsidP="007330C2">
            <w:pPr>
              <w:spacing w:after="120" w:line="276" w:lineRule="auto"/>
              <w:jc w:val="both"/>
              <w:rPr>
                <w:bCs/>
              </w:rPr>
            </w:pPr>
            <w:r w:rsidRPr="007330C2">
              <w:rPr>
                <w:bCs/>
              </w:rPr>
              <w:t>Atlikti Darbus /</w:t>
            </w:r>
            <w:r w:rsidRPr="007330C2">
              <w:rPr>
                <w:color w:val="000000"/>
              </w:rPr>
              <w:t xml:space="preserve"> Atnaujinimo ir remonto darbus </w:t>
            </w:r>
            <w:r w:rsidRPr="007330C2">
              <w:rPr>
                <w:bCs/>
              </w:rPr>
              <w:t>pasitelkiami Subtiekėjai, tačiau jie nesilaiko įsipareigojimų, neužtikrina reikalaujamos Darbų /</w:t>
            </w:r>
            <w:r w:rsidRPr="007330C2">
              <w:rPr>
                <w:color w:val="000000"/>
              </w:rPr>
              <w:t xml:space="preserve">Atnaujinimo ir remonto darbų </w:t>
            </w:r>
            <w:r w:rsidRPr="007330C2">
              <w:rPr>
                <w:bCs/>
              </w:rPr>
              <w:t xml:space="preserve"> kokybės .</w:t>
            </w:r>
          </w:p>
        </w:tc>
        <w:tc>
          <w:tcPr>
            <w:tcW w:w="3280" w:type="dxa"/>
            <w:shd w:val="clear" w:color="auto" w:fill="auto"/>
          </w:tcPr>
          <w:p w14:paraId="79965F55" w14:textId="77777777" w:rsidR="00183771" w:rsidRPr="007330C2" w:rsidRDefault="00183771" w:rsidP="007330C2">
            <w:pPr>
              <w:spacing w:after="120" w:line="276" w:lineRule="auto"/>
              <w:ind w:right="113"/>
              <w:jc w:val="both"/>
            </w:pPr>
          </w:p>
        </w:tc>
        <w:tc>
          <w:tcPr>
            <w:tcW w:w="2106" w:type="dxa"/>
            <w:shd w:val="clear" w:color="auto" w:fill="auto"/>
            <w:hideMark/>
          </w:tcPr>
          <w:p w14:paraId="18D43478" w14:textId="76CB50FA" w:rsidR="00183771" w:rsidRPr="007330C2" w:rsidRDefault="00183771" w:rsidP="007330C2">
            <w:pPr>
              <w:spacing w:after="120" w:line="276" w:lineRule="auto"/>
              <w:ind w:right="113"/>
              <w:jc w:val="both"/>
            </w:pPr>
            <w:r w:rsidRPr="007330C2">
              <w:t>X</w:t>
            </w:r>
          </w:p>
        </w:tc>
        <w:tc>
          <w:tcPr>
            <w:tcW w:w="2127" w:type="dxa"/>
            <w:shd w:val="clear" w:color="auto" w:fill="auto"/>
          </w:tcPr>
          <w:p w14:paraId="1FEDAB59" w14:textId="77777777" w:rsidR="00183771" w:rsidRPr="007330C2" w:rsidRDefault="00183771" w:rsidP="007330C2">
            <w:pPr>
              <w:spacing w:after="120" w:line="276" w:lineRule="auto"/>
              <w:ind w:right="113"/>
              <w:jc w:val="both"/>
              <w:rPr>
                <w:b/>
              </w:rPr>
            </w:pPr>
          </w:p>
        </w:tc>
      </w:tr>
      <w:tr w:rsidR="00183771" w:rsidRPr="007330C2" w14:paraId="3831F829" w14:textId="77777777" w:rsidTr="00D57E47">
        <w:trPr>
          <w:trHeight w:val="1115"/>
        </w:trPr>
        <w:tc>
          <w:tcPr>
            <w:tcW w:w="1124" w:type="dxa"/>
            <w:shd w:val="clear" w:color="auto" w:fill="auto"/>
          </w:tcPr>
          <w:p w14:paraId="5AFA8DB1" w14:textId="4AFCD01A" w:rsidR="00183771" w:rsidRPr="007330C2" w:rsidRDefault="00183771" w:rsidP="007656FC">
            <w:pPr>
              <w:pStyle w:val="ListParagraph"/>
              <w:numPr>
                <w:ilvl w:val="0"/>
                <w:numId w:val="24"/>
              </w:numPr>
              <w:spacing w:after="120" w:line="276" w:lineRule="auto"/>
              <w:jc w:val="center"/>
              <w:rPr>
                <w:b/>
                <w:bCs/>
                <w:color w:val="000000"/>
                <w:lang w:val="en-US"/>
              </w:rPr>
            </w:pPr>
          </w:p>
        </w:tc>
        <w:tc>
          <w:tcPr>
            <w:tcW w:w="13467" w:type="dxa"/>
            <w:gridSpan w:val="5"/>
            <w:shd w:val="clear" w:color="auto" w:fill="auto"/>
            <w:vAlign w:val="center"/>
          </w:tcPr>
          <w:p w14:paraId="66E34744" w14:textId="4F73A0C6" w:rsidR="00183771" w:rsidRPr="007330C2" w:rsidRDefault="00183771" w:rsidP="007330C2">
            <w:pPr>
              <w:spacing w:after="120" w:line="276" w:lineRule="auto"/>
              <w:ind w:right="113"/>
              <w:jc w:val="both"/>
              <w:rPr>
                <w:b/>
              </w:rPr>
            </w:pPr>
            <w:r w:rsidRPr="007330C2">
              <w:rPr>
                <w:b/>
              </w:rPr>
              <w:t>Įrangos, įrenginių ir kito turto (išskyrus Naują turtą) kokybės rizika</w:t>
            </w:r>
          </w:p>
        </w:tc>
      </w:tr>
      <w:tr w:rsidR="00D83E4B" w:rsidRPr="007330C2" w14:paraId="191EDCB8" w14:textId="77777777" w:rsidTr="00AC6869">
        <w:trPr>
          <w:trHeight w:val="1115"/>
        </w:trPr>
        <w:tc>
          <w:tcPr>
            <w:tcW w:w="1124" w:type="dxa"/>
            <w:shd w:val="clear" w:color="auto" w:fill="auto"/>
          </w:tcPr>
          <w:p w14:paraId="5C5797A6" w14:textId="2031179C" w:rsidR="00D83E4B" w:rsidRPr="007330C2" w:rsidRDefault="00D83E4B" w:rsidP="007656FC">
            <w:pPr>
              <w:pStyle w:val="ListParagraph"/>
              <w:numPr>
                <w:ilvl w:val="1"/>
                <w:numId w:val="24"/>
              </w:numPr>
              <w:spacing w:after="120" w:line="276" w:lineRule="auto"/>
              <w:jc w:val="both"/>
              <w:rPr>
                <w:color w:val="000000"/>
              </w:rPr>
            </w:pPr>
          </w:p>
        </w:tc>
        <w:tc>
          <w:tcPr>
            <w:tcW w:w="2248" w:type="dxa"/>
            <w:shd w:val="clear" w:color="auto" w:fill="auto"/>
          </w:tcPr>
          <w:p w14:paraId="27619CCA" w14:textId="4A2454B5" w:rsidR="00D83E4B" w:rsidRPr="007330C2" w:rsidRDefault="00D83E4B" w:rsidP="007330C2">
            <w:pPr>
              <w:spacing w:after="120" w:line="276" w:lineRule="auto"/>
              <w:jc w:val="both"/>
              <w:rPr>
                <w:color w:val="000000"/>
              </w:rPr>
            </w:pPr>
            <w:r w:rsidRPr="007330C2">
              <w:rPr>
                <w:color w:val="000000"/>
              </w:rPr>
              <w:t>Įsigyjama įranga / įrenginiai neatitinka Sutarties, Pasiūlymo ar teisės aktų reikalavimų</w:t>
            </w:r>
          </w:p>
        </w:tc>
        <w:tc>
          <w:tcPr>
            <w:tcW w:w="3706" w:type="dxa"/>
            <w:shd w:val="clear" w:color="auto" w:fill="auto"/>
          </w:tcPr>
          <w:p w14:paraId="66C8B0EC" w14:textId="6ED27307" w:rsidR="00D83E4B" w:rsidRPr="007330C2" w:rsidRDefault="00D83E4B" w:rsidP="007330C2">
            <w:pPr>
              <w:spacing w:after="120" w:line="276" w:lineRule="auto"/>
              <w:jc w:val="both"/>
            </w:pPr>
            <w:r w:rsidRPr="007330C2">
              <w:t>Galima situacija, kai sukurta ar įgyta įranga ar įrenginiai neatitinka Sutarties, Pasiūlymo ar teisės aktų reikalavimų ar jį sumontuota / įdiegta Objekte nesilaikant technologinių procesų reikalavimų. Rizikos veiksnio pasireiškimas reiškia papildomas Sąnaudas.</w:t>
            </w:r>
          </w:p>
        </w:tc>
        <w:tc>
          <w:tcPr>
            <w:tcW w:w="3280" w:type="dxa"/>
            <w:shd w:val="clear" w:color="auto" w:fill="auto"/>
          </w:tcPr>
          <w:p w14:paraId="3C3828C6" w14:textId="77777777" w:rsidR="00D83E4B" w:rsidRPr="007330C2" w:rsidRDefault="00D83E4B" w:rsidP="007330C2">
            <w:pPr>
              <w:spacing w:after="120" w:line="276" w:lineRule="auto"/>
              <w:ind w:right="113"/>
              <w:jc w:val="both"/>
            </w:pPr>
          </w:p>
        </w:tc>
        <w:tc>
          <w:tcPr>
            <w:tcW w:w="2106" w:type="dxa"/>
            <w:shd w:val="clear" w:color="auto" w:fill="auto"/>
          </w:tcPr>
          <w:p w14:paraId="51810201" w14:textId="1A93B421" w:rsidR="00D83E4B" w:rsidRPr="007330C2" w:rsidRDefault="00D83E4B" w:rsidP="007330C2">
            <w:pPr>
              <w:spacing w:after="120" w:line="276" w:lineRule="auto"/>
              <w:ind w:right="113"/>
              <w:jc w:val="both"/>
            </w:pPr>
            <w:r w:rsidRPr="007330C2">
              <w:t>X</w:t>
            </w:r>
          </w:p>
        </w:tc>
        <w:tc>
          <w:tcPr>
            <w:tcW w:w="2127" w:type="dxa"/>
            <w:shd w:val="clear" w:color="auto" w:fill="auto"/>
          </w:tcPr>
          <w:p w14:paraId="5D36C48A" w14:textId="77777777" w:rsidR="00D83E4B" w:rsidRPr="007330C2" w:rsidRDefault="00D83E4B" w:rsidP="007330C2">
            <w:pPr>
              <w:spacing w:after="120" w:line="276" w:lineRule="auto"/>
              <w:ind w:right="113"/>
              <w:jc w:val="both"/>
            </w:pPr>
          </w:p>
        </w:tc>
      </w:tr>
      <w:tr w:rsidR="00D83E4B" w:rsidRPr="007330C2" w14:paraId="7EB63A05" w14:textId="77777777" w:rsidTr="00287C62">
        <w:trPr>
          <w:trHeight w:val="1115"/>
        </w:trPr>
        <w:tc>
          <w:tcPr>
            <w:tcW w:w="1124" w:type="dxa"/>
            <w:shd w:val="clear" w:color="auto" w:fill="auto"/>
          </w:tcPr>
          <w:p w14:paraId="64B99F3A" w14:textId="73908428" w:rsidR="00D83E4B" w:rsidRPr="007330C2" w:rsidRDefault="00D83E4B" w:rsidP="007656FC">
            <w:pPr>
              <w:pStyle w:val="ListParagraph"/>
              <w:numPr>
                <w:ilvl w:val="1"/>
                <w:numId w:val="24"/>
              </w:numPr>
              <w:spacing w:after="120" w:line="276" w:lineRule="auto"/>
              <w:jc w:val="both"/>
              <w:rPr>
                <w:color w:val="000000"/>
              </w:rPr>
            </w:pPr>
          </w:p>
        </w:tc>
        <w:tc>
          <w:tcPr>
            <w:tcW w:w="2248" w:type="dxa"/>
            <w:shd w:val="clear" w:color="auto" w:fill="auto"/>
          </w:tcPr>
          <w:p w14:paraId="401E59AC" w14:textId="3709387D" w:rsidR="00D83E4B" w:rsidRPr="007330C2" w:rsidRDefault="00D83E4B" w:rsidP="007330C2">
            <w:pPr>
              <w:spacing w:after="120" w:line="276" w:lineRule="auto"/>
              <w:jc w:val="both"/>
              <w:rPr>
                <w:color w:val="000000"/>
              </w:rPr>
            </w:pPr>
            <w:r w:rsidRPr="007330C2">
              <w:rPr>
                <w:color w:val="000000"/>
              </w:rPr>
              <w:t xml:space="preserve">Sukeliama žala aplinkai, įdiegiant / montuojant Modernizavimo priemones ir kitą </w:t>
            </w:r>
            <w:r w:rsidRPr="007330C2">
              <w:rPr>
                <w:color w:val="000000"/>
              </w:rPr>
              <w:lastRenderedPageBreak/>
              <w:t>įrangą / įrenginius Objekte</w:t>
            </w:r>
          </w:p>
        </w:tc>
        <w:tc>
          <w:tcPr>
            <w:tcW w:w="3706" w:type="dxa"/>
            <w:shd w:val="clear" w:color="auto" w:fill="auto"/>
          </w:tcPr>
          <w:p w14:paraId="67630103" w14:textId="0B8C45AC" w:rsidR="00D83E4B" w:rsidRPr="007330C2" w:rsidRDefault="00D83E4B" w:rsidP="007330C2">
            <w:pPr>
              <w:spacing w:after="120" w:line="276" w:lineRule="auto"/>
              <w:jc w:val="both"/>
              <w:rPr>
                <w:bCs/>
              </w:rPr>
            </w:pPr>
            <w:r w:rsidRPr="007330C2">
              <w:lastRenderedPageBreak/>
              <w:t xml:space="preserve">Žala aplinkai gali būti sukelta įdiegiant ar montuojant Modernizavimo priemones ar įrangą / įrenginius Objekte: montavimo metu į aplinką gali patekti neleistina ją užteršiančių medžiagų </w:t>
            </w:r>
            <w:r w:rsidRPr="007330C2">
              <w:lastRenderedPageBreak/>
              <w:t>koncentracija, gali būti panaudotos neleistinos aplinkai pavojingos medžiagos ir pan.  Rizikos veiksnio pasireiškimas gali lemti teikiamų Paslaugų kokybę, jų apimtį bei Sąnaudų padidėjimą</w:t>
            </w:r>
          </w:p>
        </w:tc>
        <w:tc>
          <w:tcPr>
            <w:tcW w:w="3280" w:type="dxa"/>
            <w:shd w:val="clear" w:color="auto" w:fill="auto"/>
          </w:tcPr>
          <w:p w14:paraId="5C2AAEA6" w14:textId="77777777" w:rsidR="00D83E4B" w:rsidRPr="007330C2" w:rsidRDefault="00D83E4B" w:rsidP="007330C2">
            <w:pPr>
              <w:spacing w:after="120" w:line="276" w:lineRule="auto"/>
              <w:ind w:right="113"/>
              <w:jc w:val="both"/>
            </w:pPr>
          </w:p>
        </w:tc>
        <w:tc>
          <w:tcPr>
            <w:tcW w:w="2106" w:type="dxa"/>
            <w:shd w:val="clear" w:color="auto" w:fill="auto"/>
          </w:tcPr>
          <w:p w14:paraId="6B9B6461" w14:textId="77777777" w:rsidR="00D83E4B" w:rsidRPr="007330C2" w:rsidRDefault="00D83E4B" w:rsidP="007330C2">
            <w:pPr>
              <w:spacing w:after="120" w:line="276" w:lineRule="auto"/>
            </w:pPr>
            <w:r w:rsidRPr="007330C2">
              <w:t>X</w:t>
            </w:r>
          </w:p>
          <w:p w14:paraId="6C7AF8FC" w14:textId="77777777" w:rsidR="00D83E4B" w:rsidRPr="007330C2" w:rsidRDefault="00D83E4B" w:rsidP="007330C2">
            <w:pPr>
              <w:spacing w:after="120" w:line="276" w:lineRule="auto"/>
              <w:ind w:right="113"/>
              <w:jc w:val="both"/>
            </w:pPr>
          </w:p>
        </w:tc>
        <w:tc>
          <w:tcPr>
            <w:tcW w:w="2127" w:type="dxa"/>
            <w:shd w:val="clear" w:color="auto" w:fill="auto"/>
          </w:tcPr>
          <w:p w14:paraId="44AEBDDA" w14:textId="77777777" w:rsidR="00D83E4B" w:rsidRPr="007330C2" w:rsidRDefault="00D83E4B" w:rsidP="007330C2">
            <w:pPr>
              <w:spacing w:after="120" w:line="276" w:lineRule="auto"/>
              <w:ind w:right="113"/>
              <w:jc w:val="both"/>
              <w:rPr>
                <w:b/>
              </w:rPr>
            </w:pPr>
          </w:p>
        </w:tc>
      </w:tr>
      <w:tr w:rsidR="00D83E4B" w:rsidRPr="007330C2" w14:paraId="639FF2F6" w14:textId="77777777" w:rsidTr="00287C62">
        <w:trPr>
          <w:trHeight w:val="1115"/>
        </w:trPr>
        <w:tc>
          <w:tcPr>
            <w:tcW w:w="1124" w:type="dxa"/>
            <w:shd w:val="clear" w:color="auto" w:fill="auto"/>
          </w:tcPr>
          <w:p w14:paraId="44B096C6" w14:textId="77777777" w:rsidR="00D83E4B" w:rsidRPr="007330C2" w:rsidRDefault="00D83E4B" w:rsidP="007656FC">
            <w:pPr>
              <w:pStyle w:val="ListParagraph"/>
              <w:numPr>
                <w:ilvl w:val="1"/>
                <w:numId w:val="24"/>
              </w:numPr>
              <w:spacing w:after="120" w:line="276" w:lineRule="auto"/>
              <w:jc w:val="both"/>
              <w:rPr>
                <w:color w:val="000000"/>
              </w:rPr>
            </w:pPr>
          </w:p>
        </w:tc>
        <w:tc>
          <w:tcPr>
            <w:tcW w:w="2248" w:type="dxa"/>
            <w:shd w:val="clear" w:color="auto" w:fill="auto"/>
          </w:tcPr>
          <w:p w14:paraId="4594FDB3" w14:textId="29360FFB" w:rsidR="00D83E4B" w:rsidRPr="007330C2" w:rsidRDefault="00D83E4B" w:rsidP="007330C2">
            <w:pPr>
              <w:spacing w:after="120" w:line="276" w:lineRule="auto"/>
              <w:jc w:val="both"/>
              <w:rPr>
                <w:color w:val="000000"/>
              </w:rPr>
            </w:pPr>
            <w:r w:rsidRPr="007330C2">
              <w:rPr>
                <w:color w:val="000000"/>
              </w:rPr>
              <w:t>Valdžios subjektas Paslaugų teikimo metu pakeičia reikalavimus diegiamoms / montuojamoms Modernizavimo priemonėms ar kitai įrangai / įrenginiams</w:t>
            </w:r>
          </w:p>
        </w:tc>
        <w:tc>
          <w:tcPr>
            <w:tcW w:w="3706" w:type="dxa"/>
            <w:shd w:val="clear" w:color="auto" w:fill="auto"/>
          </w:tcPr>
          <w:p w14:paraId="7FD598B6" w14:textId="548B7E65" w:rsidR="00D83E4B" w:rsidRPr="007330C2" w:rsidRDefault="00D83E4B" w:rsidP="007330C2">
            <w:pPr>
              <w:spacing w:after="120" w:line="276" w:lineRule="auto"/>
              <w:jc w:val="both"/>
            </w:pPr>
            <w:r w:rsidRPr="007330C2">
              <w:t>Valdžios subjektas Paslaugų teikimo etape nurodo Privačiam subjektui kitus reikalavimus diegiamoms / montuojamoms Modernizavimo priemonėms ar kitai įrangai, nei tie, pagal kuriuos Investuotojas rengė ir teikė Pasiūlymą, įskaitant Finansinį veiklos modelį, ar pagal kuriuos Privatus subjektas sukūrė ar įsigijo ir sumontavo / įdiegė įrangą / Modernizavimo priemones ar kitus įrenginius Objekte. Rizikos veiksnio pasireiškimas gali lemti teikiamų Paslaugų kokybę, jų apimtį bei Sąnaudų padidėjimą</w:t>
            </w:r>
          </w:p>
        </w:tc>
        <w:tc>
          <w:tcPr>
            <w:tcW w:w="3280" w:type="dxa"/>
            <w:shd w:val="clear" w:color="auto" w:fill="auto"/>
          </w:tcPr>
          <w:p w14:paraId="700E0F5A" w14:textId="77777777" w:rsidR="00D83E4B" w:rsidRPr="007330C2" w:rsidRDefault="00D83E4B" w:rsidP="007330C2">
            <w:pPr>
              <w:spacing w:after="120" w:line="276" w:lineRule="auto"/>
              <w:jc w:val="both"/>
            </w:pPr>
            <w:r w:rsidRPr="007330C2">
              <w:t>X</w:t>
            </w:r>
          </w:p>
          <w:p w14:paraId="40507268" w14:textId="77777777" w:rsidR="00D83E4B" w:rsidRPr="007330C2" w:rsidRDefault="00D83E4B" w:rsidP="007330C2">
            <w:pPr>
              <w:spacing w:after="120" w:line="276" w:lineRule="auto"/>
              <w:ind w:right="113"/>
              <w:jc w:val="both"/>
            </w:pPr>
          </w:p>
        </w:tc>
        <w:tc>
          <w:tcPr>
            <w:tcW w:w="2106" w:type="dxa"/>
            <w:shd w:val="clear" w:color="auto" w:fill="auto"/>
          </w:tcPr>
          <w:p w14:paraId="6941D606" w14:textId="77777777" w:rsidR="00D83E4B" w:rsidRPr="007330C2" w:rsidRDefault="00D83E4B" w:rsidP="007330C2">
            <w:pPr>
              <w:spacing w:after="120" w:line="276" w:lineRule="auto"/>
            </w:pPr>
          </w:p>
        </w:tc>
        <w:tc>
          <w:tcPr>
            <w:tcW w:w="2127" w:type="dxa"/>
            <w:shd w:val="clear" w:color="auto" w:fill="auto"/>
          </w:tcPr>
          <w:p w14:paraId="1DBC80A5" w14:textId="77777777" w:rsidR="00D83E4B" w:rsidRPr="007330C2" w:rsidRDefault="00D83E4B" w:rsidP="007330C2">
            <w:pPr>
              <w:spacing w:after="120" w:line="276" w:lineRule="auto"/>
              <w:ind w:right="113"/>
              <w:jc w:val="both"/>
              <w:rPr>
                <w:b/>
              </w:rPr>
            </w:pPr>
          </w:p>
        </w:tc>
      </w:tr>
      <w:tr w:rsidR="00D83E4B" w:rsidRPr="007330C2" w14:paraId="5AB0A512" w14:textId="77777777" w:rsidTr="00287C62">
        <w:trPr>
          <w:trHeight w:val="1115"/>
        </w:trPr>
        <w:tc>
          <w:tcPr>
            <w:tcW w:w="1124" w:type="dxa"/>
            <w:shd w:val="clear" w:color="auto" w:fill="auto"/>
          </w:tcPr>
          <w:p w14:paraId="6B5AA87E" w14:textId="77777777" w:rsidR="00D83E4B" w:rsidRPr="007330C2" w:rsidRDefault="00D83E4B" w:rsidP="007656FC">
            <w:pPr>
              <w:pStyle w:val="ListParagraph"/>
              <w:numPr>
                <w:ilvl w:val="1"/>
                <w:numId w:val="24"/>
              </w:numPr>
              <w:spacing w:after="120" w:line="276" w:lineRule="auto"/>
              <w:jc w:val="both"/>
              <w:rPr>
                <w:color w:val="000000"/>
              </w:rPr>
            </w:pPr>
          </w:p>
        </w:tc>
        <w:tc>
          <w:tcPr>
            <w:tcW w:w="2248" w:type="dxa"/>
            <w:shd w:val="clear" w:color="auto" w:fill="auto"/>
          </w:tcPr>
          <w:p w14:paraId="0FFEE0C1" w14:textId="37D8AF6E" w:rsidR="00D83E4B" w:rsidRPr="007330C2" w:rsidRDefault="00D83E4B" w:rsidP="007330C2">
            <w:pPr>
              <w:spacing w:after="120" w:line="276" w:lineRule="auto"/>
              <w:jc w:val="both"/>
              <w:rPr>
                <w:color w:val="000000"/>
              </w:rPr>
            </w:pPr>
            <w:r w:rsidRPr="007330C2">
              <w:rPr>
                <w:color w:val="000000"/>
              </w:rPr>
              <w:t xml:space="preserve">Reikalavimai  diegiamoms / montuojamoms Modernizavimo </w:t>
            </w:r>
            <w:r w:rsidRPr="007330C2">
              <w:rPr>
                <w:color w:val="000000"/>
              </w:rPr>
              <w:lastRenderedPageBreak/>
              <w:t xml:space="preserve">priemonėms ar kitai įrangai / įrenginiams pakeičiami </w:t>
            </w:r>
            <w:r w:rsidRPr="007330C2">
              <w:t>Privataus subjekto</w:t>
            </w:r>
            <w:r w:rsidRPr="007330C2">
              <w:rPr>
                <w:color w:val="000000"/>
              </w:rPr>
              <w:t xml:space="preserve"> iniciatyva ir / arba reikalavimu</w:t>
            </w:r>
          </w:p>
        </w:tc>
        <w:tc>
          <w:tcPr>
            <w:tcW w:w="3706" w:type="dxa"/>
            <w:shd w:val="clear" w:color="auto" w:fill="auto"/>
          </w:tcPr>
          <w:p w14:paraId="4001018A" w14:textId="11F51D19" w:rsidR="00D83E4B" w:rsidRPr="007330C2" w:rsidRDefault="00D83E4B" w:rsidP="007330C2">
            <w:pPr>
              <w:spacing w:after="120" w:line="276" w:lineRule="auto"/>
              <w:jc w:val="both"/>
            </w:pPr>
            <w:r w:rsidRPr="007330C2">
              <w:lastRenderedPageBreak/>
              <w:t xml:space="preserve">Prasidėjus Sutarties įgyvendinimui Privatus subjektas inicijuoja </w:t>
            </w:r>
            <w:r w:rsidR="00921F8C" w:rsidRPr="007330C2">
              <w:t xml:space="preserve"> diegiamų / montuojamų Modernizavimo priemonių ar kitos </w:t>
            </w:r>
            <w:r w:rsidR="00921F8C" w:rsidRPr="007330C2">
              <w:lastRenderedPageBreak/>
              <w:t xml:space="preserve">įrangos </w:t>
            </w:r>
            <w:r w:rsidRPr="007330C2">
              <w:t>kokybės reikalavimų pakeitimą. Rizikos veiksnio pasireiškimas gali lemti teikiamų Paslaugų kokybę, jų apimtį bei Sąnaudų padidėjimą</w:t>
            </w:r>
          </w:p>
        </w:tc>
        <w:tc>
          <w:tcPr>
            <w:tcW w:w="3280" w:type="dxa"/>
            <w:shd w:val="clear" w:color="auto" w:fill="auto"/>
          </w:tcPr>
          <w:p w14:paraId="01A4D22B" w14:textId="77777777" w:rsidR="00D83E4B" w:rsidRPr="007330C2" w:rsidRDefault="00D83E4B" w:rsidP="007330C2">
            <w:pPr>
              <w:spacing w:after="120" w:line="276" w:lineRule="auto"/>
              <w:ind w:right="113"/>
              <w:jc w:val="both"/>
            </w:pPr>
          </w:p>
        </w:tc>
        <w:tc>
          <w:tcPr>
            <w:tcW w:w="2106" w:type="dxa"/>
            <w:shd w:val="clear" w:color="auto" w:fill="auto"/>
          </w:tcPr>
          <w:p w14:paraId="2B1F7697" w14:textId="36537D64" w:rsidR="00D83E4B" w:rsidRPr="007330C2" w:rsidRDefault="00D83E4B" w:rsidP="007330C2">
            <w:pPr>
              <w:spacing w:after="120" w:line="276" w:lineRule="auto"/>
            </w:pPr>
            <w:r w:rsidRPr="007330C2">
              <w:t xml:space="preserve">X </w:t>
            </w:r>
          </w:p>
        </w:tc>
        <w:tc>
          <w:tcPr>
            <w:tcW w:w="2127" w:type="dxa"/>
            <w:shd w:val="clear" w:color="auto" w:fill="auto"/>
          </w:tcPr>
          <w:p w14:paraId="711556D2" w14:textId="77777777" w:rsidR="00D83E4B" w:rsidRPr="007330C2" w:rsidRDefault="00D83E4B" w:rsidP="007330C2">
            <w:pPr>
              <w:spacing w:after="120" w:line="276" w:lineRule="auto"/>
              <w:ind w:right="113"/>
              <w:jc w:val="both"/>
              <w:rPr>
                <w:b/>
              </w:rPr>
            </w:pPr>
          </w:p>
        </w:tc>
      </w:tr>
      <w:tr w:rsidR="00921F8C" w:rsidRPr="007330C2" w14:paraId="35DBE5EA" w14:textId="77777777" w:rsidTr="00921F8C">
        <w:trPr>
          <w:trHeight w:val="1115"/>
        </w:trPr>
        <w:tc>
          <w:tcPr>
            <w:tcW w:w="1124" w:type="dxa"/>
            <w:shd w:val="clear" w:color="auto" w:fill="auto"/>
          </w:tcPr>
          <w:p w14:paraId="0730E9E6" w14:textId="77777777" w:rsidR="00921F8C" w:rsidRPr="007330C2" w:rsidRDefault="00921F8C" w:rsidP="007330C2">
            <w:pPr>
              <w:pStyle w:val="ListParagraph"/>
              <w:spacing w:after="120" w:line="276" w:lineRule="auto"/>
              <w:ind w:left="1000"/>
              <w:jc w:val="both"/>
              <w:rPr>
                <w:color w:val="000000"/>
              </w:rPr>
            </w:pPr>
          </w:p>
          <w:p w14:paraId="0FEEEB8F" w14:textId="43DB5BB8" w:rsidR="00921F8C" w:rsidRPr="007330C2" w:rsidRDefault="00921F8C" w:rsidP="007656FC">
            <w:pPr>
              <w:pStyle w:val="ListParagraph"/>
              <w:numPr>
                <w:ilvl w:val="0"/>
                <w:numId w:val="24"/>
              </w:numPr>
              <w:spacing w:after="120" w:line="276" w:lineRule="auto"/>
              <w:rPr>
                <w:lang w:val="en-US"/>
              </w:rPr>
            </w:pPr>
          </w:p>
        </w:tc>
        <w:tc>
          <w:tcPr>
            <w:tcW w:w="13467" w:type="dxa"/>
            <w:gridSpan w:val="5"/>
            <w:shd w:val="clear" w:color="auto" w:fill="auto"/>
            <w:vAlign w:val="center"/>
          </w:tcPr>
          <w:p w14:paraId="0D8802B1" w14:textId="64F70A88" w:rsidR="00921F8C" w:rsidRPr="007330C2" w:rsidRDefault="00921F8C" w:rsidP="007330C2">
            <w:pPr>
              <w:spacing w:after="120" w:line="276" w:lineRule="auto"/>
              <w:ind w:right="113"/>
              <w:rPr>
                <w:b/>
              </w:rPr>
            </w:pPr>
            <w:r w:rsidRPr="007330C2">
              <w:rPr>
                <w:b/>
              </w:rPr>
              <w:t>Finansavimo prieinamumo rizika</w:t>
            </w:r>
          </w:p>
        </w:tc>
      </w:tr>
      <w:tr w:rsidR="00921F8C" w:rsidRPr="007330C2" w14:paraId="01807D9D" w14:textId="77777777" w:rsidTr="00287C62">
        <w:trPr>
          <w:trHeight w:val="1115"/>
        </w:trPr>
        <w:tc>
          <w:tcPr>
            <w:tcW w:w="1124" w:type="dxa"/>
            <w:shd w:val="clear" w:color="auto" w:fill="auto"/>
          </w:tcPr>
          <w:p w14:paraId="71F9E62B" w14:textId="77777777" w:rsidR="00921F8C" w:rsidRPr="007330C2" w:rsidRDefault="00921F8C" w:rsidP="007330C2">
            <w:pPr>
              <w:pStyle w:val="ListParagraph"/>
              <w:spacing w:after="120" w:line="276" w:lineRule="auto"/>
              <w:ind w:left="1000"/>
              <w:jc w:val="both"/>
              <w:rPr>
                <w:color w:val="000000"/>
              </w:rPr>
            </w:pPr>
          </w:p>
          <w:p w14:paraId="0CF712F2" w14:textId="3C62D861" w:rsidR="00921F8C" w:rsidRPr="007330C2" w:rsidRDefault="00921F8C" w:rsidP="007656FC">
            <w:pPr>
              <w:pStyle w:val="ListParagraph"/>
              <w:numPr>
                <w:ilvl w:val="1"/>
                <w:numId w:val="24"/>
              </w:numPr>
              <w:spacing w:after="120" w:line="276" w:lineRule="auto"/>
              <w:rPr>
                <w:lang w:val="en-US"/>
              </w:rPr>
            </w:pPr>
          </w:p>
        </w:tc>
        <w:tc>
          <w:tcPr>
            <w:tcW w:w="2248" w:type="dxa"/>
            <w:shd w:val="clear" w:color="auto" w:fill="auto"/>
          </w:tcPr>
          <w:p w14:paraId="7D9E7F4A" w14:textId="42C22771" w:rsidR="00921F8C" w:rsidRPr="007330C2" w:rsidRDefault="00921F8C" w:rsidP="007330C2">
            <w:pPr>
              <w:spacing w:after="120" w:line="276" w:lineRule="auto"/>
              <w:jc w:val="both"/>
              <w:rPr>
                <w:color w:val="000000"/>
              </w:rPr>
            </w:pPr>
            <w:r w:rsidRPr="007330C2">
              <w:rPr>
                <w:color w:val="000000"/>
              </w:rPr>
              <w:t>Nuostoliai dėl skirtingų finansavimo Sąnaudų ir veiklos pajamų valiutų</w:t>
            </w:r>
          </w:p>
        </w:tc>
        <w:tc>
          <w:tcPr>
            <w:tcW w:w="3706" w:type="dxa"/>
            <w:shd w:val="clear" w:color="auto" w:fill="auto"/>
          </w:tcPr>
          <w:p w14:paraId="44862E9F" w14:textId="2D6FF5FD" w:rsidR="00921F8C" w:rsidRPr="007330C2" w:rsidRDefault="00921F8C" w:rsidP="007330C2">
            <w:pPr>
              <w:spacing w:after="120" w:line="276" w:lineRule="auto"/>
              <w:jc w:val="both"/>
            </w:pPr>
            <w:r w:rsidRPr="007330C2">
              <w:t>Projekto finansavimas užtikrinamas sudarant paskolos sutartį ar sutartis viena valiuta, o pagrindinių pajamų srautai planuojami kita valiuta. Sudarant Finansinį veiklos modelį įvertinamas šių valiutų tarpusavio santykis, tačiau dėl ilgos Sutarties trukmės šis santykis gali pasikeisti.</w:t>
            </w:r>
          </w:p>
        </w:tc>
        <w:tc>
          <w:tcPr>
            <w:tcW w:w="3280" w:type="dxa"/>
            <w:shd w:val="clear" w:color="auto" w:fill="auto"/>
          </w:tcPr>
          <w:p w14:paraId="6AB76399" w14:textId="77777777" w:rsidR="00921F8C" w:rsidRPr="007330C2" w:rsidRDefault="00921F8C" w:rsidP="007330C2">
            <w:pPr>
              <w:spacing w:after="120" w:line="276" w:lineRule="auto"/>
              <w:ind w:right="113"/>
              <w:jc w:val="both"/>
            </w:pPr>
          </w:p>
        </w:tc>
        <w:tc>
          <w:tcPr>
            <w:tcW w:w="2106" w:type="dxa"/>
            <w:shd w:val="clear" w:color="auto" w:fill="auto"/>
          </w:tcPr>
          <w:p w14:paraId="1874DC9F" w14:textId="3B3CBFE1" w:rsidR="00921F8C" w:rsidRPr="007330C2" w:rsidRDefault="00921F8C" w:rsidP="007330C2">
            <w:pPr>
              <w:spacing w:after="120" w:line="276" w:lineRule="auto"/>
            </w:pPr>
            <w:r w:rsidRPr="007330C2">
              <w:t>X</w:t>
            </w:r>
          </w:p>
        </w:tc>
        <w:tc>
          <w:tcPr>
            <w:tcW w:w="2127" w:type="dxa"/>
            <w:shd w:val="clear" w:color="auto" w:fill="auto"/>
          </w:tcPr>
          <w:p w14:paraId="564072C9" w14:textId="77777777" w:rsidR="00921F8C" w:rsidRPr="007330C2" w:rsidRDefault="00921F8C" w:rsidP="007330C2">
            <w:pPr>
              <w:spacing w:after="120" w:line="276" w:lineRule="auto"/>
              <w:ind w:right="113"/>
              <w:jc w:val="both"/>
              <w:rPr>
                <w:b/>
              </w:rPr>
            </w:pPr>
          </w:p>
        </w:tc>
      </w:tr>
      <w:tr w:rsidR="00921F8C" w:rsidRPr="007330C2" w14:paraId="11C25D7F" w14:textId="77777777" w:rsidTr="00287C62">
        <w:trPr>
          <w:trHeight w:val="1115"/>
        </w:trPr>
        <w:tc>
          <w:tcPr>
            <w:tcW w:w="1124" w:type="dxa"/>
            <w:shd w:val="clear" w:color="auto" w:fill="auto"/>
          </w:tcPr>
          <w:p w14:paraId="10672D39" w14:textId="28727E1B" w:rsidR="00921F8C" w:rsidRPr="007330C2" w:rsidRDefault="00921F8C" w:rsidP="007656FC">
            <w:pPr>
              <w:pStyle w:val="ListParagraph"/>
              <w:numPr>
                <w:ilvl w:val="1"/>
                <w:numId w:val="24"/>
              </w:numPr>
              <w:spacing w:after="120" w:line="276" w:lineRule="auto"/>
              <w:jc w:val="both"/>
              <w:rPr>
                <w:color w:val="000000"/>
              </w:rPr>
            </w:pPr>
          </w:p>
        </w:tc>
        <w:tc>
          <w:tcPr>
            <w:tcW w:w="2248" w:type="dxa"/>
            <w:shd w:val="clear" w:color="auto" w:fill="auto"/>
          </w:tcPr>
          <w:p w14:paraId="613EA737" w14:textId="5CB1B3A5" w:rsidR="00921F8C" w:rsidRPr="007330C2" w:rsidRDefault="00921F8C" w:rsidP="007330C2">
            <w:pPr>
              <w:spacing w:after="120" w:line="276" w:lineRule="auto"/>
              <w:jc w:val="both"/>
              <w:rPr>
                <w:color w:val="000000"/>
              </w:rPr>
            </w:pPr>
            <w:r w:rsidRPr="007330C2">
              <w:rPr>
                <w:color w:val="000000"/>
              </w:rPr>
              <w:t xml:space="preserve">Finansavimo poreikis pasikeičia dėl padidėjusių Investicijų, jeigu Investicijos padidėja dėl aplinkybių, už kurias pagal Sutartį atsako Investuotojas </w:t>
            </w:r>
            <w:r w:rsidRPr="007330C2">
              <w:rPr>
                <w:color w:val="000000"/>
              </w:rPr>
              <w:lastRenderedPageBreak/>
              <w:t>ir / ar Privatus subjektas</w:t>
            </w:r>
          </w:p>
        </w:tc>
        <w:tc>
          <w:tcPr>
            <w:tcW w:w="3706" w:type="dxa"/>
            <w:shd w:val="clear" w:color="auto" w:fill="auto"/>
          </w:tcPr>
          <w:p w14:paraId="3BA1DC12" w14:textId="2845B0E3" w:rsidR="00921F8C" w:rsidRPr="007330C2" w:rsidRDefault="00921F8C" w:rsidP="007330C2">
            <w:pPr>
              <w:spacing w:after="120" w:line="276" w:lineRule="auto"/>
              <w:jc w:val="both"/>
            </w:pPr>
            <w:r w:rsidRPr="007330C2">
              <w:lastRenderedPageBreak/>
              <w:t>Padidėjus Investicijoms iškyla poreikis užtikrinti papildomą finansavimą, kuris reikalingas užtikrinti Projekto finansinį gyvybingumą.</w:t>
            </w:r>
          </w:p>
        </w:tc>
        <w:tc>
          <w:tcPr>
            <w:tcW w:w="3280" w:type="dxa"/>
            <w:shd w:val="clear" w:color="auto" w:fill="auto"/>
          </w:tcPr>
          <w:p w14:paraId="4B847861" w14:textId="77777777" w:rsidR="00921F8C" w:rsidRPr="007330C2" w:rsidRDefault="00921F8C" w:rsidP="007330C2">
            <w:pPr>
              <w:spacing w:after="120" w:line="276" w:lineRule="auto"/>
              <w:ind w:right="113"/>
              <w:jc w:val="both"/>
            </w:pPr>
          </w:p>
        </w:tc>
        <w:tc>
          <w:tcPr>
            <w:tcW w:w="2106" w:type="dxa"/>
            <w:shd w:val="clear" w:color="auto" w:fill="auto"/>
          </w:tcPr>
          <w:p w14:paraId="340AF2E9" w14:textId="149FB62E" w:rsidR="00921F8C" w:rsidRPr="007330C2" w:rsidRDefault="00921F8C" w:rsidP="007330C2">
            <w:pPr>
              <w:spacing w:after="120" w:line="276" w:lineRule="auto"/>
            </w:pPr>
            <w:r w:rsidRPr="007330C2">
              <w:t>X</w:t>
            </w:r>
          </w:p>
        </w:tc>
        <w:tc>
          <w:tcPr>
            <w:tcW w:w="2127" w:type="dxa"/>
            <w:shd w:val="clear" w:color="auto" w:fill="auto"/>
          </w:tcPr>
          <w:p w14:paraId="2315AE09" w14:textId="77777777" w:rsidR="00921F8C" w:rsidRPr="007330C2" w:rsidRDefault="00921F8C" w:rsidP="007330C2">
            <w:pPr>
              <w:spacing w:after="120" w:line="276" w:lineRule="auto"/>
              <w:ind w:right="113"/>
              <w:jc w:val="both"/>
              <w:rPr>
                <w:b/>
              </w:rPr>
            </w:pPr>
          </w:p>
        </w:tc>
      </w:tr>
      <w:tr w:rsidR="00921F8C" w:rsidRPr="007330C2" w14:paraId="2623AA5F" w14:textId="77777777" w:rsidTr="00287C62">
        <w:trPr>
          <w:trHeight w:val="1115"/>
        </w:trPr>
        <w:tc>
          <w:tcPr>
            <w:tcW w:w="1124" w:type="dxa"/>
            <w:shd w:val="clear" w:color="auto" w:fill="auto"/>
          </w:tcPr>
          <w:p w14:paraId="16FEAA91" w14:textId="77777777" w:rsidR="00921F8C" w:rsidRPr="007330C2" w:rsidRDefault="00921F8C" w:rsidP="007656FC">
            <w:pPr>
              <w:pStyle w:val="ListParagraph"/>
              <w:numPr>
                <w:ilvl w:val="1"/>
                <w:numId w:val="24"/>
              </w:numPr>
              <w:spacing w:after="120" w:line="276" w:lineRule="auto"/>
              <w:jc w:val="both"/>
              <w:rPr>
                <w:color w:val="000000"/>
              </w:rPr>
            </w:pPr>
          </w:p>
        </w:tc>
        <w:tc>
          <w:tcPr>
            <w:tcW w:w="2248" w:type="dxa"/>
            <w:shd w:val="clear" w:color="auto" w:fill="auto"/>
          </w:tcPr>
          <w:p w14:paraId="42E24894" w14:textId="0C1C0BA8" w:rsidR="00921F8C" w:rsidRPr="007330C2" w:rsidRDefault="00921F8C" w:rsidP="007330C2">
            <w:pPr>
              <w:spacing w:after="120" w:line="276" w:lineRule="auto"/>
              <w:jc w:val="both"/>
              <w:rPr>
                <w:color w:val="000000"/>
              </w:rPr>
            </w:pPr>
            <w:r w:rsidRPr="007330C2">
              <w:rPr>
                <w:color w:val="000000"/>
              </w:rPr>
              <w:t>Finansavimo poreikis pasikeičia dėl padidėjusių Investicijų, jeigu Investicijos padidėja dėl aplinkybių, už kurias pagal Sutartį atsako Valdžios subjektas</w:t>
            </w:r>
          </w:p>
        </w:tc>
        <w:tc>
          <w:tcPr>
            <w:tcW w:w="3706" w:type="dxa"/>
            <w:shd w:val="clear" w:color="auto" w:fill="auto"/>
          </w:tcPr>
          <w:p w14:paraId="7E072FAD" w14:textId="2AF7E2F5" w:rsidR="00921F8C" w:rsidRPr="007330C2" w:rsidRDefault="00921F8C" w:rsidP="007330C2">
            <w:pPr>
              <w:spacing w:after="120" w:line="276" w:lineRule="auto"/>
              <w:jc w:val="both"/>
            </w:pPr>
            <w:r w:rsidRPr="007330C2">
              <w:t>Padidėjus Investicijoms iškyla poreikis užtikrinti papildomą finansavimą, kuris reikalingas užtikrinti Projekto finansinį gyvybingumą.</w:t>
            </w:r>
          </w:p>
        </w:tc>
        <w:tc>
          <w:tcPr>
            <w:tcW w:w="3280" w:type="dxa"/>
            <w:shd w:val="clear" w:color="auto" w:fill="auto"/>
          </w:tcPr>
          <w:p w14:paraId="74BCFED9" w14:textId="02CA89F4" w:rsidR="00921F8C" w:rsidRPr="007330C2" w:rsidRDefault="00921F8C" w:rsidP="007330C2">
            <w:pPr>
              <w:spacing w:after="120" w:line="276" w:lineRule="auto"/>
              <w:ind w:right="113"/>
              <w:jc w:val="both"/>
            </w:pPr>
            <w:r w:rsidRPr="007330C2">
              <w:t>X</w:t>
            </w:r>
          </w:p>
        </w:tc>
        <w:tc>
          <w:tcPr>
            <w:tcW w:w="2106" w:type="dxa"/>
            <w:shd w:val="clear" w:color="auto" w:fill="auto"/>
          </w:tcPr>
          <w:p w14:paraId="1189C68B" w14:textId="77777777" w:rsidR="00921F8C" w:rsidRPr="007330C2" w:rsidRDefault="00921F8C" w:rsidP="007330C2">
            <w:pPr>
              <w:spacing w:after="120" w:line="276" w:lineRule="auto"/>
            </w:pPr>
          </w:p>
        </w:tc>
        <w:tc>
          <w:tcPr>
            <w:tcW w:w="2127" w:type="dxa"/>
            <w:shd w:val="clear" w:color="auto" w:fill="auto"/>
          </w:tcPr>
          <w:p w14:paraId="6D9271C6" w14:textId="77777777" w:rsidR="00921F8C" w:rsidRPr="007330C2" w:rsidRDefault="00921F8C" w:rsidP="007330C2">
            <w:pPr>
              <w:spacing w:after="120" w:line="276" w:lineRule="auto"/>
              <w:ind w:right="113"/>
              <w:jc w:val="both"/>
              <w:rPr>
                <w:b/>
              </w:rPr>
            </w:pPr>
          </w:p>
        </w:tc>
      </w:tr>
      <w:tr w:rsidR="00921F8C" w:rsidRPr="007330C2" w14:paraId="3809E129" w14:textId="77777777" w:rsidTr="00287C62">
        <w:trPr>
          <w:trHeight w:val="1115"/>
        </w:trPr>
        <w:tc>
          <w:tcPr>
            <w:tcW w:w="1124" w:type="dxa"/>
            <w:shd w:val="clear" w:color="auto" w:fill="auto"/>
          </w:tcPr>
          <w:p w14:paraId="61BC0E76" w14:textId="77777777" w:rsidR="00921F8C" w:rsidRPr="007330C2" w:rsidRDefault="00921F8C" w:rsidP="007656FC">
            <w:pPr>
              <w:pStyle w:val="ListParagraph"/>
              <w:numPr>
                <w:ilvl w:val="1"/>
                <w:numId w:val="24"/>
              </w:numPr>
              <w:spacing w:after="120" w:line="276" w:lineRule="auto"/>
              <w:jc w:val="both"/>
              <w:rPr>
                <w:color w:val="000000"/>
              </w:rPr>
            </w:pPr>
          </w:p>
        </w:tc>
        <w:tc>
          <w:tcPr>
            <w:tcW w:w="2248" w:type="dxa"/>
            <w:shd w:val="clear" w:color="auto" w:fill="auto"/>
          </w:tcPr>
          <w:p w14:paraId="06839DBC" w14:textId="0AC7E857" w:rsidR="00921F8C" w:rsidRPr="007330C2" w:rsidRDefault="00921F8C" w:rsidP="007330C2">
            <w:pPr>
              <w:spacing w:after="120" w:line="276" w:lineRule="auto"/>
              <w:jc w:val="both"/>
              <w:rPr>
                <w:color w:val="000000"/>
              </w:rPr>
            </w:pPr>
            <w:r w:rsidRPr="007330C2">
              <w:rPr>
                <w:color w:val="000000"/>
              </w:rPr>
              <w:t>Pagrindinės paskolos suteikimo sąlygų įvykdymas</w:t>
            </w:r>
          </w:p>
        </w:tc>
        <w:tc>
          <w:tcPr>
            <w:tcW w:w="3706" w:type="dxa"/>
            <w:shd w:val="clear" w:color="auto" w:fill="auto"/>
          </w:tcPr>
          <w:p w14:paraId="0246F91C" w14:textId="32290A8D" w:rsidR="00921F8C" w:rsidRPr="007330C2" w:rsidRDefault="00921F8C" w:rsidP="007330C2">
            <w:pPr>
              <w:spacing w:after="120" w:line="276" w:lineRule="auto"/>
              <w:jc w:val="both"/>
            </w:pPr>
            <w:r w:rsidRPr="007330C2">
              <w:t>Privatus subjektas, būdamas atsakingas už Projekto finansavimą, prisiima riziką įvykdyti visas Finansuotojo ar Kito paskolos teikėjo sąlygas.</w:t>
            </w:r>
          </w:p>
        </w:tc>
        <w:tc>
          <w:tcPr>
            <w:tcW w:w="3280" w:type="dxa"/>
            <w:shd w:val="clear" w:color="auto" w:fill="auto"/>
          </w:tcPr>
          <w:p w14:paraId="77CF6968" w14:textId="77777777" w:rsidR="00921F8C" w:rsidRPr="007330C2" w:rsidRDefault="00921F8C" w:rsidP="007330C2">
            <w:pPr>
              <w:spacing w:after="120" w:line="276" w:lineRule="auto"/>
              <w:ind w:right="113"/>
              <w:jc w:val="both"/>
            </w:pPr>
          </w:p>
        </w:tc>
        <w:tc>
          <w:tcPr>
            <w:tcW w:w="2106" w:type="dxa"/>
            <w:shd w:val="clear" w:color="auto" w:fill="auto"/>
          </w:tcPr>
          <w:p w14:paraId="6B0BAA80" w14:textId="6B869EDC" w:rsidR="00921F8C" w:rsidRPr="007330C2" w:rsidRDefault="00921F8C" w:rsidP="007330C2">
            <w:pPr>
              <w:spacing w:after="120" w:line="276" w:lineRule="auto"/>
            </w:pPr>
            <w:r w:rsidRPr="007330C2">
              <w:t>X</w:t>
            </w:r>
          </w:p>
        </w:tc>
        <w:tc>
          <w:tcPr>
            <w:tcW w:w="2127" w:type="dxa"/>
            <w:shd w:val="clear" w:color="auto" w:fill="auto"/>
          </w:tcPr>
          <w:p w14:paraId="3998DAAD" w14:textId="77777777" w:rsidR="00921F8C" w:rsidRPr="007330C2" w:rsidRDefault="00921F8C" w:rsidP="007330C2">
            <w:pPr>
              <w:spacing w:after="120" w:line="276" w:lineRule="auto"/>
              <w:ind w:right="113"/>
              <w:jc w:val="both"/>
              <w:rPr>
                <w:b/>
              </w:rPr>
            </w:pPr>
          </w:p>
        </w:tc>
      </w:tr>
      <w:tr w:rsidR="00921F8C" w:rsidRPr="007330C2" w14:paraId="55F456F0" w14:textId="77777777" w:rsidTr="00287C62">
        <w:trPr>
          <w:trHeight w:val="1115"/>
        </w:trPr>
        <w:tc>
          <w:tcPr>
            <w:tcW w:w="1124" w:type="dxa"/>
            <w:shd w:val="clear" w:color="auto" w:fill="auto"/>
          </w:tcPr>
          <w:p w14:paraId="0732F190" w14:textId="77777777" w:rsidR="00921F8C" w:rsidRPr="007330C2" w:rsidRDefault="00921F8C" w:rsidP="007656FC">
            <w:pPr>
              <w:pStyle w:val="ListParagraph"/>
              <w:numPr>
                <w:ilvl w:val="1"/>
                <w:numId w:val="24"/>
              </w:numPr>
              <w:spacing w:after="120" w:line="276" w:lineRule="auto"/>
              <w:jc w:val="both"/>
              <w:rPr>
                <w:color w:val="000000"/>
              </w:rPr>
            </w:pPr>
          </w:p>
        </w:tc>
        <w:tc>
          <w:tcPr>
            <w:tcW w:w="2248" w:type="dxa"/>
            <w:shd w:val="clear" w:color="auto" w:fill="auto"/>
          </w:tcPr>
          <w:p w14:paraId="4869E8DE" w14:textId="2521BAF8" w:rsidR="00921F8C" w:rsidRPr="007330C2" w:rsidRDefault="00921F8C" w:rsidP="007330C2">
            <w:pPr>
              <w:spacing w:after="120" w:line="276" w:lineRule="auto"/>
              <w:jc w:val="both"/>
              <w:rPr>
                <w:color w:val="000000"/>
              </w:rPr>
            </w:pPr>
            <w:r w:rsidRPr="007330C2">
              <w:rPr>
                <w:color w:val="000000"/>
              </w:rPr>
              <w:t>Pagrindinės paskolos tarpbankinių paskolų palūkanų norma pasikeičia iki Sutarties įsigaliojimo visa apimtimi</w:t>
            </w:r>
          </w:p>
        </w:tc>
        <w:tc>
          <w:tcPr>
            <w:tcW w:w="3706" w:type="dxa"/>
            <w:shd w:val="clear" w:color="auto" w:fill="auto"/>
          </w:tcPr>
          <w:p w14:paraId="22177866" w14:textId="1A0E90EB" w:rsidR="00921F8C" w:rsidRPr="007330C2" w:rsidRDefault="00921F8C" w:rsidP="007330C2">
            <w:pPr>
              <w:spacing w:after="120" w:line="276" w:lineRule="auto"/>
              <w:jc w:val="both"/>
            </w:pPr>
            <w:r w:rsidRPr="007330C2">
              <w:t xml:space="preserve">Specifinis rizikos veiksnys, kuris tikėtina pasireiškia per trumpesnį nei vieneri metai laikotarpį (tiksli laikotarpio trukmė priklauso nuo to, kiek laiko Sutartyje bus skirta Sutarties įsigaliojimui visa apimtimi). Galima situacija, kai </w:t>
            </w:r>
            <w:r w:rsidRPr="007330C2">
              <w:lastRenderedPageBreak/>
              <w:t>laikotarpyje tarp Sutarties sudarymo ir jos įsigaliojimo visa apimtimi pasikeičia tarpbankinių paskolų palūkanų norma.</w:t>
            </w:r>
          </w:p>
        </w:tc>
        <w:tc>
          <w:tcPr>
            <w:tcW w:w="3280" w:type="dxa"/>
            <w:shd w:val="clear" w:color="auto" w:fill="auto"/>
          </w:tcPr>
          <w:p w14:paraId="79729C2C" w14:textId="3BDA432A" w:rsidR="00921F8C" w:rsidRPr="007330C2" w:rsidRDefault="00921F8C" w:rsidP="007330C2">
            <w:pPr>
              <w:spacing w:after="120" w:line="276" w:lineRule="auto"/>
              <w:ind w:right="113"/>
              <w:jc w:val="both"/>
            </w:pPr>
            <w:r w:rsidRPr="007330C2">
              <w:lastRenderedPageBreak/>
              <w:t>X</w:t>
            </w:r>
          </w:p>
        </w:tc>
        <w:tc>
          <w:tcPr>
            <w:tcW w:w="2106" w:type="dxa"/>
            <w:shd w:val="clear" w:color="auto" w:fill="auto"/>
          </w:tcPr>
          <w:p w14:paraId="3CDE29E3" w14:textId="77777777" w:rsidR="00921F8C" w:rsidRPr="007330C2" w:rsidRDefault="00921F8C" w:rsidP="007330C2">
            <w:pPr>
              <w:spacing w:after="120" w:line="276" w:lineRule="auto"/>
            </w:pPr>
          </w:p>
        </w:tc>
        <w:tc>
          <w:tcPr>
            <w:tcW w:w="2127" w:type="dxa"/>
            <w:shd w:val="clear" w:color="auto" w:fill="auto"/>
          </w:tcPr>
          <w:p w14:paraId="31F9C481" w14:textId="77777777" w:rsidR="00921F8C" w:rsidRPr="007330C2" w:rsidRDefault="00921F8C" w:rsidP="007330C2">
            <w:pPr>
              <w:spacing w:after="120" w:line="276" w:lineRule="auto"/>
              <w:ind w:right="113"/>
              <w:jc w:val="both"/>
              <w:rPr>
                <w:b/>
              </w:rPr>
            </w:pPr>
          </w:p>
        </w:tc>
      </w:tr>
      <w:tr w:rsidR="00921F8C" w:rsidRPr="007330C2" w14:paraId="7D248C9F" w14:textId="77777777" w:rsidTr="00287C62">
        <w:trPr>
          <w:trHeight w:val="1115"/>
        </w:trPr>
        <w:tc>
          <w:tcPr>
            <w:tcW w:w="1124" w:type="dxa"/>
            <w:shd w:val="clear" w:color="auto" w:fill="auto"/>
          </w:tcPr>
          <w:p w14:paraId="544BF2AC" w14:textId="77777777" w:rsidR="00921F8C" w:rsidRPr="007330C2" w:rsidRDefault="00921F8C" w:rsidP="007656FC">
            <w:pPr>
              <w:pStyle w:val="ListParagraph"/>
              <w:numPr>
                <w:ilvl w:val="1"/>
                <w:numId w:val="24"/>
              </w:numPr>
              <w:spacing w:after="120" w:line="276" w:lineRule="auto"/>
              <w:jc w:val="both"/>
              <w:rPr>
                <w:color w:val="000000"/>
              </w:rPr>
            </w:pPr>
          </w:p>
        </w:tc>
        <w:tc>
          <w:tcPr>
            <w:tcW w:w="2248" w:type="dxa"/>
            <w:shd w:val="clear" w:color="auto" w:fill="auto"/>
          </w:tcPr>
          <w:p w14:paraId="00A98276" w14:textId="4494DED0" w:rsidR="00921F8C" w:rsidRPr="007330C2" w:rsidRDefault="00921F8C" w:rsidP="007330C2">
            <w:pPr>
              <w:spacing w:after="120" w:line="276" w:lineRule="auto"/>
              <w:jc w:val="both"/>
              <w:rPr>
                <w:color w:val="000000"/>
              </w:rPr>
            </w:pPr>
            <w:r w:rsidRPr="007330C2">
              <w:rPr>
                <w:color w:val="000000"/>
              </w:rPr>
              <w:t>Pagrindinės paskolos tarpbankinių paskolų palūkanų norma pasikeičia po Sutarties įsigaliojimo visa apimtimi</w:t>
            </w:r>
          </w:p>
        </w:tc>
        <w:tc>
          <w:tcPr>
            <w:tcW w:w="3706" w:type="dxa"/>
            <w:shd w:val="clear" w:color="auto" w:fill="auto"/>
          </w:tcPr>
          <w:p w14:paraId="01FE9168" w14:textId="1E34A0D7" w:rsidR="00921F8C" w:rsidRPr="007330C2" w:rsidRDefault="00921F8C" w:rsidP="007330C2">
            <w:pPr>
              <w:spacing w:after="120" w:line="276" w:lineRule="auto"/>
              <w:jc w:val="both"/>
            </w:pPr>
            <w:r w:rsidRPr="007330C2">
              <w:t xml:space="preserve">Galima situacija, kai Sutarties galiojimo laikotarpiu keičiantis makroekonomikos sąlygoms, keičiasi tarpbankinių paskolų palūkanų norma. </w:t>
            </w:r>
          </w:p>
        </w:tc>
        <w:tc>
          <w:tcPr>
            <w:tcW w:w="3280" w:type="dxa"/>
            <w:shd w:val="clear" w:color="auto" w:fill="auto"/>
          </w:tcPr>
          <w:p w14:paraId="1E1D0087" w14:textId="77777777" w:rsidR="00921F8C" w:rsidRPr="007330C2" w:rsidRDefault="00921F8C" w:rsidP="007330C2">
            <w:pPr>
              <w:spacing w:after="120" w:line="276" w:lineRule="auto"/>
              <w:ind w:right="113"/>
              <w:jc w:val="both"/>
            </w:pPr>
          </w:p>
        </w:tc>
        <w:tc>
          <w:tcPr>
            <w:tcW w:w="2106" w:type="dxa"/>
            <w:shd w:val="clear" w:color="auto" w:fill="auto"/>
          </w:tcPr>
          <w:p w14:paraId="59A9ED6E" w14:textId="640B1253" w:rsidR="00921F8C" w:rsidRPr="007330C2" w:rsidRDefault="00921F8C" w:rsidP="007330C2">
            <w:pPr>
              <w:spacing w:after="120" w:line="276" w:lineRule="auto"/>
            </w:pPr>
            <w:r w:rsidRPr="007330C2">
              <w:t>X</w:t>
            </w:r>
          </w:p>
        </w:tc>
        <w:tc>
          <w:tcPr>
            <w:tcW w:w="2127" w:type="dxa"/>
            <w:shd w:val="clear" w:color="auto" w:fill="auto"/>
          </w:tcPr>
          <w:p w14:paraId="670670DC" w14:textId="77777777" w:rsidR="00921F8C" w:rsidRPr="007330C2" w:rsidRDefault="00921F8C" w:rsidP="007330C2">
            <w:pPr>
              <w:spacing w:after="120" w:line="276" w:lineRule="auto"/>
              <w:ind w:right="113"/>
              <w:jc w:val="both"/>
              <w:rPr>
                <w:b/>
              </w:rPr>
            </w:pPr>
          </w:p>
        </w:tc>
      </w:tr>
      <w:tr w:rsidR="00921F8C" w:rsidRPr="007330C2" w14:paraId="5C0B6D9E" w14:textId="77777777" w:rsidTr="00287C62">
        <w:trPr>
          <w:trHeight w:val="1115"/>
        </w:trPr>
        <w:tc>
          <w:tcPr>
            <w:tcW w:w="1124" w:type="dxa"/>
            <w:shd w:val="clear" w:color="auto" w:fill="auto"/>
          </w:tcPr>
          <w:p w14:paraId="026DE6B6" w14:textId="77777777" w:rsidR="00921F8C" w:rsidRPr="007330C2" w:rsidRDefault="00921F8C" w:rsidP="007656FC">
            <w:pPr>
              <w:pStyle w:val="ListParagraph"/>
              <w:numPr>
                <w:ilvl w:val="1"/>
                <w:numId w:val="24"/>
              </w:numPr>
              <w:spacing w:after="120" w:line="276" w:lineRule="auto"/>
              <w:jc w:val="both"/>
              <w:rPr>
                <w:color w:val="000000"/>
              </w:rPr>
            </w:pPr>
          </w:p>
        </w:tc>
        <w:tc>
          <w:tcPr>
            <w:tcW w:w="2248" w:type="dxa"/>
            <w:shd w:val="clear" w:color="auto" w:fill="auto"/>
          </w:tcPr>
          <w:p w14:paraId="4D388F16" w14:textId="2B4108F2" w:rsidR="00921F8C" w:rsidRPr="007330C2" w:rsidRDefault="00921F8C" w:rsidP="007330C2">
            <w:pPr>
              <w:spacing w:after="120" w:line="276" w:lineRule="auto"/>
              <w:jc w:val="both"/>
              <w:rPr>
                <w:color w:val="000000"/>
              </w:rPr>
            </w:pPr>
            <w:r w:rsidRPr="007330C2">
              <w:rPr>
                <w:color w:val="000000"/>
              </w:rPr>
              <w:t xml:space="preserve">Finansavimo poreikis pasikeičia dėl PVM tarifo pasikeitimo </w:t>
            </w:r>
          </w:p>
        </w:tc>
        <w:tc>
          <w:tcPr>
            <w:tcW w:w="3706" w:type="dxa"/>
            <w:shd w:val="clear" w:color="auto" w:fill="auto"/>
          </w:tcPr>
          <w:p w14:paraId="0DD616F7" w14:textId="7900F065" w:rsidR="00921F8C" w:rsidRPr="007330C2" w:rsidRDefault="00921F8C" w:rsidP="007330C2">
            <w:pPr>
              <w:spacing w:after="120" w:line="276" w:lineRule="auto"/>
              <w:jc w:val="both"/>
            </w:pPr>
            <w:r w:rsidRPr="007330C2">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3280" w:type="dxa"/>
            <w:shd w:val="clear" w:color="auto" w:fill="auto"/>
          </w:tcPr>
          <w:p w14:paraId="693BAF49" w14:textId="341353A5" w:rsidR="00921F8C" w:rsidRPr="007330C2" w:rsidRDefault="00921F8C" w:rsidP="007330C2">
            <w:pPr>
              <w:spacing w:after="120" w:line="276" w:lineRule="auto"/>
              <w:ind w:right="113"/>
              <w:jc w:val="both"/>
            </w:pPr>
            <w:r w:rsidRPr="007330C2">
              <w:t>X</w:t>
            </w:r>
          </w:p>
        </w:tc>
        <w:tc>
          <w:tcPr>
            <w:tcW w:w="2106" w:type="dxa"/>
            <w:shd w:val="clear" w:color="auto" w:fill="auto"/>
          </w:tcPr>
          <w:p w14:paraId="31C06E25" w14:textId="77777777" w:rsidR="00921F8C" w:rsidRPr="007330C2" w:rsidRDefault="00921F8C" w:rsidP="007330C2">
            <w:pPr>
              <w:spacing w:after="120" w:line="276" w:lineRule="auto"/>
            </w:pPr>
          </w:p>
        </w:tc>
        <w:tc>
          <w:tcPr>
            <w:tcW w:w="2127" w:type="dxa"/>
            <w:shd w:val="clear" w:color="auto" w:fill="auto"/>
          </w:tcPr>
          <w:p w14:paraId="3E4E4720" w14:textId="77777777" w:rsidR="00921F8C" w:rsidRPr="007330C2" w:rsidRDefault="00921F8C" w:rsidP="007330C2">
            <w:pPr>
              <w:spacing w:after="120" w:line="276" w:lineRule="auto"/>
              <w:ind w:right="113"/>
              <w:jc w:val="both"/>
              <w:rPr>
                <w:b/>
              </w:rPr>
            </w:pPr>
          </w:p>
        </w:tc>
      </w:tr>
      <w:tr w:rsidR="0065193E" w:rsidRPr="007330C2" w14:paraId="732852E9" w14:textId="77777777" w:rsidTr="00287C62">
        <w:trPr>
          <w:trHeight w:val="1115"/>
        </w:trPr>
        <w:tc>
          <w:tcPr>
            <w:tcW w:w="1124" w:type="dxa"/>
            <w:shd w:val="clear" w:color="auto" w:fill="auto"/>
          </w:tcPr>
          <w:p w14:paraId="14C17518" w14:textId="77777777" w:rsidR="0065193E" w:rsidRPr="007330C2" w:rsidRDefault="0065193E" w:rsidP="007656FC">
            <w:pPr>
              <w:pStyle w:val="ListParagraph"/>
              <w:numPr>
                <w:ilvl w:val="1"/>
                <w:numId w:val="24"/>
              </w:numPr>
              <w:spacing w:after="120" w:line="276" w:lineRule="auto"/>
              <w:jc w:val="both"/>
              <w:rPr>
                <w:color w:val="000000"/>
              </w:rPr>
            </w:pPr>
          </w:p>
        </w:tc>
        <w:tc>
          <w:tcPr>
            <w:tcW w:w="2248" w:type="dxa"/>
            <w:shd w:val="clear" w:color="auto" w:fill="auto"/>
          </w:tcPr>
          <w:p w14:paraId="5CB5CB18" w14:textId="6B80E783" w:rsidR="0065193E" w:rsidRPr="007330C2" w:rsidRDefault="0065193E" w:rsidP="007330C2">
            <w:pPr>
              <w:spacing w:after="120" w:line="276" w:lineRule="auto"/>
              <w:jc w:val="both"/>
              <w:rPr>
                <w:color w:val="000000"/>
              </w:rPr>
            </w:pPr>
            <w:r w:rsidRPr="007330C2">
              <w:rPr>
                <w:color w:val="000000"/>
              </w:rPr>
              <w:t xml:space="preserve">Finansavimo poreikis pasikeičia dėl bet kurio mokesčio, išskyrus PVM, ar rinkliavos tarifo pasikeitimo, </w:t>
            </w:r>
            <w:r w:rsidRPr="007330C2">
              <w:rPr>
                <w:color w:val="000000"/>
              </w:rPr>
              <w:lastRenderedPageBreak/>
              <w:t>jeigu tai nepriskiriama prie Esminio teisės aktų pasikeitimo</w:t>
            </w:r>
          </w:p>
        </w:tc>
        <w:tc>
          <w:tcPr>
            <w:tcW w:w="3706" w:type="dxa"/>
            <w:shd w:val="clear" w:color="auto" w:fill="auto"/>
          </w:tcPr>
          <w:p w14:paraId="453D4C75" w14:textId="4B3E6EF8" w:rsidR="0065193E" w:rsidRPr="007330C2" w:rsidRDefault="0065193E" w:rsidP="007330C2">
            <w:pPr>
              <w:spacing w:after="120" w:line="276" w:lineRule="auto"/>
              <w:jc w:val="both"/>
            </w:pPr>
            <w:r w:rsidRPr="007330C2">
              <w:lastRenderedPageBreak/>
              <w:t xml:space="preserve">Pasikeitus bet kurio mokesčio, išskyrus PVM, tarifui taip pat rinkliavų tarifams, iškyla poreikis užtikrinti papildomą finansavimą nei buvo apskaičiuotas sudarant Finansinį veiklos modelį. Rizika </w:t>
            </w:r>
            <w:r w:rsidRPr="007330C2">
              <w:lastRenderedPageBreak/>
              <w:t>priskiriama Privačiam subjektui, jeigu toks pasikeitimas nėra laikomas Esminiu teisės aktų pasikeitimu.</w:t>
            </w:r>
          </w:p>
        </w:tc>
        <w:tc>
          <w:tcPr>
            <w:tcW w:w="3280" w:type="dxa"/>
            <w:shd w:val="clear" w:color="auto" w:fill="auto"/>
          </w:tcPr>
          <w:p w14:paraId="5BAAFE31" w14:textId="77777777" w:rsidR="0065193E" w:rsidRPr="007330C2" w:rsidRDefault="0065193E" w:rsidP="007330C2">
            <w:pPr>
              <w:spacing w:after="120" w:line="276" w:lineRule="auto"/>
              <w:ind w:right="113"/>
              <w:jc w:val="both"/>
            </w:pPr>
          </w:p>
        </w:tc>
        <w:tc>
          <w:tcPr>
            <w:tcW w:w="2106" w:type="dxa"/>
            <w:shd w:val="clear" w:color="auto" w:fill="auto"/>
          </w:tcPr>
          <w:p w14:paraId="49E687E6" w14:textId="35340CF7" w:rsidR="0065193E" w:rsidRPr="007330C2" w:rsidRDefault="0065193E" w:rsidP="007330C2">
            <w:pPr>
              <w:spacing w:after="120" w:line="276" w:lineRule="auto"/>
            </w:pPr>
            <w:r w:rsidRPr="007330C2">
              <w:t>X</w:t>
            </w:r>
          </w:p>
        </w:tc>
        <w:tc>
          <w:tcPr>
            <w:tcW w:w="2127" w:type="dxa"/>
            <w:shd w:val="clear" w:color="auto" w:fill="auto"/>
          </w:tcPr>
          <w:p w14:paraId="2BF86430" w14:textId="77777777" w:rsidR="0065193E" w:rsidRPr="007330C2" w:rsidRDefault="0065193E" w:rsidP="007330C2">
            <w:pPr>
              <w:spacing w:after="120" w:line="276" w:lineRule="auto"/>
              <w:ind w:right="113"/>
              <w:jc w:val="both"/>
              <w:rPr>
                <w:b/>
              </w:rPr>
            </w:pPr>
          </w:p>
        </w:tc>
      </w:tr>
      <w:tr w:rsidR="0065193E" w:rsidRPr="007330C2" w14:paraId="52F6B354" w14:textId="77777777" w:rsidTr="00287C62">
        <w:trPr>
          <w:trHeight w:val="1115"/>
        </w:trPr>
        <w:tc>
          <w:tcPr>
            <w:tcW w:w="1124" w:type="dxa"/>
            <w:shd w:val="clear" w:color="auto" w:fill="auto"/>
          </w:tcPr>
          <w:p w14:paraId="355FDD66" w14:textId="77777777" w:rsidR="0065193E" w:rsidRPr="007330C2" w:rsidRDefault="0065193E" w:rsidP="007656FC">
            <w:pPr>
              <w:pStyle w:val="ListParagraph"/>
              <w:numPr>
                <w:ilvl w:val="1"/>
                <w:numId w:val="24"/>
              </w:numPr>
              <w:spacing w:after="120" w:line="276" w:lineRule="auto"/>
              <w:jc w:val="both"/>
              <w:rPr>
                <w:color w:val="000000"/>
              </w:rPr>
            </w:pPr>
          </w:p>
        </w:tc>
        <w:tc>
          <w:tcPr>
            <w:tcW w:w="2248" w:type="dxa"/>
            <w:shd w:val="clear" w:color="auto" w:fill="auto"/>
          </w:tcPr>
          <w:p w14:paraId="39BD5604" w14:textId="6D04AEA2" w:rsidR="0065193E" w:rsidRPr="007330C2" w:rsidRDefault="0065193E" w:rsidP="007330C2">
            <w:pPr>
              <w:spacing w:after="120" w:line="276" w:lineRule="auto"/>
              <w:jc w:val="both"/>
              <w:rPr>
                <w:color w:val="000000"/>
              </w:rPr>
            </w:pPr>
            <w:r w:rsidRPr="007330C2">
              <w:rPr>
                <w:color w:val="000000"/>
              </w:rPr>
              <w:t>Finansavimo poreikis pasikeičia dėl Subtiekėjų ar kitų ūkio subjektų veiksmų ar neveikimo</w:t>
            </w:r>
          </w:p>
        </w:tc>
        <w:tc>
          <w:tcPr>
            <w:tcW w:w="3706" w:type="dxa"/>
            <w:shd w:val="clear" w:color="auto" w:fill="auto"/>
          </w:tcPr>
          <w:p w14:paraId="2F99A7A1" w14:textId="67AC6513" w:rsidR="0065193E" w:rsidRPr="007330C2" w:rsidRDefault="0065193E" w:rsidP="007330C2">
            <w:pPr>
              <w:spacing w:after="120" w:line="276" w:lineRule="auto"/>
              <w:jc w:val="both"/>
            </w:pPr>
            <w:r w:rsidRPr="007330C2">
              <w:t>Finansavimui užtikrinti pasitelkiami Subtiekėjai ar kiti ūkio subjektai, tačiau jie nesilaiko įsipareigojimų, atlieka kitus neplanuotus veiksmus, dėl kurių pasikeičia finansavimo iš kitų šaltinių poreikis.</w:t>
            </w:r>
          </w:p>
        </w:tc>
        <w:tc>
          <w:tcPr>
            <w:tcW w:w="3280" w:type="dxa"/>
            <w:shd w:val="clear" w:color="auto" w:fill="auto"/>
          </w:tcPr>
          <w:p w14:paraId="34C08C9A" w14:textId="77777777" w:rsidR="0065193E" w:rsidRPr="007330C2" w:rsidRDefault="0065193E" w:rsidP="007330C2">
            <w:pPr>
              <w:spacing w:after="120" w:line="276" w:lineRule="auto"/>
              <w:ind w:right="113"/>
              <w:jc w:val="both"/>
            </w:pPr>
          </w:p>
        </w:tc>
        <w:tc>
          <w:tcPr>
            <w:tcW w:w="2106" w:type="dxa"/>
            <w:shd w:val="clear" w:color="auto" w:fill="auto"/>
          </w:tcPr>
          <w:p w14:paraId="59DEC3DD" w14:textId="5BAE7D37" w:rsidR="0065193E" w:rsidRPr="007330C2" w:rsidRDefault="0065193E" w:rsidP="007330C2">
            <w:pPr>
              <w:spacing w:after="120" w:line="276" w:lineRule="auto"/>
            </w:pPr>
            <w:r w:rsidRPr="007330C2">
              <w:t>X</w:t>
            </w:r>
          </w:p>
        </w:tc>
        <w:tc>
          <w:tcPr>
            <w:tcW w:w="2127" w:type="dxa"/>
            <w:shd w:val="clear" w:color="auto" w:fill="auto"/>
          </w:tcPr>
          <w:p w14:paraId="520CDFE8" w14:textId="77777777" w:rsidR="0065193E" w:rsidRPr="007330C2" w:rsidRDefault="0065193E" w:rsidP="007330C2">
            <w:pPr>
              <w:spacing w:after="120" w:line="276" w:lineRule="auto"/>
              <w:ind w:right="113"/>
              <w:jc w:val="both"/>
              <w:rPr>
                <w:b/>
              </w:rPr>
            </w:pPr>
          </w:p>
        </w:tc>
      </w:tr>
      <w:tr w:rsidR="0065193E" w:rsidRPr="007330C2" w14:paraId="4F3CB503" w14:textId="77777777" w:rsidTr="00287C62">
        <w:trPr>
          <w:trHeight w:val="1115"/>
        </w:trPr>
        <w:tc>
          <w:tcPr>
            <w:tcW w:w="1124" w:type="dxa"/>
            <w:shd w:val="clear" w:color="auto" w:fill="auto"/>
          </w:tcPr>
          <w:p w14:paraId="0A47FA23" w14:textId="77777777" w:rsidR="0065193E" w:rsidRPr="007330C2" w:rsidRDefault="0065193E" w:rsidP="007656FC">
            <w:pPr>
              <w:pStyle w:val="ListParagraph"/>
              <w:numPr>
                <w:ilvl w:val="1"/>
                <w:numId w:val="24"/>
              </w:numPr>
              <w:spacing w:after="120" w:line="276" w:lineRule="auto"/>
              <w:jc w:val="both"/>
              <w:rPr>
                <w:color w:val="000000"/>
              </w:rPr>
            </w:pPr>
          </w:p>
        </w:tc>
        <w:tc>
          <w:tcPr>
            <w:tcW w:w="2248" w:type="dxa"/>
            <w:shd w:val="clear" w:color="auto" w:fill="auto"/>
          </w:tcPr>
          <w:p w14:paraId="0653CBB0" w14:textId="25D3FE3C" w:rsidR="0065193E" w:rsidRPr="007330C2" w:rsidRDefault="0065193E" w:rsidP="007330C2">
            <w:pPr>
              <w:spacing w:after="120" w:line="276" w:lineRule="auto"/>
              <w:jc w:val="both"/>
              <w:rPr>
                <w:color w:val="000000"/>
              </w:rPr>
            </w:pPr>
            <w:r w:rsidRPr="007330C2">
              <w:rPr>
                <w:color w:val="000000"/>
              </w:rPr>
              <w:t>Finansavimo poreikis pasikeičia dėl Esminio teisės aktų pasikeitimo</w:t>
            </w:r>
          </w:p>
        </w:tc>
        <w:tc>
          <w:tcPr>
            <w:tcW w:w="3706" w:type="dxa"/>
            <w:shd w:val="clear" w:color="auto" w:fill="auto"/>
          </w:tcPr>
          <w:p w14:paraId="57B9D08A" w14:textId="50CCFE51" w:rsidR="0065193E" w:rsidRPr="007330C2" w:rsidRDefault="0065193E" w:rsidP="007330C2">
            <w:pPr>
              <w:spacing w:after="120" w:line="276" w:lineRule="auto"/>
              <w:jc w:val="both"/>
            </w:pPr>
            <w:r w:rsidRPr="007330C2">
              <w:t xml:space="preserve">Ši rizika pasireiškia, kai priimami ar pakeičiami teisės aktai, kurie pagal Sutartį priskiriami Specialiesiems ar Diskriminaciniams teisės aktams, ar kitų teisės aktų, kurių pakeitimas pagal Sutartį priskiriamas prie </w:t>
            </w:r>
            <w:proofErr w:type="spellStart"/>
            <w:r w:rsidRPr="007330C2">
              <w:t>Esmininio</w:t>
            </w:r>
            <w:proofErr w:type="spellEnd"/>
            <w:r w:rsidRPr="007330C2">
              <w:t xml:space="preserve"> teisės aktų pasikeitimo.</w:t>
            </w:r>
          </w:p>
        </w:tc>
        <w:tc>
          <w:tcPr>
            <w:tcW w:w="3280" w:type="dxa"/>
            <w:shd w:val="clear" w:color="auto" w:fill="auto"/>
          </w:tcPr>
          <w:p w14:paraId="0E82216B" w14:textId="63453DF1" w:rsidR="0065193E" w:rsidRPr="007330C2" w:rsidRDefault="0065193E" w:rsidP="007330C2">
            <w:pPr>
              <w:spacing w:after="120" w:line="276" w:lineRule="auto"/>
              <w:ind w:right="113"/>
              <w:jc w:val="both"/>
            </w:pPr>
            <w:r w:rsidRPr="007330C2">
              <w:t>X</w:t>
            </w:r>
          </w:p>
        </w:tc>
        <w:tc>
          <w:tcPr>
            <w:tcW w:w="2106" w:type="dxa"/>
            <w:shd w:val="clear" w:color="auto" w:fill="auto"/>
          </w:tcPr>
          <w:p w14:paraId="3148ACD6" w14:textId="77777777" w:rsidR="0065193E" w:rsidRPr="007330C2" w:rsidRDefault="0065193E" w:rsidP="007330C2">
            <w:pPr>
              <w:spacing w:after="120" w:line="276" w:lineRule="auto"/>
            </w:pPr>
          </w:p>
        </w:tc>
        <w:tc>
          <w:tcPr>
            <w:tcW w:w="2127" w:type="dxa"/>
            <w:shd w:val="clear" w:color="auto" w:fill="auto"/>
          </w:tcPr>
          <w:p w14:paraId="4C1B529A" w14:textId="77777777" w:rsidR="0065193E" w:rsidRPr="007330C2" w:rsidRDefault="0065193E" w:rsidP="007330C2">
            <w:pPr>
              <w:spacing w:after="120" w:line="276" w:lineRule="auto"/>
              <w:ind w:right="113"/>
              <w:jc w:val="both"/>
              <w:rPr>
                <w:b/>
              </w:rPr>
            </w:pPr>
          </w:p>
        </w:tc>
      </w:tr>
      <w:tr w:rsidR="00DC4E77" w:rsidRPr="007330C2" w14:paraId="29B1BDEB" w14:textId="77777777" w:rsidTr="005D2FEB">
        <w:trPr>
          <w:trHeight w:val="423"/>
        </w:trPr>
        <w:tc>
          <w:tcPr>
            <w:tcW w:w="1124" w:type="dxa"/>
            <w:shd w:val="clear" w:color="auto" w:fill="auto"/>
          </w:tcPr>
          <w:p w14:paraId="5C0BBA32" w14:textId="77777777" w:rsidR="00DC4E77" w:rsidRPr="007330C2" w:rsidRDefault="00DC4E77" w:rsidP="007656FC">
            <w:pPr>
              <w:numPr>
                <w:ilvl w:val="0"/>
                <w:numId w:val="24"/>
              </w:numPr>
              <w:spacing w:after="120" w:line="276" w:lineRule="auto"/>
              <w:contextualSpacing/>
              <w:jc w:val="both"/>
              <w:rPr>
                <w:b/>
                <w:bCs/>
              </w:rPr>
            </w:pPr>
          </w:p>
        </w:tc>
        <w:tc>
          <w:tcPr>
            <w:tcW w:w="13467" w:type="dxa"/>
            <w:gridSpan w:val="5"/>
            <w:shd w:val="clear" w:color="auto" w:fill="auto"/>
            <w:hideMark/>
          </w:tcPr>
          <w:p w14:paraId="48F2E7C1" w14:textId="19F66DAF" w:rsidR="00DC4E77" w:rsidRPr="007330C2" w:rsidRDefault="0065193E" w:rsidP="007330C2">
            <w:pPr>
              <w:spacing w:after="120" w:line="276" w:lineRule="auto"/>
              <w:jc w:val="both"/>
              <w:outlineLvl w:val="2"/>
              <w:rPr>
                <w:b/>
              </w:rPr>
            </w:pPr>
            <w:r w:rsidRPr="007330C2">
              <w:rPr>
                <w:b/>
              </w:rPr>
              <w:t>Teikiamų Paslaugų kokybės (tinkamumo) rizika</w:t>
            </w:r>
          </w:p>
        </w:tc>
      </w:tr>
      <w:tr w:rsidR="0065193E" w:rsidRPr="007330C2" w14:paraId="62B6D91E" w14:textId="77777777" w:rsidTr="005D2FEB">
        <w:trPr>
          <w:trHeight w:val="1392"/>
        </w:trPr>
        <w:tc>
          <w:tcPr>
            <w:tcW w:w="1124" w:type="dxa"/>
            <w:shd w:val="clear" w:color="auto" w:fill="auto"/>
          </w:tcPr>
          <w:p w14:paraId="22CF9BF1" w14:textId="77777777" w:rsidR="0065193E" w:rsidRPr="007330C2" w:rsidRDefault="0065193E" w:rsidP="007656FC">
            <w:pPr>
              <w:numPr>
                <w:ilvl w:val="1"/>
                <w:numId w:val="24"/>
              </w:numPr>
              <w:spacing w:after="120" w:line="276" w:lineRule="auto"/>
              <w:contextualSpacing/>
              <w:jc w:val="both"/>
              <w:rPr>
                <w:b/>
                <w:bCs/>
                <w:color w:val="000000"/>
              </w:rPr>
            </w:pPr>
          </w:p>
        </w:tc>
        <w:tc>
          <w:tcPr>
            <w:tcW w:w="2248" w:type="dxa"/>
            <w:shd w:val="clear" w:color="auto" w:fill="auto"/>
            <w:hideMark/>
          </w:tcPr>
          <w:p w14:paraId="119E2F8A" w14:textId="423D4566" w:rsidR="0065193E" w:rsidRPr="007330C2" w:rsidRDefault="0065193E" w:rsidP="007330C2">
            <w:pPr>
              <w:spacing w:after="120" w:line="276" w:lineRule="auto"/>
              <w:jc w:val="both"/>
              <w:rPr>
                <w:b/>
                <w:color w:val="000000"/>
              </w:rPr>
            </w:pPr>
            <w:r w:rsidRPr="007330C2">
              <w:rPr>
                <w:color w:val="000000"/>
              </w:rPr>
              <w:t xml:space="preserve">Sukeliama žala aplinkai teikiant Paslaugas, kai už Paslaugų teikimą atsakingas </w:t>
            </w:r>
            <w:r w:rsidRPr="007330C2">
              <w:t>Privatus subjektas</w:t>
            </w:r>
          </w:p>
        </w:tc>
        <w:tc>
          <w:tcPr>
            <w:tcW w:w="3706" w:type="dxa"/>
            <w:shd w:val="clear" w:color="auto" w:fill="auto"/>
            <w:hideMark/>
          </w:tcPr>
          <w:p w14:paraId="7C928371" w14:textId="59C1F266" w:rsidR="0065193E" w:rsidRPr="007330C2" w:rsidRDefault="0065193E" w:rsidP="007330C2">
            <w:pPr>
              <w:spacing w:after="120" w:line="276" w:lineRule="auto"/>
              <w:jc w:val="both"/>
            </w:pPr>
            <w:r w:rsidRPr="007330C2">
              <w:t xml:space="preserve">Paslaugų teikimo metu, naudojant priemones, įrangą ar žmogiškuosius išteklius, į aplinką patenka ją užteršiančios medžiagos dėl ko sukeliama žala. </w:t>
            </w:r>
          </w:p>
        </w:tc>
        <w:tc>
          <w:tcPr>
            <w:tcW w:w="3280" w:type="dxa"/>
            <w:shd w:val="clear" w:color="auto" w:fill="auto"/>
          </w:tcPr>
          <w:p w14:paraId="1BC97CBD" w14:textId="77777777" w:rsidR="0065193E" w:rsidRPr="007330C2" w:rsidRDefault="0065193E" w:rsidP="007330C2">
            <w:pPr>
              <w:spacing w:after="120" w:line="276" w:lineRule="auto"/>
              <w:jc w:val="both"/>
            </w:pPr>
          </w:p>
        </w:tc>
        <w:tc>
          <w:tcPr>
            <w:tcW w:w="2106" w:type="dxa"/>
            <w:shd w:val="clear" w:color="auto" w:fill="auto"/>
          </w:tcPr>
          <w:p w14:paraId="1BC32DB6" w14:textId="007D0FE5" w:rsidR="0065193E" w:rsidRPr="007330C2" w:rsidRDefault="0065193E" w:rsidP="007330C2">
            <w:pPr>
              <w:spacing w:after="120" w:line="276" w:lineRule="auto"/>
              <w:jc w:val="both"/>
              <w:rPr>
                <w:b/>
              </w:rPr>
            </w:pPr>
            <w:r w:rsidRPr="007330C2">
              <w:t>X</w:t>
            </w:r>
          </w:p>
        </w:tc>
        <w:tc>
          <w:tcPr>
            <w:tcW w:w="2127" w:type="dxa"/>
            <w:shd w:val="clear" w:color="auto" w:fill="auto"/>
          </w:tcPr>
          <w:p w14:paraId="29BD6ACC" w14:textId="77777777" w:rsidR="0065193E" w:rsidRPr="007330C2" w:rsidRDefault="0065193E" w:rsidP="007330C2">
            <w:pPr>
              <w:spacing w:after="120" w:line="276" w:lineRule="auto"/>
              <w:jc w:val="both"/>
            </w:pPr>
          </w:p>
        </w:tc>
      </w:tr>
      <w:tr w:rsidR="0065193E" w:rsidRPr="007330C2" w14:paraId="1AB69531" w14:textId="77777777" w:rsidTr="005D2FEB">
        <w:trPr>
          <w:trHeight w:val="1115"/>
        </w:trPr>
        <w:tc>
          <w:tcPr>
            <w:tcW w:w="1124" w:type="dxa"/>
            <w:shd w:val="clear" w:color="auto" w:fill="auto"/>
          </w:tcPr>
          <w:p w14:paraId="1BB438E8" w14:textId="77777777" w:rsidR="0065193E" w:rsidRPr="007330C2" w:rsidRDefault="0065193E" w:rsidP="007656FC">
            <w:pPr>
              <w:numPr>
                <w:ilvl w:val="1"/>
                <w:numId w:val="24"/>
              </w:numPr>
              <w:spacing w:after="120" w:line="276" w:lineRule="auto"/>
              <w:contextualSpacing/>
              <w:jc w:val="both"/>
              <w:rPr>
                <w:b/>
                <w:bCs/>
                <w:color w:val="000000"/>
              </w:rPr>
            </w:pPr>
          </w:p>
        </w:tc>
        <w:tc>
          <w:tcPr>
            <w:tcW w:w="2248" w:type="dxa"/>
            <w:shd w:val="clear" w:color="auto" w:fill="auto"/>
            <w:hideMark/>
          </w:tcPr>
          <w:p w14:paraId="6BF7CA0F" w14:textId="53F30F5D" w:rsidR="0065193E" w:rsidRPr="007330C2" w:rsidRDefault="0065193E" w:rsidP="007330C2">
            <w:pPr>
              <w:spacing w:after="120" w:line="276" w:lineRule="auto"/>
              <w:jc w:val="both"/>
              <w:rPr>
                <w:b/>
                <w:color w:val="000000"/>
              </w:rPr>
            </w:pPr>
            <w:r w:rsidRPr="007330C2">
              <w:rPr>
                <w:color w:val="000000"/>
              </w:rPr>
              <w:t>Paslaugų teikimo kokybė neužtikrinama dėl Subtiekėjų veiksmų ar neveikimo</w:t>
            </w:r>
          </w:p>
        </w:tc>
        <w:tc>
          <w:tcPr>
            <w:tcW w:w="3706" w:type="dxa"/>
            <w:shd w:val="clear" w:color="auto" w:fill="auto"/>
            <w:hideMark/>
          </w:tcPr>
          <w:p w14:paraId="1C0FA0FB" w14:textId="7D45F946" w:rsidR="0065193E" w:rsidRPr="007330C2" w:rsidRDefault="0065193E" w:rsidP="007330C2">
            <w:pPr>
              <w:spacing w:after="120" w:line="276" w:lineRule="auto"/>
              <w:jc w:val="both"/>
            </w:pPr>
            <w:r w:rsidRPr="007330C2">
              <w:t>Teikti paslaugas pasitelkiami Subtiekėjai, tačiau jie nesilaiko įsipareigojimų, neužtikrina reikalaujamos Paslaugų kokybės.</w:t>
            </w:r>
          </w:p>
        </w:tc>
        <w:tc>
          <w:tcPr>
            <w:tcW w:w="3280" w:type="dxa"/>
            <w:shd w:val="clear" w:color="auto" w:fill="auto"/>
          </w:tcPr>
          <w:p w14:paraId="1E9F76A8" w14:textId="77777777" w:rsidR="0065193E" w:rsidRPr="007330C2" w:rsidRDefault="0065193E" w:rsidP="007330C2">
            <w:pPr>
              <w:spacing w:after="120" w:line="276" w:lineRule="auto"/>
              <w:jc w:val="both"/>
            </w:pPr>
          </w:p>
        </w:tc>
        <w:tc>
          <w:tcPr>
            <w:tcW w:w="2106" w:type="dxa"/>
            <w:shd w:val="clear" w:color="auto" w:fill="auto"/>
          </w:tcPr>
          <w:p w14:paraId="0078E4B3" w14:textId="77777777" w:rsidR="0065193E" w:rsidRPr="007330C2" w:rsidRDefault="0065193E" w:rsidP="007330C2">
            <w:pPr>
              <w:spacing w:after="120" w:line="276" w:lineRule="auto"/>
              <w:jc w:val="both"/>
            </w:pPr>
            <w:r w:rsidRPr="007330C2">
              <w:t>X</w:t>
            </w:r>
          </w:p>
          <w:p w14:paraId="6848DDD1" w14:textId="77777777" w:rsidR="0065193E" w:rsidRPr="007330C2" w:rsidRDefault="0065193E" w:rsidP="007330C2">
            <w:pPr>
              <w:spacing w:after="120" w:line="276" w:lineRule="auto"/>
              <w:jc w:val="both"/>
              <w:rPr>
                <w:b/>
              </w:rPr>
            </w:pPr>
          </w:p>
        </w:tc>
        <w:tc>
          <w:tcPr>
            <w:tcW w:w="2127" w:type="dxa"/>
            <w:shd w:val="clear" w:color="auto" w:fill="auto"/>
          </w:tcPr>
          <w:p w14:paraId="4E72871F" w14:textId="77777777" w:rsidR="0065193E" w:rsidRPr="007330C2" w:rsidRDefault="0065193E" w:rsidP="007330C2">
            <w:pPr>
              <w:spacing w:after="120" w:line="276" w:lineRule="auto"/>
              <w:jc w:val="both"/>
            </w:pPr>
          </w:p>
        </w:tc>
      </w:tr>
      <w:tr w:rsidR="0065193E" w:rsidRPr="007330C2" w14:paraId="6FB202D1" w14:textId="77777777" w:rsidTr="005D2FEB">
        <w:trPr>
          <w:trHeight w:val="1116"/>
        </w:trPr>
        <w:tc>
          <w:tcPr>
            <w:tcW w:w="1124" w:type="dxa"/>
            <w:shd w:val="clear" w:color="auto" w:fill="auto"/>
          </w:tcPr>
          <w:p w14:paraId="698645FA" w14:textId="77777777" w:rsidR="0065193E" w:rsidRPr="007330C2" w:rsidRDefault="0065193E" w:rsidP="007656FC">
            <w:pPr>
              <w:numPr>
                <w:ilvl w:val="1"/>
                <w:numId w:val="24"/>
              </w:numPr>
              <w:spacing w:after="120" w:line="276" w:lineRule="auto"/>
              <w:contextualSpacing/>
              <w:jc w:val="both"/>
              <w:rPr>
                <w:b/>
                <w:bCs/>
                <w:color w:val="000000"/>
              </w:rPr>
            </w:pPr>
          </w:p>
        </w:tc>
        <w:tc>
          <w:tcPr>
            <w:tcW w:w="2248" w:type="dxa"/>
            <w:shd w:val="clear" w:color="auto" w:fill="auto"/>
            <w:hideMark/>
          </w:tcPr>
          <w:p w14:paraId="5F37651B" w14:textId="40B2CFE4" w:rsidR="0065193E" w:rsidRPr="007330C2" w:rsidRDefault="0065193E" w:rsidP="007330C2">
            <w:pPr>
              <w:spacing w:after="120" w:line="276" w:lineRule="auto"/>
              <w:jc w:val="both"/>
              <w:rPr>
                <w:b/>
                <w:color w:val="000000"/>
              </w:rPr>
            </w:pPr>
            <w:r w:rsidRPr="007330C2">
              <w:rPr>
                <w:color w:val="000000"/>
              </w:rPr>
              <w:t>Paslaugų teikimo kokybė neužtikrinama dėl technologinių procesų organizavimo</w:t>
            </w:r>
          </w:p>
        </w:tc>
        <w:tc>
          <w:tcPr>
            <w:tcW w:w="3706" w:type="dxa"/>
            <w:shd w:val="clear" w:color="auto" w:fill="auto"/>
            <w:hideMark/>
          </w:tcPr>
          <w:p w14:paraId="6B2E9C1D" w14:textId="5B41B58A" w:rsidR="0065193E" w:rsidRPr="007330C2" w:rsidRDefault="0065193E" w:rsidP="007330C2">
            <w:pPr>
              <w:spacing w:after="120" w:line="276" w:lineRule="auto"/>
              <w:jc w:val="both"/>
            </w:pPr>
            <w:r w:rsidRPr="007330C2">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plano.</w:t>
            </w:r>
          </w:p>
        </w:tc>
        <w:tc>
          <w:tcPr>
            <w:tcW w:w="3280" w:type="dxa"/>
            <w:shd w:val="clear" w:color="auto" w:fill="auto"/>
          </w:tcPr>
          <w:p w14:paraId="76280688" w14:textId="77777777" w:rsidR="0065193E" w:rsidRPr="007330C2" w:rsidRDefault="0065193E" w:rsidP="007330C2">
            <w:pPr>
              <w:spacing w:after="120" w:line="276" w:lineRule="auto"/>
              <w:jc w:val="both"/>
            </w:pPr>
          </w:p>
        </w:tc>
        <w:tc>
          <w:tcPr>
            <w:tcW w:w="2106" w:type="dxa"/>
            <w:shd w:val="clear" w:color="auto" w:fill="auto"/>
          </w:tcPr>
          <w:p w14:paraId="17FADE42" w14:textId="77777777" w:rsidR="0065193E" w:rsidRPr="007330C2" w:rsidRDefault="0065193E" w:rsidP="007330C2">
            <w:pPr>
              <w:spacing w:after="120" w:line="276" w:lineRule="auto"/>
              <w:jc w:val="both"/>
            </w:pPr>
          </w:p>
          <w:p w14:paraId="375F9B97" w14:textId="77777777" w:rsidR="0065193E" w:rsidRPr="007330C2" w:rsidRDefault="0065193E" w:rsidP="007330C2">
            <w:pPr>
              <w:spacing w:after="120" w:line="276" w:lineRule="auto"/>
              <w:jc w:val="both"/>
              <w:rPr>
                <w:b/>
              </w:rPr>
            </w:pPr>
          </w:p>
        </w:tc>
        <w:tc>
          <w:tcPr>
            <w:tcW w:w="2127" w:type="dxa"/>
            <w:shd w:val="clear" w:color="auto" w:fill="auto"/>
          </w:tcPr>
          <w:p w14:paraId="0E2D519D" w14:textId="77777777" w:rsidR="0065193E" w:rsidRPr="007330C2" w:rsidRDefault="0065193E" w:rsidP="007330C2">
            <w:pPr>
              <w:spacing w:after="120" w:line="276" w:lineRule="auto"/>
              <w:jc w:val="both"/>
            </w:pPr>
            <w:r w:rsidRPr="007330C2">
              <w:t>X</w:t>
            </w:r>
          </w:p>
          <w:p w14:paraId="69E0C9FE" w14:textId="7BA09A05" w:rsidR="0065193E" w:rsidRPr="007330C2" w:rsidRDefault="0065193E" w:rsidP="007330C2">
            <w:pPr>
              <w:spacing w:after="120" w:line="276" w:lineRule="auto"/>
              <w:jc w:val="both"/>
            </w:pPr>
            <w:r w:rsidRPr="007330C2">
              <w:t>Valdžios subjektas atsakingas tik už riziką, kilusią dėl Valdžios subjekto darbuotojų veiksmų ar neveikimo, jiems vykdant teisės aktais pavestas funkcijas.</w:t>
            </w:r>
          </w:p>
        </w:tc>
      </w:tr>
      <w:tr w:rsidR="0065193E" w:rsidRPr="007330C2" w14:paraId="754C72A5" w14:textId="77777777" w:rsidTr="005D2FEB">
        <w:trPr>
          <w:trHeight w:val="1389"/>
        </w:trPr>
        <w:tc>
          <w:tcPr>
            <w:tcW w:w="1124" w:type="dxa"/>
            <w:shd w:val="clear" w:color="auto" w:fill="auto"/>
          </w:tcPr>
          <w:p w14:paraId="1B22FB32" w14:textId="77777777" w:rsidR="0065193E" w:rsidRPr="007330C2" w:rsidRDefault="0065193E" w:rsidP="007656FC">
            <w:pPr>
              <w:numPr>
                <w:ilvl w:val="1"/>
                <w:numId w:val="24"/>
              </w:numPr>
              <w:spacing w:after="120" w:line="276" w:lineRule="auto"/>
              <w:contextualSpacing/>
              <w:jc w:val="both"/>
              <w:rPr>
                <w:b/>
                <w:bCs/>
                <w:color w:val="000000"/>
              </w:rPr>
            </w:pPr>
          </w:p>
        </w:tc>
        <w:tc>
          <w:tcPr>
            <w:tcW w:w="2248" w:type="dxa"/>
            <w:shd w:val="clear" w:color="auto" w:fill="auto"/>
            <w:hideMark/>
          </w:tcPr>
          <w:p w14:paraId="280B7CF7" w14:textId="20673B94" w:rsidR="0065193E" w:rsidRPr="007330C2" w:rsidRDefault="0065193E" w:rsidP="007330C2">
            <w:pPr>
              <w:spacing w:after="120" w:line="276" w:lineRule="auto"/>
              <w:jc w:val="both"/>
              <w:rPr>
                <w:b/>
                <w:color w:val="000000"/>
              </w:rPr>
            </w:pPr>
            <w:r w:rsidRPr="007330C2">
              <w:rPr>
                <w:color w:val="000000"/>
              </w:rPr>
              <w:t>Valdžios subjektas Paslaugų teikimo metu pakeičia nustatytus reikalavimus Paslaugų kokybei (neįskaitant neesminius pakeitimus)</w:t>
            </w:r>
          </w:p>
        </w:tc>
        <w:tc>
          <w:tcPr>
            <w:tcW w:w="3706" w:type="dxa"/>
            <w:shd w:val="clear" w:color="auto" w:fill="auto"/>
            <w:hideMark/>
          </w:tcPr>
          <w:p w14:paraId="5BC5D45D" w14:textId="1A8AE1E6" w:rsidR="0065193E" w:rsidRPr="007330C2" w:rsidRDefault="0065193E" w:rsidP="007330C2">
            <w:pPr>
              <w:spacing w:after="120" w:line="276" w:lineRule="auto"/>
              <w:jc w:val="both"/>
            </w:pPr>
            <w:r w:rsidRPr="007330C2">
              <w:t xml:space="preserve">Valdžios subjektas Paslaugų teikimo etape nurodo Privačiam subjektui kitus Paslaugų kokybės reikalavimus, nei tie, pagal kuriuos Investuotojas rengė ir teikė Pasiūlymą, įskaitant Finansinį veiklos modelį, ar pagal kuriuos Privatus subjektas įdiegė Modernizavimo priemones ir atliko kitus Darbus, įskaitant Finansinį </w:t>
            </w:r>
            <w:r w:rsidRPr="007330C2">
              <w:lastRenderedPageBreak/>
              <w:t>veiklos modelį, bei kurių pagrindu yra sudaryta Sutartis.</w:t>
            </w:r>
          </w:p>
        </w:tc>
        <w:tc>
          <w:tcPr>
            <w:tcW w:w="3280" w:type="dxa"/>
            <w:shd w:val="clear" w:color="auto" w:fill="auto"/>
          </w:tcPr>
          <w:p w14:paraId="2E510AD1" w14:textId="77777777" w:rsidR="0065193E" w:rsidRPr="007330C2" w:rsidRDefault="0065193E" w:rsidP="007330C2">
            <w:pPr>
              <w:spacing w:after="120" w:line="276" w:lineRule="auto"/>
              <w:jc w:val="both"/>
            </w:pPr>
            <w:r w:rsidRPr="007330C2">
              <w:lastRenderedPageBreak/>
              <w:t>X</w:t>
            </w:r>
          </w:p>
          <w:p w14:paraId="37C0AB73" w14:textId="77777777" w:rsidR="0065193E" w:rsidRPr="007330C2" w:rsidRDefault="0065193E" w:rsidP="007330C2">
            <w:pPr>
              <w:spacing w:after="120" w:line="276" w:lineRule="auto"/>
            </w:pPr>
          </w:p>
        </w:tc>
        <w:tc>
          <w:tcPr>
            <w:tcW w:w="2106" w:type="dxa"/>
            <w:shd w:val="clear" w:color="auto" w:fill="auto"/>
          </w:tcPr>
          <w:p w14:paraId="757E3211" w14:textId="77777777" w:rsidR="0065193E" w:rsidRPr="007330C2" w:rsidRDefault="0065193E" w:rsidP="007330C2">
            <w:pPr>
              <w:spacing w:after="120" w:line="276" w:lineRule="auto"/>
              <w:jc w:val="both"/>
              <w:rPr>
                <w:b/>
              </w:rPr>
            </w:pPr>
          </w:p>
        </w:tc>
        <w:tc>
          <w:tcPr>
            <w:tcW w:w="2127" w:type="dxa"/>
            <w:shd w:val="clear" w:color="auto" w:fill="auto"/>
          </w:tcPr>
          <w:p w14:paraId="0553A779" w14:textId="77777777" w:rsidR="0065193E" w:rsidRPr="007330C2" w:rsidRDefault="0065193E" w:rsidP="007330C2">
            <w:pPr>
              <w:spacing w:after="120" w:line="276" w:lineRule="auto"/>
              <w:jc w:val="both"/>
            </w:pPr>
          </w:p>
        </w:tc>
      </w:tr>
      <w:tr w:rsidR="0065193E" w:rsidRPr="007330C2" w14:paraId="30E13379" w14:textId="77777777" w:rsidTr="005D2FEB">
        <w:trPr>
          <w:trHeight w:val="1399"/>
        </w:trPr>
        <w:tc>
          <w:tcPr>
            <w:tcW w:w="1124" w:type="dxa"/>
            <w:shd w:val="clear" w:color="auto" w:fill="auto"/>
          </w:tcPr>
          <w:p w14:paraId="10D70BCC" w14:textId="77777777" w:rsidR="0065193E" w:rsidRPr="007330C2" w:rsidRDefault="0065193E" w:rsidP="007656FC">
            <w:pPr>
              <w:numPr>
                <w:ilvl w:val="1"/>
                <w:numId w:val="24"/>
              </w:numPr>
              <w:spacing w:after="120" w:line="276" w:lineRule="auto"/>
              <w:contextualSpacing/>
              <w:jc w:val="both"/>
              <w:rPr>
                <w:b/>
                <w:bCs/>
                <w:color w:val="000000"/>
              </w:rPr>
            </w:pPr>
          </w:p>
        </w:tc>
        <w:tc>
          <w:tcPr>
            <w:tcW w:w="2248" w:type="dxa"/>
            <w:shd w:val="clear" w:color="auto" w:fill="auto"/>
            <w:hideMark/>
          </w:tcPr>
          <w:p w14:paraId="24EC3B4C" w14:textId="2F3ECD65" w:rsidR="0065193E" w:rsidRPr="007330C2" w:rsidRDefault="0065193E" w:rsidP="007330C2">
            <w:pPr>
              <w:spacing w:after="120" w:line="276" w:lineRule="auto"/>
              <w:jc w:val="both"/>
              <w:rPr>
                <w:b/>
                <w:color w:val="000000"/>
              </w:rPr>
            </w:pPr>
            <w:r w:rsidRPr="007330C2">
              <w:rPr>
                <w:color w:val="000000"/>
              </w:rPr>
              <w:t xml:space="preserve">Reikalavimai Paslaugų kokybei pakeičiami </w:t>
            </w:r>
            <w:r w:rsidRPr="007330C2">
              <w:t>Privataus subjekto</w:t>
            </w:r>
            <w:r w:rsidRPr="007330C2">
              <w:rPr>
                <w:color w:val="000000"/>
              </w:rPr>
              <w:t xml:space="preserve"> iniciatyva </w:t>
            </w:r>
          </w:p>
        </w:tc>
        <w:tc>
          <w:tcPr>
            <w:tcW w:w="3706" w:type="dxa"/>
            <w:shd w:val="clear" w:color="auto" w:fill="auto"/>
            <w:hideMark/>
          </w:tcPr>
          <w:p w14:paraId="15AB9034" w14:textId="0472B30C" w:rsidR="0065193E" w:rsidRPr="007330C2" w:rsidRDefault="0065193E" w:rsidP="007330C2">
            <w:pPr>
              <w:spacing w:after="120" w:line="276" w:lineRule="auto"/>
              <w:jc w:val="both"/>
            </w:pPr>
            <w:r w:rsidRPr="007330C2">
              <w:t xml:space="preserve">Privatus subjektas, prasidėjus Paslaugų teikimo etapui, inicijuoja Paslaugų kokybės reikalavimų pakeitimą ne dėl Esminių teisės aktų pasikeitimo. </w:t>
            </w:r>
          </w:p>
        </w:tc>
        <w:tc>
          <w:tcPr>
            <w:tcW w:w="3280" w:type="dxa"/>
            <w:shd w:val="clear" w:color="auto" w:fill="auto"/>
          </w:tcPr>
          <w:p w14:paraId="71C7DA34" w14:textId="77777777" w:rsidR="0065193E" w:rsidRPr="007330C2" w:rsidRDefault="0065193E" w:rsidP="007330C2">
            <w:pPr>
              <w:spacing w:after="120" w:line="276" w:lineRule="auto"/>
              <w:jc w:val="both"/>
            </w:pPr>
          </w:p>
        </w:tc>
        <w:tc>
          <w:tcPr>
            <w:tcW w:w="2106" w:type="dxa"/>
            <w:shd w:val="clear" w:color="auto" w:fill="auto"/>
          </w:tcPr>
          <w:p w14:paraId="1B0AE964" w14:textId="3F4B8BC8" w:rsidR="0065193E" w:rsidRPr="007330C2" w:rsidRDefault="0065193E" w:rsidP="007330C2">
            <w:pPr>
              <w:spacing w:after="120" w:line="276" w:lineRule="auto"/>
              <w:jc w:val="both"/>
            </w:pPr>
            <w:r w:rsidRPr="007330C2">
              <w:t>X</w:t>
            </w:r>
          </w:p>
        </w:tc>
        <w:tc>
          <w:tcPr>
            <w:tcW w:w="2127" w:type="dxa"/>
            <w:shd w:val="clear" w:color="auto" w:fill="auto"/>
          </w:tcPr>
          <w:p w14:paraId="0CA85568" w14:textId="77777777" w:rsidR="0065193E" w:rsidRPr="007330C2" w:rsidRDefault="0065193E" w:rsidP="007330C2">
            <w:pPr>
              <w:spacing w:after="120" w:line="276" w:lineRule="auto"/>
              <w:jc w:val="both"/>
            </w:pPr>
          </w:p>
        </w:tc>
      </w:tr>
      <w:tr w:rsidR="0065193E" w:rsidRPr="007330C2" w14:paraId="1BFB185D" w14:textId="77777777" w:rsidTr="005D2FEB">
        <w:trPr>
          <w:trHeight w:val="1257"/>
        </w:trPr>
        <w:tc>
          <w:tcPr>
            <w:tcW w:w="1124" w:type="dxa"/>
            <w:shd w:val="clear" w:color="auto" w:fill="auto"/>
          </w:tcPr>
          <w:p w14:paraId="4A8087BE" w14:textId="77777777" w:rsidR="0065193E" w:rsidRPr="007330C2" w:rsidRDefault="0065193E" w:rsidP="007656FC">
            <w:pPr>
              <w:numPr>
                <w:ilvl w:val="1"/>
                <w:numId w:val="24"/>
              </w:numPr>
              <w:spacing w:after="120" w:line="276" w:lineRule="auto"/>
              <w:contextualSpacing/>
              <w:jc w:val="both"/>
              <w:rPr>
                <w:b/>
                <w:bCs/>
                <w:color w:val="000000"/>
              </w:rPr>
            </w:pPr>
          </w:p>
        </w:tc>
        <w:tc>
          <w:tcPr>
            <w:tcW w:w="2248" w:type="dxa"/>
            <w:shd w:val="clear" w:color="auto" w:fill="auto"/>
            <w:hideMark/>
          </w:tcPr>
          <w:p w14:paraId="3FE4553F" w14:textId="64985F94" w:rsidR="0065193E" w:rsidRPr="007330C2" w:rsidRDefault="0065193E" w:rsidP="007330C2">
            <w:pPr>
              <w:spacing w:after="120" w:line="276" w:lineRule="auto"/>
              <w:jc w:val="both"/>
              <w:rPr>
                <w:b/>
                <w:color w:val="000000"/>
              </w:rPr>
            </w:pPr>
            <w:r w:rsidRPr="007330C2">
              <w:rPr>
                <w:color w:val="000000"/>
              </w:rPr>
              <w:t>Paslaugų teikimo kokybė neužtikrinama dėl žmogiškųjų išteklių kokybės ir prieinamumo</w:t>
            </w:r>
          </w:p>
        </w:tc>
        <w:tc>
          <w:tcPr>
            <w:tcW w:w="3706" w:type="dxa"/>
            <w:shd w:val="clear" w:color="auto" w:fill="auto"/>
            <w:hideMark/>
          </w:tcPr>
          <w:p w14:paraId="35A727D5" w14:textId="088FC13D" w:rsidR="0065193E" w:rsidRPr="007330C2" w:rsidRDefault="0065193E" w:rsidP="007330C2">
            <w:pPr>
              <w:spacing w:after="120" w:line="276" w:lineRule="auto"/>
              <w:jc w:val="both"/>
            </w:pPr>
            <w:r w:rsidRPr="007330C2">
              <w:t xml:space="preserve">Paslaugų kokybė neužtikrinama dėl žmogiškųjų veiksnių: netinkamos personalo kvalifikacijos, kompetencijų, nepakankamo skaičiaus, neadekvataus darbo krūvio, darbo drausmės pažeidimų. Taip pat galima situacija, kai Paslaugų kokybė neužtikrinama dėl asmens pasitelkiamų žmogiškųjų išteklių streiko, visuomenės iniciatyvinių grupių lobistinės veiklos ar kitokiu pagrindu inicijuojamo Paslaugų teikimo sustabdymo, kuris negali būti vertinamas kaip išorinė nenugalimos jėgos aplinkybė. Be šių veiksnių, </w:t>
            </w:r>
            <w:r w:rsidRPr="007330C2">
              <w:lastRenderedPageBreak/>
              <w:t>galima situacija, kai trečiųjų asmenų / darbuotojų įvykdyti tyčiniai ar netyčiniai veiksmai (vagystė, apgaudinėjimas, chuliganizmas, neatsargumas, kt.) turi reikšmingą poveikį Paslaugų teikimui bei Paslaugų kokybei.</w:t>
            </w:r>
          </w:p>
        </w:tc>
        <w:tc>
          <w:tcPr>
            <w:tcW w:w="3280" w:type="dxa"/>
            <w:shd w:val="clear" w:color="auto" w:fill="auto"/>
          </w:tcPr>
          <w:p w14:paraId="68AFD6F7" w14:textId="77777777" w:rsidR="0065193E" w:rsidRPr="007330C2" w:rsidRDefault="0065193E" w:rsidP="007330C2">
            <w:pPr>
              <w:spacing w:after="120" w:line="276" w:lineRule="auto"/>
              <w:jc w:val="both"/>
            </w:pPr>
          </w:p>
        </w:tc>
        <w:tc>
          <w:tcPr>
            <w:tcW w:w="2106" w:type="dxa"/>
            <w:shd w:val="clear" w:color="auto" w:fill="auto"/>
          </w:tcPr>
          <w:p w14:paraId="3CD6B199" w14:textId="0DF4EDBF" w:rsidR="0065193E" w:rsidRPr="007330C2" w:rsidRDefault="0065193E" w:rsidP="007330C2">
            <w:pPr>
              <w:spacing w:after="120" w:line="276" w:lineRule="auto"/>
              <w:jc w:val="both"/>
            </w:pPr>
            <w:r w:rsidRPr="007330C2">
              <w:t>X</w:t>
            </w:r>
          </w:p>
        </w:tc>
        <w:tc>
          <w:tcPr>
            <w:tcW w:w="2127" w:type="dxa"/>
            <w:shd w:val="clear" w:color="auto" w:fill="auto"/>
          </w:tcPr>
          <w:p w14:paraId="13681BB1" w14:textId="77777777" w:rsidR="0065193E" w:rsidRPr="007330C2" w:rsidRDefault="0065193E" w:rsidP="007330C2">
            <w:pPr>
              <w:spacing w:after="120" w:line="276" w:lineRule="auto"/>
              <w:jc w:val="both"/>
            </w:pPr>
          </w:p>
        </w:tc>
      </w:tr>
      <w:tr w:rsidR="0065193E" w:rsidRPr="007330C2" w14:paraId="412A0A07" w14:textId="77777777" w:rsidTr="005D2FEB">
        <w:trPr>
          <w:trHeight w:val="1541"/>
        </w:trPr>
        <w:tc>
          <w:tcPr>
            <w:tcW w:w="1124" w:type="dxa"/>
            <w:shd w:val="clear" w:color="auto" w:fill="auto"/>
          </w:tcPr>
          <w:p w14:paraId="0AE27112" w14:textId="77777777" w:rsidR="0065193E" w:rsidRPr="007330C2" w:rsidRDefault="0065193E" w:rsidP="007656FC">
            <w:pPr>
              <w:numPr>
                <w:ilvl w:val="1"/>
                <w:numId w:val="24"/>
              </w:numPr>
              <w:spacing w:after="120" w:line="276" w:lineRule="auto"/>
              <w:contextualSpacing/>
              <w:jc w:val="both"/>
              <w:rPr>
                <w:b/>
                <w:bCs/>
                <w:color w:val="000000"/>
              </w:rPr>
            </w:pPr>
          </w:p>
        </w:tc>
        <w:tc>
          <w:tcPr>
            <w:tcW w:w="2248" w:type="dxa"/>
            <w:shd w:val="clear" w:color="auto" w:fill="auto"/>
            <w:hideMark/>
          </w:tcPr>
          <w:p w14:paraId="2C186561" w14:textId="377AF873" w:rsidR="0065193E" w:rsidRPr="007330C2" w:rsidRDefault="0065193E" w:rsidP="007330C2">
            <w:pPr>
              <w:spacing w:after="120" w:line="276" w:lineRule="auto"/>
              <w:jc w:val="both"/>
              <w:rPr>
                <w:b/>
                <w:color w:val="000000"/>
              </w:rPr>
            </w:pPr>
            <w:r w:rsidRPr="007330C2">
              <w:t>Senėja technologijos, kurios neatitinka Specifikacijos, Pasiūlymo ir / ar Paslaugų kokybės</w:t>
            </w:r>
          </w:p>
        </w:tc>
        <w:tc>
          <w:tcPr>
            <w:tcW w:w="3706" w:type="dxa"/>
            <w:shd w:val="clear" w:color="auto" w:fill="auto"/>
            <w:hideMark/>
          </w:tcPr>
          <w:p w14:paraId="3EF609AA" w14:textId="546D66CF" w:rsidR="0065193E" w:rsidRPr="007330C2" w:rsidRDefault="0065193E" w:rsidP="007330C2">
            <w:pPr>
              <w:spacing w:after="120" w:line="276" w:lineRule="auto"/>
              <w:jc w:val="both"/>
            </w:pPr>
            <w:r w:rsidRPr="007330C2">
              <w:t xml:space="preserve">Naudojamos technologijos neatitinka Specifikacijų, Pasiūlymo ir / ar nėra užtikrinama Paslaugų kokybė </w:t>
            </w:r>
          </w:p>
        </w:tc>
        <w:tc>
          <w:tcPr>
            <w:tcW w:w="3280" w:type="dxa"/>
            <w:shd w:val="clear" w:color="auto" w:fill="auto"/>
          </w:tcPr>
          <w:p w14:paraId="7FDD86E9" w14:textId="77777777" w:rsidR="0065193E" w:rsidRPr="007330C2" w:rsidRDefault="0065193E" w:rsidP="007330C2">
            <w:pPr>
              <w:spacing w:after="120" w:line="276" w:lineRule="auto"/>
              <w:jc w:val="both"/>
            </w:pPr>
          </w:p>
        </w:tc>
        <w:tc>
          <w:tcPr>
            <w:tcW w:w="2106" w:type="dxa"/>
            <w:shd w:val="clear" w:color="auto" w:fill="auto"/>
          </w:tcPr>
          <w:p w14:paraId="708D95C6" w14:textId="5E01077E" w:rsidR="0065193E" w:rsidRPr="007330C2" w:rsidRDefault="0065193E" w:rsidP="007330C2">
            <w:pPr>
              <w:spacing w:after="120" w:line="276" w:lineRule="auto"/>
              <w:jc w:val="both"/>
              <w:rPr>
                <w:b/>
              </w:rPr>
            </w:pPr>
            <w:r w:rsidRPr="007330C2">
              <w:t>X</w:t>
            </w:r>
          </w:p>
        </w:tc>
        <w:tc>
          <w:tcPr>
            <w:tcW w:w="2127" w:type="dxa"/>
            <w:shd w:val="clear" w:color="auto" w:fill="auto"/>
          </w:tcPr>
          <w:p w14:paraId="248C9B2E" w14:textId="77777777" w:rsidR="0065193E" w:rsidRPr="007330C2" w:rsidRDefault="0065193E" w:rsidP="007330C2">
            <w:pPr>
              <w:spacing w:after="120" w:line="276" w:lineRule="auto"/>
              <w:jc w:val="both"/>
            </w:pPr>
          </w:p>
        </w:tc>
      </w:tr>
      <w:tr w:rsidR="00DC4E77" w:rsidRPr="007330C2" w14:paraId="22C9EDD3" w14:textId="77777777" w:rsidTr="005D2FEB">
        <w:trPr>
          <w:trHeight w:val="378"/>
        </w:trPr>
        <w:tc>
          <w:tcPr>
            <w:tcW w:w="1124" w:type="dxa"/>
            <w:shd w:val="clear" w:color="auto" w:fill="auto"/>
          </w:tcPr>
          <w:p w14:paraId="04CF91FA" w14:textId="77777777" w:rsidR="00DC4E77" w:rsidRPr="007330C2" w:rsidRDefault="00DC4E77" w:rsidP="007656FC">
            <w:pPr>
              <w:numPr>
                <w:ilvl w:val="0"/>
                <w:numId w:val="24"/>
              </w:numPr>
              <w:spacing w:after="120" w:line="276" w:lineRule="auto"/>
              <w:contextualSpacing/>
              <w:jc w:val="both"/>
              <w:rPr>
                <w:b/>
                <w:bCs/>
              </w:rPr>
            </w:pPr>
          </w:p>
        </w:tc>
        <w:tc>
          <w:tcPr>
            <w:tcW w:w="13467" w:type="dxa"/>
            <w:gridSpan w:val="5"/>
            <w:shd w:val="clear" w:color="auto" w:fill="auto"/>
            <w:hideMark/>
          </w:tcPr>
          <w:p w14:paraId="2A1FD8B9" w14:textId="50C4AFB9" w:rsidR="00DC4E77" w:rsidRPr="007330C2" w:rsidRDefault="0065193E" w:rsidP="007330C2">
            <w:pPr>
              <w:spacing w:after="120" w:line="276" w:lineRule="auto"/>
              <w:jc w:val="both"/>
              <w:outlineLvl w:val="2"/>
              <w:rPr>
                <w:b/>
              </w:rPr>
            </w:pPr>
            <w:r w:rsidRPr="007330C2">
              <w:rPr>
                <w:b/>
              </w:rPr>
              <w:t>Tinkamumo rizika</w:t>
            </w:r>
          </w:p>
        </w:tc>
      </w:tr>
      <w:tr w:rsidR="0065193E" w:rsidRPr="007330C2" w14:paraId="5E290B17" w14:textId="77777777" w:rsidTr="00D4185E">
        <w:trPr>
          <w:trHeight w:val="853"/>
        </w:trPr>
        <w:tc>
          <w:tcPr>
            <w:tcW w:w="1124" w:type="dxa"/>
            <w:shd w:val="clear" w:color="auto" w:fill="auto"/>
          </w:tcPr>
          <w:p w14:paraId="37B58F78" w14:textId="77777777" w:rsidR="0065193E" w:rsidRPr="007330C2" w:rsidRDefault="0065193E" w:rsidP="007656FC">
            <w:pPr>
              <w:numPr>
                <w:ilvl w:val="1"/>
                <w:numId w:val="24"/>
              </w:numPr>
              <w:spacing w:after="120" w:line="276" w:lineRule="auto"/>
              <w:contextualSpacing/>
              <w:jc w:val="both"/>
              <w:rPr>
                <w:b/>
                <w:bCs/>
                <w:color w:val="000000"/>
              </w:rPr>
            </w:pPr>
          </w:p>
        </w:tc>
        <w:tc>
          <w:tcPr>
            <w:tcW w:w="2248" w:type="dxa"/>
            <w:shd w:val="clear" w:color="auto" w:fill="auto"/>
            <w:vAlign w:val="center"/>
            <w:hideMark/>
          </w:tcPr>
          <w:p w14:paraId="4B4DC3F0" w14:textId="2F1D32E7" w:rsidR="0065193E" w:rsidRPr="007330C2" w:rsidRDefault="0065193E" w:rsidP="007330C2">
            <w:pPr>
              <w:spacing w:after="120" w:line="276" w:lineRule="auto"/>
              <w:jc w:val="both"/>
              <w:rPr>
                <w:b/>
                <w:color w:val="000000"/>
              </w:rPr>
            </w:pPr>
            <w:r w:rsidRPr="007330C2">
              <w:rPr>
                <w:color w:val="000000"/>
              </w:rPr>
              <w:t>Vėluoja Garantinio laikotarpio pradžia ne dėl Valdžios subjekto kaltės ar ne nuo Valdžios subjekto priklausančių aplinkybių, kaip numatyta Sutartyje</w:t>
            </w:r>
          </w:p>
        </w:tc>
        <w:tc>
          <w:tcPr>
            <w:tcW w:w="3706" w:type="dxa"/>
            <w:shd w:val="clear" w:color="auto" w:fill="auto"/>
            <w:hideMark/>
          </w:tcPr>
          <w:p w14:paraId="0162A3C2" w14:textId="20B7EFD9" w:rsidR="0065193E" w:rsidRPr="007330C2" w:rsidRDefault="0065193E" w:rsidP="007330C2">
            <w:pPr>
              <w:spacing w:after="120" w:line="276" w:lineRule="auto"/>
              <w:jc w:val="both"/>
            </w:pPr>
            <w:r w:rsidRPr="007330C2">
              <w:t xml:space="preserve">Dėl užsitęsusio Darbų vykdymo proceso arba organizacinio pasirengimo vėluoja Garantinio laikotarpio pradžia.  Rizikos veiksnio pasireiškimas reiškia grynųjų pajamų pasikeitimą, kadangi nusikeliant Garantinio laikotarpio pradžiai, pasikeičia galimybės sugeneruoti planuotą </w:t>
            </w:r>
            <w:r w:rsidRPr="007330C2">
              <w:lastRenderedPageBreak/>
              <w:t>pajamų srautą, taip pat nukrypstama nuo veiklos išlaidų plano.</w:t>
            </w:r>
          </w:p>
        </w:tc>
        <w:tc>
          <w:tcPr>
            <w:tcW w:w="3280" w:type="dxa"/>
            <w:shd w:val="clear" w:color="auto" w:fill="auto"/>
          </w:tcPr>
          <w:p w14:paraId="40310D96" w14:textId="77777777" w:rsidR="0065193E" w:rsidRPr="007330C2" w:rsidRDefault="0065193E" w:rsidP="007330C2">
            <w:pPr>
              <w:spacing w:after="120" w:line="276" w:lineRule="auto"/>
            </w:pPr>
          </w:p>
        </w:tc>
        <w:tc>
          <w:tcPr>
            <w:tcW w:w="2106" w:type="dxa"/>
            <w:shd w:val="clear" w:color="auto" w:fill="auto"/>
          </w:tcPr>
          <w:p w14:paraId="6A97AD97" w14:textId="77777777" w:rsidR="0065193E" w:rsidRPr="007330C2" w:rsidRDefault="0065193E" w:rsidP="007330C2">
            <w:pPr>
              <w:spacing w:after="120" w:line="276" w:lineRule="auto"/>
              <w:jc w:val="both"/>
            </w:pPr>
            <w:r w:rsidRPr="007330C2">
              <w:t>X</w:t>
            </w:r>
          </w:p>
          <w:p w14:paraId="06272BA6" w14:textId="77777777" w:rsidR="0065193E" w:rsidRPr="007330C2" w:rsidRDefault="0065193E" w:rsidP="007330C2">
            <w:pPr>
              <w:spacing w:after="120" w:line="276" w:lineRule="auto"/>
              <w:rPr>
                <w:b/>
              </w:rPr>
            </w:pPr>
          </w:p>
        </w:tc>
        <w:tc>
          <w:tcPr>
            <w:tcW w:w="2127" w:type="dxa"/>
            <w:shd w:val="clear" w:color="auto" w:fill="auto"/>
          </w:tcPr>
          <w:p w14:paraId="27C22598" w14:textId="77777777" w:rsidR="0065193E" w:rsidRPr="007330C2" w:rsidRDefault="0065193E" w:rsidP="007330C2">
            <w:pPr>
              <w:spacing w:after="120" w:line="276" w:lineRule="auto"/>
            </w:pPr>
          </w:p>
        </w:tc>
      </w:tr>
      <w:tr w:rsidR="0065193E" w:rsidRPr="007330C2" w14:paraId="69AF77C9" w14:textId="77777777" w:rsidTr="005D2FEB">
        <w:trPr>
          <w:trHeight w:val="910"/>
        </w:trPr>
        <w:tc>
          <w:tcPr>
            <w:tcW w:w="1124" w:type="dxa"/>
            <w:shd w:val="clear" w:color="auto" w:fill="auto"/>
          </w:tcPr>
          <w:p w14:paraId="679B4725" w14:textId="77777777" w:rsidR="0065193E" w:rsidRPr="007330C2" w:rsidRDefault="0065193E" w:rsidP="007656FC">
            <w:pPr>
              <w:numPr>
                <w:ilvl w:val="1"/>
                <w:numId w:val="24"/>
              </w:numPr>
              <w:spacing w:after="120" w:line="276" w:lineRule="auto"/>
              <w:contextualSpacing/>
              <w:jc w:val="both"/>
              <w:rPr>
                <w:b/>
                <w:bCs/>
                <w:color w:val="000000"/>
              </w:rPr>
            </w:pPr>
          </w:p>
        </w:tc>
        <w:tc>
          <w:tcPr>
            <w:tcW w:w="2248" w:type="dxa"/>
            <w:shd w:val="clear" w:color="auto" w:fill="auto"/>
            <w:hideMark/>
          </w:tcPr>
          <w:p w14:paraId="4B0555D2" w14:textId="385E1D11" w:rsidR="0065193E" w:rsidRPr="007330C2" w:rsidRDefault="0065193E" w:rsidP="007330C2">
            <w:pPr>
              <w:spacing w:after="120" w:line="276" w:lineRule="auto"/>
              <w:jc w:val="both"/>
              <w:rPr>
                <w:b/>
                <w:color w:val="000000"/>
              </w:rPr>
            </w:pPr>
            <w:r w:rsidRPr="007330C2">
              <w:rPr>
                <w:color w:val="000000"/>
              </w:rPr>
              <w:t>Nėra gauti Paslaugų teikimui reikalingi leidimai (licencijos)</w:t>
            </w:r>
          </w:p>
        </w:tc>
        <w:tc>
          <w:tcPr>
            <w:tcW w:w="3706" w:type="dxa"/>
            <w:shd w:val="clear" w:color="auto" w:fill="auto"/>
            <w:hideMark/>
          </w:tcPr>
          <w:p w14:paraId="26BA2B0A" w14:textId="05627D3D" w:rsidR="0065193E" w:rsidRPr="007330C2" w:rsidRDefault="0065193E" w:rsidP="007330C2">
            <w:pPr>
              <w:spacing w:after="120" w:line="276" w:lineRule="auto"/>
              <w:jc w:val="both"/>
            </w:pPr>
            <w:r w:rsidRPr="007330C2">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3280" w:type="dxa"/>
            <w:shd w:val="clear" w:color="auto" w:fill="auto"/>
          </w:tcPr>
          <w:p w14:paraId="4F11D8A0" w14:textId="77777777" w:rsidR="0065193E" w:rsidRPr="007330C2" w:rsidRDefault="0065193E" w:rsidP="007330C2">
            <w:pPr>
              <w:spacing w:after="120" w:line="276" w:lineRule="auto"/>
            </w:pPr>
          </w:p>
        </w:tc>
        <w:tc>
          <w:tcPr>
            <w:tcW w:w="2106" w:type="dxa"/>
            <w:shd w:val="clear" w:color="auto" w:fill="auto"/>
          </w:tcPr>
          <w:p w14:paraId="7AB06297" w14:textId="4F0B3A20" w:rsidR="0065193E" w:rsidRPr="007330C2" w:rsidRDefault="0065193E" w:rsidP="007330C2">
            <w:pPr>
              <w:spacing w:after="120" w:line="276" w:lineRule="auto"/>
            </w:pPr>
            <w:r w:rsidRPr="007330C2">
              <w:t>X</w:t>
            </w:r>
          </w:p>
        </w:tc>
        <w:tc>
          <w:tcPr>
            <w:tcW w:w="2127" w:type="dxa"/>
            <w:shd w:val="clear" w:color="auto" w:fill="auto"/>
          </w:tcPr>
          <w:p w14:paraId="5BC32D58" w14:textId="77777777" w:rsidR="0065193E" w:rsidRPr="007330C2" w:rsidRDefault="0065193E" w:rsidP="007330C2">
            <w:pPr>
              <w:spacing w:after="120" w:line="276" w:lineRule="auto"/>
            </w:pPr>
          </w:p>
        </w:tc>
      </w:tr>
      <w:tr w:rsidR="00BE4FD7" w:rsidRPr="007330C2" w14:paraId="7148E7FF" w14:textId="77777777" w:rsidTr="008035D1">
        <w:trPr>
          <w:trHeight w:val="832"/>
        </w:trPr>
        <w:tc>
          <w:tcPr>
            <w:tcW w:w="1124" w:type="dxa"/>
            <w:shd w:val="clear" w:color="auto" w:fill="auto"/>
          </w:tcPr>
          <w:p w14:paraId="0B934CAA" w14:textId="31067C98" w:rsidR="00BE4FD7" w:rsidRPr="007330C2" w:rsidRDefault="00BE4FD7" w:rsidP="007656FC">
            <w:pPr>
              <w:pStyle w:val="ListParagraph"/>
              <w:numPr>
                <w:ilvl w:val="1"/>
                <w:numId w:val="24"/>
              </w:numPr>
              <w:spacing w:after="120" w:line="276" w:lineRule="auto"/>
              <w:jc w:val="both"/>
              <w:rPr>
                <w:b/>
                <w:bCs/>
                <w:color w:val="000000"/>
              </w:rPr>
            </w:pPr>
          </w:p>
        </w:tc>
        <w:tc>
          <w:tcPr>
            <w:tcW w:w="2248" w:type="dxa"/>
            <w:shd w:val="clear" w:color="auto" w:fill="auto"/>
            <w:vAlign w:val="center"/>
            <w:hideMark/>
          </w:tcPr>
          <w:p w14:paraId="2CF0C5CA" w14:textId="54F55F6C" w:rsidR="00BE4FD7" w:rsidRPr="007330C2" w:rsidRDefault="00BE4FD7" w:rsidP="007330C2">
            <w:pPr>
              <w:spacing w:after="120" w:line="276" w:lineRule="auto"/>
              <w:jc w:val="both"/>
              <w:rPr>
                <w:b/>
                <w:color w:val="000000"/>
              </w:rPr>
            </w:pPr>
            <w:r w:rsidRPr="007330C2">
              <w:rPr>
                <w:color w:val="000000"/>
              </w:rPr>
              <w:t>Valdžios subjektas ar jo kontroliuojami juridiniai asmenys negali naudotis Objektu ir / ar vykdyti teisės aktuose nustatytas funkcijas</w:t>
            </w:r>
          </w:p>
        </w:tc>
        <w:tc>
          <w:tcPr>
            <w:tcW w:w="3706" w:type="dxa"/>
            <w:shd w:val="clear" w:color="auto" w:fill="auto"/>
            <w:hideMark/>
          </w:tcPr>
          <w:p w14:paraId="2BE09A6B" w14:textId="40BAB207" w:rsidR="00BE4FD7" w:rsidRPr="007330C2" w:rsidRDefault="00BE4FD7" w:rsidP="007330C2">
            <w:pPr>
              <w:spacing w:after="120" w:line="276" w:lineRule="auto"/>
              <w:jc w:val="both"/>
            </w:pPr>
            <w:r w:rsidRPr="007330C2">
              <w:rPr>
                <w:bCs/>
              </w:rPr>
              <w:t xml:space="preserve">Dėl Objekto netinkamumo Privatus subjektas negali teikti Paslaugų, o Valdžios subjektas arba jo kontroliuojami juridiniai asmenys – vykdyti teisės aktais pavestų funkcijų kaip nurodyta Sutarties </w:t>
            </w:r>
            <w:r w:rsidRPr="007330C2">
              <w:rPr>
                <w:bCs/>
              </w:rPr>
              <w:fldChar w:fldCharType="begin"/>
            </w:r>
            <w:r w:rsidRPr="007330C2">
              <w:rPr>
                <w:bCs/>
              </w:rPr>
              <w:instrText xml:space="preserve"> REF _Ref485969017 \r \h </w:instrText>
            </w:r>
            <w:r w:rsidR="007330C2" w:rsidRPr="007330C2">
              <w:rPr>
                <w:bCs/>
              </w:rPr>
              <w:instrText xml:space="preserve"> \* MERGEFORMAT </w:instrText>
            </w:r>
            <w:r w:rsidRPr="007330C2">
              <w:rPr>
                <w:bCs/>
              </w:rPr>
            </w:r>
            <w:r w:rsidRPr="007330C2">
              <w:rPr>
                <w:bCs/>
              </w:rPr>
              <w:fldChar w:fldCharType="separate"/>
            </w:r>
            <w:r w:rsidR="00B878C1">
              <w:rPr>
                <w:bCs/>
              </w:rPr>
              <w:t>24.8</w:t>
            </w:r>
            <w:r w:rsidRPr="007330C2">
              <w:rPr>
                <w:bCs/>
              </w:rPr>
              <w:fldChar w:fldCharType="end"/>
            </w:r>
            <w:r w:rsidRPr="007330C2">
              <w:rPr>
                <w:bCs/>
              </w:rPr>
              <w:t xml:space="preserve"> punkte. </w:t>
            </w:r>
          </w:p>
        </w:tc>
        <w:tc>
          <w:tcPr>
            <w:tcW w:w="3280" w:type="dxa"/>
            <w:shd w:val="clear" w:color="auto" w:fill="auto"/>
            <w:hideMark/>
          </w:tcPr>
          <w:p w14:paraId="68D5A071" w14:textId="77777777" w:rsidR="00BE4FD7" w:rsidRPr="007330C2" w:rsidRDefault="00BE4FD7" w:rsidP="007330C2">
            <w:pPr>
              <w:spacing w:after="120" w:line="276" w:lineRule="auto"/>
            </w:pPr>
          </w:p>
        </w:tc>
        <w:tc>
          <w:tcPr>
            <w:tcW w:w="2106" w:type="dxa"/>
            <w:shd w:val="clear" w:color="auto" w:fill="auto"/>
          </w:tcPr>
          <w:p w14:paraId="667909B5" w14:textId="5BA010D4" w:rsidR="00BE4FD7" w:rsidRPr="007330C2" w:rsidRDefault="00BE4FD7" w:rsidP="007330C2">
            <w:pPr>
              <w:spacing w:after="120" w:line="276" w:lineRule="auto"/>
              <w:rPr>
                <w:b/>
              </w:rPr>
            </w:pPr>
            <w:r w:rsidRPr="007330C2">
              <w:t>X</w:t>
            </w:r>
          </w:p>
        </w:tc>
        <w:tc>
          <w:tcPr>
            <w:tcW w:w="2127" w:type="dxa"/>
            <w:shd w:val="clear" w:color="auto" w:fill="auto"/>
          </w:tcPr>
          <w:p w14:paraId="4C764BDB" w14:textId="77777777" w:rsidR="00BE4FD7" w:rsidRPr="007330C2" w:rsidRDefault="00BE4FD7" w:rsidP="007330C2">
            <w:pPr>
              <w:spacing w:after="120" w:line="276" w:lineRule="auto"/>
            </w:pPr>
          </w:p>
        </w:tc>
      </w:tr>
      <w:tr w:rsidR="00BE4FD7" w:rsidRPr="007330C2" w14:paraId="5D17CA1F" w14:textId="77777777" w:rsidTr="00933EAD">
        <w:trPr>
          <w:trHeight w:val="1167"/>
        </w:trPr>
        <w:tc>
          <w:tcPr>
            <w:tcW w:w="1124" w:type="dxa"/>
            <w:shd w:val="clear" w:color="auto" w:fill="auto"/>
          </w:tcPr>
          <w:p w14:paraId="14F920DE" w14:textId="77777777" w:rsidR="00BE4FD7" w:rsidRPr="007330C2" w:rsidRDefault="00BE4FD7" w:rsidP="007656FC">
            <w:pPr>
              <w:numPr>
                <w:ilvl w:val="1"/>
                <w:numId w:val="24"/>
              </w:numPr>
              <w:spacing w:after="120" w:line="276" w:lineRule="auto"/>
              <w:contextualSpacing/>
              <w:jc w:val="both"/>
              <w:rPr>
                <w:b/>
                <w:bCs/>
                <w:color w:val="000000"/>
              </w:rPr>
            </w:pPr>
          </w:p>
        </w:tc>
        <w:tc>
          <w:tcPr>
            <w:tcW w:w="2248" w:type="dxa"/>
            <w:shd w:val="clear" w:color="auto" w:fill="auto"/>
            <w:vAlign w:val="center"/>
            <w:hideMark/>
          </w:tcPr>
          <w:p w14:paraId="346EA89C" w14:textId="445CED0F" w:rsidR="00BE4FD7" w:rsidRPr="007330C2" w:rsidRDefault="00BE4FD7" w:rsidP="007330C2">
            <w:pPr>
              <w:spacing w:after="120" w:line="276" w:lineRule="auto"/>
              <w:jc w:val="both"/>
              <w:rPr>
                <w:b/>
                <w:color w:val="000000"/>
              </w:rPr>
            </w:pPr>
            <w:r w:rsidRPr="007330C2">
              <w:rPr>
                <w:color w:val="000000"/>
              </w:rPr>
              <w:t xml:space="preserve">Neteikiamos visos ar dalis Paslaugų, kai tokios aplinkybės </w:t>
            </w:r>
            <w:r w:rsidRPr="007330C2">
              <w:rPr>
                <w:color w:val="000000"/>
              </w:rPr>
              <w:lastRenderedPageBreak/>
              <w:t xml:space="preserve">nepriskiriamos prie Atleidimo atvejų </w:t>
            </w:r>
          </w:p>
        </w:tc>
        <w:tc>
          <w:tcPr>
            <w:tcW w:w="3706" w:type="dxa"/>
            <w:shd w:val="clear" w:color="auto" w:fill="auto"/>
            <w:hideMark/>
          </w:tcPr>
          <w:p w14:paraId="144738D9" w14:textId="464D88AB" w:rsidR="00BE4FD7" w:rsidRPr="007330C2" w:rsidRDefault="00BE4FD7" w:rsidP="007330C2">
            <w:pPr>
              <w:spacing w:after="120" w:line="276" w:lineRule="auto"/>
              <w:jc w:val="both"/>
            </w:pPr>
            <w:r w:rsidRPr="007330C2">
              <w:rPr>
                <w:bCs/>
              </w:rPr>
              <w:lastRenderedPageBreak/>
              <w:t xml:space="preserve">Dėl Privataus subjekto ar jo pasitelktų Subtiekėjų ar kitų ūkio subjektų veiksmų ar neveikimo </w:t>
            </w:r>
            <w:r w:rsidRPr="007330C2">
              <w:rPr>
                <w:bCs/>
              </w:rPr>
              <w:lastRenderedPageBreak/>
              <w:t>Objekte negali būti teikiamos visos ar dalis Paslaugų.</w:t>
            </w:r>
          </w:p>
        </w:tc>
        <w:tc>
          <w:tcPr>
            <w:tcW w:w="3280" w:type="dxa"/>
            <w:shd w:val="clear" w:color="auto" w:fill="auto"/>
          </w:tcPr>
          <w:p w14:paraId="0B5C9DF3" w14:textId="77777777" w:rsidR="00BE4FD7" w:rsidRPr="007330C2" w:rsidRDefault="00BE4FD7" w:rsidP="007330C2">
            <w:pPr>
              <w:spacing w:after="120" w:line="276" w:lineRule="auto"/>
            </w:pPr>
          </w:p>
        </w:tc>
        <w:tc>
          <w:tcPr>
            <w:tcW w:w="2106" w:type="dxa"/>
            <w:shd w:val="clear" w:color="auto" w:fill="auto"/>
            <w:hideMark/>
          </w:tcPr>
          <w:p w14:paraId="7B2420D5" w14:textId="2780EFAC" w:rsidR="00BE4FD7" w:rsidRPr="007330C2" w:rsidRDefault="00BE4FD7" w:rsidP="007330C2">
            <w:pPr>
              <w:spacing w:after="120" w:line="276" w:lineRule="auto"/>
            </w:pPr>
            <w:r w:rsidRPr="007330C2">
              <w:t>X</w:t>
            </w:r>
          </w:p>
        </w:tc>
        <w:tc>
          <w:tcPr>
            <w:tcW w:w="2127" w:type="dxa"/>
            <w:shd w:val="clear" w:color="auto" w:fill="auto"/>
          </w:tcPr>
          <w:p w14:paraId="340C7601" w14:textId="77777777" w:rsidR="00BE4FD7" w:rsidRPr="007330C2" w:rsidRDefault="00BE4FD7" w:rsidP="007330C2">
            <w:pPr>
              <w:spacing w:after="120" w:line="276" w:lineRule="auto"/>
            </w:pPr>
          </w:p>
        </w:tc>
      </w:tr>
      <w:tr w:rsidR="00DC4E77" w:rsidRPr="007330C2" w14:paraId="021180F9" w14:textId="77777777" w:rsidTr="005D2FEB">
        <w:trPr>
          <w:trHeight w:val="392"/>
        </w:trPr>
        <w:tc>
          <w:tcPr>
            <w:tcW w:w="1124" w:type="dxa"/>
            <w:shd w:val="clear" w:color="auto" w:fill="auto"/>
          </w:tcPr>
          <w:p w14:paraId="3C8CCA2C" w14:textId="77777777" w:rsidR="00DC4E77" w:rsidRPr="007330C2" w:rsidRDefault="00DC4E77" w:rsidP="007656FC">
            <w:pPr>
              <w:numPr>
                <w:ilvl w:val="0"/>
                <w:numId w:val="24"/>
              </w:numPr>
              <w:spacing w:after="120" w:line="276" w:lineRule="auto"/>
              <w:contextualSpacing/>
              <w:jc w:val="both"/>
              <w:rPr>
                <w:b/>
                <w:bCs/>
              </w:rPr>
            </w:pPr>
          </w:p>
        </w:tc>
        <w:tc>
          <w:tcPr>
            <w:tcW w:w="13467" w:type="dxa"/>
            <w:gridSpan w:val="5"/>
            <w:shd w:val="clear" w:color="auto" w:fill="auto"/>
            <w:hideMark/>
          </w:tcPr>
          <w:p w14:paraId="0034BBB3" w14:textId="42FF114B" w:rsidR="00DC4E77" w:rsidRPr="007330C2" w:rsidRDefault="00884230" w:rsidP="007330C2">
            <w:pPr>
              <w:spacing w:after="120" w:line="276" w:lineRule="auto"/>
              <w:rPr>
                <w:b/>
              </w:rPr>
            </w:pPr>
            <w:r w:rsidRPr="007330C2">
              <w:rPr>
                <w:b/>
              </w:rPr>
              <w:t>Paklausos rizika</w:t>
            </w:r>
          </w:p>
        </w:tc>
      </w:tr>
      <w:tr w:rsidR="00884230" w:rsidRPr="007330C2" w14:paraId="46B9AF2A" w14:textId="77777777" w:rsidTr="005D2FEB">
        <w:trPr>
          <w:trHeight w:val="804"/>
        </w:trPr>
        <w:tc>
          <w:tcPr>
            <w:tcW w:w="1124" w:type="dxa"/>
            <w:shd w:val="clear" w:color="auto" w:fill="auto"/>
          </w:tcPr>
          <w:p w14:paraId="748D73BF" w14:textId="77777777" w:rsidR="00884230" w:rsidRPr="007330C2" w:rsidRDefault="00884230" w:rsidP="007656FC">
            <w:pPr>
              <w:numPr>
                <w:ilvl w:val="1"/>
                <w:numId w:val="24"/>
              </w:numPr>
              <w:spacing w:after="120" w:line="276" w:lineRule="auto"/>
              <w:contextualSpacing/>
              <w:jc w:val="both"/>
              <w:rPr>
                <w:b/>
                <w:bCs/>
                <w:color w:val="000000"/>
              </w:rPr>
            </w:pPr>
          </w:p>
        </w:tc>
        <w:tc>
          <w:tcPr>
            <w:tcW w:w="2248" w:type="dxa"/>
            <w:shd w:val="clear" w:color="auto" w:fill="auto"/>
            <w:hideMark/>
          </w:tcPr>
          <w:p w14:paraId="719E63CD" w14:textId="0A670B95" w:rsidR="00884230" w:rsidRPr="007330C2" w:rsidRDefault="00884230" w:rsidP="007330C2">
            <w:pPr>
              <w:spacing w:after="120" w:line="276" w:lineRule="auto"/>
              <w:jc w:val="both"/>
              <w:rPr>
                <w:b/>
                <w:color w:val="000000"/>
              </w:rPr>
            </w:pPr>
            <w:r w:rsidRPr="007330C2">
              <w:rPr>
                <w:color w:val="000000"/>
              </w:rPr>
              <w:t>Pasikeičia Valdžios subjekto ar jo kontroliuojamų juridinių asmenų darbuotojų, lankytojų ar kitų aptarnaujamų asmenų skaičius</w:t>
            </w:r>
          </w:p>
        </w:tc>
        <w:tc>
          <w:tcPr>
            <w:tcW w:w="3706" w:type="dxa"/>
            <w:shd w:val="clear" w:color="auto" w:fill="auto"/>
            <w:hideMark/>
          </w:tcPr>
          <w:p w14:paraId="6467B25F" w14:textId="1DA93A01" w:rsidR="00884230" w:rsidRPr="007330C2" w:rsidRDefault="00884230" w:rsidP="007330C2">
            <w:pPr>
              <w:autoSpaceDE w:val="0"/>
              <w:autoSpaceDN w:val="0"/>
              <w:adjustRightInd w:val="0"/>
              <w:spacing w:after="120" w:line="276" w:lineRule="auto"/>
              <w:jc w:val="both"/>
            </w:pPr>
            <w:r w:rsidRPr="007330C2">
              <w:t xml:space="preserve">Paklausa pasikeičia dėl Valdžios subjekto ar jo kontroliuojamų juridinių asmenų darbuotojų, lankytojų ar kitų aptarnaujamų asmenų skaičiaus pokyčio (padidėjimas ar sumažėjimas), kuris gali turėti įtakos Paslaugų teikimui ir / ar padidinti Investicijas ar Sąnaudas. </w:t>
            </w:r>
          </w:p>
        </w:tc>
        <w:tc>
          <w:tcPr>
            <w:tcW w:w="3280" w:type="dxa"/>
            <w:shd w:val="clear" w:color="auto" w:fill="auto"/>
          </w:tcPr>
          <w:p w14:paraId="7932CCEF" w14:textId="3ED4287D" w:rsidR="00884230" w:rsidRPr="007330C2" w:rsidRDefault="00884230" w:rsidP="007330C2">
            <w:pPr>
              <w:spacing w:after="120" w:line="276" w:lineRule="auto"/>
            </w:pPr>
            <w:r w:rsidRPr="007330C2">
              <w:t>X</w:t>
            </w:r>
          </w:p>
        </w:tc>
        <w:tc>
          <w:tcPr>
            <w:tcW w:w="2106" w:type="dxa"/>
            <w:shd w:val="clear" w:color="auto" w:fill="auto"/>
          </w:tcPr>
          <w:p w14:paraId="2CECF8A4" w14:textId="6FC26FA8" w:rsidR="00884230" w:rsidRPr="007330C2" w:rsidRDefault="00884230" w:rsidP="007330C2">
            <w:pPr>
              <w:spacing w:after="120" w:line="276" w:lineRule="auto"/>
            </w:pPr>
          </w:p>
        </w:tc>
        <w:tc>
          <w:tcPr>
            <w:tcW w:w="2127" w:type="dxa"/>
            <w:shd w:val="clear" w:color="auto" w:fill="auto"/>
          </w:tcPr>
          <w:p w14:paraId="1A0B8352" w14:textId="77777777" w:rsidR="00884230" w:rsidRPr="007330C2" w:rsidRDefault="00884230" w:rsidP="007330C2">
            <w:pPr>
              <w:spacing w:after="120" w:line="276" w:lineRule="auto"/>
            </w:pPr>
          </w:p>
        </w:tc>
      </w:tr>
      <w:tr w:rsidR="00DC4E77" w:rsidRPr="007330C2" w14:paraId="6200ECAB" w14:textId="77777777" w:rsidTr="005D2FEB">
        <w:trPr>
          <w:trHeight w:val="406"/>
        </w:trPr>
        <w:tc>
          <w:tcPr>
            <w:tcW w:w="1124" w:type="dxa"/>
            <w:shd w:val="clear" w:color="auto" w:fill="auto"/>
          </w:tcPr>
          <w:p w14:paraId="4101651C" w14:textId="77777777" w:rsidR="00DC4E77" w:rsidRPr="007330C2" w:rsidRDefault="00DC4E77" w:rsidP="007656FC">
            <w:pPr>
              <w:numPr>
                <w:ilvl w:val="0"/>
                <w:numId w:val="24"/>
              </w:numPr>
              <w:spacing w:after="120" w:line="276" w:lineRule="auto"/>
              <w:contextualSpacing/>
              <w:jc w:val="both"/>
              <w:rPr>
                <w:b/>
                <w:bCs/>
              </w:rPr>
            </w:pPr>
          </w:p>
        </w:tc>
        <w:tc>
          <w:tcPr>
            <w:tcW w:w="13467" w:type="dxa"/>
            <w:gridSpan w:val="5"/>
            <w:shd w:val="clear" w:color="auto" w:fill="auto"/>
            <w:hideMark/>
          </w:tcPr>
          <w:p w14:paraId="6D90AB1A" w14:textId="16D418E8" w:rsidR="00DC4E77" w:rsidRPr="007330C2" w:rsidRDefault="00884230" w:rsidP="007330C2">
            <w:pPr>
              <w:spacing w:after="120" w:line="276" w:lineRule="auto"/>
              <w:rPr>
                <w:b/>
              </w:rPr>
            </w:pPr>
            <w:r w:rsidRPr="007330C2">
              <w:rPr>
                <w:b/>
              </w:rPr>
              <w:t>Draudimo rizika</w:t>
            </w:r>
          </w:p>
        </w:tc>
      </w:tr>
      <w:tr w:rsidR="00884230" w:rsidRPr="007330C2" w14:paraId="7B412E70" w14:textId="77777777" w:rsidTr="00F951DB">
        <w:trPr>
          <w:trHeight w:val="1141"/>
        </w:trPr>
        <w:tc>
          <w:tcPr>
            <w:tcW w:w="1124" w:type="dxa"/>
            <w:shd w:val="clear" w:color="auto" w:fill="auto"/>
          </w:tcPr>
          <w:p w14:paraId="58844F6F" w14:textId="77777777" w:rsidR="00884230" w:rsidRPr="007330C2" w:rsidRDefault="00884230" w:rsidP="007656FC">
            <w:pPr>
              <w:numPr>
                <w:ilvl w:val="1"/>
                <w:numId w:val="24"/>
              </w:numPr>
              <w:spacing w:after="120" w:line="276" w:lineRule="auto"/>
              <w:contextualSpacing/>
              <w:jc w:val="both"/>
              <w:rPr>
                <w:b/>
                <w:bCs/>
                <w:color w:val="000000"/>
              </w:rPr>
            </w:pPr>
          </w:p>
        </w:tc>
        <w:tc>
          <w:tcPr>
            <w:tcW w:w="2248" w:type="dxa"/>
            <w:shd w:val="clear" w:color="auto" w:fill="auto"/>
            <w:vAlign w:val="center"/>
            <w:hideMark/>
          </w:tcPr>
          <w:p w14:paraId="66E84411" w14:textId="496B020F" w:rsidR="00884230" w:rsidRPr="007330C2" w:rsidRDefault="00884230" w:rsidP="007330C2">
            <w:pPr>
              <w:spacing w:after="120" w:line="276" w:lineRule="auto"/>
              <w:jc w:val="both"/>
              <w:rPr>
                <w:b/>
                <w:color w:val="000000"/>
              </w:rPr>
            </w:pPr>
            <w:r w:rsidRPr="007330C2">
              <w:rPr>
                <w:color w:val="000000"/>
              </w:rPr>
              <w:t>Draudimo sutarčių sudarymas</w:t>
            </w:r>
          </w:p>
        </w:tc>
        <w:tc>
          <w:tcPr>
            <w:tcW w:w="3706" w:type="dxa"/>
            <w:shd w:val="clear" w:color="auto" w:fill="auto"/>
            <w:hideMark/>
          </w:tcPr>
          <w:p w14:paraId="77882BD8" w14:textId="4EB1E79C" w:rsidR="00884230" w:rsidRPr="007330C2" w:rsidRDefault="00884230" w:rsidP="007330C2">
            <w:pPr>
              <w:spacing w:after="120" w:line="276" w:lineRule="auto"/>
              <w:jc w:val="both"/>
            </w:pPr>
            <w:r w:rsidRPr="007330C2">
              <w:t xml:space="preserve">Privatus subjektas (jo Subtiekėjai ar kiti pasitelkti ūkio subjektai) Sutartyje nustatyta tvarka ir terminais nesudaro arba nepratęsia Draudimo sutarčių. Pasireiškus rizikos veiksniui, gali būti neužtikrintas Privataus subjekto įsipareigojimų vykdymas bei </w:t>
            </w:r>
            <w:r w:rsidRPr="007330C2">
              <w:lastRenderedPageBreak/>
              <w:t>neapsaugoti Valdžios subjekto interesai.</w:t>
            </w:r>
          </w:p>
        </w:tc>
        <w:tc>
          <w:tcPr>
            <w:tcW w:w="3280" w:type="dxa"/>
            <w:shd w:val="clear" w:color="auto" w:fill="auto"/>
          </w:tcPr>
          <w:p w14:paraId="3E06FE59" w14:textId="77777777" w:rsidR="00884230" w:rsidRPr="007330C2" w:rsidRDefault="00884230" w:rsidP="007330C2">
            <w:pPr>
              <w:spacing w:after="120" w:line="276" w:lineRule="auto"/>
            </w:pPr>
          </w:p>
        </w:tc>
        <w:tc>
          <w:tcPr>
            <w:tcW w:w="2106" w:type="dxa"/>
            <w:shd w:val="clear" w:color="auto" w:fill="auto"/>
          </w:tcPr>
          <w:p w14:paraId="32676DF0" w14:textId="1A0F2451" w:rsidR="00884230" w:rsidRPr="007330C2" w:rsidRDefault="00884230" w:rsidP="007330C2">
            <w:pPr>
              <w:spacing w:after="120" w:line="276" w:lineRule="auto"/>
              <w:jc w:val="both"/>
              <w:rPr>
                <w:b/>
              </w:rPr>
            </w:pPr>
            <w:r w:rsidRPr="007330C2">
              <w:t>X</w:t>
            </w:r>
          </w:p>
        </w:tc>
        <w:tc>
          <w:tcPr>
            <w:tcW w:w="2127" w:type="dxa"/>
            <w:shd w:val="clear" w:color="auto" w:fill="auto"/>
          </w:tcPr>
          <w:p w14:paraId="44F161C9" w14:textId="77777777" w:rsidR="00884230" w:rsidRPr="007330C2" w:rsidRDefault="00884230" w:rsidP="007330C2">
            <w:pPr>
              <w:spacing w:after="120" w:line="276" w:lineRule="auto"/>
            </w:pPr>
          </w:p>
        </w:tc>
      </w:tr>
      <w:tr w:rsidR="00884230" w:rsidRPr="007330C2" w14:paraId="642325F4" w14:textId="77777777" w:rsidTr="003A36A7">
        <w:trPr>
          <w:trHeight w:val="1430"/>
        </w:trPr>
        <w:tc>
          <w:tcPr>
            <w:tcW w:w="1124" w:type="dxa"/>
            <w:shd w:val="clear" w:color="auto" w:fill="auto"/>
          </w:tcPr>
          <w:p w14:paraId="0E9F7766" w14:textId="77777777" w:rsidR="00884230" w:rsidRPr="007330C2" w:rsidRDefault="00884230" w:rsidP="007656FC">
            <w:pPr>
              <w:numPr>
                <w:ilvl w:val="1"/>
                <w:numId w:val="24"/>
              </w:numPr>
              <w:spacing w:after="120" w:line="276" w:lineRule="auto"/>
              <w:contextualSpacing/>
              <w:jc w:val="both"/>
              <w:rPr>
                <w:b/>
                <w:bCs/>
                <w:color w:val="000000"/>
              </w:rPr>
            </w:pPr>
          </w:p>
        </w:tc>
        <w:tc>
          <w:tcPr>
            <w:tcW w:w="2248" w:type="dxa"/>
            <w:shd w:val="clear" w:color="auto" w:fill="auto"/>
            <w:vAlign w:val="center"/>
            <w:hideMark/>
          </w:tcPr>
          <w:p w14:paraId="16B44F83" w14:textId="40A0EB57" w:rsidR="00884230" w:rsidRPr="007330C2" w:rsidRDefault="00884230" w:rsidP="007330C2">
            <w:pPr>
              <w:spacing w:after="120" w:line="276" w:lineRule="auto"/>
              <w:jc w:val="both"/>
              <w:rPr>
                <w:b/>
                <w:color w:val="000000"/>
              </w:rPr>
            </w:pPr>
            <w:r w:rsidRPr="007330C2">
              <w:rPr>
                <w:color w:val="000000"/>
              </w:rPr>
              <w:t>Negalėjimas sudaryti Draudimo sutarties</w:t>
            </w:r>
          </w:p>
        </w:tc>
        <w:tc>
          <w:tcPr>
            <w:tcW w:w="3706" w:type="dxa"/>
            <w:shd w:val="clear" w:color="auto" w:fill="auto"/>
            <w:hideMark/>
          </w:tcPr>
          <w:p w14:paraId="1E5B04B2" w14:textId="126E1D2D" w:rsidR="00884230" w:rsidRPr="007330C2" w:rsidRDefault="00884230" w:rsidP="007330C2">
            <w:pPr>
              <w:spacing w:after="120" w:line="276" w:lineRule="auto"/>
              <w:jc w:val="both"/>
              <w:rPr>
                <w:bCs/>
              </w:rPr>
            </w:pPr>
            <w:r w:rsidRPr="007330C2">
              <w:t xml:space="preserve">Draudimo sutartys negali būti sudarytos dėl situacijos draudimo rinkoje, kai atitinkamos Draudimo sutarties nėra galimybės sudaryti. Rizikos veiksnio pasireiškimas gali reikšti, kad nebus užtikrintas Privataus subjekto įsipareigojimų vykdymas bei neapsaugoti Valdžios subjekto interesai arba gali būti </w:t>
            </w:r>
            <w:proofErr w:type="spellStart"/>
            <w:r w:rsidRPr="007330C2">
              <w:t>priežąstimi</w:t>
            </w:r>
            <w:proofErr w:type="spellEnd"/>
            <w:r w:rsidRPr="007330C2">
              <w:t xml:space="preserve"> nutraukti Sutartį. </w:t>
            </w:r>
          </w:p>
        </w:tc>
        <w:tc>
          <w:tcPr>
            <w:tcW w:w="3280" w:type="dxa"/>
            <w:shd w:val="clear" w:color="auto" w:fill="auto"/>
          </w:tcPr>
          <w:p w14:paraId="5790D224" w14:textId="77777777" w:rsidR="00884230" w:rsidRPr="007330C2" w:rsidRDefault="00884230" w:rsidP="007330C2">
            <w:pPr>
              <w:spacing w:after="120" w:line="276" w:lineRule="auto"/>
              <w:jc w:val="both"/>
            </w:pPr>
          </w:p>
        </w:tc>
        <w:tc>
          <w:tcPr>
            <w:tcW w:w="2106" w:type="dxa"/>
            <w:shd w:val="clear" w:color="auto" w:fill="auto"/>
          </w:tcPr>
          <w:p w14:paraId="69DA92CE" w14:textId="77777777" w:rsidR="00884230" w:rsidRPr="007330C2" w:rsidRDefault="00884230" w:rsidP="007330C2">
            <w:pPr>
              <w:spacing w:after="120" w:line="276" w:lineRule="auto"/>
              <w:rPr>
                <w:b/>
              </w:rPr>
            </w:pPr>
          </w:p>
        </w:tc>
        <w:tc>
          <w:tcPr>
            <w:tcW w:w="2127" w:type="dxa"/>
            <w:shd w:val="clear" w:color="auto" w:fill="auto"/>
          </w:tcPr>
          <w:p w14:paraId="013EDFFA" w14:textId="42A6C205" w:rsidR="00884230" w:rsidRPr="007330C2" w:rsidRDefault="00884230" w:rsidP="007330C2">
            <w:pPr>
              <w:spacing w:after="120" w:line="276" w:lineRule="auto"/>
            </w:pPr>
            <w:r w:rsidRPr="007330C2">
              <w:t>X</w:t>
            </w:r>
          </w:p>
        </w:tc>
      </w:tr>
    </w:tbl>
    <w:tbl>
      <w:tblPr>
        <w:tblW w:w="14596"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4A0" w:firstRow="1" w:lastRow="0" w:firstColumn="1" w:lastColumn="0" w:noHBand="0" w:noVBand="1"/>
      </w:tblPr>
      <w:tblGrid>
        <w:gridCol w:w="1413"/>
        <w:gridCol w:w="1914"/>
        <w:gridCol w:w="3756"/>
        <w:gridCol w:w="3231"/>
        <w:gridCol w:w="2155"/>
        <w:gridCol w:w="2127"/>
      </w:tblGrid>
      <w:tr w:rsidR="00CE6ED0" w:rsidRPr="007330C2" w14:paraId="71A07E31" w14:textId="77777777" w:rsidTr="003524BA">
        <w:trPr>
          <w:trHeight w:val="424"/>
        </w:trPr>
        <w:tc>
          <w:tcPr>
            <w:tcW w:w="1413" w:type="dxa"/>
            <w:tcBorders>
              <w:top w:val="single" w:sz="4" w:space="0" w:color="943634"/>
              <w:left w:val="single" w:sz="4" w:space="0" w:color="943634"/>
              <w:bottom w:val="single" w:sz="4" w:space="0" w:color="943634"/>
              <w:right w:val="single" w:sz="4" w:space="0" w:color="943634"/>
            </w:tcBorders>
          </w:tcPr>
          <w:p w14:paraId="30B025BD" w14:textId="77777777" w:rsidR="00CE6ED0" w:rsidRPr="007330C2" w:rsidRDefault="00CE6ED0" w:rsidP="007656FC">
            <w:pPr>
              <w:numPr>
                <w:ilvl w:val="0"/>
                <w:numId w:val="24"/>
              </w:numPr>
              <w:spacing w:after="120" w:line="276" w:lineRule="auto"/>
              <w:contextualSpacing/>
              <w:jc w:val="both"/>
              <w:rPr>
                <w:b/>
              </w:rPr>
            </w:pPr>
          </w:p>
        </w:tc>
        <w:tc>
          <w:tcPr>
            <w:tcW w:w="13183" w:type="dxa"/>
            <w:gridSpan w:val="5"/>
            <w:tcBorders>
              <w:top w:val="single" w:sz="4" w:space="0" w:color="943634"/>
              <w:left w:val="single" w:sz="4" w:space="0" w:color="943634"/>
              <w:bottom w:val="single" w:sz="4" w:space="0" w:color="943634"/>
              <w:right w:val="single" w:sz="4" w:space="0" w:color="943634"/>
            </w:tcBorders>
            <w:vAlign w:val="center"/>
            <w:hideMark/>
          </w:tcPr>
          <w:p w14:paraId="70A47EC7" w14:textId="680F8CC1" w:rsidR="00CE6ED0" w:rsidRPr="007330C2" w:rsidRDefault="00884230" w:rsidP="007330C2">
            <w:pPr>
              <w:spacing w:after="120" w:line="276" w:lineRule="auto"/>
              <w:rPr>
                <w:b/>
              </w:rPr>
            </w:pPr>
            <w:r w:rsidRPr="007330C2">
              <w:rPr>
                <w:b/>
              </w:rPr>
              <w:t>Objekto elementų</w:t>
            </w:r>
            <w:r w:rsidR="00145A83" w:rsidRPr="007330C2">
              <w:rPr>
                <w:b/>
              </w:rPr>
              <w:t xml:space="preserve"> </w:t>
            </w:r>
            <w:r w:rsidRPr="007330C2">
              <w:rPr>
                <w:b/>
              </w:rPr>
              <w:t>likutinės vertės rizika</w:t>
            </w:r>
          </w:p>
        </w:tc>
      </w:tr>
      <w:tr w:rsidR="003524BA" w:rsidRPr="007330C2" w14:paraId="2F940BB9" w14:textId="77777777" w:rsidTr="003524BA">
        <w:trPr>
          <w:trHeight w:val="994"/>
        </w:trPr>
        <w:tc>
          <w:tcPr>
            <w:tcW w:w="1413" w:type="dxa"/>
            <w:tcBorders>
              <w:top w:val="single" w:sz="4" w:space="0" w:color="auto"/>
              <w:left w:val="single" w:sz="4" w:space="0" w:color="auto"/>
              <w:bottom w:val="single" w:sz="4" w:space="0" w:color="auto"/>
              <w:right w:val="single" w:sz="4" w:space="0" w:color="auto"/>
            </w:tcBorders>
          </w:tcPr>
          <w:p w14:paraId="35161F34" w14:textId="77777777" w:rsidR="003524BA" w:rsidRPr="007330C2" w:rsidRDefault="003524BA" w:rsidP="007656FC">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hideMark/>
          </w:tcPr>
          <w:p w14:paraId="2CB7DC0B" w14:textId="059197CC" w:rsidR="003524BA" w:rsidRPr="007330C2" w:rsidRDefault="003524BA" w:rsidP="007330C2">
            <w:pPr>
              <w:spacing w:after="120" w:line="276" w:lineRule="auto"/>
              <w:jc w:val="both"/>
              <w:rPr>
                <w:color w:val="000000"/>
              </w:rPr>
            </w:pPr>
            <w:r w:rsidRPr="007330C2">
              <w:rPr>
                <w:color w:val="000000"/>
              </w:rPr>
              <w:t>Nukrypstama nuo Objekto elementų būklės palaikymo plano</w:t>
            </w:r>
          </w:p>
        </w:tc>
        <w:tc>
          <w:tcPr>
            <w:tcW w:w="3756" w:type="dxa"/>
            <w:tcBorders>
              <w:top w:val="single" w:sz="4" w:space="0" w:color="auto"/>
              <w:left w:val="single" w:sz="4" w:space="0" w:color="auto"/>
              <w:bottom w:val="single" w:sz="4" w:space="0" w:color="auto"/>
              <w:right w:val="single" w:sz="4" w:space="0" w:color="auto"/>
            </w:tcBorders>
            <w:hideMark/>
          </w:tcPr>
          <w:p w14:paraId="248156C8" w14:textId="61903345" w:rsidR="003524BA" w:rsidRPr="007330C2" w:rsidRDefault="003524BA" w:rsidP="007330C2">
            <w:pPr>
              <w:spacing w:after="120" w:line="276" w:lineRule="auto"/>
              <w:jc w:val="both"/>
            </w:pPr>
            <w:r w:rsidRPr="007330C2">
              <w:rPr>
                <w:color w:val="000000"/>
              </w:rPr>
              <w:t>Objekto elementų, Programinės įrangos ar Duomenų bazės</w:t>
            </w:r>
            <w:r w:rsidRPr="007330C2">
              <w:t xml:space="preserve"> likutinė vertė Sutarties pabaigoje neatitinka planuotos dėl to, kad per ataskaitinį laikotarpį buvo nesilaikoma Sutarties reikalavimų ir (ar) Pasiūlymo. Šie nukrypimai gali reikšti, kad nebuvo atlikti planiniai </w:t>
            </w:r>
            <w:r w:rsidRPr="007330C2">
              <w:rPr>
                <w:color w:val="000000"/>
              </w:rPr>
              <w:t xml:space="preserve">Atnaujinimo ir </w:t>
            </w:r>
            <w:r w:rsidRPr="007330C2">
              <w:t>remonto darbai, profilaktiniai patikrinimai.</w:t>
            </w:r>
          </w:p>
        </w:tc>
        <w:tc>
          <w:tcPr>
            <w:tcW w:w="3231" w:type="dxa"/>
            <w:tcBorders>
              <w:top w:val="single" w:sz="4" w:space="0" w:color="auto"/>
              <w:left w:val="single" w:sz="4" w:space="0" w:color="auto"/>
              <w:bottom w:val="single" w:sz="4" w:space="0" w:color="auto"/>
              <w:right w:val="single" w:sz="4" w:space="0" w:color="auto"/>
            </w:tcBorders>
            <w:hideMark/>
          </w:tcPr>
          <w:p w14:paraId="10EB06C2" w14:textId="77777777" w:rsidR="003524BA" w:rsidRPr="007330C2" w:rsidRDefault="003524BA" w:rsidP="007330C2">
            <w:pPr>
              <w:spacing w:after="120" w:line="276" w:lineRule="auto"/>
              <w:jc w:val="both"/>
            </w:pPr>
          </w:p>
        </w:tc>
        <w:tc>
          <w:tcPr>
            <w:tcW w:w="2155" w:type="dxa"/>
            <w:tcBorders>
              <w:top w:val="single" w:sz="4" w:space="0" w:color="auto"/>
              <w:left w:val="single" w:sz="4" w:space="0" w:color="auto"/>
              <w:bottom w:val="single" w:sz="4" w:space="0" w:color="auto"/>
              <w:right w:val="single" w:sz="4" w:space="0" w:color="auto"/>
            </w:tcBorders>
          </w:tcPr>
          <w:p w14:paraId="236EFA9F" w14:textId="1797DEDF" w:rsidR="003524BA" w:rsidRPr="007330C2" w:rsidRDefault="003524BA" w:rsidP="007330C2">
            <w:pPr>
              <w:spacing w:after="120" w:line="276" w:lineRule="auto"/>
              <w:jc w:val="both"/>
            </w:pPr>
            <w:r w:rsidRPr="007330C2">
              <w:t>X</w:t>
            </w:r>
          </w:p>
        </w:tc>
        <w:tc>
          <w:tcPr>
            <w:tcW w:w="2127" w:type="dxa"/>
            <w:tcBorders>
              <w:top w:val="single" w:sz="4" w:space="0" w:color="auto"/>
              <w:left w:val="single" w:sz="4" w:space="0" w:color="auto"/>
              <w:bottom w:val="single" w:sz="4" w:space="0" w:color="auto"/>
              <w:right w:val="single" w:sz="4" w:space="0" w:color="auto"/>
            </w:tcBorders>
          </w:tcPr>
          <w:p w14:paraId="73917DCD" w14:textId="77777777" w:rsidR="003524BA" w:rsidRPr="007330C2" w:rsidRDefault="003524BA" w:rsidP="007330C2">
            <w:pPr>
              <w:spacing w:after="120" w:line="276" w:lineRule="auto"/>
              <w:jc w:val="both"/>
            </w:pPr>
          </w:p>
        </w:tc>
      </w:tr>
      <w:tr w:rsidR="003524BA" w:rsidRPr="007330C2" w14:paraId="1033E971" w14:textId="77777777" w:rsidTr="003524BA">
        <w:trPr>
          <w:trHeight w:val="976"/>
        </w:trPr>
        <w:tc>
          <w:tcPr>
            <w:tcW w:w="1413" w:type="dxa"/>
            <w:tcBorders>
              <w:top w:val="single" w:sz="4" w:space="0" w:color="auto"/>
              <w:left w:val="single" w:sz="4" w:space="0" w:color="auto"/>
              <w:bottom w:val="single" w:sz="4" w:space="0" w:color="auto"/>
              <w:right w:val="single" w:sz="4" w:space="0" w:color="auto"/>
            </w:tcBorders>
          </w:tcPr>
          <w:p w14:paraId="5D92818F" w14:textId="77777777" w:rsidR="003524BA" w:rsidRPr="007330C2" w:rsidRDefault="003524BA" w:rsidP="007656FC">
            <w:pPr>
              <w:numPr>
                <w:ilvl w:val="1"/>
                <w:numId w:val="24"/>
              </w:numPr>
              <w:spacing w:after="120" w:line="276" w:lineRule="auto"/>
              <w:contextualSpacing/>
              <w:jc w:val="both"/>
            </w:pPr>
          </w:p>
        </w:tc>
        <w:tc>
          <w:tcPr>
            <w:tcW w:w="1914" w:type="dxa"/>
            <w:tcBorders>
              <w:top w:val="single" w:sz="4" w:space="0" w:color="auto"/>
              <w:left w:val="single" w:sz="4" w:space="0" w:color="auto"/>
              <w:bottom w:val="single" w:sz="4" w:space="0" w:color="auto"/>
              <w:right w:val="single" w:sz="4" w:space="0" w:color="auto"/>
            </w:tcBorders>
          </w:tcPr>
          <w:p w14:paraId="5881447B" w14:textId="47BC4356" w:rsidR="003524BA" w:rsidRPr="007330C2" w:rsidRDefault="003524BA" w:rsidP="007330C2">
            <w:pPr>
              <w:spacing w:after="120" w:line="276" w:lineRule="auto"/>
            </w:pPr>
            <w:r w:rsidRPr="007330C2">
              <w:rPr>
                <w:color w:val="000000"/>
              </w:rPr>
              <w:t>Netiksliai suplanuotos Objekto elementų būklės palaikymo išlaidos</w:t>
            </w:r>
          </w:p>
        </w:tc>
        <w:tc>
          <w:tcPr>
            <w:tcW w:w="3756" w:type="dxa"/>
            <w:tcBorders>
              <w:top w:val="single" w:sz="4" w:space="0" w:color="auto"/>
              <w:left w:val="single" w:sz="4" w:space="0" w:color="auto"/>
              <w:bottom w:val="single" w:sz="4" w:space="0" w:color="auto"/>
              <w:right w:val="single" w:sz="4" w:space="0" w:color="auto"/>
            </w:tcBorders>
          </w:tcPr>
          <w:p w14:paraId="722D1459" w14:textId="0A2B5EA5" w:rsidR="003524BA" w:rsidRPr="007330C2" w:rsidRDefault="003524BA" w:rsidP="007330C2">
            <w:pPr>
              <w:spacing w:after="120" w:line="276" w:lineRule="auto"/>
            </w:pPr>
            <w:r w:rsidRPr="007330C2">
              <w:t xml:space="preserve">Objekto elementų likutinė vertė Sutarties pabaigoje pasikeičia dėl to, kad Sąnaudos palaikyti Objekto elementų būklę buvo apskaičiuotos netiksliai, todėl reikalingi </w:t>
            </w:r>
            <w:r w:rsidRPr="007330C2">
              <w:rPr>
                <w:color w:val="000000"/>
              </w:rPr>
              <w:t xml:space="preserve">Atnaujinimo ir remonto darbai </w:t>
            </w:r>
            <w:r w:rsidRPr="007330C2">
              <w:t>nebuvo atlikti visa apimtimi ar neatlikti, nebuvo išlaikyti kokybės reikalavimai.</w:t>
            </w:r>
          </w:p>
        </w:tc>
        <w:tc>
          <w:tcPr>
            <w:tcW w:w="3231" w:type="dxa"/>
            <w:tcBorders>
              <w:top w:val="single" w:sz="4" w:space="0" w:color="auto"/>
              <w:left w:val="single" w:sz="4" w:space="0" w:color="auto"/>
              <w:bottom w:val="single" w:sz="4" w:space="0" w:color="auto"/>
              <w:right w:val="single" w:sz="4" w:space="0" w:color="auto"/>
            </w:tcBorders>
          </w:tcPr>
          <w:p w14:paraId="4672893A" w14:textId="77777777" w:rsidR="003524BA" w:rsidRPr="007330C2" w:rsidRDefault="003524BA" w:rsidP="007330C2">
            <w:pPr>
              <w:spacing w:after="120" w:line="276" w:lineRule="auto"/>
            </w:pPr>
          </w:p>
        </w:tc>
        <w:tc>
          <w:tcPr>
            <w:tcW w:w="2155" w:type="dxa"/>
            <w:tcBorders>
              <w:top w:val="single" w:sz="4" w:space="0" w:color="auto"/>
              <w:left w:val="single" w:sz="4" w:space="0" w:color="auto"/>
              <w:bottom w:val="single" w:sz="4" w:space="0" w:color="auto"/>
              <w:right w:val="single" w:sz="4" w:space="0" w:color="auto"/>
            </w:tcBorders>
          </w:tcPr>
          <w:p w14:paraId="33074951" w14:textId="5B5B61D5" w:rsidR="003524BA" w:rsidRPr="007330C2" w:rsidRDefault="003524BA" w:rsidP="007330C2">
            <w:pPr>
              <w:spacing w:after="120" w:line="276" w:lineRule="auto"/>
            </w:pPr>
            <w:r w:rsidRPr="007330C2">
              <w:t>X</w:t>
            </w:r>
          </w:p>
        </w:tc>
        <w:tc>
          <w:tcPr>
            <w:tcW w:w="2127" w:type="dxa"/>
            <w:tcBorders>
              <w:top w:val="single" w:sz="4" w:space="0" w:color="auto"/>
              <w:left w:val="single" w:sz="4" w:space="0" w:color="auto"/>
              <w:bottom w:val="single" w:sz="4" w:space="0" w:color="auto"/>
              <w:right w:val="single" w:sz="4" w:space="0" w:color="auto"/>
            </w:tcBorders>
          </w:tcPr>
          <w:p w14:paraId="39947AB3" w14:textId="77777777" w:rsidR="003524BA" w:rsidRPr="007330C2" w:rsidRDefault="003524BA" w:rsidP="007330C2">
            <w:pPr>
              <w:spacing w:after="120" w:line="276" w:lineRule="auto"/>
            </w:pPr>
          </w:p>
        </w:tc>
      </w:tr>
      <w:tr w:rsidR="003524BA" w:rsidRPr="007330C2" w14:paraId="065A1F22" w14:textId="77777777" w:rsidTr="00DD0ED8">
        <w:trPr>
          <w:trHeight w:val="976"/>
        </w:trPr>
        <w:tc>
          <w:tcPr>
            <w:tcW w:w="1413" w:type="dxa"/>
            <w:tcBorders>
              <w:top w:val="single" w:sz="4" w:space="0" w:color="auto"/>
              <w:left w:val="single" w:sz="4" w:space="0" w:color="auto"/>
              <w:bottom w:val="single" w:sz="4" w:space="0" w:color="auto"/>
              <w:right w:val="single" w:sz="4" w:space="0" w:color="auto"/>
            </w:tcBorders>
          </w:tcPr>
          <w:p w14:paraId="6ED70004" w14:textId="77777777" w:rsidR="003524BA" w:rsidRPr="007330C2" w:rsidRDefault="003524BA" w:rsidP="007656FC">
            <w:pPr>
              <w:numPr>
                <w:ilvl w:val="1"/>
                <w:numId w:val="24"/>
              </w:numPr>
              <w:spacing w:after="120" w:line="276" w:lineRule="auto"/>
              <w:contextualSpacing/>
              <w:jc w:val="both"/>
            </w:pPr>
          </w:p>
        </w:tc>
        <w:tc>
          <w:tcPr>
            <w:tcW w:w="1914" w:type="dxa"/>
            <w:tcBorders>
              <w:top w:val="single" w:sz="4" w:space="0" w:color="auto"/>
              <w:left w:val="single" w:sz="4" w:space="0" w:color="auto"/>
              <w:bottom w:val="single" w:sz="4" w:space="0" w:color="auto"/>
              <w:right w:val="single" w:sz="4" w:space="0" w:color="auto"/>
            </w:tcBorders>
            <w:vAlign w:val="center"/>
          </w:tcPr>
          <w:p w14:paraId="49288127" w14:textId="4A348F7C" w:rsidR="003524BA" w:rsidRPr="007330C2" w:rsidRDefault="003524BA" w:rsidP="007330C2">
            <w:pPr>
              <w:spacing w:after="120" w:line="276" w:lineRule="auto"/>
              <w:rPr>
                <w:color w:val="000000"/>
              </w:rPr>
            </w:pPr>
            <w:r w:rsidRPr="007330C2">
              <w:rPr>
                <w:color w:val="000000"/>
              </w:rPr>
              <w:t>Informacijos trūkumas apie Objekto elementų naudojimą per ataskaitinį laikotarpį</w:t>
            </w:r>
          </w:p>
        </w:tc>
        <w:tc>
          <w:tcPr>
            <w:tcW w:w="3756" w:type="dxa"/>
            <w:tcBorders>
              <w:top w:val="single" w:sz="4" w:space="0" w:color="auto"/>
              <w:left w:val="single" w:sz="4" w:space="0" w:color="auto"/>
              <w:bottom w:val="single" w:sz="4" w:space="0" w:color="auto"/>
              <w:right w:val="single" w:sz="4" w:space="0" w:color="auto"/>
            </w:tcBorders>
          </w:tcPr>
          <w:p w14:paraId="31EF9DFE" w14:textId="0DCF1BDA" w:rsidR="003524BA" w:rsidRPr="007330C2" w:rsidRDefault="003524BA" w:rsidP="007330C2">
            <w:pPr>
              <w:spacing w:after="120" w:line="276" w:lineRule="auto"/>
            </w:pPr>
            <w:r w:rsidRPr="007330C2">
              <w:t>Galima situacija, kai nustatyti Objekto elementų likutinei vertei Sutarties pabaigoje reikalinga įvertinti Objekto elementų naudojimo apimtis, intensyvumą, taip pat faktinius Objekto elementų priežiūros, būklės pagerinimo veiksmus.</w:t>
            </w:r>
          </w:p>
        </w:tc>
        <w:tc>
          <w:tcPr>
            <w:tcW w:w="3231" w:type="dxa"/>
            <w:tcBorders>
              <w:top w:val="single" w:sz="4" w:space="0" w:color="auto"/>
              <w:left w:val="single" w:sz="4" w:space="0" w:color="auto"/>
              <w:bottom w:val="single" w:sz="4" w:space="0" w:color="auto"/>
              <w:right w:val="single" w:sz="4" w:space="0" w:color="auto"/>
            </w:tcBorders>
          </w:tcPr>
          <w:p w14:paraId="508CF788" w14:textId="77777777" w:rsidR="003524BA" w:rsidRPr="007330C2" w:rsidRDefault="003524BA" w:rsidP="007330C2">
            <w:pPr>
              <w:spacing w:after="120" w:line="276" w:lineRule="auto"/>
            </w:pPr>
          </w:p>
        </w:tc>
        <w:tc>
          <w:tcPr>
            <w:tcW w:w="2155" w:type="dxa"/>
            <w:tcBorders>
              <w:top w:val="single" w:sz="4" w:space="0" w:color="auto"/>
              <w:left w:val="single" w:sz="4" w:space="0" w:color="auto"/>
              <w:bottom w:val="single" w:sz="4" w:space="0" w:color="auto"/>
              <w:right w:val="single" w:sz="4" w:space="0" w:color="auto"/>
            </w:tcBorders>
          </w:tcPr>
          <w:p w14:paraId="4B010994" w14:textId="083A045F" w:rsidR="003524BA" w:rsidRPr="007330C2" w:rsidRDefault="003524BA" w:rsidP="007330C2">
            <w:pPr>
              <w:spacing w:after="120" w:line="276" w:lineRule="auto"/>
            </w:pPr>
            <w:r w:rsidRPr="007330C2">
              <w:t>X</w:t>
            </w:r>
          </w:p>
        </w:tc>
        <w:tc>
          <w:tcPr>
            <w:tcW w:w="2127" w:type="dxa"/>
            <w:tcBorders>
              <w:top w:val="single" w:sz="4" w:space="0" w:color="auto"/>
              <w:left w:val="single" w:sz="4" w:space="0" w:color="auto"/>
              <w:bottom w:val="single" w:sz="4" w:space="0" w:color="auto"/>
              <w:right w:val="single" w:sz="4" w:space="0" w:color="auto"/>
            </w:tcBorders>
          </w:tcPr>
          <w:p w14:paraId="01D93F32" w14:textId="77777777" w:rsidR="003524BA" w:rsidRPr="007330C2" w:rsidRDefault="003524BA" w:rsidP="007330C2">
            <w:pPr>
              <w:spacing w:after="120" w:line="276" w:lineRule="auto"/>
            </w:pPr>
          </w:p>
        </w:tc>
      </w:tr>
      <w:tr w:rsidR="003524BA" w:rsidRPr="007330C2" w14:paraId="6C01C094" w14:textId="77777777" w:rsidTr="00DD0ED8">
        <w:trPr>
          <w:trHeight w:val="976"/>
        </w:trPr>
        <w:tc>
          <w:tcPr>
            <w:tcW w:w="1413" w:type="dxa"/>
            <w:tcBorders>
              <w:top w:val="single" w:sz="4" w:space="0" w:color="auto"/>
              <w:left w:val="single" w:sz="4" w:space="0" w:color="auto"/>
              <w:bottom w:val="single" w:sz="4" w:space="0" w:color="auto"/>
              <w:right w:val="single" w:sz="4" w:space="0" w:color="auto"/>
            </w:tcBorders>
          </w:tcPr>
          <w:p w14:paraId="31B79875" w14:textId="77777777" w:rsidR="003524BA" w:rsidRPr="007330C2" w:rsidRDefault="003524BA" w:rsidP="007656FC">
            <w:pPr>
              <w:numPr>
                <w:ilvl w:val="1"/>
                <w:numId w:val="24"/>
              </w:numPr>
              <w:spacing w:after="120" w:line="276" w:lineRule="auto"/>
              <w:contextualSpacing/>
              <w:jc w:val="both"/>
            </w:pPr>
          </w:p>
        </w:tc>
        <w:tc>
          <w:tcPr>
            <w:tcW w:w="1914" w:type="dxa"/>
            <w:tcBorders>
              <w:top w:val="single" w:sz="4" w:space="0" w:color="auto"/>
              <w:left w:val="single" w:sz="4" w:space="0" w:color="auto"/>
              <w:bottom w:val="single" w:sz="4" w:space="0" w:color="auto"/>
              <w:right w:val="single" w:sz="4" w:space="0" w:color="auto"/>
            </w:tcBorders>
            <w:vAlign w:val="center"/>
          </w:tcPr>
          <w:p w14:paraId="6B60825D" w14:textId="13B0E9FA" w:rsidR="003524BA" w:rsidRPr="007330C2" w:rsidRDefault="003524BA" w:rsidP="007330C2">
            <w:pPr>
              <w:spacing w:after="120" w:line="276" w:lineRule="auto"/>
              <w:rPr>
                <w:color w:val="000000"/>
              </w:rPr>
            </w:pPr>
            <w:r w:rsidRPr="007330C2">
              <w:rPr>
                <w:color w:val="000000"/>
              </w:rPr>
              <w:t>Programinė įranga ar Duomenų bazė neatitinka Specifikacijų ir Pasiūlymo</w:t>
            </w:r>
          </w:p>
        </w:tc>
        <w:tc>
          <w:tcPr>
            <w:tcW w:w="3756" w:type="dxa"/>
            <w:tcBorders>
              <w:top w:val="single" w:sz="4" w:space="0" w:color="auto"/>
              <w:left w:val="single" w:sz="4" w:space="0" w:color="auto"/>
              <w:bottom w:val="single" w:sz="4" w:space="0" w:color="auto"/>
              <w:right w:val="single" w:sz="4" w:space="0" w:color="auto"/>
            </w:tcBorders>
          </w:tcPr>
          <w:p w14:paraId="70761D06" w14:textId="3F56A5D4" w:rsidR="003524BA" w:rsidRPr="007330C2" w:rsidRDefault="003524BA" w:rsidP="007330C2">
            <w:pPr>
              <w:spacing w:after="120" w:line="276" w:lineRule="auto"/>
            </w:pPr>
            <w:r w:rsidRPr="007330C2">
              <w:t xml:space="preserve">Sutarties pabaigoje Privačiam subjektui perduodant Programinę įrangą ir Duomenų bazę Valdžios subjektui, nustatoma, kad jie neatitinka </w:t>
            </w:r>
            <w:proofErr w:type="spellStart"/>
            <w:r w:rsidRPr="007330C2">
              <w:t>Specifikaacijose</w:t>
            </w:r>
            <w:proofErr w:type="spellEnd"/>
            <w:r w:rsidRPr="007330C2">
              <w:t xml:space="preserve"> nurodytų reikalavimų arba Investuotojo Pasiūlymo.</w:t>
            </w:r>
          </w:p>
        </w:tc>
        <w:tc>
          <w:tcPr>
            <w:tcW w:w="3231" w:type="dxa"/>
            <w:tcBorders>
              <w:top w:val="single" w:sz="4" w:space="0" w:color="auto"/>
              <w:left w:val="single" w:sz="4" w:space="0" w:color="auto"/>
              <w:bottom w:val="single" w:sz="4" w:space="0" w:color="auto"/>
              <w:right w:val="single" w:sz="4" w:space="0" w:color="auto"/>
            </w:tcBorders>
          </w:tcPr>
          <w:p w14:paraId="7E44571A" w14:textId="77777777" w:rsidR="003524BA" w:rsidRPr="007330C2" w:rsidRDefault="003524BA" w:rsidP="007330C2">
            <w:pPr>
              <w:spacing w:after="120" w:line="276" w:lineRule="auto"/>
            </w:pPr>
          </w:p>
        </w:tc>
        <w:tc>
          <w:tcPr>
            <w:tcW w:w="2155" w:type="dxa"/>
            <w:tcBorders>
              <w:top w:val="single" w:sz="4" w:space="0" w:color="auto"/>
              <w:left w:val="single" w:sz="4" w:space="0" w:color="auto"/>
              <w:bottom w:val="single" w:sz="4" w:space="0" w:color="auto"/>
              <w:right w:val="single" w:sz="4" w:space="0" w:color="auto"/>
            </w:tcBorders>
          </w:tcPr>
          <w:p w14:paraId="1ECE7E41" w14:textId="62DB5A1C" w:rsidR="003524BA" w:rsidRPr="007330C2" w:rsidRDefault="007F2C43" w:rsidP="007330C2">
            <w:pPr>
              <w:spacing w:after="120" w:line="276" w:lineRule="auto"/>
            </w:pPr>
            <w:r>
              <w:t>X</w:t>
            </w:r>
          </w:p>
        </w:tc>
        <w:tc>
          <w:tcPr>
            <w:tcW w:w="2127" w:type="dxa"/>
            <w:tcBorders>
              <w:top w:val="single" w:sz="4" w:space="0" w:color="auto"/>
              <w:left w:val="single" w:sz="4" w:space="0" w:color="auto"/>
              <w:bottom w:val="single" w:sz="4" w:space="0" w:color="auto"/>
              <w:right w:val="single" w:sz="4" w:space="0" w:color="auto"/>
            </w:tcBorders>
          </w:tcPr>
          <w:p w14:paraId="72CE3630" w14:textId="77777777" w:rsidR="003524BA" w:rsidRPr="007330C2" w:rsidRDefault="003524BA" w:rsidP="007330C2">
            <w:pPr>
              <w:spacing w:after="120" w:line="276" w:lineRule="auto"/>
            </w:pPr>
          </w:p>
        </w:tc>
      </w:tr>
      <w:tr w:rsidR="007001E6" w:rsidRPr="007330C2" w14:paraId="6DA21537" w14:textId="77777777" w:rsidTr="001A4C86">
        <w:trPr>
          <w:trHeight w:val="976"/>
        </w:trPr>
        <w:tc>
          <w:tcPr>
            <w:tcW w:w="1413" w:type="dxa"/>
            <w:tcBorders>
              <w:top w:val="single" w:sz="4" w:space="0" w:color="auto"/>
              <w:left w:val="single" w:sz="4" w:space="0" w:color="auto"/>
              <w:bottom w:val="single" w:sz="4" w:space="0" w:color="auto"/>
              <w:right w:val="single" w:sz="4" w:space="0" w:color="auto"/>
            </w:tcBorders>
          </w:tcPr>
          <w:p w14:paraId="0BD2ADAF" w14:textId="77777777" w:rsidR="007001E6" w:rsidRPr="007330C2" w:rsidRDefault="007001E6" w:rsidP="007656FC">
            <w:pPr>
              <w:numPr>
                <w:ilvl w:val="1"/>
                <w:numId w:val="24"/>
              </w:numPr>
              <w:spacing w:after="120" w:line="276" w:lineRule="auto"/>
              <w:contextualSpacing/>
              <w:jc w:val="both"/>
            </w:pPr>
          </w:p>
        </w:tc>
        <w:tc>
          <w:tcPr>
            <w:tcW w:w="1914" w:type="dxa"/>
            <w:tcBorders>
              <w:top w:val="single" w:sz="4" w:space="0" w:color="auto"/>
              <w:left w:val="single" w:sz="4" w:space="0" w:color="auto"/>
              <w:bottom w:val="single" w:sz="4" w:space="0" w:color="auto"/>
              <w:right w:val="single" w:sz="4" w:space="0" w:color="auto"/>
            </w:tcBorders>
          </w:tcPr>
          <w:p w14:paraId="2C5DC7F6" w14:textId="08115AA6" w:rsidR="007001E6" w:rsidRPr="007330C2" w:rsidRDefault="007001E6" w:rsidP="007330C2">
            <w:pPr>
              <w:spacing w:after="120" w:line="276" w:lineRule="auto"/>
              <w:jc w:val="both"/>
              <w:rPr>
                <w:color w:val="000000"/>
              </w:rPr>
            </w:pPr>
            <w:r w:rsidRPr="007330C2">
              <w:rPr>
                <w:color w:val="000000"/>
              </w:rPr>
              <w:t xml:space="preserve">Nustatyti Objekto valdymo, naudojimo ir disponavimo </w:t>
            </w:r>
            <w:r w:rsidRPr="007330C2">
              <w:rPr>
                <w:color w:val="000000"/>
              </w:rPr>
              <w:lastRenderedPageBreak/>
              <w:t>teisių apribojimai dėl Valdžios subjekto sandorių su trečiosiomis šalimis</w:t>
            </w:r>
          </w:p>
        </w:tc>
        <w:tc>
          <w:tcPr>
            <w:tcW w:w="3756" w:type="dxa"/>
            <w:tcBorders>
              <w:top w:val="single" w:sz="4" w:space="0" w:color="auto"/>
              <w:left w:val="single" w:sz="4" w:space="0" w:color="auto"/>
              <w:bottom w:val="single" w:sz="4" w:space="0" w:color="auto"/>
              <w:right w:val="single" w:sz="4" w:space="0" w:color="auto"/>
            </w:tcBorders>
          </w:tcPr>
          <w:p w14:paraId="24CCFF19" w14:textId="1CCF4735" w:rsidR="007001E6" w:rsidRPr="007330C2" w:rsidRDefault="007001E6" w:rsidP="007330C2">
            <w:pPr>
              <w:spacing w:after="120" w:line="276" w:lineRule="auto"/>
              <w:jc w:val="both"/>
            </w:pPr>
            <w:r w:rsidRPr="007330C2">
              <w:lastRenderedPageBreak/>
              <w:t xml:space="preserve">Per ataskaitinį laikotarpį Valdžios subjekto sudaromi sandoriai su trečiosiomis šalimis ir nustatomi Objekto valdymo, naudojimo ir disponavimo teisių apribojimai. Šie </w:t>
            </w:r>
            <w:r w:rsidRPr="007330C2">
              <w:lastRenderedPageBreak/>
              <w:t>apribojimai gali reikšti papildomas Investicijas ar Sąnaudų padidėjimą.</w:t>
            </w:r>
          </w:p>
        </w:tc>
        <w:tc>
          <w:tcPr>
            <w:tcW w:w="3231" w:type="dxa"/>
            <w:tcBorders>
              <w:top w:val="single" w:sz="4" w:space="0" w:color="auto"/>
              <w:left w:val="single" w:sz="4" w:space="0" w:color="auto"/>
              <w:bottom w:val="single" w:sz="4" w:space="0" w:color="auto"/>
              <w:right w:val="single" w:sz="4" w:space="0" w:color="auto"/>
            </w:tcBorders>
          </w:tcPr>
          <w:p w14:paraId="6763324A" w14:textId="56EB78DF" w:rsidR="007001E6" w:rsidRPr="007330C2" w:rsidRDefault="007001E6" w:rsidP="007330C2">
            <w:pPr>
              <w:spacing w:after="120" w:line="276" w:lineRule="auto"/>
            </w:pPr>
            <w:r w:rsidRPr="007330C2">
              <w:lastRenderedPageBreak/>
              <w:t>X</w:t>
            </w:r>
          </w:p>
        </w:tc>
        <w:tc>
          <w:tcPr>
            <w:tcW w:w="2155" w:type="dxa"/>
            <w:tcBorders>
              <w:top w:val="single" w:sz="4" w:space="0" w:color="auto"/>
              <w:left w:val="single" w:sz="4" w:space="0" w:color="auto"/>
              <w:bottom w:val="single" w:sz="4" w:space="0" w:color="auto"/>
              <w:right w:val="single" w:sz="4" w:space="0" w:color="auto"/>
            </w:tcBorders>
          </w:tcPr>
          <w:p w14:paraId="638D3F06" w14:textId="77777777" w:rsidR="007001E6" w:rsidRPr="007330C2" w:rsidRDefault="007001E6" w:rsidP="007330C2">
            <w:pPr>
              <w:spacing w:after="120" w:line="276" w:lineRule="auto"/>
            </w:pPr>
          </w:p>
        </w:tc>
        <w:tc>
          <w:tcPr>
            <w:tcW w:w="2127" w:type="dxa"/>
            <w:tcBorders>
              <w:top w:val="single" w:sz="4" w:space="0" w:color="auto"/>
              <w:left w:val="single" w:sz="4" w:space="0" w:color="auto"/>
              <w:bottom w:val="single" w:sz="4" w:space="0" w:color="auto"/>
              <w:right w:val="single" w:sz="4" w:space="0" w:color="auto"/>
            </w:tcBorders>
          </w:tcPr>
          <w:p w14:paraId="3CB7AE2F" w14:textId="77777777" w:rsidR="007001E6" w:rsidRPr="007330C2" w:rsidRDefault="007001E6" w:rsidP="007330C2">
            <w:pPr>
              <w:spacing w:after="120" w:line="276" w:lineRule="auto"/>
            </w:pPr>
          </w:p>
        </w:tc>
      </w:tr>
      <w:tr w:rsidR="00CE6ED0" w:rsidRPr="007330C2" w14:paraId="10070BF3" w14:textId="77777777" w:rsidTr="003524BA">
        <w:trPr>
          <w:trHeight w:val="603"/>
        </w:trPr>
        <w:tc>
          <w:tcPr>
            <w:tcW w:w="1413" w:type="dxa"/>
            <w:tcBorders>
              <w:top w:val="single" w:sz="4" w:space="0" w:color="auto"/>
              <w:left w:val="single" w:sz="4" w:space="0" w:color="943634"/>
              <w:bottom w:val="single" w:sz="4" w:space="0" w:color="auto"/>
              <w:right w:val="single" w:sz="4" w:space="0" w:color="943634"/>
            </w:tcBorders>
          </w:tcPr>
          <w:p w14:paraId="328F414F" w14:textId="77777777" w:rsidR="00CE6ED0" w:rsidRPr="007330C2" w:rsidRDefault="00CE6ED0" w:rsidP="007656FC">
            <w:pPr>
              <w:numPr>
                <w:ilvl w:val="0"/>
                <w:numId w:val="24"/>
              </w:numPr>
              <w:spacing w:after="120" w:line="276" w:lineRule="auto"/>
              <w:contextualSpacing/>
              <w:jc w:val="both"/>
              <w:rPr>
                <w:b/>
              </w:rPr>
            </w:pPr>
          </w:p>
        </w:tc>
        <w:tc>
          <w:tcPr>
            <w:tcW w:w="13183" w:type="dxa"/>
            <w:gridSpan w:val="5"/>
            <w:tcBorders>
              <w:top w:val="single" w:sz="4" w:space="0" w:color="auto"/>
              <w:left w:val="single" w:sz="4" w:space="0" w:color="943634"/>
              <w:bottom w:val="single" w:sz="4" w:space="0" w:color="auto"/>
              <w:right w:val="single" w:sz="4" w:space="0" w:color="943634"/>
            </w:tcBorders>
            <w:vAlign w:val="center"/>
            <w:hideMark/>
          </w:tcPr>
          <w:p w14:paraId="3CC94273" w14:textId="658FBAFD" w:rsidR="00CE6ED0" w:rsidRPr="007330C2" w:rsidRDefault="007001E6" w:rsidP="007330C2">
            <w:pPr>
              <w:spacing w:after="120" w:line="276" w:lineRule="auto"/>
              <w:rPr>
                <w:b/>
              </w:rPr>
            </w:pPr>
            <w:r w:rsidRPr="007330C2">
              <w:rPr>
                <w:b/>
              </w:rPr>
              <w:t>Teisės aktų pasikeitimo rizika</w:t>
            </w:r>
          </w:p>
        </w:tc>
      </w:tr>
      <w:tr w:rsidR="007001E6" w:rsidRPr="007330C2" w14:paraId="17561E23" w14:textId="77777777" w:rsidTr="00764C91">
        <w:trPr>
          <w:trHeight w:val="648"/>
        </w:trPr>
        <w:tc>
          <w:tcPr>
            <w:tcW w:w="1413" w:type="dxa"/>
            <w:tcBorders>
              <w:top w:val="single" w:sz="4" w:space="0" w:color="auto"/>
              <w:left w:val="single" w:sz="4" w:space="0" w:color="auto"/>
              <w:bottom w:val="single" w:sz="4" w:space="0" w:color="auto"/>
              <w:right w:val="single" w:sz="4" w:space="0" w:color="auto"/>
            </w:tcBorders>
          </w:tcPr>
          <w:p w14:paraId="79621867" w14:textId="77777777" w:rsidR="007001E6" w:rsidRPr="007330C2" w:rsidRDefault="007001E6" w:rsidP="007656FC">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434F3149" w14:textId="60B24AE9" w:rsidR="007001E6" w:rsidRPr="007330C2" w:rsidRDefault="007001E6" w:rsidP="007330C2">
            <w:pPr>
              <w:spacing w:after="120" w:line="276" w:lineRule="auto"/>
              <w:jc w:val="both"/>
              <w:rPr>
                <w:color w:val="000000"/>
              </w:rPr>
            </w:pPr>
            <w:r w:rsidRPr="007330C2">
              <w:rPr>
                <w:color w:val="000000"/>
              </w:rPr>
              <w:t>Esminių teisės aktų pasikeitimas</w:t>
            </w:r>
          </w:p>
        </w:tc>
        <w:tc>
          <w:tcPr>
            <w:tcW w:w="3756" w:type="dxa"/>
            <w:tcBorders>
              <w:top w:val="single" w:sz="4" w:space="0" w:color="auto"/>
              <w:left w:val="single" w:sz="4" w:space="0" w:color="auto"/>
              <w:bottom w:val="single" w:sz="4" w:space="0" w:color="auto"/>
              <w:right w:val="single" w:sz="4" w:space="0" w:color="auto"/>
            </w:tcBorders>
            <w:hideMark/>
          </w:tcPr>
          <w:p w14:paraId="50229FC0" w14:textId="3151C6EE" w:rsidR="007001E6" w:rsidRPr="007330C2" w:rsidRDefault="007F2C43" w:rsidP="007330C2">
            <w:pPr>
              <w:spacing w:after="120" w:line="276" w:lineRule="auto"/>
              <w:jc w:val="both"/>
            </w:pPr>
            <w:r>
              <w:t xml:space="preserve">Darbų vykdymo metu ir / ar </w:t>
            </w:r>
            <w:r w:rsidR="007001E6" w:rsidRPr="007330C2">
              <w:t xml:space="preserve">Paslaugų teikimo metu pasikeičia ar priimami nauji Esminiai teisės aktai. Rizikos veiksniui pasireiškus gali padidėti Privataus subjekto Investicijos arba Sąnaudos, patiriami kiti tiesioginiai nuostoliai, susiję su Paslaugų teikimu, nurodyti Sutarties 3 priede </w:t>
            </w:r>
            <w:r w:rsidR="007001E6" w:rsidRPr="007330C2">
              <w:rPr>
                <w:i/>
              </w:rPr>
              <w:t>Atsiskaitymų ir mokėjimo tvarka</w:t>
            </w:r>
            <w:r w:rsidR="007001E6" w:rsidRPr="007330C2">
              <w:t>, pailgėti Darbų atlikimo terminai.</w:t>
            </w:r>
          </w:p>
        </w:tc>
        <w:tc>
          <w:tcPr>
            <w:tcW w:w="3231" w:type="dxa"/>
            <w:tcBorders>
              <w:top w:val="single" w:sz="4" w:space="0" w:color="auto"/>
              <w:left w:val="single" w:sz="4" w:space="0" w:color="auto"/>
              <w:bottom w:val="single" w:sz="4" w:space="0" w:color="auto"/>
              <w:right w:val="single" w:sz="4" w:space="0" w:color="auto"/>
            </w:tcBorders>
          </w:tcPr>
          <w:p w14:paraId="5B57679C" w14:textId="2934CEF5" w:rsidR="007001E6" w:rsidRPr="007330C2" w:rsidRDefault="007001E6" w:rsidP="007330C2">
            <w:pPr>
              <w:spacing w:after="120" w:line="276" w:lineRule="auto"/>
            </w:pPr>
            <w:r w:rsidRPr="007330C2">
              <w:t>X</w:t>
            </w:r>
          </w:p>
        </w:tc>
        <w:tc>
          <w:tcPr>
            <w:tcW w:w="2155" w:type="dxa"/>
            <w:tcBorders>
              <w:top w:val="single" w:sz="4" w:space="0" w:color="auto"/>
              <w:left w:val="single" w:sz="4" w:space="0" w:color="auto"/>
              <w:bottom w:val="single" w:sz="4" w:space="0" w:color="auto"/>
              <w:right w:val="single" w:sz="4" w:space="0" w:color="auto"/>
            </w:tcBorders>
            <w:hideMark/>
          </w:tcPr>
          <w:p w14:paraId="432EA3DD" w14:textId="171A020A" w:rsidR="007001E6" w:rsidRPr="007330C2" w:rsidRDefault="007001E6" w:rsidP="007330C2">
            <w:pPr>
              <w:spacing w:after="120" w:line="276" w:lineRule="auto"/>
              <w:jc w:val="both"/>
              <w:outlineLvl w:val="2"/>
            </w:pPr>
          </w:p>
        </w:tc>
        <w:tc>
          <w:tcPr>
            <w:tcW w:w="2127" w:type="dxa"/>
            <w:tcBorders>
              <w:top w:val="single" w:sz="4" w:space="0" w:color="auto"/>
              <w:left w:val="single" w:sz="4" w:space="0" w:color="auto"/>
              <w:bottom w:val="single" w:sz="4" w:space="0" w:color="auto"/>
              <w:right w:val="single" w:sz="4" w:space="0" w:color="auto"/>
            </w:tcBorders>
          </w:tcPr>
          <w:p w14:paraId="6F51271B" w14:textId="77777777" w:rsidR="007001E6" w:rsidRPr="007330C2" w:rsidRDefault="007001E6" w:rsidP="007330C2">
            <w:pPr>
              <w:spacing w:after="120" w:line="276" w:lineRule="auto"/>
            </w:pPr>
          </w:p>
        </w:tc>
      </w:tr>
      <w:tr w:rsidR="007001E6" w:rsidRPr="007330C2" w14:paraId="7E3FFB34" w14:textId="77777777" w:rsidTr="0056499E">
        <w:trPr>
          <w:trHeight w:val="847"/>
        </w:trPr>
        <w:tc>
          <w:tcPr>
            <w:tcW w:w="1413" w:type="dxa"/>
            <w:tcBorders>
              <w:top w:val="single" w:sz="4" w:space="0" w:color="auto"/>
              <w:left w:val="single" w:sz="4" w:space="0" w:color="auto"/>
              <w:bottom w:val="single" w:sz="4" w:space="0" w:color="auto"/>
              <w:right w:val="single" w:sz="4" w:space="0" w:color="auto"/>
            </w:tcBorders>
          </w:tcPr>
          <w:p w14:paraId="5DCEEAC5" w14:textId="77777777" w:rsidR="007001E6" w:rsidRPr="007330C2" w:rsidRDefault="007001E6" w:rsidP="007656FC">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66118166" w14:textId="318AAAA9" w:rsidR="007001E6" w:rsidRPr="007330C2" w:rsidRDefault="007001E6" w:rsidP="007330C2">
            <w:pPr>
              <w:spacing w:after="120" w:line="276" w:lineRule="auto"/>
              <w:jc w:val="both"/>
              <w:rPr>
                <w:color w:val="000000"/>
              </w:rPr>
            </w:pPr>
            <w:r w:rsidRPr="007330C2">
              <w:rPr>
                <w:color w:val="000000"/>
              </w:rPr>
              <w:t>Bendrų teisės aktų pasikeitimas</w:t>
            </w:r>
          </w:p>
        </w:tc>
        <w:tc>
          <w:tcPr>
            <w:tcW w:w="3756" w:type="dxa"/>
            <w:tcBorders>
              <w:top w:val="single" w:sz="4" w:space="0" w:color="auto"/>
              <w:left w:val="single" w:sz="4" w:space="0" w:color="auto"/>
              <w:bottom w:val="single" w:sz="4" w:space="0" w:color="auto"/>
              <w:right w:val="single" w:sz="4" w:space="0" w:color="auto"/>
            </w:tcBorders>
            <w:hideMark/>
          </w:tcPr>
          <w:p w14:paraId="489E0D3B" w14:textId="3A2F6E92" w:rsidR="007001E6" w:rsidRPr="007330C2" w:rsidRDefault="007001E6" w:rsidP="007330C2">
            <w:pPr>
              <w:spacing w:after="120" w:line="276" w:lineRule="auto"/>
              <w:jc w:val="both"/>
            </w:pPr>
            <w:r w:rsidRPr="007330C2">
              <w:t>Darbų vykdymo metu arba Paslaugų teikimo metu pasikeičia teisės aktai, kurie nėra priskirti prie Esminių teisės aktų. Rizikos veiksniui pasireiškus gali padidėti Privataus subjekto Investicijos arba Sąnaudos.</w:t>
            </w:r>
          </w:p>
        </w:tc>
        <w:tc>
          <w:tcPr>
            <w:tcW w:w="3231" w:type="dxa"/>
            <w:tcBorders>
              <w:top w:val="single" w:sz="4" w:space="0" w:color="auto"/>
              <w:left w:val="single" w:sz="4" w:space="0" w:color="auto"/>
              <w:bottom w:val="single" w:sz="4" w:space="0" w:color="auto"/>
              <w:right w:val="single" w:sz="4" w:space="0" w:color="auto"/>
            </w:tcBorders>
          </w:tcPr>
          <w:p w14:paraId="726E6ED7" w14:textId="77777777" w:rsidR="007001E6" w:rsidRPr="007330C2" w:rsidRDefault="007001E6" w:rsidP="007330C2">
            <w:pPr>
              <w:spacing w:after="120" w:line="276" w:lineRule="auto"/>
            </w:pPr>
          </w:p>
        </w:tc>
        <w:tc>
          <w:tcPr>
            <w:tcW w:w="2155" w:type="dxa"/>
            <w:tcBorders>
              <w:top w:val="single" w:sz="4" w:space="0" w:color="auto"/>
              <w:left w:val="single" w:sz="4" w:space="0" w:color="auto"/>
              <w:bottom w:val="single" w:sz="4" w:space="0" w:color="auto"/>
              <w:right w:val="single" w:sz="4" w:space="0" w:color="auto"/>
            </w:tcBorders>
          </w:tcPr>
          <w:p w14:paraId="119F2937" w14:textId="48B1A244" w:rsidR="007001E6" w:rsidRPr="007330C2" w:rsidRDefault="007001E6" w:rsidP="007330C2">
            <w:pPr>
              <w:spacing w:after="120" w:line="276" w:lineRule="auto"/>
              <w:jc w:val="both"/>
              <w:outlineLvl w:val="2"/>
            </w:pPr>
            <w:r w:rsidRPr="007330C2">
              <w:t>X</w:t>
            </w:r>
          </w:p>
        </w:tc>
        <w:tc>
          <w:tcPr>
            <w:tcW w:w="2127" w:type="dxa"/>
            <w:tcBorders>
              <w:top w:val="single" w:sz="4" w:space="0" w:color="auto"/>
              <w:left w:val="single" w:sz="4" w:space="0" w:color="auto"/>
              <w:bottom w:val="single" w:sz="4" w:space="0" w:color="auto"/>
              <w:right w:val="single" w:sz="4" w:space="0" w:color="auto"/>
            </w:tcBorders>
          </w:tcPr>
          <w:p w14:paraId="21FCE73E" w14:textId="77777777" w:rsidR="007001E6" w:rsidRPr="007330C2" w:rsidRDefault="007001E6" w:rsidP="007330C2">
            <w:pPr>
              <w:spacing w:after="120" w:line="276" w:lineRule="auto"/>
              <w:jc w:val="both"/>
              <w:outlineLvl w:val="2"/>
            </w:pPr>
          </w:p>
        </w:tc>
      </w:tr>
      <w:tr w:rsidR="007001E6" w:rsidRPr="007330C2" w14:paraId="7CFD88FE" w14:textId="77777777" w:rsidTr="001F014B">
        <w:trPr>
          <w:trHeight w:val="844"/>
        </w:trPr>
        <w:tc>
          <w:tcPr>
            <w:tcW w:w="1413" w:type="dxa"/>
            <w:tcBorders>
              <w:top w:val="single" w:sz="4" w:space="0" w:color="auto"/>
              <w:left w:val="single" w:sz="4" w:space="0" w:color="auto"/>
              <w:bottom w:val="single" w:sz="4" w:space="0" w:color="auto"/>
              <w:right w:val="single" w:sz="4" w:space="0" w:color="auto"/>
            </w:tcBorders>
          </w:tcPr>
          <w:p w14:paraId="7794F73E" w14:textId="77777777" w:rsidR="007001E6" w:rsidRPr="007330C2" w:rsidRDefault="007001E6" w:rsidP="007656FC">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28DE0162" w14:textId="0568FF5D" w:rsidR="007001E6" w:rsidRPr="007330C2" w:rsidRDefault="007001E6" w:rsidP="007330C2">
            <w:pPr>
              <w:spacing w:after="120" w:line="276" w:lineRule="auto"/>
              <w:jc w:val="both"/>
              <w:rPr>
                <w:color w:val="000000"/>
              </w:rPr>
            </w:pPr>
            <w:r w:rsidRPr="007330C2">
              <w:rPr>
                <w:color w:val="000000"/>
              </w:rPr>
              <w:t>PVM pasikeitimas</w:t>
            </w:r>
          </w:p>
        </w:tc>
        <w:tc>
          <w:tcPr>
            <w:tcW w:w="3756" w:type="dxa"/>
            <w:tcBorders>
              <w:top w:val="single" w:sz="4" w:space="0" w:color="auto"/>
              <w:left w:val="single" w:sz="4" w:space="0" w:color="auto"/>
              <w:bottom w:val="single" w:sz="4" w:space="0" w:color="auto"/>
              <w:right w:val="single" w:sz="4" w:space="0" w:color="auto"/>
            </w:tcBorders>
            <w:hideMark/>
          </w:tcPr>
          <w:p w14:paraId="67E7C9D1" w14:textId="6EA8F2FD" w:rsidR="007001E6" w:rsidRPr="007330C2" w:rsidRDefault="007001E6" w:rsidP="007330C2">
            <w:pPr>
              <w:spacing w:after="120" w:line="276" w:lineRule="auto"/>
              <w:jc w:val="both"/>
            </w:pPr>
            <w:r w:rsidRPr="007330C2">
              <w:t>Pasikeičia PVM tarifas, dėl ko padidėja Privataus subjekto Sąnaudos.</w:t>
            </w:r>
          </w:p>
        </w:tc>
        <w:tc>
          <w:tcPr>
            <w:tcW w:w="3231" w:type="dxa"/>
            <w:tcBorders>
              <w:top w:val="single" w:sz="4" w:space="0" w:color="auto"/>
              <w:left w:val="single" w:sz="4" w:space="0" w:color="auto"/>
              <w:bottom w:val="single" w:sz="4" w:space="0" w:color="auto"/>
              <w:right w:val="single" w:sz="4" w:space="0" w:color="auto"/>
            </w:tcBorders>
          </w:tcPr>
          <w:p w14:paraId="42364020" w14:textId="627ECF04" w:rsidR="007001E6" w:rsidRPr="007330C2" w:rsidRDefault="007001E6" w:rsidP="007330C2">
            <w:pPr>
              <w:spacing w:after="120" w:line="276" w:lineRule="auto"/>
            </w:pPr>
            <w:r w:rsidRPr="007330C2">
              <w:t>X</w:t>
            </w:r>
          </w:p>
        </w:tc>
        <w:tc>
          <w:tcPr>
            <w:tcW w:w="2155" w:type="dxa"/>
            <w:tcBorders>
              <w:top w:val="single" w:sz="4" w:space="0" w:color="auto"/>
              <w:left w:val="single" w:sz="4" w:space="0" w:color="auto"/>
              <w:bottom w:val="single" w:sz="4" w:space="0" w:color="auto"/>
              <w:right w:val="single" w:sz="4" w:space="0" w:color="auto"/>
            </w:tcBorders>
          </w:tcPr>
          <w:p w14:paraId="3646E65D" w14:textId="3175CA01" w:rsidR="007001E6" w:rsidRPr="007330C2" w:rsidRDefault="007001E6" w:rsidP="007330C2">
            <w:pPr>
              <w:spacing w:after="120" w:line="276" w:lineRule="auto"/>
              <w:jc w:val="both"/>
              <w:outlineLvl w:val="2"/>
            </w:pPr>
          </w:p>
        </w:tc>
        <w:tc>
          <w:tcPr>
            <w:tcW w:w="2127" w:type="dxa"/>
            <w:tcBorders>
              <w:top w:val="single" w:sz="4" w:space="0" w:color="auto"/>
              <w:left w:val="single" w:sz="4" w:space="0" w:color="auto"/>
              <w:bottom w:val="single" w:sz="4" w:space="0" w:color="auto"/>
              <w:right w:val="single" w:sz="4" w:space="0" w:color="auto"/>
            </w:tcBorders>
          </w:tcPr>
          <w:p w14:paraId="59005659" w14:textId="77777777" w:rsidR="007001E6" w:rsidRPr="007330C2" w:rsidRDefault="007001E6" w:rsidP="007330C2">
            <w:pPr>
              <w:spacing w:after="120" w:line="276" w:lineRule="auto"/>
              <w:jc w:val="both"/>
              <w:outlineLvl w:val="2"/>
            </w:pPr>
          </w:p>
        </w:tc>
      </w:tr>
      <w:tr w:rsidR="007001E6" w:rsidRPr="007330C2" w14:paraId="7407EA1C" w14:textId="77777777" w:rsidTr="00AB502E">
        <w:trPr>
          <w:trHeight w:val="844"/>
        </w:trPr>
        <w:tc>
          <w:tcPr>
            <w:tcW w:w="1413" w:type="dxa"/>
            <w:tcBorders>
              <w:top w:val="single" w:sz="4" w:space="0" w:color="auto"/>
              <w:left w:val="single" w:sz="4" w:space="0" w:color="auto"/>
              <w:bottom w:val="single" w:sz="4" w:space="0" w:color="auto"/>
              <w:right w:val="single" w:sz="4" w:space="0" w:color="auto"/>
            </w:tcBorders>
          </w:tcPr>
          <w:p w14:paraId="5037582B" w14:textId="6AED894B" w:rsidR="007001E6" w:rsidRPr="007330C2" w:rsidRDefault="007001E6" w:rsidP="007656FC">
            <w:pPr>
              <w:pStyle w:val="ListParagraph"/>
              <w:numPr>
                <w:ilvl w:val="0"/>
                <w:numId w:val="24"/>
              </w:numPr>
              <w:spacing w:after="120" w:line="276" w:lineRule="auto"/>
              <w:jc w:val="both"/>
              <w:rPr>
                <w:color w:val="000000"/>
                <w:lang w:val="en-US"/>
              </w:rPr>
            </w:pPr>
            <w:bookmarkStart w:id="1398" w:name="_Ref294008751"/>
            <w:bookmarkStart w:id="1399" w:name="Draudimo_sutartys"/>
          </w:p>
        </w:tc>
        <w:tc>
          <w:tcPr>
            <w:tcW w:w="13183" w:type="dxa"/>
            <w:gridSpan w:val="5"/>
            <w:tcBorders>
              <w:top w:val="single" w:sz="4" w:space="0" w:color="auto"/>
              <w:left w:val="single" w:sz="4" w:space="0" w:color="auto"/>
              <w:bottom w:val="single" w:sz="4" w:space="0" w:color="auto"/>
              <w:right w:val="single" w:sz="4" w:space="0" w:color="auto"/>
            </w:tcBorders>
            <w:vAlign w:val="center"/>
          </w:tcPr>
          <w:p w14:paraId="04094E27" w14:textId="2322375D" w:rsidR="007001E6" w:rsidRPr="007330C2" w:rsidRDefault="007001E6" w:rsidP="007330C2">
            <w:pPr>
              <w:spacing w:after="120" w:line="276" w:lineRule="auto"/>
              <w:jc w:val="both"/>
              <w:outlineLvl w:val="2"/>
            </w:pPr>
            <w:r w:rsidRPr="007330C2">
              <w:rPr>
                <w:b/>
              </w:rPr>
              <w:t>Sutarties nutraukimo rizika</w:t>
            </w:r>
          </w:p>
        </w:tc>
      </w:tr>
      <w:tr w:rsidR="007001E6" w:rsidRPr="007330C2" w14:paraId="6A5CD41A" w14:textId="77777777" w:rsidTr="001F014B">
        <w:trPr>
          <w:trHeight w:val="844"/>
        </w:trPr>
        <w:tc>
          <w:tcPr>
            <w:tcW w:w="1413" w:type="dxa"/>
            <w:tcBorders>
              <w:top w:val="single" w:sz="4" w:space="0" w:color="auto"/>
              <w:left w:val="single" w:sz="4" w:space="0" w:color="auto"/>
              <w:bottom w:val="single" w:sz="4" w:space="0" w:color="auto"/>
              <w:right w:val="single" w:sz="4" w:space="0" w:color="auto"/>
            </w:tcBorders>
          </w:tcPr>
          <w:p w14:paraId="2A616FDA" w14:textId="77777777" w:rsidR="007001E6" w:rsidRPr="007330C2" w:rsidRDefault="007001E6" w:rsidP="007656FC">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vAlign w:val="center"/>
          </w:tcPr>
          <w:p w14:paraId="770CD5DC" w14:textId="4F69CCF1" w:rsidR="007001E6" w:rsidRPr="007330C2" w:rsidRDefault="007001E6" w:rsidP="007330C2">
            <w:pPr>
              <w:spacing w:after="120" w:line="276" w:lineRule="auto"/>
              <w:jc w:val="both"/>
              <w:rPr>
                <w:color w:val="000000"/>
              </w:rPr>
            </w:pPr>
            <w:r w:rsidRPr="007330C2">
              <w:rPr>
                <w:color w:val="000000"/>
              </w:rPr>
              <w:t>Dėl Privataus subjekto kaltės</w:t>
            </w:r>
          </w:p>
        </w:tc>
        <w:tc>
          <w:tcPr>
            <w:tcW w:w="3756" w:type="dxa"/>
            <w:tcBorders>
              <w:top w:val="single" w:sz="4" w:space="0" w:color="auto"/>
              <w:left w:val="single" w:sz="4" w:space="0" w:color="auto"/>
              <w:bottom w:val="single" w:sz="4" w:space="0" w:color="auto"/>
              <w:right w:val="single" w:sz="4" w:space="0" w:color="auto"/>
            </w:tcBorders>
          </w:tcPr>
          <w:p w14:paraId="42755514" w14:textId="1684B178" w:rsidR="007001E6" w:rsidRPr="007330C2" w:rsidRDefault="007001E6" w:rsidP="007330C2">
            <w:pPr>
              <w:spacing w:after="120" w:line="276" w:lineRule="auto"/>
              <w:jc w:val="both"/>
            </w:pPr>
            <w:r w:rsidRPr="007330C2">
              <w:t xml:space="preserve">Investuotojas ar Privatus subjektas pažeidžia Sutartį ir tai laikoma esminiu Sutarties pažeidimu, kaip tai yra nurodyta Sutarties </w:t>
            </w:r>
            <w:r w:rsidRPr="007330C2">
              <w:fldChar w:fldCharType="begin"/>
            </w:r>
            <w:r w:rsidRPr="007330C2">
              <w:instrText xml:space="preserve"> REF _Ref309153867 \r \h </w:instrText>
            </w:r>
            <w:r w:rsidR="007330C2" w:rsidRPr="007330C2">
              <w:instrText xml:space="preserve"> \* MERGEFORMAT </w:instrText>
            </w:r>
            <w:r w:rsidRPr="007330C2">
              <w:fldChar w:fldCharType="separate"/>
            </w:r>
            <w:r w:rsidR="00B878C1">
              <w:t>40</w:t>
            </w:r>
            <w:r w:rsidRPr="007330C2">
              <w:fldChar w:fldCharType="end"/>
            </w:r>
            <w:r w:rsidRPr="007330C2">
              <w:t xml:space="preserve"> punkte.  </w:t>
            </w:r>
          </w:p>
        </w:tc>
        <w:tc>
          <w:tcPr>
            <w:tcW w:w="3231" w:type="dxa"/>
            <w:tcBorders>
              <w:top w:val="single" w:sz="4" w:space="0" w:color="auto"/>
              <w:left w:val="single" w:sz="4" w:space="0" w:color="auto"/>
              <w:bottom w:val="single" w:sz="4" w:space="0" w:color="auto"/>
              <w:right w:val="single" w:sz="4" w:space="0" w:color="auto"/>
            </w:tcBorders>
          </w:tcPr>
          <w:p w14:paraId="2A4DB95B" w14:textId="77777777" w:rsidR="007001E6" w:rsidRPr="007330C2" w:rsidRDefault="007001E6" w:rsidP="007330C2">
            <w:pPr>
              <w:spacing w:after="120" w:line="276" w:lineRule="auto"/>
            </w:pPr>
          </w:p>
        </w:tc>
        <w:tc>
          <w:tcPr>
            <w:tcW w:w="2155" w:type="dxa"/>
            <w:tcBorders>
              <w:top w:val="single" w:sz="4" w:space="0" w:color="auto"/>
              <w:left w:val="single" w:sz="4" w:space="0" w:color="auto"/>
              <w:bottom w:val="single" w:sz="4" w:space="0" w:color="auto"/>
              <w:right w:val="single" w:sz="4" w:space="0" w:color="auto"/>
            </w:tcBorders>
          </w:tcPr>
          <w:p w14:paraId="02CCB0C7" w14:textId="69A73BB9" w:rsidR="007001E6" w:rsidRPr="007330C2" w:rsidRDefault="007001E6" w:rsidP="007330C2">
            <w:pPr>
              <w:spacing w:after="120" w:line="276" w:lineRule="auto"/>
              <w:jc w:val="both"/>
              <w:outlineLvl w:val="2"/>
            </w:pPr>
            <w:r w:rsidRPr="007330C2">
              <w:t>X</w:t>
            </w:r>
          </w:p>
        </w:tc>
        <w:tc>
          <w:tcPr>
            <w:tcW w:w="2127" w:type="dxa"/>
            <w:tcBorders>
              <w:top w:val="single" w:sz="4" w:space="0" w:color="auto"/>
              <w:left w:val="single" w:sz="4" w:space="0" w:color="auto"/>
              <w:bottom w:val="single" w:sz="4" w:space="0" w:color="auto"/>
              <w:right w:val="single" w:sz="4" w:space="0" w:color="auto"/>
            </w:tcBorders>
          </w:tcPr>
          <w:p w14:paraId="01A6782C" w14:textId="77777777" w:rsidR="007001E6" w:rsidRPr="007330C2" w:rsidRDefault="007001E6" w:rsidP="007330C2">
            <w:pPr>
              <w:spacing w:after="120" w:line="276" w:lineRule="auto"/>
              <w:jc w:val="both"/>
              <w:outlineLvl w:val="2"/>
            </w:pPr>
          </w:p>
        </w:tc>
      </w:tr>
      <w:tr w:rsidR="007001E6" w:rsidRPr="007330C2" w14:paraId="43D10F95" w14:textId="77777777" w:rsidTr="001F014B">
        <w:trPr>
          <w:trHeight w:val="844"/>
        </w:trPr>
        <w:tc>
          <w:tcPr>
            <w:tcW w:w="1413" w:type="dxa"/>
            <w:tcBorders>
              <w:top w:val="single" w:sz="4" w:space="0" w:color="auto"/>
              <w:left w:val="single" w:sz="4" w:space="0" w:color="auto"/>
              <w:bottom w:val="single" w:sz="4" w:space="0" w:color="auto"/>
              <w:right w:val="single" w:sz="4" w:space="0" w:color="auto"/>
            </w:tcBorders>
          </w:tcPr>
          <w:p w14:paraId="65A36AD0" w14:textId="77777777" w:rsidR="007001E6" w:rsidRPr="007330C2" w:rsidRDefault="007001E6" w:rsidP="007656FC">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vAlign w:val="center"/>
          </w:tcPr>
          <w:p w14:paraId="49459E67" w14:textId="322A7401" w:rsidR="007001E6" w:rsidRPr="007330C2" w:rsidRDefault="007001E6" w:rsidP="007330C2">
            <w:pPr>
              <w:spacing w:after="120" w:line="276" w:lineRule="auto"/>
              <w:jc w:val="both"/>
              <w:rPr>
                <w:color w:val="000000"/>
              </w:rPr>
            </w:pPr>
            <w:r w:rsidRPr="007330C2">
              <w:rPr>
                <w:color w:val="000000"/>
              </w:rPr>
              <w:t>Dėl Valdžios subjekto kaltės</w:t>
            </w:r>
          </w:p>
        </w:tc>
        <w:tc>
          <w:tcPr>
            <w:tcW w:w="3756" w:type="dxa"/>
            <w:tcBorders>
              <w:top w:val="single" w:sz="4" w:space="0" w:color="auto"/>
              <w:left w:val="single" w:sz="4" w:space="0" w:color="auto"/>
              <w:bottom w:val="single" w:sz="4" w:space="0" w:color="auto"/>
              <w:right w:val="single" w:sz="4" w:space="0" w:color="auto"/>
            </w:tcBorders>
          </w:tcPr>
          <w:p w14:paraId="0EDAC464" w14:textId="37A0897D" w:rsidR="007001E6" w:rsidRPr="007330C2" w:rsidRDefault="007001E6" w:rsidP="007330C2">
            <w:pPr>
              <w:spacing w:after="120" w:line="276" w:lineRule="auto"/>
              <w:jc w:val="both"/>
            </w:pPr>
            <w:r w:rsidRPr="007330C2">
              <w:t xml:space="preserve">Valdžios </w:t>
            </w:r>
            <w:proofErr w:type="spellStart"/>
            <w:r w:rsidRPr="007330C2">
              <w:t>subjeektas</w:t>
            </w:r>
            <w:proofErr w:type="spellEnd"/>
            <w:r w:rsidRPr="007330C2">
              <w:t xml:space="preserve"> pažeidžia Sutartį ir tai laikoma esminiu Sutarties pažeidimu, kaip tai yra nurodyta Sutarties </w:t>
            </w:r>
            <w:r w:rsidRPr="007330C2">
              <w:fldChar w:fldCharType="begin"/>
            </w:r>
            <w:r w:rsidRPr="007330C2">
              <w:instrText xml:space="preserve"> REF _Ref309218410 \r \h </w:instrText>
            </w:r>
            <w:r w:rsidR="007330C2" w:rsidRPr="007330C2">
              <w:instrText xml:space="preserve"> \* MERGEFORMAT </w:instrText>
            </w:r>
            <w:r w:rsidRPr="007330C2">
              <w:fldChar w:fldCharType="separate"/>
            </w:r>
            <w:r w:rsidR="00B878C1">
              <w:t>41</w:t>
            </w:r>
            <w:r w:rsidRPr="007330C2">
              <w:fldChar w:fldCharType="end"/>
            </w:r>
            <w:r w:rsidRPr="007330C2">
              <w:t xml:space="preserve"> punkte.</w:t>
            </w:r>
          </w:p>
        </w:tc>
        <w:tc>
          <w:tcPr>
            <w:tcW w:w="3231" w:type="dxa"/>
            <w:tcBorders>
              <w:top w:val="single" w:sz="4" w:space="0" w:color="auto"/>
              <w:left w:val="single" w:sz="4" w:space="0" w:color="auto"/>
              <w:bottom w:val="single" w:sz="4" w:space="0" w:color="auto"/>
              <w:right w:val="single" w:sz="4" w:space="0" w:color="auto"/>
            </w:tcBorders>
          </w:tcPr>
          <w:p w14:paraId="79ACE42D" w14:textId="209C1509" w:rsidR="007001E6" w:rsidRPr="007330C2" w:rsidRDefault="007001E6" w:rsidP="007330C2">
            <w:pPr>
              <w:spacing w:after="120" w:line="276" w:lineRule="auto"/>
            </w:pPr>
            <w:r w:rsidRPr="007330C2">
              <w:t>X</w:t>
            </w:r>
          </w:p>
        </w:tc>
        <w:tc>
          <w:tcPr>
            <w:tcW w:w="2155" w:type="dxa"/>
            <w:tcBorders>
              <w:top w:val="single" w:sz="4" w:space="0" w:color="auto"/>
              <w:left w:val="single" w:sz="4" w:space="0" w:color="auto"/>
              <w:bottom w:val="single" w:sz="4" w:space="0" w:color="auto"/>
              <w:right w:val="single" w:sz="4" w:space="0" w:color="auto"/>
            </w:tcBorders>
          </w:tcPr>
          <w:p w14:paraId="78BA86DC" w14:textId="77777777" w:rsidR="007001E6" w:rsidRPr="007330C2" w:rsidRDefault="007001E6" w:rsidP="007330C2">
            <w:pPr>
              <w:spacing w:after="120" w:line="276" w:lineRule="auto"/>
              <w:jc w:val="both"/>
              <w:outlineLvl w:val="2"/>
            </w:pPr>
          </w:p>
        </w:tc>
        <w:tc>
          <w:tcPr>
            <w:tcW w:w="2127" w:type="dxa"/>
            <w:tcBorders>
              <w:top w:val="single" w:sz="4" w:space="0" w:color="auto"/>
              <w:left w:val="single" w:sz="4" w:space="0" w:color="auto"/>
              <w:bottom w:val="single" w:sz="4" w:space="0" w:color="auto"/>
              <w:right w:val="single" w:sz="4" w:space="0" w:color="auto"/>
            </w:tcBorders>
          </w:tcPr>
          <w:p w14:paraId="26D49125" w14:textId="77777777" w:rsidR="007001E6" w:rsidRPr="007330C2" w:rsidRDefault="007001E6" w:rsidP="007330C2">
            <w:pPr>
              <w:spacing w:after="120" w:line="276" w:lineRule="auto"/>
              <w:jc w:val="both"/>
              <w:outlineLvl w:val="2"/>
            </w:pPr>
          </w:p>
        </w:tc>
      </w:tr>
      <w:tr w:rsidR="007001E6" w:rsidRPr="007330C2" w14:paraId="78C44542" w14:textId="77777777" w:rsidTr="001F014B">
        <w:trPr>
          <w:trHeight w:val="844"/>
        </w:trPr>
        <w:tc>
          <w:tcPr>
            <w:tcW w:w="1413" w:type="dxa"/>
            <w:tcBorders>
              <w:top w:val="single" w:sz="4" w:space="0" w:color="auto"/>
              <w:left w:val="single" w:sz="4" w:space="0" w:color="auto"/>
              <w:bottom w:val="single" w:sz="4" w:space="0" w:color="auto"/>
              <w:right w:val="single" w:sz="4" w:space="0" w:color="auto"/>
            </w:tcBorders>
          </w:tcPr>
          <w:p w14:paraId="7ACCFDF8" w14:textId="77777777" w:rsidR="007001E6" w:rsidRPr="007330C2" w:rsidRDefault="007001E6" w:rsidP="007656FC">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vAlign w:val="center"/>
          </w:tcPr>
          <w:p w14:paraId="25380330" w14:textId="4254894B" w:rsidR="007001E6" w:rsidRPr="007330C2" w:rsidRDefault="007001E6" w:rsidP="007330C2">
            <w:pPr>
              <w:spacing w:after="120" w:line="276" w:lineRule="auto"/>
              <w:jc w:val="both"/>
              <w:rPr>
                <w:color w:val="000000"/>
              </w:rPr>
            </w:pPr>
            <w:r w:rsidRPr="007330C2">
              <w:rPr>
                <w:color w:val="000000"/>
              </w:rPr>
              <w:t>Dėl nenugalimos jėgos aplinkybių</w:t>
            </w:r>
          </w:p>
        </w:tc>
        <w:tc>
          <w:tcPr>
            <w:tcW w:w="3756" w:type="dxa"/>
            <w:tcBorders>
              <w:top w:val="single" w:sz="4" w:space="0" w:color="auto"/>
              <w:left w:val="single" w:sz="4" w:space="0" w:color="auto"/>
              <w:bottom w:val="single" w:sz="4" w:space="0" w:color="auto"/>
              <w:right w:val="single" w:sz="4" w:space="0" w:color="auto"/>
            </w:tcBorders>
          </w:tcPr>
          <w:p w14:paraId="70DF1815" w14:textId="0B74423E" w:rsidR="007001E6" w:rsidRPr="007330C2" w:rsidRDefault="007001E6" w:rsidP="007330C2">
            <w:pPr>
              <w:spacing w:after="120" w:line="276" w:lineRule="auto"/>
              <w:jc w:val="both"/>
            </w:pPr>
            <w:r w:rsidRPr="007330C2">
              <w:t xml:space="preserve">Dėl nenugalimos jėgos aplinkybių,  nurodytų Sutarties </w:t>
            </w:r>
            <w:r w:rsidRPr="007330C2">
              <w:fldChar w:fldCharType="begin"/>
            </w:r>
            <w:r w:rsidRPr="007330C2">
              <w:instrText xml:space="preserve"> REF _Ref531598389 \r \h </w:instrText>
            </w:r>
            <w:r w:rsidR="007330C2" w:rsidRPr="007330C2">
              <w:instrText xml:space="preserve"> \* MERGEFORMAT </w:instrText>
            </w:r>
            <w:r w:rsidRPr="007330C2">
              <w:fldChar w:fldCharType="separate"/>
            </w:r>
            <w:r w:rsidR="00B878C1">
              <w:t>43.2</w:t>
            </w:r>
            <w:r w:rsidRPr="007330C2">
              <w:fldChar w:fldCharType="end"/>
            </w:r>
            <w:r w:rsidRPr="007330C2">
              <w:t xml:space="preserve"> punkte, kurių nei viena iš Sutarties Šalių negali kontroliuoti ir kurios yra nurodytos Sutartyje, nėra galimybės toliau įgyvendinti Sutartį, todėl Sutartis nutraukiama.</w:t>
            </w:r>
          </w:p>
        </w:tc>
        <w:tc>
          <w:tcPr>
            <w:tcW w:w="3231" w:type="dxa"/>
            <w:tcBorders>
              <w:top w:val="single" w:sz="4" w:space="0" w:color="auto"/>
              <w:left w:val="single" w:sz="4" w:space="0" w:color="auto"/>
              <w:bottom w:val="single" w:sz="4" w:space="0" w:color="auto"/>
              <w:right w:val="single" w:sz="4" w:space="0" w:color="auto"/>
            </w:tcBorders>
          </w:tcPr>
          <w:p w14:paraId="39ABE10E" w14:textId="77777777" w:rsidR="007001E6" w:rsidRPr="007330C2" w:rsidRDefault="007001E6" w:rsidP="007330C2">
            <w:pPr>
              <w:spacing w:after="120" w:line="276" w:lineRule="auto"/>
            </w:pPr>
          </w:p>
        </w:tc>
        <w:tc>
          <w:tcPr>
            <w:tcW w:w="2155" w:type="dxa"/>
            <w:tcBorders>
              <w:top w:val="single" w:sz="4" w:space="0" w:color="auto"/>
              <w:left w:val="single" w:sz="4" w:space="0" w:color="auto"/>
              <w:bottom w:val="single" w:sz="4" w:space="0" w:color="auto"/>
              <w:right w:val="single" w:sz="4" w:space="0" w:color="auto"/>
            </w:tcBorders>
          </w:tcPr>
          <w:p w14:paraId="11E5A0A5" w14:textId="77777777" w:rsidR="007001E6" w:rsidRPr="007330C2" w:rsidRDefault="007001E6" w:rsidP="007330C2">
            <w:pPr>
              <w:spacing w:after="120" w:line="276" w:lineRule="auto"/>
              <w:jc w:val="both"/>
              <w:outlineLvl w:val="2"/>
            </w:pPr>
          </w:p>
        </w:tc>
        <w:tc>
          <w:tcPr>
            <w:tcW w:w="2127" w:type="dxa"/>
            <w:tcBorders>
              <w:top w:val="single" w:sz="4" w:space="0" w:color="auto"/>
              <w:left w:val="single" w:sz="4" w:space="0" w:color="auto"/>
              <w:bottom w:val="single" w:sz="4" w:space="0" w:color="auto"/>
              <w:right w:val="single" w:sz="4" w:space="0" w:color="auto"/>
            </w:tcBorders>
          </w:tcPr>
          <w:p w14:paraId="31508327" w14:textId="3B5D228D" w:rsidR="007001E6" w:rsidRPr="007330C2" w:rsidRDefault="007001E6" w:rsidP="007330C2">
            <w:pPr>
              <w:spacing w:after="120" w:line="276" w:lineRule="auto"/>
              <w:jc w:val="both"/>
              <w:outlineLvl w:val="2"/>
            </w:pPr>
            <w:r w:rsidRPr="007330C2">
              <w:t>X</w:t>
            </w:r>
          </w:p>
        </w:tc>
      </w:tr>
      <w:tr w:rsidR="007001E6" w:rsidRPr="007330C2" w14:paraId="32E014D0" w14:textId="77777777" w:rsidTr="001F014B">
        <w:trPr>
          <w:trHeight w:val="844"/>
        </w:trPr>
        <w:tc>
          <w:tcPr>
            <w:tcW w:w="1413" w:type="dxa"/>
            <w:tcBorders>
              <w:top w:val="single" w:sz="4" w:space="0" w:color="auto"/>
              <w:left w:val="single" w:sz="4" w:space="0" w:color="auto"/>
              <w:bottom w:val="single" w:sz="4" w:space="0" w:color="auto"/>
              <w:right w:val="single" w:sz="4" w:space="0" w:color="auto"/>
            </w:tcBorders>
          </w:tcPr>
          <w:p w14:paraId="3B1FBA18" w14:textId="77777777" w:rsidR="007001E6" w:rsidRPr="007330C2" w:rsidRDefault="007001E6" w:rsidP="007656FC">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vAlign w:val="center"/>
          </w:tcPr>
          <w:p w14:paraId="4B32F280" w14:textId="35D2895A" w:rsidR="007001E6" w:rsidRPr="007330C2" w:rsidRDefault="007001E6" w:rsidP="007330C2">
            <w:pPr>
              <w:spacing w:after="120" w:line="276" w:lineRule="auto"/>
              <w:jc w:val="both"/>
              <w:rPr>
                <w:color w:val="000000"/>
              </w:rPr>
            </w:pPr>
            <w:r w:rsidRPr="007330C2">
              <w:rPr>
                <w:color w:val="000000"/>
              </w:rPr>
              <w:t>Šalių susitarimu (be Šalių kaltės)</w:t>
            </w:r>
          </w:p>
        </w:tc>
        <w:tc>
          <w:tcPr>
            <w:tcW w:w="3756" w:type="dxa"/>
            <w:tcBorders>
              <w:top w:val="single" w:sz="4" w:space="0" w:color="auto"/>
              <w:left w:val="single" w:sz="4" w:space="0" w:color="auto"/>
              <w:bottom w:val="single" w:sz="4" w:space="0" w:color="auto"/>
              <w:right w:val="single" w:sz="4" w:space="0" w:color="auto"/>
            </w:tcBorders>
          </w:tcPr>
          <w:p w14:paraId="7C8DF2C9" w14:textId="68EC0068" w:rsidR="007001E6" w:rsidRPr="007330C2" w:rsidRDefault="007001E6" w:rsidP="007330C2">
            <w:pPr>
              <w:spacing w:after="120" w:line="276" w:lineRule="auto"/>
              <w:jc w:val="both"/>
            </w:pPr>
            <w:r w:rsidRPr="007330C2">
              <w:t xml:space="preserve">Nesant Sutarties Šalių kaltės, Šalys susitaria nutraukti Sutartį bendru susitarimu. </w:t>
            </w:r>
          </w:p>
        </w:tc>
        <w:tc>
          <w:tcPr>
            <w:tcW w:w="3231" w:type="dxa"/>
            <w:tcBorders>
              <w:top w:val="single" w:sz="4" w:space="0" w:color="auto"/>
              <w:left w:val="single" w:sz="4" w:space="0" w:color="auto"/>
              <w:bottom w:val="single" w:sz="4" w:space="0" w:color="auto"/>
              <w:right w:val="single" w:sz="4" w:space="0" w:color="auto"/>
            </w:tcBorders>
          </w:tcPr>
          <w:p w14:paraId="6CA80480" w14:textId="77777777" w:rsidR="007001E6" w:rsidRPr="007330C2" w:rsidRDefault="007001E6" w:rsidP="007330C2">
            <w:pPr>
              <w:spacing w:after="120" w:line="276" w:lineRule="auto"/>
            </w:pPr>
          </w:p>
        </w:tc>
        <w:tc>
          <w:tcPr>
            <w:tcW w:w="2155" w:type="dxa"/>
            <w:tcBorders>
              <w:top w:val="single" w:sz="4" w:space="0" w:color="auto"/>
              <w:left w:val="single" w:sz="4" w:space="0" w:color="auto"/>
              <w:bottom w:val="single" w:sz="4" w:space="0" w:color="auto"/>
              <w:right w:val="single" w:sz="4" w:space="0" w:color="auto"/>
            </w:tcBorders>
          </w:tcPr>
          <w:p w14:paraId="04C18988" w14:textId="77777777" w:rsidR="007001E6" w:rsidRPr="007330C2" w:rsidRDefault="007001E6" w:rsidP="007330C2">
            <w:pPr>
              <w:spacing w:after="120" w:line="276" w:lineRule="auto"/>
              <w:jc w:val="both"/>
              <w:outlineLvl w:val="2"/>
            </w:pPr>
          </w:p>
        </w:tc>
        <w:tc>
          <w:tcPr>
            <w:tcW w:w="2127" w:type="dxa"/>
            <w:tcBorders>
              <w:top w:val="single" w:sz="4" w:space="0" w:color="auto"/>
              <w:left w:val="single" w:sz="4" w:space="0" w:color="auto"/>
              <w:bottom w:val="single" w:sz="4" w:space="0" w:color="auto"/>
              <w:right w:val="single" w:sz="4" w:space="0" w:color="auto"/>
            </w:tcBorders>
          </w:tcPr>
          <w:p w14:paraId="0FC5D098" w14:textId="40D89742" w:rsidR="007001E6" w:rsidRPr="007330C2" w:rsidRDefault="007001E6" w:rsidP="007330C2">
            <w:pPr>
              <w:spacing w:after="120" w:line="276" w:lineRule="auto"/>
              <w:jc w:val="both"/>
              <w:outlineLvl w:val="2"/>
            </w:pPr>
            <w:r w:rsidRPr="007330C2">
              <w:t>X</w:t>
            </w:r>
          </w:p>
        </w:tc>
      </w:tr>
      <w:tr w:rsidR="007001E6" w:rsidRPr="007330C2" w14:paraId="7C41F647" w14:textId="77777777" w:rsidTr="00BD40DB">
        <w:trPr>
          <w:trHeight w:val="844"/>
        </w:trPr>
        <w:tc>
          <w:tcPr>
            <w:tcW w:w="1413" w:type="dxa"/>
            <w:tcBorders>
              <w:top w:val="single" w:sz="4" w:space="0" w:color="auto"/>
              <w:left w:val="single" w:sz="4" w:space="0" w:color="auto"/>
              <w:bottom w:val="single" w:sz="4" w:space="0" w:color="auto"/>
              <w:right w:val="single" w:sz="4" w:space="0" w:color="auto"/>
            </w:tcBorders>
          </w:tcPr>
          <w:p w14:paraId="05970CC9" w14:textId="18AAA19B" w:rsidR="007001E6" w:rsidRPr="007330C2" w:rsidRDefault="007001E6" w:rsidP="007656FC">
            <w:pPr>
              <w:pStyle w:val="ListParagraph"/>
              <w:numPr>
                <w:ilvl w:val="0"/>
                <w:numId w:val="24"/>
              </w:numPr>
              <w:spacing w:after="120" w:line="276" w:lineRule="auto"/>
              <w:jc w:val="both"/>
              <w:rPr>
                <w:color w:val="000000"/>
              </w:rPr>
            </w:pPr>
          </w:p>
        </w:tc>
        <w:tc>
          <w:tcPr>
            <w:tcW w:w="13183" w:type="dxa"/>
            <w:gridSpan w:val="5"/>
            <w:tcBorders>
              <w:top w:val="single" w:sz="4" w:space="0" w:color="auto"/>
              <w:left w:val="single" w:sz="4" w:space="0" w:color="auto"/>
              <w:bottom w:val="single" w:sz="4" w:space="0" w:color="auto"/>
              <w:right w:val="single" w:sz="4" w:space="0" w:color="auto"/>
            </w:tcBorders>
            <w:vAlign w:val="center"/>
          </w:tcPr>
          <w:p w14:paraId="59932010" w14:textId="1498E90A" w:rsidR="007001E6" w:rsidRPr="007330C2" w:rsidRDefault="007001E6" w:rsidP="007330C2">
            <w:pPr>
              <w:spacing w:after="120" w:line="276" w:lineRule="auto"/>
              <w:jc w:val="both"/>
              <w:outlineLvl w:val="2"/>
            </w:pPr>
            <w:r w:rsidRPr="007330C2">
              <w:rPr>
                <w:b/>
              </w:rPr>
              <w:t>Ginčų sprendimo rizika</w:t>
            </w:r>
          </w:p>
        </w:tc>
      </w:tr>
      <w:tr w:rsidR="007001E6" w:rsidRPr="007330C2" w14:paraId="1C8D71F8" w14:textId="77777777" w:rsidTr="009513BC">
        <w:trPr>
          <w:trHeight w:val="844"/>
        </w:trPr>
        <w:tc>
          <w:tcPr>
            <w:tcW w:w="1413" w:type="dxa"/>
            <w:tcBorders>
              <w:top w:val="single" w:sz="4" w:space="0" w:color="auto"/>
              <w:left w:val="single" w:sz="4" w:space="0" w:color="auto"/>
              <w:bottom w:val="single" w:sz="4" w:space="0" w:color="auto"/>
              <w:right w:val="single" w:sz="4" w:space="0" w:color="auto"/>
            </w:tcBorders>
          </w:tcPr>
          <w:p w14:paraId="5807BAC5" w14:textId="77777777" w:rsidR="007001E6" w:rsidRPr="007330C2" w:rsidRDefault="007001E6" w:rsidP="007656FC">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tcPr>
          <w:p w14:paraId="3B94FA79" w14:textId="569A89E0" w:rsidR="007001E6" w:rsidRPr="007330C2" w:rsidRDefault="007001E6" w:rsidP="007330C2">
            <w:pPr>
              <w:spacing w:after="120" w:line="276" w:lineRule="auto"/>
              <w:jc w:val="both"/>
              <w:rPr>
                <w:color w:val="000000"/>
              </w:rPr>
            </w:pPr>
            <w:r w:rsidRPr="007330C2">
              <w:rPr>
                <w:color w:val="000000"/>
              </w:rPr>
              <w:t xml:space="preserve">Kyla ginčai tarp Investuotojo, Privataus subjekto, Finansuotojo, Kito paskolos </w:t>
            </w:r>
            <w:r w:rsidRPr="007330C2">
              <w:rPr>
                <w:color w:val="000000"/>
              </w:rPr>
              <w:lastRenderedPageBreak/>
              <w:t xml:space="preserve">teikėjo ir / ar Subtiekėjo </w:t>
            </w:r>
          </w:p>
        </w:tc>
        <w:tc>
          <w:tcPr>
            <w:tcW w:w="3756" w:type="dxa"/>
            <w:tcBorders>
              <w:top w:val="single" w:sz="4" w:space="0" w:color="auto"/>
              <w:left w:val="single" w:sz="4" w:space="0" w:color="auto"/>
              <w:bottom w:val="single" w:sz="4" w:space="0" w:color="auto"/>
              <w:right w:val="single" w:sz="4" w:space="0" w:color="auto"/>
            </w:tcBorders>
          </w:tcPr>
          <w:p w14:paraId="5D59C4CE" w14:textId="01A84D37" w:rsidR="007001E6" w:rsidRPr="007330C2" w:rsidRDefault="007001E6" w:rsidP="007330C2">
            <w:pPr>
              <w:spacing w:after="120" w:line="276" w:lineRule="auto"/>
              <w:jc w:val="both"/>
            </w:pPr>
            <w:r w:rsidRPr="007330C2">
              <w:lastRenderedPageBreak/>
              <w:t xml:space="preserve">Kyla vidiniai ginčai tarp </w:t>
            </w:r>
            <w:r w:rsidRPr="007330C2">
              <w:rPr>
                <w:color w:val="000000"/>
              </w:rPr>
              <w:t xml:space="preserve">Investuotojo, Privataus subjekto, Finansuotojo, Kito paskolos teikėjo ir / ar Subtiekėjo dėl Darbų vykdymo ar Paslaugų teikimo, dėl finansavimo ir pan., dėl ko gali būti neužtikrinamas savalaikis ir / ar </w:t>
            </w:r>
            <w:r w:rsidRPr="007330C2">
              <w:rPr>
                <w:color w:val="000000"/>
              </w:rPr>
              <w:lastRenderedPageBreak/>
              <w:t>kokybiškas Darbų vykdymas ar Paslaugų teikimas.</w:t>
            </w:r>
          </w:p>
        </w:tc>
        <w:tc>
          <w:tcPr>
            <w:tcW w:w="3231" w:type="dxa"/>
            <w:tcBorders>
              <w:top w:val="single" w:sz="4" w:space="0" w:color="auto"/>
              <w:left w:val="single" w:sz="4" w:space="0" w:color="auto"/>
              <w:bottom w:val="single" w:sz="4" w:space="0" w:color="auto"/>
              <w:right w:val="single" w:sz="4" w:space="0" w:color="auto"/>
            </w:tcBorders>
          </w:tcPr>
          <w:p w14:paraId="57DFEC4D" w14:textId="77777777" w:rsidR="007001E6" w:rsidRPr="007330C2" w:rsidRDefault="007001E6" w:rsidP="007330C2">
            <w:pPr>
              <w:spacing w:after="120" w:line="276" w:lineRule="auto"/>
            </w:pPr>
          </w:p>
        </w:tc>
        <w:tc>
          <w:tcPr>
            <w:tcW w:w="2155" w:type="dxa"/>
            <w:tcBorders>
              <w:top w:val="single" w:sz="4" w:space="0" w:color="auto"/>
              <w:left w:val="single" w:sz="4" w:space="0" w:color="auto"/>
              <w:bottom w:val="single" w:sz="4" w:space="0" w:color="auto"/>
              <w:right w:val="single" w:sz="4" w:space="0" w:color="auto"/>
            </w:tcBorders>
          </w:tcPr>
          <w:p w14:paraId="44791B2B" w14:textId="30A6ED9B" w:rsidR="007001E6" w:rsidRPr="007330C2" w:rsidRDefault="007001E6" w:rsidP="007330C2">
            <w:pPr>
              <w:spacing w:after="120" w:line="276" w:lineRule="auto"/>
              <w:jc w:val="both"/>
              <w:outlineLvl w:val="2"/>
            </w:pPr>
            <w:r w:rsidRPr="007330C2">
              <w:t>X</w:t>
            </w:r>
          </w:p>
        </w:tc>
        <w:tc>
          <w:tcPr>
            <w:tcW w:w="2127" w:type="dxa"/>
            <w:tcBorders>
              <w:top w:val="single" w:sz="4" w:space="0" w:color="auto"/>
              <w:left w:val="single" w:sz="4" w:space="0" w:color="auto"/>
              <w:bottom w:val="single" w:sz="4" w:space="0" w:color="auto"/>
              <w:right w:val="single" w:sz="4" w:space="0" w:color="auto"/>
            </w:tcBorders>
          </w:tcPr>
          <w:p w14:paraId="75140840" w14:textId="77777777" w:rsidR="007001E6" w:rsidRPr="007330C2" w:rsidRDefault="007001E6" w:rsidP="007330C2">
            <w:pPr>
              <w:spacing w:after="120" w:line="276" w:lineRule="auto"/>
              <w:jc w:val="both"/>
              <w:outlineLvl w:val="2"/>
            </w:pPr>
          </w:p>
        </w:tc>
      </w:tr>
      <w:tr w:rsidR="00862C07" w:rsidRPr="007330C2" w14:paraId="1FDF4DF2" w14:textId="77777777" w:rsidTr="009513BC">
        <w:trPr>
          <w:trHeight w:val="844"/>
        </w:trPr>
        <w:tc>
          <w:tcPr>
            <w:tcW w:w="1413" w:type="dxa"/>
            <w:tcBorders>
              <w:top w:val="single" w:sz="4" w:space="0" w:color="auto"/>
              <w:left w:val="single" w:sz="4" w:space="0" w:color="auto"/>
              <w:bottom w:val="single" w:sz="4" w:space="0" w:color="auto"/>
              <w:right w:val="single" w:sz="4" w:space="0" w:color="auto"/>
            </w:tcBorders>
          </w:tcPr>
          <w:p w14:paraId="04F015FD" w14:textId="77777777" w:rsidR="00862C07" w:rsidRPr="007330C2" w:rsidRDefault="00862C07" w:rsidP="00862C07">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tcPr>
          <w:p w14:paraId="098833C0" w14:textId="04AFC322" w:rsidR="00862C07" w:rsidRPr="007330C2" w:rsidRDefault="00862C07" w:rsidP="00862C07">
            <w:pPr>
              <w:spacing w:after="120" w:line="276" w:lineRule="auto"/>
              <w:jc w:val="both"/>
              <w:rPr>
                <w:color w:val="000000"/>
              </w:rPr>
            </w:pPr>
            <w:r w:rsidRPr="007330C2">
              <w:rPr>
                <w:color w:val="000000"/>
              </w:rPr>
              <w:t>Kyla ginčai dėl projektavimui reikalingų dokumentų kokybės bei turinio</w:t>
            </w:r>
          </w:p>
        </w:tc>
        <w:tc>
          <w:tcPr>
            <w:tcW w:w="3756" w:type="dxa"/>
            <w:tcBorders>
              <w:top w:val="single" w:sz="4" w:space="0" w:color="auto"/>
              <w:left w:val="single" w:sz="4" w:space="0" w:color="auto"/>
              <w:bottom w:val="single" w:sz="4" w:space="0" w:color="auto"/>
              <w:right w:val="single" w:sz="4" w:space="0" w:color="auto"/>
            </w:tcBorders>
          </w:tcPr>
          <w:p w14:paraId="49360000" w14:textId="65DD9E41" w:rsidR="00862C07" w:rsidRPr="007330C2" w:rsidRDefault="00862C07" w:rsidP="00862C07">
            <w:pPr>
              <w:spacing w:after="120" w:line="276" w:lineRule="auto"/>
              <w:jc w:val="both"/>
            </w:pPr>
            <w:r w:rsidRPr="007330C2">
              <w:t>Ginčo objektas – projektavimui reikalingų dokumentų (pvz. projektavimo sąlygų sąvado; statinio tyrimų dokumentų; statinio techninio projekto; prisijungimo sąlygų; specialiųjų architektūros reikalavimų; specialiųjų saugomos teritorijos tvarkymo ir apsaugos reikalavimų; specialiųjų paveldosaugos reikalavimų; statytojo (užsakovo) rangovui perduodamų statybos produktų dokumentų; kt.) turinys ir kokybė. Rizikos veiksnio pasireiškimas gali lemti projektavimo trukmę bei projektavimui suplanuotas išlaidas.</w:t>
            </w:r>
          </w:p>
        </w:tc>
        <w:tc>
          <w:tcPr>
            <w:tcW w:w="3231" w:type="dxa"/>
            <w:tcBorders>
              <w:top w:val="single" w:sz="4" w:space="0" w:color="auto"/>
              <w:left w:val="single" w:sz="4" w:space="0" w:color="auto"/>
              <w:bottom w:val="single" w:sz="4" w:space="0" w:color="auto"/>
              <w:right w:val="single" w:sz="4" w:space="0" w:color="auto"/>
            </w:tcBorders>
          </w:tcPr>
          <w:p w14:paraId="37AAE322" w14:textId="589F162A" w:rsidR="00862C07" w:rsidRPr="007330C2" w:rsidRDefault="00862C07" w:rsidP="00862C07">
            <w:pPr>
              <w:spacing w:after="120" w:line="276" w:lineRule="auto"/>
            </w:pPr>
          </w:p>
        </w:tc>
        <w:tc>
          <w:tcPr>
            <w:tcW w:w="2155" w:type="dxa"/>
            <w:tcBorders>
              <w:top w:val="single" w:sz="4" w:space="0" w:color="auto"/>
              <w:left w:val="single" w:sz="4" w:space="0" w:color="auto"/>
              <w:bottom w:val="single" w:sz="4" w:space="0" w:color="auto"/>
              <w:right w:val="single" w:sz="4" w:space="0" w:color="auto"/>
            </w:tcBorders>
          </w:tcPr>
          <w:p w14:paraId="31D84EBE" w14:textId="72DB597D" w:rsidR="00862C07" w:rsidRPr="007330C2" w:rsidRDefault="00862C07" w:rsidP="00862C07">
            <w:pPr>
              <w:spacing w:after="120" w:line="276" w:lineRule="auto"/>
              <w:jc w:val="both"/>
              <w:outlineLvl w:val="2"/>
            </w:pPr>
            <w:r>
              <w:t>X</w:t>
            </w:r>
          </w:p>
        </w:tc>
        <w:tc>
          <w:tcPr>
            <w:tcW w:w="2127" w:type="dxa"/>
            <w:tcBorders>
              <w:top w:val="single" w:sz="4" w:space="0" w:color="auto"/>
              <w:left w:val="single" w:sz="4" w:space="0" w:color="auto"/>
              <w:bottom w:val="single" w:sz="4" w:space="0" w:color="auto"/>
              <w:right w:val="single" w:sz="4" w:space="0" w:color="auto"/>
            </w:tcBorders>
          </w:tcPr>
          <w:p w14:paraId="52519C20" w14:textId="77777777" w:rsidR="00862C07" w:rsidRPr="007330C2" w:rsidRDefault="00862C07" w:rsidP="00862C07">
            <w:pPr>
              <w:spacing w:after="120" w:line="276" w:lineRule="auto"/>
              <w:jc w:val="both"/>
              <w:outlineLvl w:val="2"/>
            </w:pPr>
          </w:p>
        </w:tc>
      </w:tr>
      <w:tr w:rsidR="00862C07" w:rsidRPr="007330C2" w14:paraId="304BEB12" w14:textId="77777777" w:rsidTr="00643B90">
        <w:trPr>
          <w:trHeight w:val="844"/>
        </w:trPr>
        <w:tc>
          <w:tcPr>
            <w:tcW w:w="1413" w:type="dxa"/>
            <w:tcBorders>
              <w:top w:val="single" w:sz="4" w:space="0" w:color="auto"/>
              <w:left w:val="single" w:sz="4" w:space="0" w:color="auto"/>
              <w:bottom w:val="single" w:sz="4" w:space="0" w:color="auto"/>
              <w:right w:val="single" w:sz="4" w:space="0" w:color="auto"/>
            </w:tcBorders>
          </w:tcPr>
          <w:p w14:paraId="7B206D95" w14:textId="77777777" w:rsidR="00862C07" w:rsidRPr="007330C2" w:rsidRDefault="00862C07" w:rsidP="00862C07">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tcPr>
          <w:p w14:paraId="2618D61B" w14:textId="56FC0170" w:rsidR="00862C07" w:rsidRPr="007330C2" w:rsidRDefault="00862C07" w:rsidP="00862C07">
            <w:pPr>
              <w:spacing w:after="120" w:line="276" w:lineRule="auto"/>
              <w:jc w:val="both"/>
              <w:rPr>
                <w:color w:val="000000"/>
              </w:rPr>
            </w:pPr>
            <w:r w:rsidRPr="007330C2">
              <w:rPr>
                <w:color w:val="000000"/>
              </w:rPr>
              <w:t xml:space="preserve">Kyla ginčai tarp Valdžios subjekto ir Investuotojo / Privataus subjekto, kurių Šalys negali išspręsti Sutartyje nustatyta tvarka </w:t>
            </w:r>
          </w:p>
        </w:tc>
        <w:tc>
          <w:tcPr>
            <w:tcW w:w="3756" w:type="dxa"/>
            <w:tcBorders>
              <w:top w:val="single" w:sz="4" w:space="0" w:color="auto"/>
              <w:left w:val="single" w:sz="4" w:space="0" w:color="auto"/>
              <w:bottom w:val="single" w:sz="4" w:space="0" w:color="auto"/>
              <w:right w:val="single" w:sz="4" w:space="0" w:color="auto"/>
            </w:tcBorders>
          </w:tcPr>
          <w:p w14:paraId="21DA8FB8" w14:textId="7EA568E2" w:rsidR="00862C07" w:rsidRPr="007330C2" w:rsidRDefault="00862C07" w:rsidP="00862C07">
            <w:pPr>
              <w:spacing w:after="120" w:line="276" w:lineRule="auto"/>
              <w:jc w:val="both"/>
            </w:pPr>
            <w:r w:rsidRPr="007330C2">
              <w:t xml:space="preserve">Kyla ginčai tarp Sutarties Šalių dėl Sutarties įgyvendinimo ir jie neišsprendžiami Sutartyje nustatyta tvarka dėl ko gali vėluoti Darbų užbaigimas arba Garantinio laikotarpio pradžia arba gali būti neužtikrinamas savalaikis ir kokybiškas Paslaugų teikimas.   </w:t>
            </w:r>
          </w:p>
        </w:tc>
        <w:tc>
          <w:tcPr>
            <w:tcW w:w="3231" w:type="dxa"/>
            <w:tcBorders>
              <w:top w:val="single" w:sz="4" w:space="0" w:color="auto"/>
              <w:left w:val="single" w:sz="4" w:space="0" w:color="auto"/>
              <w:bottom w:val="single" w:sz="4" w:space="0" w:color="auto"/>
              <w:right w:val="single" w:sz="4" w:space="0" w:color="auto"/>
            </w:tcBorders>
          </w:tcPr>
          <w:p w14:paraId="58C84B60" w14:textId="77777777" w:rsidR="00862C07" w:rsidRPr="007330C2" w:rsidRDefault="00862C07" w:rsidP="00862C07">
            <w:pPr>
              <w:spacing w:after="120" w:line="276" w:lineRule="auto"/>
            </w:pPr>
          </w:p>
        </w:tc>
        <w:tc>
          <w:tcPr>
            <w:tcW w:w="2155" w:type="dxa"/>
            <w:tcBorders>
              <w:top w:val="single" w:sz="4" w:space="0" w:color="auto"/>
              <w:left w:val="single" w:sz="4" w:space="0" w:color="auto"/>
              <w:bottom w:val="single" w:sz="4" w:space="0" w:color="auto"/>
              <w:right w:val="single" w:sz="4" w:space="0" w:color="auto"/>
            </w:tcBorders>
          </w:tcPr>
          <w:p w14:paraId="1700914C" w14:textId="77777777" w:rsidR="00862C07" w:rsidRPr="007330C2" w:rsidRDefault="00862C07" w:rsidP="00862C07">
            <w:pPr>
              <w:spacing w:after="120" w:line="276" w:lineRule="auto"/>
              <w:jc w:val="both"/>
              <w:outlineLvl w:val="2"/>
            </w:pPr>
          </w:p>
        </w:tc>
        <w:tc>
          <w:tcPr>
            <w:tcW w:w="2127" w:type="dxa"/>
            <w:tcBorders>
              <w:top w:val="single" w:sz="4" w:space="0" w:color="auto"/>
              <w:left w:val="single" w:sz="4" w:space="0" w:color="auto"/>
              <w:bottom w:val="single" w:sz="4" w:space="0" w:color="auto"/>
              <w:right w:val="single" w:sz="4" w:space="0" w:color="auto"/>
            </w:tcBorders>
          </w:tcPr>
          <w:p w14:paraId="0372CDA1" w14:textId="77777777" w:rsidR="00862C07" w:rsidRPr="007330C2" w:rsidRDefault="00862C07" w:rsidP="00862C07">
            <w:pPr>
              <w:spacing w:after="120" w:line="276" w:lineRule="auto"/>
              <w:jc w:val="both"/>
              <w:outlineLvl w:val="2"/>
            </w:pPr>
            <w:r w:rsidRPr="007330C2">
              <w:t>X</w:t>
            </w:r>
          </w:p>
          <w:p w14:paraId="0BD2C7E9" w14:textId="664743AC" w:rsidR="00862C07" w:rsidRPr="007330C2" w:rsidRDefault="00862C07" w:rsidP="00862C07">
            <w:pPr>
              <w:spacing w:after="120" w:line="276" w:lineRule="auto"/>
              <w:jc w:val="both"/>
              <w:outlineLvl w:val="2"/>
            </w:pPr>
            <w:r w:rsidRPr="007330C2">
              <w:t>Rizika priskiriama tai Šaliai, kurios nenaudai kompetentinga institucija galutiniu sprendimu išsprendė ginčą</w:t>
            </w:r>
          </w:p>
        </w:tc>
      </w:tr>
      <w:tr w:rsidR="00862C07" w:rsidRPr="007330C2" w14:paraId="5FD41F09" w14:textId="77777777" w:rsidTr="004252A0">
        <w:trPr>
          <w:trHeight w:val="844"/>
        </w:trPr>
        <w:tc>
          <w:tcPr>
            <w:tcW w:w="1413" w:type="dxa"/>
            <w:tcBorders>
              <w:top w:val="single" w:sz="4" w:space="0" w:color="auto"/>
              <w:left w:val="single" w:sz="4" w:space="0" w:color="auto"/>
              <w:bottom w:val="single" w:sz="4" w:space="0" w:color="auto"/>
              <w:right w:val="single" w:sz="4" w:space="0" w:color="auto"/>
            </w:tcBorders>
          </w:tcPr>
          <w:p w14:paraId="6C1F8AC9" w14:textId="7A1A1EB5" w:rsidR="00862C07" w:rsidRPr="007B6E0C" w:rsidRDefault="00862C07" w:rsidP="00862C07">
            <w:pPr>
              <w:pStyle w:val="ListParagraph"/>
              <w:numPr>
                <w:ilvl w:val="0"/>
                <w:numId w:val="24"/>
              </w:numPr>
              <w:spacing w:after="120" w:line="276" w:lineRule="auto"/>
              <w:jc w:val="both"/>
              <w:rPr>
                <w:color w:val="000000"/>
              </w:rPr>
            </w:pPr>
          </w:p>
        </w:tc>
        <w:tc>
          <w:tcPr>
            <w:tcW w:w="13183" w:type="dxa"/>
            <w:gridSpan w:val="5"/>
            <w:tcBorders>
              <w:top w:val="single" w:sz="4" w:space="0" w:color="auto"/>
              <w:left w:val="single" w:sz="4" w:space="0" w:color="auto"/>
              <w:bottom w:val="single" w:sz="4" w:space="0" w:color="auto"/>
              <w:right w:val="single" w:sz="4" w:space="0" w:color="auto"/>
            </w:tcBorders>
            <w:vAlign w:val="center"/>
          </w:tcPr>
          <w:p w14:paraId="12EB16BD" w14:textId="17009233" w:rsidR="00862C07" w:rsidRPr="007330C2" w:rsidRDefault="00862C07" w:rsidP="00862C07">
            <w:pPr>
              <w:spacing w:after="120" w:line="276" w:lineRule="auto"/>
              <w:jc w:val="both"/>
              <w:outlineLvl w:val="2"/>
            </w:pPr>
            <w:r w:rsidRPr="007330C2">
              <w:rPr>
                <w:b/>
              </w:rPr>
              <w:t>Politinė rizika</w:t>
            </w:r>
          </w:p>
        </w:tc>
      </w:tr>
      <w:tr w:rsidR="00862C07" w:rsidRPr="007330C2" w14:paraId="3CFE59B2" w14:textId="77777777" w:rsidTr="00643B90">
        <w:trPr>
          <w:trHeight w:val="844"/>
        </w:trPr>
        <w:tc>
          <w:tcPr>
            <w:tcW w:w="1413" w:type="dxa"/>
            <w:tcBorders>
              <w:top w:val="single" w:sz="4" w:space="0" w:color="auto"/>
              <w:left w:val="single" w:sz="4" w:space="0" w:color="auto"/>
              <w:bottom w:val="single" w:sz="4" w:space="0" w:color="auto"/>
              <w:right w:val="single" w:sz="4" w:space="0" w:color="auto"/>
            </w:tcBorders>
          </w:tcPr>
          <w:p w14:paraId="1316D0AD" w14:textId="77777777" w:rsidR="00862C07" w:rsidRPr="007330C2" w:rsidRDefault="00862C07" w:rsidP="00862C07">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tcPr>
          <w:p w14:paraId="6D503EDB" w14:textId="6738394B" w:rsidR="00862C07" w:rsidRPr="007330C2" w:rsidRDefault="00862C07" w:rsidP="00862C07">
            <w:pPr>
              <w:spacing w:after="120" w:line="276" w:lineRule="auto"/>
              <w:jc w:val="both"/>
              <w:rPr>
                <w:color w:val="000000"/>
              </w:rPr>
            </w:pPr>
            <w:r w:rsidRPr="007330C2">
              <w:rPr>
                <w:color w:val="000000"/>
              </w:rPr>
              <w:t xml:space="preserve">Lietuvos Respublikos Seimas, Vyriausybė, kitos centrinės valdžios institucijos, savivaldybės taryba ar Valdžios subjektas priima sprendimus, dėl kurių iš esmės pasikeičia Valdžios subjekto galimybės vykdyti Sutartyje numatytus įsipareigojimus </w:t>
            </w:r>
          </w:p>
        </w:tc>
        <w:tc>
          <w:tcPr>
            <w:tcW w:w="3756" w:type="dxa"/>
            <w:tcBorders>
              <w:top w:val="single" w:sz="4" w:space="0" w:color="auto"/>
              <w:left w:val="single" w:sz="4" w:space="0" w:color="auto"/>
              <w:bottom w:val="single" w:sz="4" w:space="0" w:color="auto"/>
              <w:right w:val="single" w:sz="4" w:space="0" w:color="auto"/>
            </w:tcBorders>
          </w:tcPr>
          <w:p w14:paraId="3A8858BC" w14:textId="1CB03FEE" w:rsidR="00862C07" w:rsidRPr="007330C2" w:rsidRDefault="00862C07" w:rsidP="00862C07">
            <w:pPr>
              <w:spacing w:after="120" w:line="276" w:lineRule="auto"/>
              <w:jc w:val="both"/>
            </w:pPr>
            <w:r w:rsidRPr="007330C2">
              <w:t>Ši rizika apima situaciją, kuriai esant Lietuvos Respublikos Seimas, Vyriausybė, kitos centrinės valdžios institucijos, savivaldybės taryba ar Valdžios subjektas priimtų politinį sprendimą, nutraukiant arba iš esmės sumažinant Projekto finansavimą (pvz., dėl prioritetų pasikeitimo po rinkimų). Taip pat šiai rizikai priskiriami labai  mažai tikėtini politiniai sprendimai, dėl kurių Projektas gali pasidaryti nereikalingas. Šios rizikos pasireiškimas labiau tikėtinas praėjus ilgesniam periodui po pritarimo Projektui, pasikeitus politinei valdžios sudėčiai.</w:t>
            </w:r>
          </w:p>
        </w:tc>
        <w:tc>
          <w:tcPr>
            <w:tcW w:w="3231" w:type="dxa"/>
            <w:tcBorders>
              <w:top w:val="single" w:sz="4" w:space="0" w:color="auto"/>
              <w:left w:val="single" w:sz="4" w:space="0" w:color="auto"/>
              <w:bottom w:val="single" w:sz="4" w:space="0" w:color="auto"/>
              <w:right w:val="single" w:sz="4" w:space="0" w:color="auto"/>
            </w:tcBorders>
          </w:tcPr>
          <w:p w14:paraId="1BC103D5" w14:textId="2273B508" w:rsidR="00862C07" w:rsidRPr="007330C2" w:rsidRDefault="00862C07" w:rsidP="00862C07">
            <w:pPr>
              <w:spacing w:after="120" w:line="276" w:lineRule="auto"/>
            </w:pPr>
            <w:r w:rsidRPr="007330C2">
              <w:t>X</w:t>
            </w:r>
          </w:p>
        </w:tc>
        <w:tc>
          <w:tcPr>
            <w:tcW w:w="2155" w:type="dxa"/>
            <w:tcBorders>
              <w:top w:val="single" w:sz="4" w:space="0" w:color="auto"/>
              <w:left w:val="single" w:sz="4" w:space="0" w:color="auto"/>
              <w:bottom w:val="single" w:sz="4" w:space="0" w:color="auto"/>
              <w:right w:val="single" w:sz="4" w:space="0" w:color="auto"/>
            </w:tcBorders>
          </w:tcPr>
          <w:p w14:paraId="56BCCC8F" w14:textId="77777777" w:rsidR="00862C07" w:rsidRPr="007330C2" w:rsidRDefault="00862C07" w:rsidP="00862C07">
            <w:pPr>
              <w:spacing w:after="120" w:line="276" w:lineRule="auto"/>
              <w:jc w:val="both"/>
              <w:outlineLvl w:val="2"/>
            </w:pPr>
          </w:p>
        </w:tc>
        <w:tc>
          <w:tcPr>
            <w:tcW w:w="2127" w:type="dxa"/>
            <w:tcBorders>
              <w:top w:val="single" w:sz="4" w:space="0" w:color="auto"/>
              <w:left w:val="single" w:sz="4" w:space="0" w:color="auto"/>
              <w:bottom w:val="single" w:sz="4" w:space="0" w:color="auto"/>
              <w:right w:val="single" w:sz="4" w:space="0" w:color="auto"/>
            </w:tcBorders>
          </w:tcPr>
          <w:p w14:paraId="24005D0C" w14:textId="77777777" w:rsidR="00862C07" w:rsidRPr="007330C2" w:rsidRDefault="00862C07" w:rsidP="00862C07">
            <w:pPr>
              <w:spacing w:after="120" w:line="276" w:lineRule="auto"/>
              <w:jc w:val="both"/>
              <w:outlineLvl w:val="2"/>
            </w:pPr>
          </w:p>
        </w:tc>
      </w:tr>
      <w:tr w:rsidR="00862C07" w:rsidRPr="007330C2" w14:paraId="44908715" w14:textId="77777777" w:rsidTr="00643B90">
        <w:trPr>
          <w:trHeight w:val="844"/>
        </w:trPr>
        <w:tc>
          <w:tcPr>
            <w:tcW w:w="1413" w:type="dxa"/>
            <w:tcBorders>
              <w:top w:val="single" w:sz="4" w:space="0" w:color="auto"/>
              <w:left w:val="single" w:sz="4" w:space="0" w:color="auto"/>
              <w:bottom w:val="single" w:sz="4" w:space="0" w:color="auto"/>
              <w:right w:val="single" w:sz="4" w:space="0" w:color="auto"/>
            </w:tcBorders>
          </w:tcPr>
          <w:p w14:paraId="62E9102E" w14:textId="77777777" w:rsidR="00862C07" w:rsidRPr="007330C2" w:rsidRDefault="00862C07" w:rsidP="00862C07">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tcPr>
          <w:p w14:paraId="221EAAF3" w14:textId="265C2D80" w:rsidR="00862C07" w:rsidRPr="007330C2" w:rsidRDefault="00862C07" w:rsidP="00862C07">
            <w:pPr>
              <w:spacing w:after="120" w:line="276" w:lineRule="auto"/>
              <w:jc w:val="both"/>
              <w:rPr>
                <w:color w:val="000000"/>
              </w:rPr>
            </w:pPr>
            <w:r w:rsidRPr="007330C2">
              <w:rPr>
                <w:color w:val="000000"/>
              </w:rPr>
              <w:t xml:space="preserve">Lietuvos Respublikos Seimas, Vyriausybė priima sprendimus, kurie neigiamai </w:t>
            </w:r>
            <w:r w:rsidRPr="007330C2">
              <w:rPr>
                <w:color w:val="000000"/>
              </w:rPr>
              <w:lastRenderedPageBreak/>
              <w:t>įtakoja Sutarties įgyvendinimą atliekant Darbus ir (ar) teikiant Atnaujinimo ir remonto paslaugas.</w:t>
            </w:r>
          </w:p>
        </w:tc>
        <w:tc>
          <w:tcPr>
            <w:tcW w:w="3756" w:type="dxa"/>
            <w:tcBorders>
              <w:top w:val="single" w:sz="4" w:space="0" w:color="auto"/>
              <w:left w:val="single" w:sz="4" w:space="0" w:color="auto"/>
              <w:bottom w:val="single" w:sz="4" w:space="0" w:color="auto"/>
              <w:right w:val="single" w:sz="4" w:space="0" w:color="auto"/>
            </w:tcBorders>
          </w:tcPr>
          <w:p w14:paraId="0D90F7E2" w14:textId="48454AC0" w:rsidR="00862C07" w:rsidRPr="007330C2" w:rsidRDefault="00862C07" w:rsidP="00862C07">
            <w:pPr>
              <w:spacing w:after="120" w:line="276" w:lineRule="auto"/>
              <w:jc w:val="both"/>
            </w:pPr>
            <w:r w:rsidRPr="007330C2">
              <w:lastRenderedPageBreak/>
              <w:t xml:space="preserve">Ši rizika apima situaciją, kai </w:t>
            </w:r>
            <w:r w:rsidRPr="007330C2">
              <w:rPr>
                <w:color w:val="000000"/>
              </w:rPr>
              <w:t xml:space="preserve">dėl sprendimo tampa neprieinami Darbams vykdyti ir (ar) </w:t>
            </w:r>
            <w:proofErr w:type="spellStart"/>
            <w:r w:rsidRPr="007330C2">
              <w:rPr>
                <w:color w:val="000000"/>
              </w:rPr>
              <w:t>Atnaujimimo</w:t>
            </w:r>
            <w:proofErr w:type="spellEnd"/>
            <w:r w:rsidRPr="007330C2">
              <w:rPr>
                <w:color w:val="000000"/>
              </w:rPr>
              <w:t xml:space="preserve"> ir remonto paslaugoms teikti reikalingi Projektinėje dokumentacijoje suplanuoti technologiniai ištekliai, medžiagos, </w:t>
            </w:r>
            <w:r w:rsidRPr="007330C2">
              <w:rPr>
                <w:color w:val="000000"/>
              </w:rPr>
              <w:lastRenderedPageBreak/>
              <w:t>įranga, detalės, kai dėl to padidėja Investicijos ir (ar) Sąnaudos ir nėra kitos alternatyvos (pavyzdžiui, kitos tam tikrai sistemai tinkančios detalės), kuria pasinaudojus Investicijos ir (ar) Sąnaudos nepadidėtų. Ši rizika neapima Seimo, Vyriausybės priimamų teisės aktų, kurių rizika šioje Sutartyje priskirta Privačiam subjektui (pavyzdžiui, bendro pobūdžio ir mokestiniai teisės aktai, išskyrus PVM įstatymą).</w:t>
            </w:r>
          </w:p>
        </w:tc>
        <w:tc>
          <w:tcPr>
            <w:tcW w:w="3231" w:type="dxa"/>
            <w:tcBorders>
              <w:top w:val="single" w:sz="4" w:space="0" w:color="auto"/>
              <w:left w:val="single" w:sz="4" w:space="0" w:color="auto"/>
              <w:bottom w:val="single" w:sz="4" w:space="0" w:color="auto"/>
              <w:right w:val="single" w:sz="4" w:space="0" w:color="auto"/>
            </w:tcBorders>
          </w:tcPr>
          <w:p w14:paraId="0D825725" w14:textId="701B969C" w:rsidR="00862C07" w:rsidRPr="007330C2" w:rsidRDefault="00862C07" w:rsidP="00862C07">
            <w:pPr>
              <w:spacing w:after="120" w:line="276" w:lineRule="auto"/>
              <w:jc w:val="both"/>
            </w:pPr>
            <w:r w:rsidRPr="007330C2">
              <w:lastRenderedPageBreak/>
              <w:t>X</w:t>
            </w:r>
          </w:p>
        </w:tc>
        <w:tc>
          <w:tcPr>
            <w:tcW w:w="2155" w:type="dxa"/>
            <w:tcBorders>
              <w:top w:val="single" w:sz="4" w:space="0" w:color="auto"/>
              <w:left w:val="single" w:sz="4" w:space="0" w:color="auto"/>
              <w:bottom w:val="single" w:sz="4" w:space="0" w:color="auto"/>
              <w:right w:val="single" w:sz="4" w:space="0" w:color="auto"/>
            </w:tcBorders>
          </w:tcPr>
          <w:p w14:paraId="5C55E933" w14:textId="77777777" w:rsidR="00862C07" w:rsidRPr="007330C2" w:rsidRDefault="00862C07" w:rsidP="00862C07">
            <w:pPr>
              <w:spacing w:after="120" w:line="276" w:lineRule="auto"/>
              <w:jc w:val="both"/>
              <w:outlineLvl w:val="2"/>
            </w:pPr>
          </w:p>
        </w:tc>
        <w:tc>
          <w:tcPr>
            <w:tcW w:w="2127" w:type="dxa"/>
            <w:tcBorders>
              <w:top w:val="single" w:sz="4" w:space="0" w:color="auto"/>
              <w:left w:val="single" w:sz="4" w:space="0" w:color="auto"/>
              <w:bottom w:val="single" w:sz="4" w:space="0" w:color="auto"/>
              <w:right w:val="single" w:sz="4" w:space="0" w:color="auto"/>
            </w:tcBorders>
          </w:tcPr>
          <w:p w14:paraId="66E043A9" w14:textId="77777777" w:rsidR="00862C07" w:rsidRPr="007330C2" w:rsidRDefault="00862C07" w:rsidP="00862C07">
            <w:pPr>
              <w:spacing w:after="120" w:line="276" w:lineRule="auto"/>
              <w:jc w:val="both"/>
              <w:outlineLvl w:val="2"/>
            </w:pPr>
          </w:p>
        </w:tc>
      </w:tr>
      <w:tr w:rsidR="00862C07" w:rsidRPr="007330C2" w14:paraId="2D5DD694" w14:textId="77777777" w:rsidTr="004E40B9">
        <w:trPr>
          <w:trHeight w:val="844"/>
        </w:trPr>
        <w:tc>
          <w:tcPr>
            <w:tcW w:w="1413" w:type="dxa"/>
            <w:tcBorders>
              <w:top w:val="single" w:sz="4" w:space="0" w:color="auto"/>
              <w:left w:val="single" w:sz="4" w:space="0" w:color="auto"/>
              <w:bottom w:val="single" w:sz="4" w:space="0" w:color="auto"/>
              <w:right w:val="single" w:sz="4" w:space="0" w:color="auto"/>
            </w:tcBorders>
          </w:tcPr>
          <w:p w14:paraId="75A341DD" w14:textId="5CEBF205" w:rsidR="00862C07" w:rsidRPr="007330C2" w:rsidRDefault="00862C07" w:rsidP="00862C07">
            <w:pPr>
              <w:pStyle w:val="ListParagraph"/>
              <w:numPr>
                <w:ilvl w:val="0"/>
                <w:numId w:val="24"/>
              </w:numPr>
              <w:spacing w:after="120" w:line="276" w:lineRule="auto"/>
              <w:jc w:val="both"/>
              <w:rPr>
                <w:color w:val="000000"/>
                <w:lang w:val="en-US"/>
              </w:rPr>
            </w:pPr>
          </w:p>
        </w:tc>
        <w:tc>
          <w:tcPr>
            <w:tcW w:w="13183" w:type="dxa"/>
            <w:gridSpan w:val="5"/>
            <w:tcBorders>
              <w:top w:val="single" w:sz="4" w:space="0" w:color="auto"/>
              <w:left w:val="single" w:sz="4" w:space="0" w:color="auto"/>
              <w:bottom w:val="single" w:sz="4" w:space="0" w:color="auto"/>
              <w:right w:val="single" w:sz="4" w:space="0" w:color="auto"/>
            </w:tcBorders>
          </w:tcPr>
          <w:p w14:paraId="1B873736" w14:textId="457AF17E" w:rsidR="00862C07" w:rsidRPr="007330C2" w:rsidRDefault="00862C07" w:rsidP="00862C07">
            <w:pPr>
              <w:spacing w:after="120" w:line="276" w:lineRule="auto"/>
              <w:jc w:val="both"/>
              <w:outlineLvl w:val="2"/>
            </w:pPr>
            <w:r w:rsidRPr="007330C2">
              <w:rPr>
                <w:b/>
              </w:rPr>
              <w:t>Nenugalimos jėgos rizika</w:t>
            </w:r>
          </w:p>
        </w:tc>
      </w:tr>
      <w:tr w:rsidR="00862C07" w:rsidRPr="007330C2" w14:paraId="4FB4F91B" w14:textId="77777777" w:rsidTr="00643B90">
        <w:trPr>
          <w:trHeight w:val="844"/>
        </w:trPr>
        <w:tc>
          <w:tcPr>
            <w:tcW w:w="1413" w:type="dxa"/>
            <w:tcBorders>
              <w:top w:val="single" w:sz="4" w:space="0" w:color="auto"/>
              <w:left w:val="single" w:sz="4" w:space="0" w:color="auto"/>
              <w:bottom w:val="single" w:sz="4" w:space="0" w:color="auto"/>
              <w:right w:val="single" w:sz="4" w:space="0" w:color="auto"/>
            </w:tcBorders>
          </w:tcPr>
          <w:p w14:paraId="683B7075" w14:textId="77777777" w:rsidR="00862C07" w:rsidRPr="007330C2" w:rsidRDefault="00862C07" w:rsidP="00862C07">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tcPr>
          <w:p w14:paraId="4B56150A" w14:textId="46172010" w:rsidR="00862C07" w:rsidRPr="007330C2" w:rsidRDefault="00862C07" w:rsidP="00862C07">
            <w:pPr>
              <w:spacing w:after="120" w:line="276" w:lineRule="auto"/>
              <w:jc w:val="both"/>
              <w:rPr>
                <w:color w:val="000000"/>
              </w:rPr>
            </w:pPr>
            <w:r w:rsidRPr="007330C2">
              <w:rPr>
                <w:color w:val="000000"/>
              </w:rPr>
              <w:t xml:space="preserve">Pasireiškia Nenugalimos jėgos aplinkybės vykdant Darbus arba </w:t>
            </w:r>
            <w:proofErr w:type="spellStart"/>
            <w:r w:rsidRPr="007330C2">
              <w:rPr>
                <w:color w:val="000000"/>
              </w:rPr>
              <w:t>teikian</w:t>
            </w:r>
            <w:proofErr w:type="spellEnd"/>
            <w:r w:rsidRPr="007330C2">
              <w:rPr>
                <w:color w:val="000000"/>
              </w:rPr>
              <w:t xml:space="preserve"> Paslaugas </w:t>
            </w:r>
          </w:p>
        </w:tc>
        <w:tc>
          <w:tcPr>
            <w:tcW w:w="3756" w:type="dxa"/>
            <w:tcBorders>
              <w:top w:val="single" w:sz="4" w:space="0" w:color="auto"/>
              <w:left w:val="single" w:sz="4" w:space="0" w:color="auto"/>
              <w:bottom w:val="single" w:sz="4" w:space="0" w:color="auto"/>
              <w:right w:val="single" w:sz="4" w:space="0" w:color="auto"/>
            </w:tcBorders>
          </w:tcPr>
          <w:p w14:paraId="407206FC" w14:textId="2E58F543" w:rsidR="00862C07" w:rsidRPr="007330C2" w:rsidRDefault="00862C07" w:rsidP="00862C07">
            <w:pPr>
              <w:spacing w:after="120" w:line="276" w:lineRule="auto"/>
              <w:jc w:val="both"/>
            </w:pPr>
            <w:r w:rsidRPr="007330C2">
              <w:t xml:space="preserve">Nenugalimos jėgos aplinkybių pasireiškimas gali lemti Darbų vykdymo ar Paslaugų teikimo sustabdymą / nutraukimą, Investicijų ar Sąnaudų padidėjimą ar kitų tiesioginių nuostolių atsiradimą, o taip pat Sutarties nutraukimą.  </w:t>
            </w:r>
          </w:p>
        </w:tc>
        <w:tc>
          <w:tcPr>
            <w:tcW w:w="3231" w:type="dxa"/>
            <w:tcBorders>
              <w:top w:val="single" w:sz="4" w:space="0" w:color="auto"/>
              <w:left w:val="single" w:sz="4" w:space="0" w:color="auto"/>
              <w:bottom w:val="single" w:sz="4" w:space="0" w:color="auto"/>
              <w:right w:val="single" w:sz="4" w:space="0" w:color="auto"/>
            </w:tcBorders>
          </w:tcPr>
          <w:p w14:paraId="7182D007" w14:textId="77777777" w:rsidR="00862C07" w:rsidRPr="007330C2" w:rsidRDefault="00862C07" w:rsidP="00862C07">
            <w:pPr>
              <w:spacing w:after="120" w:line="276" w:lineRule="auto"/>
              <w:jc w:val="both"/>
            </w:pPr>
          </w:p>
        </w:tc>
        <w:tc>
          <w:tcPr>
            <w:tcW w:w="2155" w:type="dxa"/>
            <w:tcBorders>
              <w:top w:val="single" w:sz="4" w:space="0" w:color="auto"/>
              <w:left w:val="single" w:sz="4" w:space="0" w:color="auto"/>
              <w:bottom w:val="single" w:sz="4" w:space="0" w:color="auto"/>
              <w:right w:val="single" w:sz="4" w:space="0" w:color="auto"/>
            </w:tcBorders>
          </w:tcPr>
          <w:p w14:paraId="42739E9E" w14:textId="77777777" w:rsidR="00862C07" w:rsidRPr="007330C2" w:rsidRDefault="00862C07" w:rsidP="00862C07">
            <w:pPr>
              <w:spacing w:after="120" w:line="276" w:lineRule="auto"/>
              <w:jc w:val="both"/>
              <w:outlineLvl w:val="2"/>
            </w:pPr>
          </w:p>
        </w:tc>
        <w:tc>
          <w:tcPr>
            <w:tcW w:w="2127" w:type="dxa"/>
            <w:tcBorders>
              <w:top w:val="single" w:sz="4" w:space="0" w:color="auto"/>
              <w:left w:val="single" w:sz="4" w:space="0" w:color="auto"/>
              <w:bottom w:val="single" w:sz="4" w:space="0" w:color="auto"/>
              <w:right w:val="single" w:sz="4" w:space="0" w:color="auto"/>
            </w:tcBorders>
          </w:tcPr>
          <w:p w14:paraId="25C5E2DC" w14:textId="77777777" w:rsidR="00862C07" w:rsidRPr="007330C2" w:rsidRDefault="00862C07" w:rsidP="00862C07">
            <w:pPr>
              <w:spacing w:after="120" w:line="276" w:lineRule="auto"/>
              <w:jc w:val="both"/>
            </w:pPr>
            <w:r w:rsidRPr="007330C2">
              <w:t xml:space="preserve">X </w:t>
            </w:r>
          </w:p>
          <w:p w14:paraId="339CD9C7" w14:textId="77777777" w:rsidR="00862C07" w:rsidRPr="007330C2" w:rsidRDefault="00862C07" w:rsidP="00862C07">
            <w:pPr>
              <w:spacing w:after="120" w:line="276" w:lineRule="auto"/>
              <w:jc w:val="both"/>
            </w:pPr>
            <w:r w:rsidRPr="007330C2">
              <w:t xml:space="preserve">Privatus subjektas ir Valdžios subjektas šios rizikos pasekmes dalijasi lygiomis dalimis. Tais atvejais, kai nenugalimos jėgos aplinkybių padarinius reikia ar galima apdrausti Sutartyje nustatyta tvarka, – tuomet </w:t>
            </w:r>
            <w:r w:rsidRPr="007330C2">
              <w:lastRenderedPageBreak/>
              <w:t>visa rizika tenka Privačiam subjektui.</w:t>
            </w:r>
          </w:p>
          <w:p w14:paraId="6898F9D3" w14:textId="77777777" w:rsidR="00862C07" w:rsidRPr="007330C2" w:rsidRDefault="00862C07" w:rsidP="00862C07">
            <w:pPr>
              <w:spacing w:after="120" w:line="276" w:lineRule="auto"/>
              <w:jc w:val="both"/>
              <w:outlineLvl w:val="2"/>
            </w:pPr>
          </w:p>
        </w:tc>
      </w:tr>
      <w:tr w:rsidR="00862C07" w:rsidRPr="007330C2" w14:paraId="69AAFC9D" w14:textId="77777777" w:rsidTr="000A41F6">
        <w:trPr>
          <w:trHeight w:val="844"/>
        </w:trPr>
        <w:tc>
          <w:tcPr>
            <w:tcW w:w="1413" w:type="dxa"/>
            <w:tcBorders>
              <w:top w:val="single" w:sz="4" w:space="0" w:color="auto"/>
              <w:left w:val="single" w:sz="4" w:space="0" w:color="auto"/>
              <w:bottom w:val="single" w:sz="4" w:space="0" w:color="auto"/>
              <w:right w:val="single" w:sz="4" w:space="0" w:color="auto"/>
            </w:tcBorders>
          </w:tcPr>
          <w:p w14:paraId="405D6BA8" w14:textId="0A16E953" w:rsidR="00862C07" w:rsidRPr="007330C2" w:rsidRDefault="00862C07" w:rsidP="00862C07">
            <w:pPr>
              <w:pStyle w:val="ListParagraph"/>
              <w:numPr>
                <w:ilvl w:val="0"/>
                <w:numId w:val="24"/>
              </w:numPr>
              <w:spacing w:after="120" w:line="276" w:lineRule="auto"/>
              <w:jc w:val="both"/>
              <w:rPr>
                <w:color w:val="000000"/>
              </w:rPr>
            </w:pPr>
          </w:p>
        </w:tc>
        <w:tc>
          <w:tcPr>
            <w:tcW w:w="13183" w:type="dxa"/>
            <w:gridSpan w:val="5"/>
            <w:tcBorders>
              <w:top w:val="single" w:sz="4" w:space="0" w:color="auto"/>
              <w:left w:val="single" w:sz="4" w:space="0" w:color="auto"/>
              <w:bottom w:val="single" w:sz="4" w:space="0" w:color="auto"/>
              <w:right w:val="single" w:sz="4" w:space="0" w:color="auto"/>
            </w:tcBorders>
          </w:tcPr>
          <w:p w14:paraId="01C124BC" w14:textId="5853286C" w:rsidR="00862C07" w:rsidRPr="007330C2" w:rsidRDefault="00862C07" w:rsidP="00862C07">
            <w:pPr>
              <w:spacing w:after="120" w:line="276" w:lineRule="auto"/>
              <w:jc w:val="both"/>
            </w:pPr>
            <w:r w:rsidRPr="007330C2">
              <w:rPr>
                <w:b/>
                <w:bCs/>
                <w:color w:val="000000"/>
              </w:rPr>
              <w:t>Vandalizmo rizika</w:t>
            </w:r>
          </w:p>
        </w:tc>
      </w:tr>
      <w:tr w:rsidR="00862C07" w:rsidRPr="007330C2" w14:paraId="4AD247B7" w14:textId="77777777" w:rsidTr="00643B90">
        <w:trPr>
          <w:trHeight w:val="844"/>
        </w:trPr>
        <w:tc>
          <w:tcPr>
            <w:tcW w:w="1413" w:type="dxa"/>
            <w:tcBorders>
              <w:top w:val="single" w:sz="4" w:space="0" w:color="auto"/>
              <w:left w:val="single" w:sz="4" w:space="0" w:color="auto"/>
              <w:bottom w:val="single" w:sz="4" w:space="0" w:color="auto"/>
              <w:right w:val="single" w:sz="4" w:space="0" w:color="auto"/>
            </w:tcBorders>
          </w:tcPr>
          <w:p w14:paraId="4B0C37DA" w14:textId="77777777" w:rsidR="00862C07" w:rsidRPr="007330C2" w:rsidRDefault="00862C07" w:rsidP="00862C07">
            <w:pPr>
              <w:numPr>
                <w:ilvl w:val="1"/>
                <w:numId w:val="24"/>
              </w:numPr>
              <w:spacing w:after="120" w:line="276" w:lineRule="auto"/>
              <w:contextualSpacing/>
              <w:jc w:val="both"/>
              <w:rPr>
                <w:color w:val="000000"/>
              </w:rPr>
            </w:pPr>
          </w:p>
        </w:tc>
        <w:tc>
          <w:tcPr>
            <w:tcW w:w="1914" w:type="dxa"/>
            <w:tcBorders>
              <w:top w:val="single" w:sz="4" w:space="0" w:color="auto"/>
              <w:left w:val="single" w:sz="4" w:space="0" w:color="auto"/>
              <w:bottom w:val="single" w:sz="4" w:space="0" w:color="auto"/>
              <w:right w:val="single" w:sz="4" w:space="0" w:color="auto"/>
            </w:tcBorders>
          </w:tcPr>
          <w:p w14:paraId="2EC77F96" w14:textId="44B4C136" w:rsidR="00862C07" w:rsidRPr="007330C2" w:rsidRDefault="00862C07" w:rsidP="00862C07">
            <w:pPr>
              <w:spacing w:after="120" w:line="276" w:lineRule="auto"/>
              <w:jc w:val="both"/>
              <w:rPr>
                <w:color w:val="000000"/>
              </w:rPr>
            </w:pPr>
            <w:r w:rsidRPr="007330C2">
              <w:rPr>
                <w:color w:val="000000"/>
              </w:rPr>
              <w:t xml:space="preserve">Objekto elementai yra apgadinami, dėl ko Privatus subjektas patiria didesnes nei planuota Paslaugų teikimo Sąnaudas (išskyrus šio priedo </w:t>
            </w:r>
            <w:r w:rsidRPr="007330C2">
              <w:rPr>
                <w:color w:val="000000"/>
              </w:rPr>
              <w:fldChar w:fldCharType="begin"/>
            </w:r>
            <w:r w:rsidRPr="007330C2">
              <w:rPr>
                <w:color w:val="000000"/>
              </w:rPr>
              <w:instrText xml:space="preserve"> REF _Ref108623822 \r \h  \* MERGEFORMAT </w:instrText>
            </w:r>
            <w:r w:rsidRPr="007330C2">
              <w:rPr>
                <w:color w:val="000000"/>
              </w:rPr>
            </w:r>
            <w:r w:rsidRPr="007330C2">
              <w:rPr>
                <w:color w:val="000000"/>
              </w:rPr>
              <w:fldChar w:fldCharType="separate"/>
            </w:r>
            <w:r w:rsidR="00B878C1">
              <w:rPr>
                <w:color w:val="000000"/>
              </w:rPr>
              <w:t>16.2</w:t>
            </w:r>
            <w:r w:rsidRPr="007330C2">
              <w:rPr>
                <w:color w:val="000000"/>
              </w:rPr>
              <w:fldChar w:fldCharType="end"/>
            </w:r>
            <w:r w:rsidRPr="007330C2">
              <w:rPr>
                <w:color w:val="000000"/>
              </w:rPr>
              <w:t xml:space="preserve"> punkte nurodytą atvejį).</w:t>
            </w:r>
          </w:p>
        </w:tc>
        <w:tc>
          <w:tcPr>
            <w:tcW w:w="3756" w:type="dxa"/>
            <w:tcBorders>
              <w:top w:val="single" w:sz="4" w:space="0" w:color="auto"/>
              <w:left w:val="single" w:sz="4" w:space="0" w:color="auto"/>
              <w:bottom w:val="single" w:sz="4" w:space="0" w:color="auto"/>
              <w:right w:val="single" w:sz="4" w:space="0" w:color="auto"/>
            </w:tcBorders>
          </w:tcPr>
          <w:p w14:paraId="36766BB8" w14:textId="31BD5387" w:rsidR="00862C07" w:rsidRPr="007330C2" w:rsidRDefault="00862C07" w:rsidP="00862C07">
            <w:pPr>
              <w:spacing w:after="120" w:line="276" w:lineRule="auto"/>
              <w:jc w:val="both"/>
            </w:pPr>
            <w:r w:rsidRPr="007330C2">
              <w:t xml:space="preserve">Objekto elementai yra apgadinami Valdžios subjekto arba jo kontroliuojamų juridinių asmenų darbuotojų, lankytojų, dėl ko Privatus subjektas patiria </w:t>
            </w:r>
            <w:proofErr w:type="spellStart"/>
            <w:r w:rsidRPr="007330C2">
              <w:t>didenes</w:t>
            </w:r>
            <w:proofErr w:type="spellEnd"/>
            <w:r w:rsidRPr="007330C2">
              <w:t xml:space="preserve"> nei planuota Paslaugų teikimo Sąnaudas. </w:t>
            </w:r>
          </w:p>
        </w:tc>
        <w:tc>
          <w:tcPr>
            <w:tcW w:w="3231" w:type="dxa"/>
            <w:tcBorders>
              <w:top w:val="single" w:sz="4" w:space="0" w:color="auto"/>
              <w:left w:val="single" w:sz="4" w:space="0" w:color="auto"/>
              <w:bottom w:val="single" w:sz="4" w:space="0" w:color="auto"/>
              <w:right w:val="single" w:sz="4" w:space="0" w:color="auto"/>
            </w:tcBorders>
          </w:tcPr>
          <w:p w14:paraId="780F3D98" w14:textId="77777777" w:rsidR="00862C07" w:rsidRPr="007330C2" w:rsidRDefault="00862C07" w:rsidP="00862C07">
            <w:pPr>
              <w:spacing w:after="120" w:line="276" w:lineRule="auto"/>
              <w:jc w:val="both"/>
            </w:pPr>
          </w:p>
        </w:tc>
        <w:tc>
          <w:tcPr>
            <w:tcW w:w="2155" w:type="dxa"/>
            <w:tcBorders>
              <w:top w:val="single" w:sz="4" w:space="0" w:color="auto"/>
              <w:left w:val="single" w:sz="4" w:space="0" w:color="auto"/>
              <w:bottom w:val="single" w:sz="4" w:space="0" w:color="auto"/>
              <w:right w:val="single" w:sz="4" w:space="0" w:color="auto"/>
            </w:tcBorders>
          </w:tcPr>
          <w:p w14:paraId="7BBAE28E" w14:textId="77777777" w:rsidR="00862C07" w:rsidRPr="007330C2" w:rsidRDefault="00862C07" w:rsidP="00862C07">
            <w:pPr>
              <w:spacing w:after="120" w:line="276" w:lineRule="auto"/>
              <w:jc w:val="both"/>
              <w:outlineLvl w:val="2"/>
            </w:pPr>
          </w:p>
        </w:tc>
        <w:tc>
          <w:tcPr>
            <w:tcW w:w="2127" w:type="dxa"/>
            <w:tcBorders>
              <w:top w:val="single" w:sz="4" w:space="0" w:color="auto"/>
              <w:left w:val="single" w:sz="4" w:space="0" w:color="auto"/>
              <w:bottom w:val="single" w:sz="4" w:space="0" w:color="auto"/>
              <w:right w:val="single" w:sz="4" w:space="0" w:color="auto"/>
            </w:tcBorders>
          </w:tcPr>
          <w:p w14:paraId="0EF5254C" w14:textId="77777777" w:rsidR="00862C07" w:rsidRPr="007330C2" w:rsidRDefault="00862C07" w:rsidP="00862C07">
            <w:pPr>
              <w:spacing w:after="120" w:line="276" w:lineRule="auto"/>
              <w:jc w:val="both"/>
            </w:pPr>
            <w:r w:rsidRPr="007330C2">
              <w:t>X</w:t>
            </w:r>
          </w:p>
          <w:p w14:paraId="4B9268FB" w14:textId="2A3B49F0" w:rsidR="00862C07" w:rsidRPr="007330C2" w:rsidRDefault="00862C07" w:rsidP="00862C07">
            <w:pPr>
              <w:spacing w:after="120" w:line="276" w:lineRule="auto"/>
              <w:jc w:val="both"/>
            </w:pPr>
            <w:r w:rsidRPr="007330C2">
              <w:t xml:space="preserve">Valdžios subjektas prisiima vandalizmo riziką, išskyrus atvejus, kai  žala Objekto elementams kilo dėl Objekto elementų netinkamos kokybės ar Privataus subjekto netinkamų sprendinių diegiant Modernizavimo priemones, ar dėl Privataus subjekto ar Subtiekėjų veiksmų ar neveikimo, šiuo atveju rizika priskiriama </w:t>
            </w:r>
            <w:r w:rsidRPr="007330C2">
              <w:lastRenderedPageBreak/>
              <w:t>Privačiam subjektui.</w:t>
            </w:r>
          </w:p>
        </w:tc>
      </w:tr>
      <w:tr w:rsidR="00862C07" w:rsidRPr="007330C2" w14:paraId="13238D97" w14:textId="77777777" w:rsidTr="00643B90">
        <w:trPr>
          <w:trHeight w:val="844"/>
        </w:trPr>
        <w:tc>
          <w:tcPr>
            <w:tcW w:w="1413" w:type="dxa"/>
            <w:tcBorders>
              <w:top w:val="single" w:sz="4" w:space="0" w:color="auto"/>
              <w:left w:val="single" w:sz="4" w:space="0" w:color="auto"/>
              <w:bottom w:val="single" w:sz="4" w:space="0" w:color="auto"/>
              <w:right w:val="single" w:sz="4" w:space="0" w:color="auto"/>
            </w:tcBorders>
          </w:tcPr>
          <w:p w14:paraId="4F1D62A8" w14:textId="77777777" w:rsidR="00862C07" w:rsidRPr="007330C2" w:rsidRDefault="00862C07" w:rsidP="00862C07">
            <w:pPr>
              <w:numPr>
                <w:ilvl w:val="1"/>
                <w:numId w:val="24"/>
              </w:numPr>
              <w:spacing w:after="120" w:line="276" w:lineRule="auto"/>
              <w:contextualSpacing/>
              <w:jc w:val="both"/>
              <w:rPr>
                <w:color w:val="000000"/>
              </w:rPr>
            </w:pPr>
            <w:bookmarkStart w:id="1400" w:name="_Ref108623822"/>
          </w:p>
        </w:tc>
        <w:bookmarkEnd w:id="1400"/>
        <w:tc>
          <w:tcPr>
            <w:tcW w:w="1914" w:type="dxa"/>
            <w:tcBorders>
              <w:top w:val="single" w:sz="4" w:space="0" w:color="auto"/>
              <w:left w:val="single" w:sz="4" w:space="0" w:color="auto"/>
              <w:bottom w:val="single" w:sz="4" w:space="0" w:color="auto"/>
              <w:right w:val="single" w:sz="4" w:space="0" w:color="auto"/>
            </w:tcBorders>
          </w:tcPr>
          <w:p w14:paraId="355E97F4" w14:textId="36916252" w:rsidR="00862C07" w:rsidRPr="007330C2" w:rsidRDefault="00862C07" w:rsidP="00862C07">
            <w:pPr>
              <w:spacing w:after="120" w:line="276" w:lineRule="auto"/>
              <w:jc w:val="both"/>
              <w:rPr>
                <w:color w:val="000000"/>
              </w:rPr>
            </w:pPr>
            <w:r w:rsidRPr="007330C2">
              <w:rPr>
                <w:color w:val="000000"/>
              </w:rPr>
              <w:t>Objektas arba Objekto elementai yra apgadinami Privataus subjekto, Subtiekėjų ar kitų su Privačiu subjektu susijusių asmenų.</w:t>
            </w:r>
          </w:p>
        </w:tc>
        <w:tc>
          <w:tcPr>
            <w:tcW w:w="3756" w:type="dxa"/>
            <w:tcBorders>
              <w:top w:val="single" w:sz="4" w:space="0" w:color="auto"/>
              <w:left w:val="single" w:sz="4" w:space="0" w:color="auto"/>
              <w:bottom w:val="single" w:sz="4" w:space="0" w:color="auto"/>
              <w:right w:val="single" w:sz="4" w:space="0" w:color="auto"/>
            </w:tcBorders>
          </w:tcPr>
          <w:p w14:paraId="08F84C14" w14:textId="6259DFC6" w:rsidR="00862C07" w:rsidRPr="007330C2" w:rsidRDefault="00862C07" w:rsidP="00862C07">
            <w:pPr>
              <w:spacing w:after="120" w:line="276" w:lineRule="auto"/>
              <w:jc w:val="both"/>
            </w:pPr>
            <w:r w:rsidRPr="007330C2">
              <w:t xml:space="preserve">Objektas ar Objekto elementai yra apgadinami Privataus subjekto, Subtiekėjų ar kitų </w:t>
            </w:r>
            <w:proofErr w:type="spellStart"/>
            <w:r w:rsidRPr="007330C2">
              <w:t>subjėktų</w:t>
            </w:r>
            <w:proofErr w:type="spellEnd"/>
            <w:r w:rsidRPr="007330C2">
              <w:t xml:space="preserve">, susijusių su Privačiu subjektu, darbuotojų teikiant Paslaugas arba dėl tokių asmenų veikimo / neveikimo. </w:t>
            </w:r>
          </w:p>
        </w:tc>
        <w:tc>
          <w:tcPr>
            <w:tcW w:w="3231" w:type="dxa"/>
            <w:tcBorders>
              <w:top w:val="single" w:sz="4" w:space="0" w:color="auto"/>
              <w:left w:val="single" w:sz="4" w:space="0" w:color="auto"/>
              <w:bottom w:val="single" w:sz="4" w:space="0" w:color="auto"/>
              <w:right w:val="single" w:sz="4" w:space="0" w:color="auto"/>
            </w:tcBorders>
          </w:tcPr>
          <w:p w14:paraId="388B45FA" w14:textId="77777777" w:rsidR="00862C07" w:rsidRPr="007330C2" w:rsidRDefault="00862C07" w:rsidP="00862C07">
            <w:pPr>
              <w:spacing w:after="120" w:line="276" w:lineRule="auto"/>
              <w:jc w:val="both"/>
            </w:pPr>
          </w:p>
        </w:tc>
        <w:tc>
          <w:tcPr>
            <w:tcW w:w="2155" w:type="dxa"/>
            <w:tcBorders>
              <w:top w:val="single" w:sz="4" w:space="0" w:color="auto"/>
              <w:left w:val="single" w:sz="4" w:space="0" w:color="auto"/>
              <w:bottom w:val="single" w:sz="4" w:space="0" w:color="auto"/>
              <w:right w:val="single" w:sz="4" w:space="0" w:color="auto"/>
            </w:tcBorders>
          </w:tcPr>
          <w:p w14:paraId="52084FD3" w14:textId="750D8695" w:rsidR="00862C07" w:rsidRPr="007330C2" w:rsidRDefault="00862C07" w:rsidP="00862C07">
            <w:pPr>
              <w:spacing w:after="120" w:line="276" w:lineRule="auto"/>
              <w:jc w:val="both"/>
              <w:outlineLvl w:val="2"/>
            </w:pPr>
            <w:r w:rsidRPr="007330C2">
              <w:t>X</w:t>
            </w:r>
          </w:p>
        </w:tc>
        <w:tc>
          <w:tcPr>
            <w:tcW w:w="2127" w:type="dxa"/>
            <w:tcBorders>
              <w:top w:val="single" w:sz="4" w:space="0" w:color="auto"/>
              <w:left w:val="single" w:sz="4" w:space="0" w:color="auto"/>
              <w:bottom w:val="single" w:sz="4" w:space="0" w:color="auto"/>
              <w:right w:val="single" w:sz="4" w:space="0" w:color="auto"/>
            </w:tcBorders>
          </w:tcPr>
          <w:p w14:paraId="23EB40D9" w14:textId="77777777" w:rsidR="00862C07" w:rsidRPr="007330C2" w:rsidRDefault="00862C07" w:rsidP="00862C07">
            <w:pPr>
              <w:spacing w:after="120" w:line="276" w:lineRule="auto"/>
              <w:jc w:val="both"/>
            </w:pPr>
          </w:p>
        </w:tc>
      </w:tr>
    </w:tbl>
    <w:p w14:paraId="139200D5" w14:textId="77777777" w:rsidR="00593510" w:rsidRPr="007330C2" w:rsidRDefault="00593510" w:rsidP="007330C2">
      <w:pPr>
        <w:pStyle w:val="Title"/>
        <w:tabs>
          <w:tab w:val="left" w:pos="7797"/>
        </w:tabs>
        <w:ind w:left="6521"/>
        <w:jc w:val="center"/>
        <w:rPr>
          <w:sz w:val="24"/>
          <w:szCs w:val="24"/>
        </w:rPr>
        <w:sectPr w:rsidR="00593510" w:rsidRPr="007330C2" w:rsidSect="000364DB">
          <w:pgSz w:w="16838" w:h="11906" w:orient="landscape" w:code="9"/>
          <w:pgMar w:top="1134" w:right="1418" w:bottom="1134" w:left="1418" w:header="567" w:footer="567" w:gutter="0"/>
          <w:cols w:space="708"/>
          <w:docGrid w:linePitch="360"/>
        </w:sectPr>
      </w:pPr>
    </w:p>
    <w:p w14:paraId="7A413E90" w14:textId="26D3D266" w:rsidR="003319F8" w:rsidRPr="00AF3CAD" w:rsidRDefault="00A23BF8" w:rsidP="007656FC">
      <w:pPr>
        <w:pStyle w:val="Heading1"/>
        <w:numPr>
          <w:ilvl w:val="0"/>
          <w:numId w:val="44"/>
        </w:numPr>
      </w:pPr>
      <w:bookmarkStart w:id="1401" w:name="_Ref110234884"/>
      <w:bookmarkStart w:id="1402" w:name="_Ref110235734"/>
      <w:bookmarkStart w:id="1403" w:name="_Ref110235744"/>
      <w:bookmarkStart w:id="1404" w:name="_Ref110235755"/>
      <w:bookmarkStart w:id="1405" w:name="_Ref110235772"/>
      <w:bookmarkStart w:id="1406" w:name="_Ref110235779"/>
      <w:bookmarkStart w:id="1407" w:name="_Ref110236910"/>
      <w:bookmarkStart w:id="1408" w:name="_Ref110236966"/>
      <w:bookmarkStart w:id="1409" w:name="_Ref110236979"/>
      <w:bookmarkStart w:id="1410" w:name="_Hlk126911673"/>
      <w:bookmarkStart w:id="1411" w:name="_Toc144960645"/>
      <w:bookmarkEnd w:id="1398"/>
      <w:bookmarkEnd w:id="1399"/>
      <w:r w:rsidRPr="00AF3CAD">
        <w:lastRenderedPageBreak/>
        <w:t xml:space="preserve">Priedas. </w:t>
      </w:r>
      <w:r w:rsidR="003319F8" w:rsidRPr="00AF3CAD">
        <w:t>P</w:t>
      </w:r>
      <w:r w:rsidRPr="00AF3CAD">
        <w:t>rivalomų draudimo sutarčių sąrašas</w:t>
      </w:r>
      <w:bookmarkEnd w:id="1401"/>
      <w:bookmarkEnd w:id="1402"/>
      <w:bookmarkEnd w:id="1403"/>
      <w:bookmarkEnd w:id="1404"/>
      <w:bookmarkEnd w:id="1405"/>
      <w:bookmarkEnd w:id="1406"/>
      <w:bookmarkEnd w:id="1407"/>
      <w:bookmarkEnd w:id="1408"/>
      <w:bookmarkEnd w:id="1409"/>
      <w:bookmarkEnd w:id="1411"/>
      <w:r w:rsidRPr="00AF3CAD">
        <w:t xml:space="preserve"> </w:t>
      </w:r>
    </w:p>
    <w:bookmarkEnd w:id="1410"/>
    <w:p w14:paraId="340A21DC" w14:textId="77777777" w:rsidR="003319F8" w:rsidRPr="007330C2" w:rsidRDefault="003319F8" w:rsidP="007330C2">
      <w:pPr>
        <w:shd w:val="clear" w:color="auto" w:fill="FFFFFF"/>
        <w:spacing w:after="120" w:line="276" w:lineRule="auto"/>
        <w:jc w:val="both"/>
      </w:pPr>
    </w:p>
    <w:p w14:paraId="03C1BF08" w14:textId="51C87989" w:rsidR="003319F8" w:rsidRPr="007330C2" w:rsidRDefault="003319F8" w:rsidP="007330C2">
      <w:pPr>
        <w:shd w:val="clear" w:color="auto" w:fill="FFFFFF"/>
        <w:spacing w:after="120" w:line="276" w:lineRule="auto"/>
        <w:jc w:val="both"/>
        <w:rPr>
          <w:i/>
        </w:rPr>
      </w:pPr>
      <w:r w:rsidRPr="007330C2">
        <w:t xml:space="preserve">Privatus subjektas privalo sudaryti ir viso Sutarties galiojimo metu </w:t>
      </w:r>
      <w:r w:rsidR="00421519" w:rsidRPr="007330C2">
        <w:t xml:space="preserve">arba iki šiame priede nurodyto termino </w:t>
      </w:r>
      <w:r w:rsidRPr="007330C2">
        <w:t>turėti galiojančias tokias draudimo sutartis:</w:t>
      </w:r>
    </w:p>
    <w:p w14:paraId="2350140B" w14:textId="4A167658" w:rsidR="00C10A62" w:rsidRPr="007F4AC8" w:rsidRDefault="00421519" w:rsidP="007330C2">
      <w:pPr>
        <w:pStyle w:val="ListParagraph"/>
        <w:numPr>
          <w:ilvl w:val="0"/>
          <w:numId w:val="5"/>
        </w:numPr>
        <w:spacing w:after="120" w:line="276" w:lineRule="auto"/>
        <w:jc w:val="both"/>
      </w:pPr>
      <w:bookmarkStart w:id="1412" w:name="_Ref502209911"/>
      <w:r w:rsidRPr="007330C2">
        <w:t>Ne vėliau, kaip iki Sutarties įsigaliojimo visa apimtimi –</w:t>
      </w:r>
      <w:r w:rsidR="00C10A62" w:rsidRPr="007330C2">
        <w:t xml:space="preserve"> </w:t>
      </w:r>
      <w:r w:rsidRPr="007330C2">
        <w:t xml:space="preserve">savo civilinę atsakomybę </w:t>
      </w:r>
      <w:r w:rsidR="00C10A62" w:rsidRPr="007330C2">
        <w:t xml:space="preserve">apdrausti projektuotojo civilinės atsakomybės draudimu ne mažesnei nei </w:t>
      </w:r>
      <w:r w:rsidR="00C2453E" w:rsidRPr="007F4AC8">
        <w:rPr>
          <w:i/>
        </w:rPr>
        <w:t>[nurodyti sumą</w:t>
      </w:r>
      <w:r w:rsidR="00DA2384" w:rsidRPr="007F4AC8">
        <w:rPr>
          <w:i/>
        </w:rPr>
        <w:t>, rekomenduojama 5-10 proc. nuo projektavimo darbų vertės</w:t>
      </w:r>
      <w:r w:rsidR="00C2453E" w:rsidRPr="007F4AC8">
        <w:rPr>
          <w:i/>
        </w:rPr>
        <w:t>]</w:t>
      </w:r>
      <w:r w:rsidR="00C10A62" w:rsidRPr="007F4AC8">
        <w:t xml:space="preserve"> eurų draudimo sumai. Šis draudimas turi galioti visą </w:t>
      </w:r>
      <w:proofErr w:type="spellStart"/>
      <w:r w:rsidRPr="007F4AC8">
        <w:t>p</w:t>
      </w:r>
      <w:r w:rsidR="000D7581" w:rsidRPr="007F4AC8">
        <w:t>P</w:t>
      </w:r>
      <w:r w:rsidR="00C10A62" w:rsidRPr="007F4AC8">
        <w:t>rojektavimo</w:t>
      </w:r>
      <w:proofErr w:type="spellEnd"/>
      <w:r w:rsidR="00C10A62" w:rsidRPr="007F4AC8">
        <w:t xml:space="preserve"> </w:t>
      </w:r>
      <w:r w:rsidR="000D7581" w:rsidRPr="007F4AC8">
        <w:t xml:space="preserve">paslaugų </w:t>
      </w:r>
      <w:r w:rsidR="00C10A62" w:rsidRPr="007F4AC8">
        <w:t xml:space="preserve">ir </w:t>
      </w:r>
      <w:r w:rsidR="000D7581" w:rsidRPr="007F4AC8">
        <w:t>D</w:t>
      </w:r>
      <w:r w:rsidR="00C10A62" w:rsidRPr="007F4AC8">
        <w:t xml:space="preserve">arbų atlikimo laikotarpį iki </w:t>
      </w:r>
      <w:r w:rsidRPr="007F4AC8">
        <w:t>Garantinio laikotarpio</w:t>
      </w:r>
      <w:r w:rsidR="00C10A62" w:rsidRPr="007F4AC8">
        <w:t xml:space="preserve"> pradžios datos ir 2 (dvejus) metus po šios datos. Tuo atveju, jei </w:t>
      </w:r>
      <w:r w:rsidR="00236722" w:rsidRPr="007F4AC8">
        <w:t>p</w:t>
      </w:r>
      <w:r w:rsidR="00C10A62" w:rsidRPr="007F4AC8">
        <w:t>rojektavimo darbus atlieka Subt</w:t>
      </w:r>
      <w:r w:rsidR="00236722" w:rsidRPr="007F4AC8">
        <w:t>ie</w:t>
      </w:r>
      <w:r w:rsidR="0058071C" w:rsidRPr="007F4AC8">
        <w:t>k</w:t>
      </w:r>
      <w:r w:rsidR="00C10A62" w:rsidRPr="007F4AC8">
        <w:t>ėjas, atitinkamą draudimo sutartį vietoje Privataus subjekto turi būti sudaręs Subt</w:t>
      </w:r>
      <w:r w:rsidR="00236722" w:rsidRPr="007F4AC8">
        <w:t>ie</w:t>
      </w:r>
      <w:r w:rsidR="00C10A62" w:rsidRPr="007F4AC8">
        <w:t>kėjas</w:t>
      </w:r>
      <w:bookmarkEnd w:id="1412"/>
      <w:r w:rsidRPr="007F4AC8">
        <w:t>.</w:t>
      </w:r>
    </w:p>
    <w:p w14:paraId="521DA9FC" w14:textId="77777777" w:rsidR="00C10A62" w:rsidRPr="007F4AC8" w:rsidRDefault="00C10A62" w:rsidP="007330C2">
      <w:pPr>
        <w:pStyle w:val="ListParagraph"/>
        <w:spacing w:after="120" w:line="276" w:lineRule="auto"/>
        <w:ind w:left="360"/>
        <w:jc w:val="both"/>
      </w:pPr>
    </w:p>
    <w:p w14:paraId="570F0708" w14:textId="2086FC1C" w:rsidR="00C10A62" w:rsidRPr="007330C2" w:rsidRDefault="00421519" w:rsidP="007330C2">
      <w:pPr>
        <w:pStyle w:val="ListParagraph"/>
        <w:numPr>
          <w:ilvl w:val="0"/>
          <w:numId w:val="5"/>
        </w:numPr>
        <w:spacing w:after="120" w:line="276" w:lineRule="auto"/>
        <w:jc w:val="both"/>
      </w:pPr>
      <w:r w:rsidRPr="007F4AC8">
        <w:t>N</w:t>
      </w:r>
      <w:r w:rsidR="00C10A62" w:rsidRPr="007F4AC8">
        <w:t>e vėliau kaip prieš</w:t>
      </w:r>
      <w:r w:rsidR="00DA2384" w:rsidRPr="007F4AC8">
        <w:t xml:space="preserve"> 5 (penkias)</w:t>
      </w:r>
      <w:r w:rsidR="00C2453E" w:rsidRPr="007F4AC8">
        <w:rPr>
          <w:i/>
        </w:rPr>
        <w:t xml:space="preserve"> </w:t>
      </w:r>
      <w:r w:rsidR="00C10A62" w:rsidRPr="007F4AC8">
        <w:t xml:space="preserve">Darbo dienas iki </w:t>
      </w:r>
      <w:r w:rsidR="0017241A" w:rsidRPr="007F4AC8">
        <w:t xml:space="preserve">statybos </w:t>
      </w:r>
      <w:r w:rsidRPr="007F4AC8">
        <w:t>rangos D</w:t>
      </w:r>
      <w:r w:rsidR="00C10A62" w:rsidRPr="007F4AC8">
        <w:t xml:space="preserve">arbų atlikimo pradžios datos – savo civilinę atsakomybę apdrausti rangovo civilinės atsakomybės draudimu ne mažesnei nei  </w:t>
      </w:r>
      <w:r w:rsidR="00E43D0A" w:rsidRPr="007F4AC8">
        <w:rPr>
          <w:i/>
        </w:rPr>
        <w:t>[nurodyti sumą</w:t>
      </w:r>
      <w:r w:rsidR="00DA2384" w:rsidRPr="007F4AC8">
        <w:rPr>
          <w:i/>
        </w:rPr>
        <w:t>, rekomenduojama 5-10 proc. statybos darbų vertės</w:t>
      </w:r>
      <w:r w:rsidR="00E43D0A" w:rsidRPr="007F4AC8">
        <w:rPr>
          <w:i/>
        </w:rPr>
        <w:t>]</w:t>
      </w:r>
      <w:r w:rsidR="00E43D0A" w:rsidRPr="007F4AC8">
        <w:t xml:space="preserve"> </w:t>
      </w:r>
      <w:r w:rsidR="00C10A62" w:rsidRPr="007F4AC8">
        <w:t>eurų draudimo sumai. Nurodytas draudimas taip pat gali būti sudėtine</w:t>
      </w:r>
      <w:r w:rsidRPr="007F4AC8">
        <w:t xml:space="preserve"> šio priedo </w:t>
      </w:r>
      <w:r w:rsidRPr="007F4AC8">
        <w:fldChar w:fldCharType="begin"/>
      </w:r>
      <w:r w:rsidRPr="007F4AC8">
        <w:instrText xml:space="preserve"> REF _Ref365309650 \r \h </w:instrText>
      </w:r>
      <w:r w:rsidR="007330C2" w:rsidRPr="007F4AC8">
        <w:instrText xml:space="preserve"> \* MERGEFORMAT </w:instrText>
      </w:r>
      <w:r w:rsidRPr="007F4AC8">
        <w:fldChar w:fldCharType="separate"/>
      </w:r>
      <w:r w:rsidR="00B878C1">
        <w:t>4</w:t>
      </w:r>
      <w:r w:rsidRPr="007F4AC8">
        <w:fldChar w:fldCharType="end"/>
      </w:r>
      <w:r w:rsidR="00C10A62" w:rsidRPr="007F4AC8">
        <w:t> punkte nurodyto</w:t>
      </w:r>
      <w:r w:rsidR="00C10A62" w:rsidRPr="007330C2">
        <w:t xml:space="preserve"> </w:t>
      </w:r>
      <w:r w:rsidR="00F55E04" w:rsidRPr="007330C2">
        <w:t>D</w:t>
      </w:r>
      <w:r w:rsidR="00C10A62" w:rsidRPr="007330C2">
        <w:t xml:space="preserve">arbų visų rizikų draudimo (CAR) dalimi. Šis draudimas turi galioti visą </w:t>
      </w:r>
      <w:r w:rsidR="00F55E04" w:rsidRPr="007330C2">
        <w:t>D</w:t>
      </w:r>
      <w:r w:rsidR="00C10A62" w:rsidRPr="007330C2">
        <w:t xml:space="preserve">arbų atlikimo laikotarpį iki </w:t>
      </w:r>
      <w:r w:rsidRPr="007330C2">
        <w:t>Garantinio laikotarpio</w:t>
      </w:r>
      <w:r w:rsidR="00C10A62" w:rsidRPr="007330C2">
        <w:t xml:space="preserve"> pradžios datos pradžios ir 2 (dvejus) metu po šios datos. Tuo atveju, jei </w:t>
      </w:r>
      <w:r w:rsidR="0017241A" w:rsidRPr="007330C2">
        <w:t xml:space="preserve">statybos </w:t>
      </w:r>
      <w:r w:rsidRPr="007330C2">
        <w:t>rangos D</w:t>
      </w:r>
      <w:r w:rsidR="00F55E04" w:rsidRPr="007330C2">
        <w:t>a</w:t>
      </w:r>
      <w:r w:rsidR="00C10A62" w:rsidRPr="007330C2">
        <w:t>rbus atlieka Subt</w:t>
      </w:r>
      <w:r w:rsidR="00F55E04" w:rsidRPr="007330C2">
        <w:t>ie</w:t>
      </w:r>
      <w:r w:rsidR="00C10A62" w:rsidRPr="007330C2">
        <w:t>kėjas, atitinkamą draudimo sutartį vietoje Privataus subjekto turi būti sudaręs Subt</w:t>
      </w:r>
      <w:r w:rsidR="00F55E04" w:rsidRPr="007330C2">
        <w:t>ie</w:t>
      </w:r>
      <w:r w:rsidR="00C10A62" w:rsidRPr="007330C2">
        <w:t>kėjas</w:t>
      </w:r>
      <w:r w:rsidRPr="007330C2">
        <w:t>.</w:t>
      </w:r>
    </w:p>
    <w:p w14:paraId="768D999E" w14:textId="77777777" w:rsidR="00C10A62" w:rsidRPr="007330C2" w:rsidRDefault="00C10A62" w:rsidP="007330C2">
      <w:pPr>
        <w:pStyle w:val="ListParagraph"/>
        <w:spacing w:after="120" w:line="276" w:lineRule="auto"/>
      </w:pPr>
    </w:p>
    <w:p w14:paraId="314B28D4" w14:textId="0C94BD73" w:rsidR="00C10A62" w:rsidRPr="007330C2" w:rsidRDefault="00421519" w:rsidP="007330C2">
      <w:pPr>
        <w:pStyle w:val="ListParagraph"/>
        <w:numPr>
          <w:ilvl w:val="0"/>
          <w:numId w:val="5"/>
        </w:numPr>
        <w:spacing w:after="120" w:line="276" w:lineRule="auto"/>
        <w:jc w:val="both"/>
      </w:pPr>
      <w:r w:rsidRPr="007330C2">
        <w:t>N</w:t>
      </w:r>
      <w:r w:rsidR="00C10A62" w:rsidRPr="007330C2">
        <w:t>e vėliau kaip prieš</w:t>
      </w:r>
      <w:r w:rsidR="00DA2384" w:rsidRPr="007330C2">
        <w:t xml:space="preserve"> 5 (penkias)</w:t>
      </w:r>
      <w:r w:rsidR="00C10A62" w:rsidRPr="007330C2">
        <w:t xml:space="preserve"> </w:t>
      </w:r>
      <w:r w:rsidR="00C2453E" w:rsidRPr="007330C2">
        <w:rPr>
          <w:i/>
        </w:rPr>
        <w:t xml:space="preserve"> </w:t>
      </w:r>
      <w:r w:rsidR="00C10A62" w:rsidRPr="007330C2">
        <w:t xml:space="preserve">Darbo dienas iki </w:t>
      </w:r>
      <w:r w:rsidR="0017241A" w:rsidRPr="007330C2">
        <w:t xml:space="preserve">statybos </w:t>
      </w:r>
      <w:r w:rsidRPr="007330C2">
        <w:t>rangos D</w:t>
      </w:r>
      <w:r w:rsidR="00C10A62" w:rsidRPr="007330C2">
        <w:t>arbų atlikimo pradžios datos – savo</w:t>
      </w:r>
      <w:r w:rsidR="008E21DB" w:rsidRPr="007330C2">
        <w:t xml:space="preserve"> civilinę atsakomybę apdrausti </w:t>
      </w:r>
      <w:r w:rsidR="00CE70A6" w:rsidRPr="007330C2">
        <w:t>statybos</w:t>
      </w:r>
      <w:r w:rsidRPr="007330C2">
        <w:t xml:space="preserve"> </w:t>
      </w:r>
      <w:r w:rsidR="00C10A62" w:rsidRPr="007330C2">
        <w:t>techninio prižiūrėtojo civilinės atsakomybės draudimu</w:t>
      </w:r>
      <w:r w:rsidR="00CE70A6" w:rsidRPr="007330C2">
        <w:t xml:space="preserve"> galiojančių </w:t>
      </w:r>
      <w:r w:rsidRPr="007330C2">
        <w:t>s</w:t>
      </w:r>
      <w:r w:rsidR="00CE70A6" w:rsidRPr="007330C2">
        <w:t>tatinio statybos techninio prižiūrėtojo civilinės atsakomybės privalomojo draudimo taisyklėse nustatyta tvarka ir sąlygomis</w:t>
      </w:r>
      <w:r w:rsidR="00C10A62" w:rsidRPr="007330C2">
        <w:t xml:space="preserve">. Tuo atveju, jei </w:t>
      </w:r>
      <w:r w:rsidR="0017241A" w:rsidRPr="007330C2">
        <w:t xml:space="preserve">statybos </w:t>
      </w:r>
      <w:r w:rsidRPr="007330C2">
        <w:t>rangos D</w:t>
      </w:r>
      <w:r w:rsidR="00C10A62" w:rsidRPr="007330C2">
        <w:t>arbų t</w:t>
      </w:r>
      <w:r w:rsidR="008E21DB" w:rsidRPr="007330C2">
        <w:t>echninis prižiūrėtojas yra Subtiekė</w:t>
      </w:r>
      <w:r w:rsidR="00C10A62" w:rsidRPr="007330C2">
        <w:t>jas, atitinkamą draudimo sutartį vietoje Privataus subjekto turi būti sudaręs Subt</w:t>
      </w:r>
      <w:r w:rsidR="008E21DB" w:rsidRPr="007330C2">
        <w:t>ie</w:t>
      </w:r>
      <w:r w:rsidR="00C10A62" w:rsidRPr="007330C2">
        <w:t>kėjas</w:t>
      </w:r>
      <w:r w:rsidRPr="007330C2">
        <w:t>.</w:t>
      </w:r>
    </w:p>
    <w:p w14:paraId="2B6A0C2F" w14:textId="77777777" w:rsidR="00C10A62" w:rsidRPr="007330C2" w:rsidRDefault="00C10A62" w:rsidP="007330C2">
      <w:pPr>
        <w:pStyle w:val="ListParagraph"/>
        <w:spacing w:after="120" w:line="276" w:lineRule="auto"/>
        <w:ind w:left="360"/>
        <w:jc w:val="both"/>
      </w:pPr>
    </w:p>
    <w:p w14:paraId="1E621F46" w14:textId="6E420EB2" w:rsidR="00C10A62" w:rsidRPr="007330C2" w:rsidRDefault="00827A74" w:rsidP="007330C2">
      <w:pPr>
        <w:pStyle w:val="ListParagraph"/>
        <w:numPr>
          <w:ilvl w:val="0"/>
          <w:numId w:val="5"/>
        </w:numPr>
        <w:spacing w:after="120" w:line="276" w:lineRule="auto"/>
        <w:jc w:val="both"/>
      </w:pPr>
      <w:bookmarkStart w:id="1413" w:name="_Ref365309650"/>
      <w:r w:rsidRPr="007330C2">
        <w:t>N</w:t>
      </w:r>
      <w:r w:rsidR="00C10A62" w:rsidRPr="007330C2">
        <w:t xml:space="preserve">e vėliau kaip prieš </w:t>
      </w:r>
      <w:r w:rsidRPr="007B6E0C">
        <w:t>5</w:t>
      </w:r>
      <w:r w:rsidRPr="007330C2">
        <w:t xml:space="preserve"> (penkias)</w:t>
      </w:r>
      <w:r w:rsidR="00C2453E" w:rsidRPr="007330C2">
        <w:rPr>
          <w:i/>
        </w:rPr>
        <w:t xml:space="preserve"> </w:t>
      </w:r>
      <w:r w:rsidR="00C10A62" w:rsidRPr="007330C2">
        <w:t xml:space="preserve">Darbo dienas iki </w:t>
      </w:r>
      <w:r w:rsidRPr="007330C2">
        <w:t xml:space="preserve">statybos rangos </w:t>
      </w:r>
      <w:r w:rsidR="007D76BE" w:rsidRPr="007330C2">
        <w:t>Da</w:t>
      </w:r>
      <w:r w:rsidR="00C10A62" w:rsidRPr="007330C2">
        <w:t xml:space="preserve">rbų atlikimo pradžios datos – </w:t>
      </w:r>
      <w:r w:rsidRPr="007330C2">
        <w:t>Modernizavimo priemones</w:t>
      </w:r>
      <w:r w:rsidR="007D76BE" w:rsidRPr="007330C2">
        <w:t xml:space="preserve">, </w:t>
      </w:r>
      <w:r w:rsidRPr="007330C2">
        <w:t xml:space="preserve">Programinę įrangą, </w:t>
      </w:r>
      <w:r w:rsidR="007D76BE" w:rsidRPr="007330C2">
        <w:t>medžiagas ir į</w:t>
      </w:r>
      <w:r w:rsidR="00C10A62" w:rsidRPr="007330C2">
        <w:t xml:space="preserve">rengimus apdrausti </w:t>
      </w:r>
      <w:r w:rsidR="007D76BE" w:rsidRPr="007330C2">
        <w:t>D</w:t>
      </w:r>
      <w:r w:rsidR="00C10A62" w:rsidRPr="007330C2">
        <w:t>arbų visų rizikų (CAR) draudimu ne mažesnei</w:t>
      </w:r>
      <w:r w:rsidRPr="007330C2">
        <w:t>,</w:t>
      </w:r>
      <w:r w:rsidR="00C10A62" w:rsidRPr="007330C2">
        <w:t xml:space="preserve"> kaip Pasiūlyme nurodyta Investicijų vertė</w:t>
      </w:r>
      <w:r w:rsidRPr="007330C2">
        <w:t>,</w:t>
      </w:r>
      <w:r w:rsidR="00C10A62" w:rsidRPr="007330C2">
        <w:t xml:space="preserve"> draudimo sumai. Draudimas turi galioti iki </w:t>
      </w:r>
      <w:r w:rsidRPr="007330C2">
        <w:t>Garantinio laikotarpio</w:t>
      </w:r>
      <w:r w:rsidR="00C10A62" w:rsidRPr="007330C2">
        <w:t xml:space="preserve"> pradžios datos ir nuo šios datos turi būti pakeistas </w:t>
      </w:r>
      <w:r w:rsidR="00C10A62" w:rsidRPr="007330C2">
        <w:fldChar w:fldCharType="begin"/>
      </w:r>
      <w:r w:rsidR="00C10A62" w:rsidRPr="007330C2">
        <w:instrText xml:space="preserve"> REF _Ref365310756 \r \h  \* MERGEFORMAT </w:instrText>
      </w:r>
      <w:r w:rsidR="00C10A62" w:rsidRPr="007330C2">
        <w:fldChar w:fldCharType="separate"/>
      </w:r>
      <w:r w:rsidR="00B878C1">
        <w:t>6</w:t>
      </w:r>
      <w:r w:rsidR="00C10A62" w:rsidRPr="007330C2">
        <w:fldChar w:fldCharType="end"/>
      </w:r>
      <w:r w:rsidR="00C10A62" w:rsidRPr="007330C2">
        <w:t> punkte nurodytu draudimu;</w:t>
      </w:r>
      <w:bookmarkEnd w:id="1413"/>
    </w:p>
    <w:p w14:paraId="35567CBF" w14:textId="77777777" w:rsidR="00C10A62" w:rsidRPr="007330C2" w:rsidRDefault="00C10A62" w:rsidP="007330C2">
      <w:pPr>
        <w:pStyle w:val="ListParagraph"/>
        <w:spacing w:after="120" w:line="276" w:lineRule="auto"/>
        <w:ind w:left="360"/>
        <w:jc w:val="both"/>
      </w:pPr>
    </w:p>
    <w:p w14:paraId="51FC8DB1" w14:textId="50542990" w:rsidR="00C10A62" w:rsidRPr="007330C2" w:rsidRDefault="00827A74" w:rsidP="007330C2">
      <w:pPr>
        <w:pStyle w:val="ListParagraph"/>
        <w:numPr>
          <w:ilvl w:val="0"/>
          <w:numId w:val="5"/>
        </w:numPr>
        <w:spacing w:after="120" w:line="276" w:lineRule="auto"/>
        <w:jc w:val="both"/>
      </w:pPr>
      <w:bookmarkStart w:id="1414" w:name="_Ref108624135"/>
      <w:r w:rsidRPr="007330C2">
        <w:t>Ne vėliau, kaip iki Sutarties įsigaliojimo visa apimtimi</w:t>
      </w:r>
      <w:r w:rsidR="0017241A" w:rsidRPr="007330C2">
        <w:t xml:space="preserve"> pradžios datos</w:t>
      </w:r>
      <w:r w:rsidR="00C10A62" w:rsidRPr="007330C2">
        <w:t xml:space="preserve"> – savo civilinę atsakomybę </w:t>
      </w:r>
      <w:r w:rsidR="00C10A62" w:rsidRPr="007F4AC8">
        <w:t>apdrausti dėl visų rizikų, kurios gali kilti dėl bet kokios veiklos, kurią Privatus subjektas vykdo pagal šią Sutartį</w:t>
      </w:r>
      <w:r w:rsidR="00CE70A6" w:rsidRPr="007F4AC8">
        <w:t xml:space="preserve"> (išskyrus veiklą, nurodytą šio Sutarties priedo 1-4 punktuose) ne mažesnė kaip</w:t>
      </w:r>
      <w:r w:rsidR="00C10A62" w:rsidRPr="007F4AC8">
        <w:t xml:space="preserve"> </w:t>
      </w:r>
      <w:r w:rsidR="00B52AC5" w:rsidRPr="007F4AC8">
        <w:rPr>
          <w:i/>
        </w:rPr>
        <w:t>[nurodyti sumą</w:t>
      </w:r>
      <w:r w:rsidR="00CE70A6" w:rsidRPr="007F4AC8">
        <w:rPr>
          <w:i/>
        </w:rPr>
        <w:t>, rekomenduojama 5 proc. nuo Paslaugų vertės</w:t>
      </w:r>
      <w:r w:rsidR="00B52AC5" w:rsidRPr="007F4AC8">
        <w:rPr>
          <w:i/>
        </w:rPr>
        <w:t>]</w:t>
      </w:r>
      <w:r w:rsidR="00B52AC5" w:rsidRPr="007F4AC8">
        <w:t xml:space="preserve"> </w:t>
      </w:r>
      <w:r w:rsidR="00C10A62" w:rsidRPr="007F4AC8">
        <w:t>eurų sumai. Šis draudimas turi nenutrūkstamai galioti iki Sutarties galiojimo laikotarpio pabaigos, kaip</w:t>
      </w:r>
      <w:r w:rsidR="00C10A62" w:rsidRPr="007330C2">
        <w:t xml:space="preserve"> tai nustatyta Sutartyje, bei apimti ir tas žalas, kurios gali kilti dėl Subt</w:t>
      </w:r>
      <w:r w:rsidR="00B52AC5" w:rsidRPr="007330C2">
        <w:t>ie</w:t>
      </w:r>
      <w:r w:rsidR="00C10A62" w:rsidRPr="007330C2">
        <w:t>kėjų ar kitų trečiųjų asmenų</w:t>
      </w:r>
      <w:r w:rsidR="00CE70A6" w:rsidRPr="007330C2">
        <w:t>, pasitelktų Objekte</w:t>
      </w:r>
      <w:r w:rsidR="00C10A62" w:rsidRPr="007330C2">
        <w:t xml:space="preserve"> </w:t>
      </w:r>
      <w:r w:rsidR="00CE70A6" w:rsidRPr="007330C2">
        <w:t>teikiamų</w:t>
      </w:r>
      <w:r w:rsidR="00CE70A6" w:rsidRPr="007330C2" w:rsidDel="00CE70A6">
        <w:t xml:space="preserve"> </w:t>
      </w:r>
      <w:r w:rsidR="00CE70A6" w:rsidRPr="007330C2">
        <w:t>P</w:t>
      </w:r>
      <w:r w:rsidR="00C10A62" w:rsidRPr="007330C2">
        <w:t>aslaugų</w:t>
      </w:r>
      <w:r w:rsidR="0017241A" w:rsidRPr="007330C2">
        <w:t xml:space="preserve"> ar </w:t>
      </w:r>
      <w:r w:rsidRPr="007330C2">
        <w:t>Atnaujinimo ir r</w:t>
      </w:r>
      <w:r w:rsidR="0017241A" w:rsidRPr="007330C2">
        <w:t xml:space="preserve">emonto, ar Papildomų darbų ir </w:t>
      </w:r>
      <w:r w:rsidR="007B43F9" w:rsidRPr="007330C2">
        <w:t>(</w:t>
      </w:r>
      <w:r w:rsidR="0017241A" w:rsidRPr="007330C2">
        <w:t>ar</w:t>
      </w:r>
      <w:r w:rsidR="007B43F9" w:rsidRPr="007330C2">
        <w:t>)</w:t>
      </w:r>
      <w:r w:rsidR="0017241A" w:rsidRPr="007330C2">
        <w:t xml:space="preserve"> paslaugų</w:t>
      </w:r>
      <w:bookmarkEnd w:id="1414"/>
      <w:r w:rsidRPr="007330C2">
        <w:t>.</w:t>
      </w:r>
    </w:p>
    <w:p w14:paraId="60D4A520" w14:textId="77777777" w:rsidR="00C10A62" w:rsidRPr="007330C2" w:rsidRDefault="00C10A62" w:rsidP="007330C2">
      <w:pPr>
        <w:pStyle w:val="ListParagraph"/>
        <w:spacing w:after="120" w:line="276" w:lineRule="auto"/>
      </w:pPr>
    </w:p>
    <w:p w14:paraId="58CFB70E" w14:textId="379B3911" w:rsidR="00C10A62" w:rsidRPr="007330C2" w:rsidRDefault="0088160A" w:rsidP="007330C2">
      <w:pPr>
        <w:pStyle w:val="ListParagraph"/>
        <w:numPr>
          <w:ilvl w:val="0"/>
          <w:numId w:val="5"/>
        </w:numPr>
        <w:spacing w:after="120" w:line="276" w:lineRule="auto"/>
        <w:jc w:val="both"/>
      </w:pPr>
      <w:bookmarkStart w:id="1415" w:name="_Ref365310756"/>
      <w:r w:rsidRPr="007330C2">
        <w:t>N</w:t>
      </w:r>
      <w:r w:rsidR="00C10A62" w:rsidRPr="007330C2">
        <w:t>e vėliau kaip prieš</w:t>
      </w:r>
      <w:r w:rsidR="00CE70A6" w:rsidRPr="007330C2">
        <w:t xml:space="preserve"> 5 (penkias)</w:t>
      </w:r>
      <w:r w:rsidR="00C2453E" w:rsidRPr="007330C2">
        <w:rPr>
          <w:i/>
        </w:rPr>
        <w:t xml:space="preserve"> </w:t>
      </w:r>
      <w:r w:rsidR="00C10A62" w:rsidRPr="007330C2">
        <w:t xml:space="preserve">Darbo dienas iki </w:t>
      </w:r>
      <w:r w:rsidRPr="007330C2">
        <w:t>Garantinio laikotarpio</w:t>
      </w:r>
      <w:r w:rsidR="0017241A" w:rsidRPr="007330C2">
        <w:t xml:space="preserve"> pradžios</w:t>
      </w:r>
      <w:r w:rsidR="00C10A62" w:rsidRPr="007330C2">
        <w:t xml:space="preserve"> datos  –</w:t>
      </w:r>
      <w:r w:rsidR="00B52AC5" w:rsidRPr="007330C2">
        <w:t xml:space="preserve"> Objekt</w:t>
      </w:r>
      <w:r w:rsidRPr="007330C2">
        <w:t xml:space="preserve">o elementus ir Programinę įrangą, bei kitą turtą, Privataus subjekto naudojamą Paslaugų teikimui, </w:t>
      </w:r>
      <w:r w:rsidR="00C10A62" w:rsidRPr="007330C2">
        <w:t xml:space="preserve"> apdrausti maksimaliu turto atkuriamosios vertės draudimu nuo visų galimų rizikos atvejų,</w:t>
      </w:r>
      <w:r w:rsidR="00CE70A6" w:rsidRPr="007330C2">
        <w:t xml:space="preserve"> bet kokiu </w:t>
      </w:r>
      <w:r w:rsidR="00CE70A6" w:rsidRPr="007330C2">
        <w:lastRenderedPageBreak/>
        <w:t>atveju</w:t>
      </w:r>
      <w:r w:rsidR="00C10A62" w:rsidRPr="007330C2">
        <w:t xml:space="preserve"> ne </w:t>
      </w:r>
      <w:r w:rsidR="00B823D8" w:rsidRPr="007330C2">
        <w:t>m</w:t>
      </w:r>
      <w:r w:rsidR="00C10A62" w:rsidRPr="007330C2">
        <w:t>ažesnei kaip Pasiūlyme nurodyta Investicijų vertė draudimo sumai. Šis draudimas turi galioti iki Sutarties galiojimo termino pabaigos.</w:t>
      </w:r>
      <w:bookmarkEnd w:id="1415"/>
    </w:p>
    <w:p w14:paraId="1A61D1F3" w14:textId="77777777" w:rsidR="00AF3CAD" w:rsidRDefault="00AF3CAD" w:rsidP="007330C2">
      <w:pPr>
        <w:spacing w:after="120" w:line="276" w:lineRule="auto"/>
        <w:jc w:val="both"/>
        <w:sectPr w:rsidR="00AF3CAD" w:rsidSect="00FC13CD">
          <w:pgSz w:w="11906" w:h="16838" w:code="9"/>
          <w:pgMar w:top="1418" w:right="849" w:bottom="1276" w:left="1134" w:header="567" w:footer="567" w:gutter="0"/>
          <w:cols w:space="708"/>
          <w:docGrid w:linePitch="360"/>
        </w:sectPr>
      </w:pPr>
    </w:p>
    <w:p w14:paraId="1CA3DBDF" w14:textId="5BA469D9" w:rsidR="003319F8" w:rsidRPr="008A5961" w:rsidRDefault="00A23BF8" w:rsidP="007656FC">
      <w:pPr>
        <w:pStyle w:val="Heading1"/>
        <w:numPr>
          <w:ilvl w:val="0"/>
          <w:numId w:val="45"/>
        </w:numPr>
        <w:rPr>
          <w:color w:val="632423" w:themeColor="accent2" w:themeShade="80"/>
        </w:rPr>
      </w:pPr>
      <w:bookmarkStart w:id="1416" w:name="_Ref110234945"/>
      <w:bookmarkStart w:id="1417" w:name="_Ref110235120"/>
      <w:bookmarkStart w:id="1418" w:name="_Hlk126911715"/>
      <w:bookmarkStart w:id="1419" w:name="_Toc144960646"/>
      <w:r w:rsidRPr="008A5961">
        <w:rPr>
          <w:color w:val="632423" w:themeColor="accent2" w:themeShade="80"/>
        </w:rPr>
        <w:lastRenderedPageBreak/>
        <w:t xml:space="preserve">Priedas. </w:t>
      </w:r>
      <w:r w:rsidR="003319F8" w:rsidRPr="008A5961">
        <w:rPr>
          <w:color w:val="632423" w:themeColor="accent2" w:themeShade="80"/>
        </w:rPr>
        <w:t>Susijusių bendrovių Sąrašas</w:t>
      </w:r>
      <w:bookmarkEnd w:id="1416"/>
      <w:bookmarkEnd w:id="1417"/>
      <w:bookmarkEnd w:id="1419"/>
    </w:p>
    <w:bookmarkEnd w:id="1418"/>
    <w:p w14:paraId="5536AED6" w14:textId="77777777" w:rsidR="003319F8" w:rsidRPr="007330C2" w:rsidRDefault="003319F8" w:rsidP="007330C2">
      <w:pPr>
        <w:spacing w:after="120" w:line="276" w:lineRule="auto"/>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920"/>
        <w:gridCol w:w="7"/>
        <w:gridCol w:w="4927"/>
      </w:tblGrid>
      <w:tr w:rsidR="003319F8" w:rsidRPr="007330C2" w14:paraId="4D2CEAB1" w14:textId="77777777" w:rsidTr="001036E0">
        <w:tc>
          <w:tcPr>
            <w:tcW w:w="4927" w:type="dxa"/>
            <w:gridSpan w:val="2"/>
            <w:tcBorders>
              <w:top w:val="single" w:sz="8" w:space="0" w:color="C0504D"/>
              <w:right w:val="single" w:sz="4" w:space="0" w:color="auto"/>
            </w:tcBorders>
            <w:shd w:val="clear" w:color="auto" w:fill="C0504D"/>
          </w:tcPr>
          <w:p w14:paraId="2DDE23C1" w14:textId="77777777" w:rsidR="003319F8" w:rsidRPr="007330C2" w:rsidRDefault="003319F8" w:rsidP="007330C2">
            <w:pPr>
              <w:spacing w:after="120" w:line="276" w:lineRule="auto"/>
              <w:ind w:left="360"/>
              <w:jc w:val="both"/>
              <w:rPr>
                <w:b/>
                <w:bCs/>
                <w:color w:val="000000"/>
              </w:rPr>
            </w:pPr>
            <w:r w:rsidRPr="007330C2">
              <w:rPr>
                <w:b/>
                <w:bCs/>
                <w:color w:val="000000"/>
              </w:rPr>
              <w:t>Susijusios bendrovės:</w:t>
            </w:r>
          </w:p>
        </w:tc>
        <w:tc>
          <w:tcPr>
            <w:tcW w:w="4927" w:type="dxa"/>
            <w:tcBorders>
              <w:top w:val="single" w:sz="8" w:space="0" w:color="C0504D"/>
              <w:left w:val="single" w:sz="4" w:space="0" w:color="auto"/>
              <w:bottom w:val="nil"/>
            </w:tcBorders>
            <w:shd w:val="clear" w:color="auto" w:fill="C0504D"/>
          </w:tcPr>
          <w:p w14:paraId="3E0E7F0D" w14:textId="77777777" w:rsidR="003319F8" w:rsidRPr="007330C2" w:rsidRDefault="003319F8" w:rsidP="007330C2">
            <w:pPr>
              <w:spacing w:after="120" w:line="276" w:lineRule="auto"/>
              <w:jc w:val="both"/>
              <w:rPr>
                <w:b/>
                <w:bCs/>
                <w:color w:val="000000"/>
              </w:rPr>
            </w:pPr>
            <w:r w:rsidRPr="007330C2">
              <w:rPr>
                <w:b/>
                <w:bCs/>
                <w:color w:val="000000"/>
              </w:rPr>
              <w:t>Siejantys ryšiai:</w:t>
            </w:r>
          </w:p>
        </w:tc>
      </w:tr>
      <w:tr w:rsidR="003319F8" w:rsidRPr="007330C2" w14:paraId="50860C3B" w14:textId="77777777" w:rsidTr="001036E0">
        <w:tc>
          <w:tcPr>
            <w:tcW w:w="4920" w:type="dxa"/>
            <w:tcBorders>
              <w:top w:val="single" w:sz="8" w:space="0" w:color="C0504D"/>
              <w:bottom w:val="single" w:sz="8" w:space="0" w:color="C0504D"/>
              <w:right w:val="single" w:sz="4" w:space="0" w:color="auto"/>
            </w:tcBorders>
          </w:tcPr>
          <w:p w14:paraId="4F346164" w14:textId="77777777" w:rsidR="003319F8" w:rsidRPr="007330C2" w:rsidRDefault="003319F8" w:rsidP="007656FC">
            <w:pPr>
              <w:pStyle w:val="ListParagraph"/>
              <w:numPr>
                <w:ilvl w:val="0"/>
                <w:numId w:val="10"/>
              </w:numPr>
              <w:spacing w:after="120" w:line="276" w:lineRule="auto"/>
              <w:jc w:val="both"/>
              <w:rPr>
                <w:b/>
                <w:bCs/>
                <w:color w:val="000000"/>
              </w:rPr>
            </w:pPr>
          </w:p>
        </w:tc>
        <w:tc>
          <w:tcPr>
            <w:tcW w:w="4934" w:type="dxa"/>
            <w:gridSpan w:val="2"/>
            <w:tcBorders>
              <w:top w:val="single" w:sz="8" w:space="0" w:color="C0504D"/>
              <w:left w:val="single" w:sz="4" w:space="0" w:color="auto"/>
              <w:bottom w:val="single" w:sz="8" w:space="0" w:color="C0504D"/>
            </w:tcBorders>
          </w:tcPr>
          <w:p w14:paraId="2789120C" w14:textId="77777777" w:rsidR="003319F8" w:rsidRPr="007330C2" w:rsidRDefault="003319F8" w:rsidP="007330C2">
            <w:pPr>
              <w:spacing w:after="120" w:line="276" w:lineRule="auto"/>
              <w:jc w:val="both"/>
              <w:rPr>
                <w:b/>
                <w:bCs/>
                <w:color w:val="000000"/>
              </w:rPr>
            </w:pPr>
          </w:p>
        </w:tc>
      </w:tr>
      <w:tr w:rsidR="003319F8" w:rsidRPr="007330C2" w14:paraId="2D66A345" w14:textId="77777777" w:rsidTr="001036E0">
        <w:tc>
          <w:tcPr>
            <w:tcW w:w="4920" w:type="dxa"/>
            <w:tcBorders>
              <w:right w:val="single" w:sz="4" w:space="0" w:color="auto"/>
            </w:tcBorders>
          </w:tcPr>
          <w:p w14:paraId="41902447" w14:textId="77777777" w:rsidR="003319F8" w:rsidRPr="007330C2" w:rsidRDefault="003319F8" w:rsidP="007656FC">
            <w:pPr>
              <w:pStyle w:val="ListParagraph"/>
              <w:numPr>
                <w:ilvl w:val="0"/>
                <w:numId w:val="10"/>
              </w:numPr>
              <w:spacing w:after="120" w:line="276" w:lineRule="auto"/>
              <w:jc w:val="both"/>
              <w:rPr>
                <w:b/>
                <w:bCs/>
              </w:rPr>
            </w:pPr>
            <w:bookmarkStart w:id="1420" w:name="_Ref406948616"/>
          </w:p>
        </w:tc>
        <w:bookmarkEnd w:id="1420"/>
        <w:tc>
          <w:tcPr>
            <w:tcW w:w="4934" w:type="dxa"/>
            <w:gridSpan w:val="2"/>
            <w:tcBorders>
              <w:left w:val="single" w:sz="4" w:space="0" w:color="auto"/>
            </w:tcBorders>
          </w:tcPr>
          <w:p w14:paraId="51CC8066" w14:textId="7AEC9C15" w:rsidR="003319F8" w:rsidRPr="007330C2" w:rsidRDefault="003319F8" w:rsidP="007330C2">
            <w:pPr>
              <w:spacing w:after="120" w:line="276" w:lineRule="auto"/>
              <w:jc w:val="both"/>
            </w:pPr>
          </w:p>
        </w:tc>
      </w:tr>
      <w:tr w:rsidR="003319F8" w:rsidRPr="007330C2" w14:paraId="77ADE315" w14:textId="77777777" w:rsidTr="001036E0">
        <w:tc>
          <w:tcPr>
            <w:tcW w:w="4920" w:type="dxa"/>
            <w:tcBorders>
              <w:top w:val="single" w:sz="8" w:space="0" w:color="C0504D"/>
              <w:bottom w:val="single" w:sz="8" w:space="0" w:color="C0504D"/>
              <w:right w:val="single" w:sz="4" w:space="0" w:color="auto"/>
            </w:tcBorders>
          </w:tcPr>
          <w:p w14:paraId="55925C37" w14:textId="77777777" w:rsidR="003319F8" w:rsidRPr="007330C2" w:rsidRDefault="003319F8" w:rsidP="007656FC">
            <w:pPr>
              <w:pStyle w:val="ListParagraph"/>
              <w:numPr>
                <w:ilvl w:val="0"/>
                <w:numId w:val="10"/>
              </w:numPr>
              <w:spacing w:after="120" w:line="276" w:lineRule="auto"/>
              <w:jc w:val="both"/>
              <w:rPr>
                <w:b/>
                <w:bCs/>
              </w:rPr>
            </w:pPr>
          </w:p>
        </w:tc>
        <w:tc>
          <w:tcPr>
            <w:tcW w:w="4934" w:type="dxa"/>
            <w:gridSpan w:val="2"/>
            <w:tcBorders>
              <w:top w:val="single" w:sz="8" w:space="0" w:color="C0504D"/>
              <w:left w:val="single" w:sz="4" w:space="0" w:color="auto"/>
              <w:bottom w:val="single" w:sz="8" w:space="0" w:color="C0504D"/>
            </w:tcBorders>
          </w:tcPr>
          <w:p w14:paraId="6AE89520" w14:textId="77777777" w:rsidR="003319F8" w:rsidRPr="007330C2" w:rsidRDefault="003319F8" w:rsidP="007330C2">
            <w:pPr>
              <w:spacing w:after="120" w:line="276" w:lineRule="auto"/>
              <w:jc w:val="both"/>
            </w:pPr>
          </w:p>
        </w:tc>
      </w:tr>
      <w:tr w:rsidR="003319F8" w:rsidRPr="007330C2" w14:paraId="71DD0B24" w14:textId="77777777" w:rsidTr="001036E0">
        <w:tc>
          <w:tcPr>
            <w:tcW w:w="4920" w:type="dxa"/>
            <w:tcBorders>
              <w:right w:val="single" w:sz="4" w:space="0" w:color="auto"/>
            </w:tcBorders>
          </w:tcPr>
          <w:p w14:paraId="64EDA393" w14:textId="77777777" w:rsidR="003319F8" w:rsidRPr="007330C2" w:rsidRDefault="003319F8" w:rsidP="007656FC">
            <w:pPr>
              <w:pStyle w:val="ListParagraph"/>
              <w:numPr>
                <w:ilvl w:val="0"/>
                <w:numId w:val="10"/>
              </w:numPr>
              <w:spacing w:after="120" w:line="276" w:lineRule="auto"/>
              <w:jc w:val="both"/>
              <w:rPr>
                <w:b/>
                <w:bCs/>
              </w:rPr>
            </w:pPr>
          </w:p>
        </w:tc>
        <w:tc>
          <w:tcPr>
            <w:tcW w:w="4934" w:type="dxa"/>
            <w:gridSpan w:val="2"/>
            <w:tcBorders>
              <w:left w:val="single" w:sz="4" w:space="0" w:color="auto"/>
            </w:tcBorders>
          </w:tcPr>
          <w:p w14:paraId="0BA91D7D" w14:textId="77777777" w:rsidR="003319F8" w:rsidRPr="007330C2" w:rsidRDefault="003319F8" w:rsidP="007330C2">
            <w:pPr>
              <w:spacing w:after="120" w:line="276" w:lineRule="auto"/>
              <w:jc w:val="both"/>
            </w:pPr>
          </w:p>
        </w:tc>
      </w:tr>
      <w:tr w:rsidR="003319F8" w:rsidRPr="007330C2" w14:paraId="74DFCF03" w14:textId="77777777" w:rsidTr="001036E0">
        <w:tc>
          <w:tcPr>
            <w:tcW w:w="4920" w:type="dxa"/>
            <w:tcBorders>
              <w:top w:val="single" w:sz="8" w:space="0" w:color="C0504D"/>
              <w:bottom w:val="single" w:sz="8" w:space="0" w:color="C0504D"/>
              <w:right w:val="single" w:sz="4" w:space="0" w:color="auto"/>
            </w:tcBorders>
          </w:tcPr>
          <w:p w14:paraId="48014FE6" w14:textId="77777777" w:rsidR="003319F8" w:rsidRPr="007330C2" w:rsidRDefault="003319F8" w:rsidP="007656FC">
            <w:pPr>
              <w:pStyle w:val="ListParagraph"/>
              <w:numPr>
                <w:ilvl w:val="0"/>
                <w:numId w:val="10"/>
              </w:numPr>
              <w:spacing w:after="120" w:line="276" w:lineRule="auto"/>
              <w:jc w:val="both"/>
              <w:rPr>
                <w:b/>
                <w:bCs/>
              </w:rPr>
            </w:pPr>
          </w:p>
        </w:tc>
        <w:tc>
          <w:tcPr>
            <w:tcW w:w="4934" w:type="dxa"/>
            <w:gridSpan w:val="2"/>
            <w:tcBorders>
              <w:top w:val="single" w:sz="8" w:space="0" w:color="C0504D"/>
              <w:left w:val="single" w:sz="4" w:space="0" w:color="auto"/>
              <w:bottom w:val="single" w:sz="8" w:space="0" w:color="C0504D"/>
            </w:tcBorders>
          </w:tcPr>
          <w:p w14:paraId="75631314" w14:textId="77777777" w:rsidR="003319F8" w:rsidRPr="007330C2" w:rsidRDefault="003319F8" w:rsidP="007330C2">
            <w:pPr>
              <w:spacing w:after="120" w:line="276" w:lineRule="auto"/>
              <w:jc w:val="both"/>
            </w:pPr>
          </w:p>
        </w:tc>
      </w:tr>
    </w:tbl>
    <w:p w14:paraId="4915A3E5" w14:textId="77777777" w:rsidR="003319F8" w:rsidRPr="007330C2" w:rsidRDefault="003319F8" w:rsidP="007330C2">
      <w:pPr>
        <w:pStyle w:val="Salygos2"/>
        <w:numPr>
          <w:ilvl w:val="0"/>
          <w:numId w:val="0"/>
        </w:numPr>
        <w:spacing w:before="0" w:after="120" w:line="276" w:lineRule="auto"/>
        <w:ind w:left="720" w:hanging="720"/>
        <w:rPr>
          <w:rFonts w:ascii="Times New Roman" w:hAnsi="Times New Roman" w:cs="Times New Roman"/>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319F8" w:rsidRPr="007330C2" w14:paraId="4BF36973" w14:textId="77777777" w:rsidTr="001036E0">
        <w:trPr>
          <w:trHeight w:val="285"/>
        </w:trPr>
        <w:tc>
          <w:tcPr>
            <w:tcW w:w="3284" w:type="dxa"/>
            <w:tcBorders>
              <w:top w:val="nil"/>
              <w:left w:val="nil"/>
              <w:bottom w:val="single" w:sz="4" w:space="0" w:color="auto"/>
              <w:right w:val="nil"/>
            </w:tcBorders>
          </w:tcPr>
          <w:p w14:paraId="5E3D6121" w14:textId="77777777" w:rsidR="003319F8" w:rsidRPr="007330C2" w:rsidRDefault="003319F8" w:rsidP="007330C2">
            <w:pPr>
              <w:spacing w:after="120" w:line="276" w:lineRule="auto"/>
              <w:ind w:right="-1"/>
            </w:pPr>
          </w:p>
        </w:tc>
        <w:tc>
          <w:tcPr>
            <w:tcW w:w="604" w:type="dxa"/>
          </w:tcPr>
          <w:p w14:paraId="73C42021" w14:textId="77777777" w:rsidR="003319F8" w:rsidRPr="007330C2" w:rsidRDefault="003319F8" w:rsidP="007330C2">
            <w:pPr>
              <w:spacing w:after="120" w:line="276" w:lineRule="auto"/>
              <w:ind w:right="-1"/>
              <w:jc w:val="center"/>
            </w:pPr>
          </w:p>
        </w:tc>
        <w:tc>
          <w:tcPr>
            <w:tcW w:w="1980" w:type="dxa"/>
            <w:tcBorders>
              <w:top w:val="nil"/>
              <w:left w:val="nil"/>
              <w:bottom w:val="single" w:sz="4" w:space="0" w:color="auto"/>
              <w:right w:val="nil"/>
            </w:tcBorders>
          </w:tcPr>
          <w:p w14:paraId="46117678" w14:textId="77777777" w:rsidR="003319F8" w:rsidRPr="007330C2" w:rsidRDefault="003319F8" w:rsidP="007330C2">
            <w:pPr>
              <w:spacing w:after="120" w:line="276" w:lineRule="auto"/>
              <w:ind w:right="-1"/>
              <w:jc w:val="center"/>
            </w:pPr>
          </w:p>
        </w:tc>
        <w:tc>
          <w:tcPr>
            <w:tcW w:w="701" w:type="dxa"/>
          </w:tcPr>
          <w:p w14:paraId="26FAA366" w14:textId="77777777" w:rsidR="003319F8" w:rsidRPr="007330C2" w:rsidRDefault="003319F8" w:rsidP="007330C2">
            <w:pPr>
              <w:spacing w:after="120" w:line="276" w:lineRule="auto"/>
              <w:ind w:right="-1"/>
              <w:jc w:val="center"/>
            </w:pPr>
          </w:p>
        </w:tc>
        <w:tc>
          <w:tcPr>
            <w:tcW w:w="2611" w:type="dxa"/>
            <w:tcBorders>
              <w:top w:val="nil"/>
              <w:left w:val="nil"/>
              <w:bottom w:val="single" w:sz="4" w:space="0" w:color="auto"/>
              <w:right w:val="nil"/>
            </w:tcBorders>
          </w:tcPr>
          <w:p w14:paraId="785B56AB" w14:textId="77777777" w:rsidR="003319F8" w:rsidRPr="007330C2" w:rsidRDefault="003319F8" w:rsidP="007330C2">
            <w:pPr>
              <w:spacing w:after="120" w:line="276" w:lineRule="auto"/>
              <w:ind w:right="-1"/>
              <w:jc w:val="right"/>
            </w:pPr>
          </w:p>
        </w:tc>
        <w:tc>
          <w:tcPr>
            <w:tcW w:w="648" w:type="dxa"/>
          </w:tcPr>
          <w:p w14:paraId="6318DD6C" w14:textId="77777777" w:rsidR="003319F8" w:rsidRPr="007330C2" w:rsidRDefault="003319F8" w:rsidP="007330C2">
            <w:pPr>
              <w:spacing w:after="120" w:line="276" w:lineRule="auto"/>
              <w:ind w:right="-1"/>
              <w:jc w:val="right"/>
            </w:pPr>
          </w:p>
        </w:tc>
      </w:tr>
      <w:tr w:rsidR="003319F8" w:rsidRPr="007330C2" w14:paraId="291AEFDD" w14:textId="77777777" w:rsidTr="001036E0">
        <w:trPr>
          <w:trHeight w:val="186"/>
        </w:trPr>
        <w:tc>
          <w:tcPr>
            <w:tcW w:w="3284" w:type="dxa"/>
            <w:tcBorders>
              <w:top w:val="single" w:sz="4" w:space="0" w:color="auto"/>
              <w:left w:val="nil"/>
              <w:bottom w:val="nil"/>
              <w:right w:val="nil"/>
            </w:tcBorders>
          </w:tcPr>
          <w:p w14:paraId="54214C39" w14:textId="77777777" w:rsidR="003319F8" w:rsidRPr="007330C2" w:rsidRDefault="003319F8" w:rsidP="007330C2">
            <w:pPr>
              <w:pStyle w:val="Pagrindinistekstas1"/>
              <w:spacing w:after="120" w:line="276" w:lineRule="auto"/>
              <w:ind w:firstLine="0"/>
              <w:rPr>
                <w:rFonts w:ascii="Times New Roman" w:hAnsi="Times New Roman" w:cs="Times New Roman"/>
                <w:position w:val="6"/>
                <w:sz w:val="24"/>
                <w:szCs w:val="24"/>
                <w:vertAlign w:val="superscript"/>
                <w:lang w:val="lt-LT"/>
              </w:rPr>
            </w:pPr>
            <w:r w:rsidRPr="007330C2">
              <w:rPr>
                <w:rFonts w:ascii="Times New Roman" w:hAnsi="Times New Roman" w:cs="Times New Roman"/>
                <w:position w:val="6"/>
                <w:sz w:val="24"/>
                <w:szCs w:val="24"/>
                <w:vertAlign w:val="superscript"/>
                <w:lang w:val="lt-LT"/>
              </w:rPr>
              <w:t>(Įgalioto asmens pareigos)</w:t>
            </w:r>
          </w:p>
        </w:tc>
        <w:tc>
          <w:tcPr>
            <w:tcW w:w="604" w:type="dxa"/>
          </w:tcPr>
          <w:p w14:paraId="1C7612AE" w14:textId="77777777" w:rsidR="003319F8" w:rsidRPr="007330C2" w:rsidRDefault="003319F8" w:rsidP="007330C2">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78B76D3B" w14:textId="77777777" w:rsidR="003319F8" w:rsidRPr="007330C2" w:rsidRDefault="003319F8" w:rsidP="007330C2">
            <w:pPr>
              <w:spacing w:after="120" w:line="276" w:lineRule="auto"/>
              <w:ind w:right="-1"/>
              <w:jc w:val="center"/>
              <w:rPr>
                <w:vertAlign w:val="superscript"/>
              </w:rPr>
            </w:pPr>
            <w:r w:rsidRPr="007330C2">
              <w:rPr>
                <w:position w:val="6"/>
                <w:vertAlign w:val="superscript"/>
              </w:rPr>
              <w:t>(Parašas)</w:t>
            </w:r>
          </w:p>
        </w:tc>
        <w:tc>
          <w:tcPr>
            <w:tcW w:w="701" w:type="dxa"/>
          </w:tcPr>
          <w:p w14:paraId="2FE67056" w14:textId="77777777" w:rsidR="003319F8" w:rsidRPr="007330C2" w:rsidRDefault="003319F8" w:rsidP="007330C2">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6706F7B" w14:textId="77777777" w:rsidR="003319F8" w:rsidRPr="007330C2" w:rsidRDefault="003319F8" w:rsidP="007330C2">
            <w:pPr>
              <w:spacing w:after="120" w:line="276" w:lineRule="auto"/>
              <w:ind w:right="-1"/>
              <w:jc w:val="center"/>
              <w:rPr>
                <w:vertAlign w:val="superscript"/>
              </w:rPr>
            </w:pPr>
            <w:r w:rsidRPr="007330C2">
              <w:rPr>
                <w:position w:val="6"/>
                <w:vertAlign w:val="superscript"/>
              </w:rPr>
              <w:t>(Vardas ir pavardė)</w:t>
            </w:r>
            <w:r w:rsidRPr="007330C2">
              <w:rPr>
                <w:i/>
                <w:iCs/>
                <w:vertAlign w:val="superscript"/>
              </w:rPr>
              <w:t xml:space="preserve"> </w:t>
            </w:r>
          </w:p>
        </w:tc>
        <w:tc>
          <w:tcPr>
            <w:tcW w:w="648" w:type="dxa"/>
          </w:tcPr>
          <w:p w14:paraId="12718C2A" w14:textId="77777777" w:rsidR="003319F8" w:rsidRPr="007330C2" w:rsidRDefault="003319F8" w:rsidP="007330C2">
            <w:pPr>
              <w:spacing w:after="120" w:line="276" w:lineRule="auto"/>
              <w:ind w:right="-1"/>
              <w:jc w:val="center"/>
              <w:rPr>
                <w:vertAlign w:val="superscript"/>
              </w:rPr>
            </w:pPr>
          </w:p>
        </w:tc>
      </w:tr>
    </w:tbl>
    <w:p w14:paraId="0970CB81" w14:textId="77777777" w:rsidR="003319F8" w:rsidRPr="007330C2" w:rsidRDefault="003319F8" w:rsidP="007330C2">
      <w:pPr>
        <w:spacing w:after="120" w:line="276" w:lineRule="auto"/>
        <w:jc w:val="both"/>
        <w:rPr>
          <w:color w:val="632423"/>
        </w:rPr>
        <w:sectPr w:rsidR="003319F8" w:rsidRPr="007330C2" w:rsidSect="00FC13CD">
          <w:pgSz w:w="11906" w:h="16838" w:code="9"/>
          <w:pgMar w:top="1418" w:right="849" w:bottom="1276" w:left="1134" w:header="567" w:footer="567" w:gutter="0"/>
          <w:cols w:space="708"/>
          <w:docGrid w:linePitch="360"/>
        </w:sectPr>
      </w:pPr>
    </w:p>
    <w:p w14:paraId="473BBBA6" w14:textId="301FEC98" w:rsidR="00955F75" w:rsidRPr="007330C2" w:rsidRDefault="00955F75" w:rsidP="008A5961">
      <w:pPr>
        <w:pStyle w:val="Title"/>
        <w:ind w:left="567"/>
        <w:jc w:val="center"/>
        <w:rPr>
          <w:sz w:val="24"/>
          <w:szCs w:val="24"/>
        </w:rPr>
      </w:pPr>
    </w:p>
    <w:p w14:paraId="599ABA73" w14:textId="77777777" w:rsidR="00955F75" w:rsidRPr="008A5961" w:rsidRDefault="00955F75" w:rsidP="007330C2">
      <w:pPr>
        <w:spacing w:after="120" w:line="276" w:lineRule="auto"/>
        <w:jc w:val="both"/>
        <w:rPr>
          <w:color w:val="632423" w:themeColor="accent2" w:themeShade="80"/>
        </w:rPr>
      </w:pPr>
    </w:p>
    <w:p w14:paraId="195627FD" w14:textId="23414787" w:rsidR="00DD1573" w:rsidRPr="00AF3CAD" w:rsidRDefault="00A23BF8" w:rsidP="007656FC">
      <w:pPr>
        <w:pStyle w:val="Heading1"/>
        <w:numPr>
          <w:ilvl w:val="0"/>
          <w:numId w:val="45"/>
        </w:numPr>
      </w:pPr>
      <w:bookmarkStart w:id="1421" w:name="_Toc407776711"/>
      <w:bookmarkStart w:id="1422" w:name="_Toc442701473"/>
      <w:bookmarkStart w:id="1423" w:name="_Toc445903247"/>
      <w:bookmarkStart w:id="1424" w:name="_Toc486227793"/>
      <w:bookmarkStart w:id="1425" w:name="_Toc498408301"/>
      <w:bookmarkStart w:id="1426" w:name="_Toc500332091"/>
      <w:bookmarkStart w:id="1427" w:name="_Toc502211431"/>
      <w:bookmarkStart w:id="1428" w:name="_Toc20813618"/>
      <w:bookmarkStart w:id="1429" w:name="_Toc92372113"/>
      <w:bookmarkStart w:id="1430" w:name="_Toc108188284"/>
      <w:bookmarkStart w:id="1431" w:name="_Toc108697392"/>
      <w:bookmarkStart w:id="1432" w:name="_Toc108699340"/>
      <w:bookmarkStart w:id="1433" w:name="_Toc110227195"/>
      <w:bookmarkStart w:id="1434" w:name="_Ref110235087"/>
      <w:bookmarkStart w:id="1435" w:name="_Hlk126912034"/>
      <w:bookmarkStart w:id="1436" w:name="_Toc144960647"/>
      <w:r w:rsidRPr="00AF3CAD">
        <w:t xml:space="preserve">Priedas. </w:t>
      </w:r>
      <w:r w:rsidR="00833F08" w:rsidRPr="00AF3CAD">
        <w:t>S</w:t>
      </w:r>
      <w:r w:rsidRPr="00AF3CAD">
        <w:t>pecifikacijos</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6"/>
    </w:p>
    <w:p w14:paraId="22370E0A" w14:textId="77777777" w:rsidR="00A23BF8" w:rsidRDefault="00A23BF8" w:rsidP="00A23BF8">
      <w:pPr>
        <w:rPr>
          <w:i/>
          <w:iCs/>
          <w:color w:val="FF0000"/>
        </w:rPr>
      </w:pPr>
      <w:bookmarkStart w:id="1437" w:name="_Toc445903248"/>
      <w:bookmarkStart w:id="1438" w:name="_Toc486227794"/>
      <w:bookmarkStart w:id="1439" w:name="_Toc498408302"/>
      <w:bookmarkStart w:id="1440" w:name="_Toc500332092"/>
      <w:bookmarkStart w:id="1441" w:name="_Toc502211432"/>
      <w:bookmarkStart w:id="1442" w:name="_Toc20813619"/>
      <w:bookmarkStart w:id="1443" w:name="_Toc92372114"/>
      <w:bookmarkStart w:id="1444" w:name="_Toc108188285"/>
      <w:bookmarkStart w:id="1445" w:name="_Toc108697393"/>
      <w:bookmarkStart w:id="1446" w:name="_Toc108699341"/>
      <w:bookmarkStart w:id="1447" w:name="_Toc110227196"/>
      <w:bookmarkEnd w:id="1435"/>
    </w:p>
    <w:p w14:paraId="559A46BE" w14:textId="2517EEF6" w:rsidR="00DD1573" w:rsidRPr="008A5961" w:rsidRDefault="00DD1573" w:rsidP="008A5961">
      <w:pPr>
        <w:rPr>
          <w:i/>
          <w:iCs/>
          <w:color w:val="FF0000"/>
        </w:rPr>
      </w:pPr>
      <w:r w:rsidRPr="008A5961">
        <w:rPr>
          <w:i/>
          <w:iCs/>
          <w:color w:val="FF0000"/>
        </w:rPr>
        <w:t>[Prid</w:t>
      </w:r>
      <w:r w:rsidR="009A1C1F" w:rsidRPr="008A5961">
        <w:rPr>
          <w:i/>
          <w:iCs/>
          <w:color w:val="FF0000"/>
        </w:rPr>
        <w:t>edama atskiru dokumentu</w:t>
      </w:r>
      <w:r w:rsidRPr="008A5961">
        <w:rPr>
          <w:i/>
          <w:iCs/>
          <w:color w:val="FF0000"/>
        </w:rPr>
        <w:t>]</w:t>
      </w:r>
      <w:bookmarkEnd w:id="1437"/>
      <w:bookmarkEnd w:id="1438"/>
      <w:bookmarkEnd w:id="1439"/>
      <w:bookmarkEnd w:id="1440"/>
      <w:bookmarkEnd w:id="1441"/>
      <w:bookmarkEnd w:id="1442"/>
      <w:bookmarkEnd w:id="1443"/>
      <w:bookmarkEnd w:id="1444"/>
      <w:bookmarkEnd w:id="1445"/>
      <w:bookmarkEnd w:id="1446"/>
      <w:bookmarkEnd w:id="1447"/>
    </w:p>
    <w:p w14:paraId="5C6455D6" w14:textId="5E4B06ED" w:rsidR="00020569" w:rsidRPr="007330C2" w:rsidRDefault="00020569" w:rsidP="007330C2">
      <w:pPr>
        <w:spacing w:after="120" w:line="276" w:lineRule="auto"/>
        <w:rPr>
          <w:color w:val="FF0000"/>
        </w:rPr>
      </w:pPr>
    </w:p>
    <w:p w14:paraId="7F558D95" w14:textId="77777777" w:rsidR="00020569" w:rsidRPr="007330C2" w:rsidRDefault="00020569" w:rsidP="007330C2">
      <w:pPr>
        <w:spacing w:after="120" w:line="276" w:lineRule="auto"/>
        <w:rPr>
          <w:color w:val="FF0000"/>
        </w:rPr>
        <w:sectPr w:rsidR="00020569" w:rsidRPr="007330C2" w:rsidSect="000364DB">
          <w:pgSz w:w="11906" w:h="16838" w:code="9"/>
          <w:pgMar w:top="1418" w:right="1134" w:bottom="1418" w:left="1134" w:header="567" w:footer="567" w:gutter="0"/>
          <w:cols w:space="708"/>
          <w:docGrid w:linePitch="360"/>
        </w:sectPr>
      </w:pPr>
    </w:p>
    <w:p w14:paraId="7AF1BD42" w14:textId="0CE62103" w:rsidR="00833F08" w:rsidRPr="007330C2" w:rsidRDefault="00833F08" w:rsidP="007330C2">
      <w:pPr>
        <w:spacing w:after="120" w:line="276" w:lineRule="auto"/>
      </w:pPr>
    </w:p>
    <w:p w14:paraId="7AA88471" w14:textId="3C417CDC" w:rsidR="00B407B2" w:rsidRPr="007330C2" w:rsidRDefault="00B407B2" w:rsidP="008A5961">
      <w:pPr>
        <w:pStyle w:val="Title"/>
        <w:tabs>
          <w:tab w:val="left" w:pos="567"/>
        </w:tabs>
        <w:jc w:val="left"/>
        <w:rPr>
          <w:sz w:val="24"/>
          <w:szCs w:val="24"/>
        </w:rPr>
      </w:pPr>
      <w:bookmarkStart w:id="1448" w:name="_Ref294008734"/>
      <w:bookmarkStart w:id="1449" w:name="_Ref406945987"/>
      <w:bookmarkStart w:id="1450" w:name="Conditions_precedent"/>
    </w:p>
    <w:p w14:paraId="50C365D5" w14:textId="57D42D5C" w:rsidR="00B407B2" w:rsidRPr="007330C2" w:rsidRDefault="00B407B2" w:rsidP="007330C2">
      <w:pPr>
        <w:spacing w:after="120" w:line="276" w:lineRule="auto"/>
      </w:pPr>
    </w:p>
    <w:p w14:paraId="52CAE06E" w14:textId="5FDFAA70" w:rsidR="00B407B2" w:rsidRPr="007330C2" w:rsidRDefault="00A23BF8" w:rsidP="007656FC">
      <w:pPr>
        <w:pStyle w:val="Heading1"/>
        <w:numPr>
          <w:ilvl w:val="0"/>
          <w:numId w:val="45"/>
        </w:numPr>
      </w:pPr>
      <w:bookmarkStart w:id="1451" w:name="_Hlk126912293"/>
      <w:r w:rsidRPr="008A5961">
        <w:t xml:space="preserve"> </w:t>
      </w:r>
      <w:bookmarkStart w:id="1452" w:name="_Ref110234966"/>
      <w:bookmarkStart w:id="1453" w:name="_Toc144960648"/>
      <w:r w:rsidRPr="008A5961">
        <w:t xml:space="preserve">Priedas. </w:t>
      </w:r>
      <w:r w:rsidR="00B407B2" w:rsidRPr="008A5961">
        <w:t>I</w:t>
      </w:r>
      <w:r w:rsidRPr="008A5961">
        <w:t>šankstinės sutarties įsigaliojimo sąlygos</w:t>
      </w:r>
      <w:bookmarkEnd w:id="1452"/>
      <w:bookmarkEnd w:id="1453"/>
      <w:r w:rsidRPr="008A5961">
        <w:t xml:space="preserve"> </w:t>
      </w:r>
    </w:p>
    <w:p w14:paraId="4F88451C" w14:textId="77777777" w:rsidR="00A845F6" w:rsidRPr="007330C2" w:rsidRDefault="00A845F6" w:rsidP="007330C2">
      <w:pPr>
        <w:spacing w:after="120" w:line="276" w:lineRule="auto"/>
        <w:jc w:val="both"/>
      </w:pPr>
      <w:bookmarkStart w:id="1454" w:name="_Ref135704000"/>
      <w:bookmarkEnd w:id="1451"/>
      <w:r w:rsidRPr="007330C2">
        <w:t>Šalys imasi visų priemonių, kurių reikia, kad iki Sutarties įsigaliojimo visa apimtimi momento būtų užtikrintas sklandus įsipareigojimų pagal Sutartį įvykdymo užtikrinimas bei Sutarties įgyvendinimui reikiamų leidimų ir licencijų gavimas, įskaitant:</w:t>
      </w:r>
      <w:bookmarkEnd w:id="1454"/>
    </w:p>
    <w:p w14:paraId="39D01059" w14:textId="72802077" w:rsidR="00A845F6" w:rsidRPr="007330C2" w:rsidRDefault="00A845F6" w:rsidP="007656FC">
      <w:pPr>
        <w:numPr>
          <w:ilvl w:val="0"/>
          <w:numId w:val="30"/>
        </w:numPr>
        <w:spacing w:after="120" w:line="276" w:lineRule="auto"/>
        <w:contextualSpacing/>
        <w:jc w:val="both"/>
      </w:pPr>
      <w:r w:rsidRPr="007330C2">
        <w:t xml:space="preserve">Išankstinių Sutarties įsigaliojimo sąlygų, už kurias atsakingas </w:t>
      </w:r>
      <w:r w:rsidR="0065011D" w:rsidRPr="007330C2">
        <w:t xml:space="preserve">Investuotojas ir (ar) </w:t>
      </w:r>
      <w:r w:rsidRPr="007330C2">
        <w:t>Privatus subjektas, įvykdymą:</w:t>
      </w:r>
    </w:p>
    <w:p w14:paraId="7E10039D" w14:textId="1057094A" w:rsidR="00A845F6" w:rsidRPr="007330C2" w:rsidRDefault="0065011D" w:rsidP="007656FC">
      <w:pPr>
        <w:pStyle w:val="ListParagraph"/>
        <w:numPr>
          <w:ilvl w:val="1"/>
          <w:numId w:val="31"/>
        </w:numPr>
        <w:tabs>
          <w:tab w:val="left" w:pos="1080"/>
        </w:tabs>
        <w:spacing w:after="120" w:line="276" w:lineRule="auto"/>
        <w:ind w:firstLine="360"/>
        <w:jc w:val="both"/>
      </w:pPr>
      <w:r w:rsidRPr="007330C2">
        <w:t xml:space="preserve"> </w:t>
      </w:r>
      <w:r w:rsidR="00A845F6" w:rsidRPr="007330C2">
        <w:t>Projektavimo sutarčių su Pasiūlyme nurodytais Subtiekėjais sudarymą ir įsigaliojimą visa apimtimi (sutarčių kopijos pateikiamos Valdžios subjektui).</w:t>
      </w:r>
    </w:p>
    <w:p w14:paraId="4767A3B5" w14:textId="77777777" w:rsidR="00A845F6" w:rsidRPr="007330C2" w:rsidRDefault="00A845F6" w:rsidP="007656FC">
      <w:pPr>
        <w:pStyle w:val="ListParagraph"/>
        <w:numPr>
          <w:ilvl w:val="1"/>
          <w:numId w:val="31"/>
        </w:numPr>
        <w:tabs>
          <w:tab w:val="left" w:pos="1080"/>
        </w:tabs>
        <w:spacing w:after="120" w:line="276" w:lineRule="auto"/>
        <w:ind w:firstLine="360"/>
        <w:jc w:val="both"/>
      </w:pPr>
      <w:r w:rsidRPr="007330C2">
        <w:t>Nuomos sutarties dėl Žemės sklypo sudarymas (sutarties kopija pateikiama Valdžios subjektui).</w:t>
      </w:r>
    </w:p>
    <w:p w14:paraId="6E003264" w14:textId="77777777" w:rsidR="00A845F6" w:rsidRPr="007330C2" w:rsidRDefault="00A845F6" w:rsidP="007656FC">
      <w:pPr>
        <w:pStyle w:val="ListParagraph"/>
        <w:numPr>
          <w:ilvl w:val="1"/>
          <w:numId w:val="31"/>
        </w:numPr>
        <w:tabs>
          <w:tab w:val="left" w:pos="1080"/>
        </w:tabs>
        <w:spacing w:after="120" w:line="276" w:lineRule="auto"/>
        <w:ind w:firstLine="360"/>
        <w:jc w:val="both"/>
      </w:pPr>
      <w:r w:rsidRPr="007330C2">
        <w:t>Trečiųjų asmenų sutikimų dėl su jais susijusių Nuomos sutarties sudarymo gavimą (jei reikalinga) (sutikimų kopijos pateikiamos Valdžios subjektui).</w:t>
      </w:r>
    </w:p>
    <w:p w14:paraId="189A05CA" w14:textId="77777777" w:rsidR="00A845F6" w:rsidRPr="007330C2" w:rsidRDefault="00A845F6" w:rsidP="007656FC">
      <w:pPr>
        <w:pStyle w:val="ListParagraph"/>
        <w:numPr>
          <w:ilvl w:val="1"/>
          <w:numId w:val="31"/>
        </w:numPr>
        <w:tabs>
          <w:tab w:val="left" w:pos="1080"/>
        </w:tabs>
        <w:spacing w:after="120" w:line="276" w:lineRule="auto"/>
        <w:ind w:firstLine="360"/>
        <w:jc w:val="both"/>
      </w:pPr>
      <w:r w:rsidRPr="007330C2">
        <w:t>Sutarties su Finansuotoju sudarymą, jei bus sudaryta išankstinių Sutarties įsigaliojimo sąlygų metu sutarties kopija pateikiama Valdžios subjektui).</w:t>
      </w:r>
    </w:p>
    <w:p w14:paraId="67DCD9BE" w14:textId="77777777" w:rsidR="00A845F6" w:rsidRPr="007330C2" w:rsidRDefault="00A845F6" w:rsidP="007656FC">
      <w:pPr>
        <w:pStyle w:val="ListParagraph"/>
        <w:numPr>
          <w:ilvl w:val="1"/>
          <w:numId w:val="31"/>
        </w:numPr>
        <w:tabs>
          <w:tab w:val="left" w:pos="1080"/>
        </w:tabs>
        <w:spacing w:after="120" w:line="276" w:lineRule="auto"/>
        <w:ind w:firstLine="360"/>
        <w:jc w:val="both"/>
      </w:pPr>
      <w:r w:rsidRPr="007330C2">
        <w:t>Privataus subjekto, Subtiekėjų ir / ar jų darbuotojų vardu reikiamų leidimų, licencijų ir sertifikatų, reikalingų projektavimo darbų vykdymui, gavimą ir / ar atnaujinimą (dokumentų kopijos pateikiamos Valdžios subjektui).</w:t>
      </w:r>
    </w:p>
    <w:p w14:paraId="1E9A332E" w14:textId="77777777" w:rsidR="00A845F6" w:rsidRPr="007330C2" w:rsidRDefault="00A845F6" w:rsidP="007656FC">
      <w:pPr>
        <w:pStyle w:val="ListParagraph"/>
        <w:numPr>
          <w:ilvl w:val="1"/>
          <w:numId w:val="31"/>
        </w:numPr>
        <w:tabs>
          <w:tab w:val="left" w:pos="1080"/>
        </w:tabs>
        <w:spacing w:after="120" w:line="276" w:lineRule="auto"/>
        <w:ind w:firstLine="360"/>
        <w:jc w:val="both"/>
      </w:pPr>
      <w:r w:rsidRPr="007330C2">
        <w:t>Privatus subjektas turi teisę verstis ūkine veikla, reikalinga Sutarčiai vykdyti (įstatų arba VĮ Registrų centro išrašo ar kitos kompetentingos institucijos dokumento kopijos pateikiamos Valdžios subjektui).</w:t>
      </w:r>
    </w:p>
    <w:p w14:paraId="5452D426" w14:textId="0DBC3E52" w:rsidR="00A845F6" w:rsidRPr="007330C2" w:rsidRDefault="00A845F6" w:rsidP="007656FC">
      <w:pPr>
        <w:pStyle w:val="ListParagraph"/>
        <w:numPr>
          <w:ilvl w:val="1"/>
          <w:numId w:val="31"/>
        </w:numPr>
        <w:tabs>
          <w:tab w:val="left" w:pos="1080"/>
          <w:tab w:val="left" w:pos="1710"/>
          <w:tab w:val="left" w:pos="1980"/>
        </w:tabs>
        <w:spacing w:after="120" w:line="276" w:lineRule="auto"/>
        <w:ind w:firstLine="270"/>
        <w:jc w:val="both"/>
      </w:pPr>
      <w:r w:rsidRPr="007330C2">
        <w:t xml:space="preserve">Sutarties </w:t>
      </w:r>
      <w:r w:rsidR="00CD58F3">
        <w:fldChar w:fldCharType="begin"/>
      </w:r>
      <w:r w:rsidR="00CD58F3">
        <w:instrText xml:space="preserve"> REF _Ref110236910 \n \h </w:instrText>
      </w:r>
      <w:r w:rsidR="00CD58F3">
        <w:fldChar w:fldCharType="separate"/>
      </w:r>
      <w:r w:rsidR="00B878C1">
        <w:t>5</w:t>
      </w:r>
      <w:r w:rsidR="00CD58F3">
        <w:fldChar w:fldCharType="end"/>
      </w:r>
      <w:r w:rsidR="00CD58F3">
        <w:t xml:space="preserve"> </w:t>
      </w:r>
      <w:r w:rsidRPr="007330C2">
        <w:t>priedo</w:t>
      </w:r>
      <w:r w:rsidR="00CD58F3">
        <w:t xml:space="preserve"> </w:t>
      </w:r>
      <w:r w:rsidR="00CD58F3" w:rsidRPr="00CD58F3">
        <w:rPr>
          <w:i/>
          <w:iCs/>
        </w:rPr>
        <w:t>Privalomų draudimo sutarčių sąrašas</w:t>
      </w:r>
      <w:r w:rsidRPr="007330C2">
        <w:t xml:space="preserve"> </w:t>
      </w:r>
      <w:r w:rsidR="009A1C1F" w:rsidRPr="007330C2">
        <w:fldChar w:fldCharType="begin"/>
      </w:r>
      <w:r w:rsidR="009A1C1F" w:rsidRPr="007330C2">
        <w:instrText xml:space="preserve"> REF _Ref502209911 \r \h  \* MERGEFORMAT </w:instrText>
      </w:r>
      <w:r w:rsidR="009A1C1F" w:rsidRPr="007330C2">
        <w:fldChar w:fldCharType="separate"/>
      </w:r>
      <w:r w:rsidR="00B878C1">
        <w:t>1</w:t>
      </w:r>
      <w:r w:rsidR="009A1C1F" w:rsidRPr="007330C2">
        <w:fldChar w:fldCharType="end"/>
      </w:r>
      <w:r w:rsidR="00DE15DB" w:rsidRPr="007330C2">
        <w:t xml:space="preserve"> ir</w:t>
      </w:r>
      <w:r w:rsidR="009A1C1F" w:rsidRPr="007330C2">
        <w:t xml:space="preserve"> </w:t>
      </w:r>
      <w:r w:rsidR="009A1C1F" w:rsidRPr="007330C2">
        <w:fldChar w:fldCharType="begin"/>
      </w:r>
      <w:r w:rsidR="009A1C1F" w:rsidRPr="007330C2">
        <w:instrText xml:space="preserve"> REF _Ref108624135 \r \h  \* MERGEFORMAT </w:instrText>
      </w:r>
      <w:r w:rsidR="009A1C1F" w:rsidRPr="007330C2">
        <w:fldChar w:fldCharType="separate"/>
      </w:r>
      <w:r w:rsidR="00B878C1">
        <w:t>5</w:t>
      </w:r>
      <w:r w:rsidR="009A1C1F" w:rsidRPr="007330C2">
        <w:fldChar w:fldCharType="end"/>
      </w:r>
      <w:r w:rsidR="009A1C1F" w:rsidRPr="007330C2">
        <w:t xml:space="preserve"> </w:t>
      </w:r>
      <w:r w:rsidRPr="007330C2">
        <w:t>punkt</w:t>
      </w:r>
      <w:r w:rsidR="009A1C1F" w:rsidRPr="007330C2">
        <w:t>uose</w:t>
      </w:r>
      <w:r w:rsidRPr="007330C2">
        <w:t xml:space="preserve"> numatyt</w:t>
      </w:r>
      <w:r w:rsidR="009A1C1F" w:rsidRPr="007330C2">
        <w:t>ų</w:t>
      </w:r>
      <w:r w:rsidRPr="007330C2">
        <w:t xml:space="preserve"> Draudimo sutar</w:t>
      </w:r>
      <w:r w:rsidR="009A1C1F" w:rsidRPr="007330C2">
        <w:t>čių</w:t>
      </w:r>
      <w:r w:rsidRPr="007330C2">
        <w:t xml:space="preserve"> sudarymą (sutar</w:t>
      </w:r>
      <w:r w:rsidR="009A1C1F" w:rsidRPr="007330C2">
        <w:t>čių</w:t>
      </w:r>
      <w:r w:rsidRPr="007330C2">
        <w:t xml:space="preserve"> kopij</w:t>
      </w:r>
      <w:r w:rsidR="009A1C1F" w:rsidRPr="007330C2">
        <w:t>os</w:t>
      </w:r>
      <w:r w:rsidRPr="007330C2">
        <w:t xml:space="preserve"> pateikiama Valdžios subjektui).</w:t>
      </w:r>
    </w:p>
    <w:p w14:paraId="3C40D9E3" w14:textId="77777777" w:rsidR="00A845F6" w:rsidRPr="007330C2" w:rsidRDefault="00A845F6" w:rsidP="007656FC">
      <w:pPr>
        <w:numPr>
          <w:ilvl w:val="0"/>
          <w:numId w:val="30"/>
        </w:numPr>
        <w:spacing w:after="120" w:line="276" w:lineRule="auto"/>
        <w:contextualSpacing/>
        <w:jc w:val="both"/>
      </w:pPr>
      <w:r w:rsidRPr="007330C2">
        <w:t xml:space="preserve"> Išankstinių Sutarties įsigaliojimo sąlygų, už kurias atsakingas Valdžios subjektas, įvykdymą:</w:t>
      </w:r>
    </w:p>
    <w:p w14:paraId="1EF39F60" w14:textId="77777777" w:rsidR="00A845F6" w:rsidRPr="007330C2" w:rsidRDefault="00A845F6" w:rsidP="007330C2">
      <w:pPr>
        <w:spacing w:after="120" w:line="276" w:lineRule="auto"/>
        <w:ind w:left="360" w:firstLine="274"/>
        <w:jc w:val="both"/>
      </w:pPr>
      <w:r w:rsidRPr="007330C2">
        <w:t>2.1 Žemės sklypo panaudos sutarties nutraukimą.</w:t>
      </w:r>
    </w:p>
    <w:p w14:paraId="39CCCD9D" w14:textId="77777777" w:rsidR="005F4411" w:rsidRPr="007330C2" w:rsidRDefault="005F4411" w:rsidP="007656FC">
      <w:pPr>
        <w:pStyle w:val="ListParagraph"/>
        <w:numPr>
          <w:ilvl w:val="0"/>
          <w:numId w:val="30"/>
        </w:numPr>
        <w:spacing w:after="120" w:line="276" w:lineRule="auto"/>
        <w:jc w:val="both"/>
        <w:rPr>
          <w:rFonts w:eastAsia="SimSun"/>
          <w:color w:val="000000" w:themeColor="text1"/>
          <w:lang w:eastAsia="ar-SA" w:bidi="hi-IN"/>
        </w:rPr>
      </w:pPr>
      <w:r w:rsidRPr="007330C2">
        <w:t xml:space="preserve">Išankstinių Sutarties įsigaliojimo sąlygų, už kurias atsakingi Valdžios subjektas ir Privatus subjektas: </w:t>
      </w:r>
    </w:p>
    <w:p w14:paraId="28DC0208" w14:textId="2CB38FF9" w:rsidR="00A845F6" w:rsidRPr="007330C2" w:rsidRDefault="005F4411" w:rsidP="007656FC">
      <w:pPr>
        <w:pStyle w:val="ListParagraph"/>
        <w:numPr>
          <w:ilvl w:val="1"/>
          <w:numId w:val="32"/>
        </w:numPr>
        <w:spacing w:after="120" w:line="276" w:lineRule="auto"/>
        <w:ind w:left="360" w:firstLine="274"/>
        <w:jc w:val="both"/>
      </w:pPr>
      <w:r w:rsidRPr="007330C2">
        <w:t xml:space="preserve"> Panaudos sutarties sudarymas. </w:t>
      </w:r>
    </w:p>
    <w:p w14:paraId="01DCF78B" w14:textId="650BCBDB" w:rsidR="00B407B2" w:rsidRPr="007330C2" w:rsidRDefault="00B407B2" w:rsidP="007330C2">
      <w:pPr>
        <w:spacing w:after="120" w:line="276" w:lineRule="auto"/>
      </w:pPr>
    </w:p>
    <w:p w14:paraId="4898C555" w14:textId="7FE90CFD" w:rsidR="00020569" w:rsidRPr="007330C2" w:rsidRDefault="00020569" w:rsidP="007330C2">
      <w:pPr>
        <w:spacing w:after="120" w:line="276" w:lineRule="auto"/>
        <w:sectPr w:rsidR="00020569" w:rsidRPr="007330C2" w:rsidSect="000364DB">
          <w:pgSz w:w="11906" w:h="16838" w:code="9"/>
          <w:pgMar w:top="1418" w:right="1134" w:bottom="1418" w:left="1134" w:header="567" w:footer="567" w:gutter="0"/>
          <w:cols w:space="708"/>
          <w:titlePg/>
          <w:docGrid w:linePitch="360"/>
        </w:sectPr>
      </w:pPr>
    </w:p>
    <w:p w14:paraId="020C26A0" w14:textId="71E85CD9" w:rsidR="00F143FD" w:rsidRPr="007330C2" w:rsidRDefault="00F143FD" w:rsidP="007330C2">
      <w:pPr>
        <w:spacing w:after="120" w:line="276" w:lineRule="auto"/>
      </w:pPr>
      <w:bookmarkStart w:id="1455" w:name="_Hlk126912342"/>
      <w:bookmarkStart w:id="1456" w:name="_Ref485802480"/>
    </w:p>
    <w:p w14:paraId="3583C871" w14:textId="6ADC0FDF" w:rsidR="00F71B04" w:rsidRPr="002B44E2" w:rsidRDefault="00A23BF8" w:rsidP="007656FC">
      <w:pPr>
        <w:pStyle w:val="Heading1"/>
        <w:numPr>
          <w:ilvl w:val="0"/>
          <w:numId w:val="47"/>
        </w:numPr>
      </w:pPr>
      <w:bookmarkStart w:id="1457" w:name="_Ref110235349"/>
      <w:bookmarkStart w:id="1458" w:name="_Toc144960649"/>
      <w:r w:rsidRPr="002B44E2">
        <w:t xml:space="preserve">Priedas. </w:t>
      </w:r>
      <w:r w:rsidR="00F71B04" w:rsidRPr="002B44E2">
        <w:t>O</w:t>
      </w:r>
      <w:r w:rsidRPr="002B44E2">
        <w:t>bjekto elementų gyvavimo trukmė</w:t>
      </w:r>
      <w:bookmarkEnd w:id="1457"/>
      <w:bookmarkEnd w:id="1458"/>
      <w:r w:rsidRPr="002B44E2">
        <w:t xml:space="preserve"> </w:t>
      </w:r>
    </w:p>
    <w:bookmarkEnd w:id="1455"/>
    <w:p w14:paraId="1BAD6CD9" w14:textId="77777777" w:rsidR="00F71B04" w:rsidRPr="009009FF" w:rsidRDefault="00F71B04" w:rsidP="00F71B04">
      <w:pPr>
        <w:jc w:val="both"/>
        <w:rPr>
          <w:color w:val="632423"/>
        </w:rPr>
      </w:pPr>
    </w:p>
    <w:p w14:paraId="6735737B" w14:textId="77777777" w:rsidR="00F71B04" w:rsidRPr="00553BB9" w:rsidRDefault="00F71B04" w:rsidP="00F71B04">
      <w:pPr>
        <w:jc w:val="both"/>
      </w:pPr>
      <w:r w:rsidRPr="004F609A">
        <w:rPr>
          <w:i/>
          <w:color w:val="0070C0"/>
        </w:rPr>
        <w:t>[</w:t>
      </w:r>
      <w:r w:rsidRPr="004F609A">
        <w:rPr>
          <w:i/>
          <w:iCs/>
          <w:color w:val="0070C0"/>
        </w:rPr>
        <w:t>nurodyt</w:t>
      </w:r>
      <w:r w:rsidRPr="00553BB9">
        <w:rPr>
          <w:i/>
          <w:iCs/>
          <w:color w:val="0070C0"/>
        </w:rPr>
        <w:t xml:space="preserve">as </w:t>
      </w:r>
      <w:r>
        <w:rPr>
          <w:i/>
          <w:iCs/>
          <w:color w:val="0070C0"/>
        </w:rPr>
        <w:t>Objekto elementų</w:t>
      </w:r>
      <w:r w:rsidRPr="00214951">
        <w:rPr>
          <w:i/>
          <w:iCs/>
          <w:color w:val="0070C0"/>
        </w:rPr>
        <w:t xml:space="preserve"> gyvavimo</w:t>
      </w:r>
      <w:r w:rsidRPr="00892586">
        <w:rPr>
          <w:i/>
          <w:iCs/>
          <w:color w:val="0070C0"/>
        </w:rPr>
        <w:t xml:space="preserve"> </w:t>
      </w:r>
      <w:r w:rsidRPr="00EF7CDF">
        <w:rPr>
          <w:i/>
          <w:iCs/>
          <w:color w:val="0070C0"/>
        </w:rPr>
        <w:t xml:space="preserve">trukmės </w:t>
      </w:r>
      <w:r w:rsidRPr="004F609A">
        <w:rPr>
          <w:i/>
          <w:iCs/>
          <w:color w:val="0070C0"/>
        </w:rPr>
        <w:t>są</w:t>
      </w:r>
      <w:r w:rsidRPr="00553BB9">
        <w:rPr>
          <w:i/>
          <w:iCs/>
          <w:color w:val="0070C0"/>
        </w:rPr>
        <w:t>rašas</w:t>
      </w:r>
      <w:r w:rsidRPr="004F609A">
        <w:rPr>
          <w:i/>
          <w:iCs/>
          <w:color w:val="0070C0"/>
        </w:rPr>
        <w:t xml:space="preserve"> yra rekomendacin</w:t>
      </w:r>
      <w:r w:rsidRPr="00553BB9">
        <w:rPr>
          <w:i/>
          <w:iCs/>
          <w:color w:val="0070C0"/>
        </w:rPr>
        <w:t>i</w:t>
      </w:r>
      <w:r w:rsidRPr="004F609A">
        <w:rPr>
          <w:i/>
          <w:iCs/>
          <w:color w:val="0070C0"/>
        </w:rPr>
        <w:t>s ir turi būti adaptuojamos atsižvelgiant į konkretaus Projekto specifiką</w:t>
      </w:r>
      <w:r w:rsidRPr="004F609A">
        <w:rPr>
          <w:i/>
          <w:color w:val="0070C0"/>
        </w:rPr>
        <w:t>]</w:t>
      </w:r>
    </w:p>
    <w:p w14:paraId="089C2DCC" w14:textId="77777777" w:rsidR="00F71B04" w:rsidRDefault="00F71B04" w:rsidP="00F71B04">
      <w:pPr>
        <w:spacing w:before="120" w:after="120" w:line="276" w:lineRule="auto"/>
      </w:pPr>
    </w:p>
    <w:tbl>
      <w:tblPr>
        <w:tblStyle w:val="TableGrid"/>
        <w:tblW w:w="0" w:type="auto"/>
        <w:tblLook w:val="04A0" w:firstRow="1" w:lastRow="0" w:firstColumn="1" w:lastColumn="0" w:noHBand="0" w:noVBand="1"/>
      </w:tblPr>
      <w:tblGrid>
        <w:gridCol w:w="846"/>
        <w:gridCol w:w="3544"/>
        <w:gridCol w:w="3151"/>
        <w:gridCol w:w="2514"/>
      </w:tblGrid>
      <w:tr w:rsidR="00F71B04" w14:paraId="45B25243" w14:textId="77777777" w:rsidTr="00A901E6">
        <w:trPr>
          <w:tblHeader/>
        </w:trPr>
        <w:tc>
          <w:tcPr>
            <w:tcW w:w="846" w:type="dxa"/>
          </w:tcPr>
          <w:p w14:paraId="6A95A51A" w14:textId="77777777" w:rsidR="00F71B04" w:rsidRPr="008A5961" w:rsidRDefault="00F71B04" w:rsidP="00A901E6">
            <w:pPr>
              <w:spacing w:before="120" w:after="120" w:line="276" w:lineRule="auto"/>
              <w:jc w:val="center"/>
              <w:rPr>
                <w:b/>
                <w:bCs/>
                <w:color w:val="632423" w:themeColor="accent2" w:themeShade="80"/>
              </w:rPr>
            </w:pPr>
            <w:r w:rsidRPr="008A5961">
              <w:rPr>
                <w:b/>
                <w:bCs/>
                <w:color w:val="632423" w:themeColor="accent2" w:themeShade="80"/>
              </w:rPr>
              <w:t>Eil. Nr.</w:t>
            </w:r>
          </w:p>
        </w:tc>
        <w:tc>
          <w:tcPr>
            <w:tcW w:w="3544" w:type="dxa"/>
          </w:tcPr>
          <w:p w14:paraId="09EBC6EB" w14:textId="38A2AF4E" w:rsidR="00F71B04" w:rsidRPr="008A5961" w:rsidRDefault="00D15EFA" w:rsidP="00A901E6">
            <w:pPr>
              <w:spacing w:before="120" w:after="120" w:line="276" w:lineRule="auto"/>
              <w:jc w:val="center"/>
              <w:rPr>
                <w:b/>
                <w:bCs/>
                <w:color w:val="632423" w:themeColor="accent2" w:themeShade="80"/>
              </w:rPr>
            </w:pPr>
            <w:r w:rsidRPr="008A5961">
              <w:rPr>
                <w:b/>
                <w:bCs/>
                <w:color w:val="632423" w:themeColor="accent2" w:themeShade="80"/>
              </w:rPr>
              <w:t xml:space="preserve">Konstrukciniai </w:t>
            </w:r>
            <w:r w:rsidR="00F71B04" w:rsidRPr="008A5961">
              <w:rPr>
                <w:b/>
                <w:bCs/>
                <w:color w:val="632423" w:themeColor="accent2" w:themeShade="80"/>
              </w:rPr>
              <w:t>elementai</w:t>
            </w:r>
          </w:p>
        </w:tc>
        <w:tc>
          <w:tcPr>
            <w:tcW w:w="3151" w:type="dxa"/>
          </w:tcPr>
          <w:p w14:paraId="353ACB23" w14:textId="77777777" w:rsidR="00F71B04" w:rsidRPr="008A5961" w:rsidRDefault="00F71B04" w:rsidP="00A901E6">
            <w:pPr>
              <w:spacing w:before="120" w:after="120" w:line="276" w:lineRule="auto"/>
              <w:jc w:val="center"/>
              <w:rPr>
                <w:b/>
                <w:bCs/>
                <w:color w:val="632423" w:themeColor="accent2" w:themeShade="80"/>
              </w:rPr>
            </w:pPr>
            <w:r w:rsidRPr="008A5961">
              <w:rPr>
                <w:b/>
                <w:bCs/>
                <w:color w:val="632423" w:themeColor="accent2" w:themeShade="80"/>
              </w:rPr>
              <w:t>Statybos produkto pavadinimas</w:t>
            </w:r>
          </w:p>
        </w:tc>
        <w:tc>
          <w:tcPr>
            <w:tcW w:w="2514" w:type="dxa"/>
          </w:tcPr>
          <w:p w14:paraId="2B8FC62C" w14:textId="77777777" w:rsidR="00F71B04" w:rsidRPr="008A5961" w:rsidRDefault="00F71B04" w:rsidP="00A901E6">
            <w:pPr>
              <w:spacing w:before="120" w:after="120" w:line="276" w:lineRule="auto"/>
              <w:jc w:val="center"/>
              <w:rPr>
                <w:b/>
                <w:bCs/>
                <w:color w:val="632423" w:themeColor="accent2" w:themeShade="80"/>
              </w:rPr>
            </w:pPr>
            <w:r w:rsidRPr="008A5961">
              <w:rPr>
                <w:rFonts w:eastAsia="Times New Roman"/>
                <w:b/>
                <w:bCs/>
                <w:color w:val="632423" w:themeColor="accent2" w:themeShade="80"/>
              </w:rPr>
              <w:t>Vidutinė naudojimo trukmė</w:t>
            </w:r>
          </w:p>
        </w:tc>
      </w:tr>
      <w:tr w:rsidR="00F71B04" w14:paraId="65FA5147" w14:textId="77777777" w:rsidTr="00A901E6">
        <w:trPr>
          <w:trHeight w:val="111"/>
        </w:trPr>
        <w:tc>
          <w:tcPr>
            <w:tcW w:w="846" w:type="dxa"/>
            <w:vMerge w:val="restart"/>
          </w:tcPr>
          <w:p w14:paraId="650AAABB" w14:textId="77777777" w:rsidR="00F71B04" w:rsidRDefault="00F71B04" w:rsidP="007656FC">
            <w:pPr>
              <w:pStyle w:val="ListParagraph"/>
              <w:numPr>
                <w:ilvl w:val="0"/>
                <w:numId w:val="42"/>
              </w:numPr>
              <w:spacing w:before="120" w:after="120" w:line="276" w:lineRule="auto"/>
            </w:pPr>
          </w:p>
        </w:tc>
        <w:tc>
          <w:tcPr>
            <w:tcW w:w="3544" w:type="dxa"/>
            <w:vMerge w:val="restart"/>
          </w:tcPr>
          <w:p w14:paraId="6544B254" w14:textId="77777777" w:rsidR="00F71B04" w:rsidRDefault="00F71B04" w:rsidP="00A901E6">
            <w:pPr>
              <w:spacing w:before="120" w:after="120" w:line="276" w:lineRule="auto"/>
            </w:pPr>
            <w:r>
              <w:t>Pamatai</w:t>
            </w:r>
          </w:p>
        </w:tc>
        <w:tc>
          <w:tcPr>
            <w:tcW w:w="3151" w:type="dxa"/>
          </w:tcPr>
          <w:p w14:paraId="177A3E06" w14:textId="77777777" w:rsidR="00F71B04" w:rsidRDefault="00F71B04" w:rsidP="00A901E6">
            <w:pPr>
              <w:spacing w:before="120" w:after="120" w:line="276" w:lineRule="auto"/>
              <w:jc w:val="center"/>
            </w:pPr>
            <w:r>
              <w:t xml:space="preserve">Gelžbetonis, betonas, </w:t>
            </w:r>
            <w:proofErr w:type="spellStart"/>
            <w:r>
              <w:t>akmenbetonis</w:t>
            </w:r>
            <w:proofErr w:type="spellEnd"/>
          </w:p>
        </w:tc>
        <w:tc>
          <w:tcPr>
            <w:tcW w:w="2514" w:type="dxa"/>
          </w:tcPr>
          <w:p w14:paraId="47AA292C" w14:textId="77777777" w:rsidR="00F71B04" w:rsidRDefault="00F71B04" w:rsidP="00A901E6">
            <w:pPr>
              <w:spacing w:before="120" w:after="120" w:line="276" w:lineRule="auto"/>
              <w:jc w:val="center"/>
            </w:pPr>
            <w:r>
              <w:t>150</w:t>
            </w:r>
          </w:p>
        </w:tc>
      </w:tr>
      <w:tr w:rsidR="00F71B04" w14:paraId="46BBF345" w14:textId="77777777" w:rsidTr="00A901E6">
        <w:trPr>
          <w:trHeight w:val="111"/>
        </w:trPr>
        <w:tc>
          <w:tcPr>
            <w:tcW w:w="846" w:type="dxa"/>
            <w:vMerge/>
          </w:tcPr>
          <w:p w14:paraId="4F0CF7E5" w14:textId="77777777" w:rsidR="00F71B04" w:rsidRDefault="00F71B04" w:rsidP="007656FC">
            <w:pPr>
              <w:pStyle w:val="ListParagraph"/>
              <w:numPr>
                <w:ilvl w:val="0"/>
                <w:numId w:val="42"/>
              </w:numPr>
              <w:spacing w:before="120" w:after="120" w:line="276" w:lineRule="auto"/>
            </w:pPr>
          </w:p>
        </w:tc>
        <w:tc>
          <w:tcPr>
            <w:tcW w:w="3544" w:type="dxa"/>
            <w:vMerge/>
          </w:tcPr>
          <w:p w14:paraId="3F8EE3A2" w14:textId="77777777" w:rsidR="00F71B04" w:rsidRDefault="00F71B04" w:rsidP="00A901E6">
            <w:pPr>
              <w:spacing w:before="120" w:after="120" w:line="276" w:lineRule="auto"/>
            </w:pPr>
          </w:p>
        </w:tc>
        <w:tc>
          <w:tcPr>
            <w:tcW w:w="3151" w:type="dxa"/>
          </w:tcPr>
          <w:p w14:paraId="67BF96B7" w14:textId="77777777" w:rsidR="00F71B04" w:rsidRDefault="00F71B04" w:rsidP="00A901E6">
            <w:pPr>
              <w:spacing w:before="120" w:after="120" w:line="276" w:lineRule="auto"/>
              <w:jc w:val="center"/>
            </w:pPr>
            <w:r>
              <w:t>Akmuo</w:t>
            </w:r>
          </w:p>
        </w:tc>
        <w:tc>
          <w:tcPr>
            <w:tcW w:w="2514" w:type="dxa"/>
          </w:tcPr>
          <w:p w14:paraId="3C05D4A8" w14:textId="77777777" w:rsidR="00F71B04" w:rsidRDefault="00F71B04" w:rsidP="00A901E6">
            <w:pPr>
              <w:spacing w:before="120" w:after="120" w:line="276" w:lineRule="auto"/>
              <w:jc w:val="center"/>
            </w:pPr>
            <w:r>
              <w:t>80</w:t>
            </w:r>
          </w:p>
        </w:tc>
      </w:tr>
      <w:tr w:rsidR="00F71B04" w14:paraId="5E2E55DE" w14:textId="77777777" w:rsidTr="00A901E6">
        <w:trPr>
          <w:trHeight w:val="111"/>
        </w:trPr>
        <w:tc>
          <w:tcPr>
            <w:tcW w:w="846" w:type="dxa"/>
            <w:vMerge/>
          </w:tcPr>
          <w:p w14:paraId="3370676C" w14:textId="77777777" w:rsidR="00F71B04" w:rsidRDefault="00F71B04" w:rsidP="007656FC">
            <w:pPr>
              <w:pStyle w:val="ListParagraph"/>
              <w:numPr>
                <w:ilvl w:val="0"/>
                <w:numId w:val="42"/>
              </w:numPr>
              <w:spacing w:before="120" w:after="120" w:line="276" w:lineRule="auto"/>
            </w:pPr>
          </w:p>
        </w:tc>
        <w:tc>
          <w:tcPr>
            <w:tcW w:w="3544" w:type="dxa"/>
            <w:vMerge/>
          </w:tcPr>
          <w:p w14:paraId="7A3C6D67" w14:textId="77777777" w:rsidR="00F71B04" w:rsidRDefault="00F71B04" w:rsidP="00A901E6">
            <w:pPr>
              <w:spacing w:before="120" w:after="120" w:line="276" w:lineRule="auto"/>
            </w:pPr>
          </w:p>
        </w:tc>
        <w:tc>
          <w:tcPr>
            <w:tcW w:w="3151" w:type="dxa"/>
          </w:tcPr>
          <w:p w14:paraId="7B3DFA15" w14:textId="77777777" w:rsidR="00F71B04" w:rsidRDefault="00F71B04" w:rsidP="00A901E6">
            <w:pPr>
              <w:spacing w:before="120" w:after="120" w:line="276" w:lineRule="auto"/>
              <w:jc w:val="center"/>
            </w:pPr>
            <w:r>
              <w:t>Plytos</w:t>
            </w:r>
          </w:p>
        </w:tc>
        <w:tc>
          <w:tcPr>
            <w:tcW w:w="2514" w:type="dxa"/>
          </w:tcPr>
          <w:p w14:paraId="13AFE69A" w14:textId="77777777" w:rsidR="00F71B04" w:rsidRDefault="00F71B04" w:rsidP="00A901E6">
            <w:pPr>
              <w:spacing w:before="120" w:after="120" w:line="276" w:lineRule="auto"/>
              <w:jc w:val="center"/>
            </w:pPr>
            <w:r>
              <w:t>60</w:t>
            </w:r>
          </w:p>
        </w:tc>
      </w:tr>
      <w:tr w:rsidR="00F71B04" w14:paraId="42C9EB81" w14:textId="77777777" w:rsidTr="00A901E6">
        <w:trPr>
          <w:trHeight w:val="111"/>
        </w:trPr>
        <w:tc>
          <w:tcPr>
            <w:tcW w:w="846" w:type="dxa"/>
            <w:vMerge/>
          </w:tcPr>
          <w:p w14:paraId="32A12122" w14:textId="77777777" w:rsidR="00F71B04" w:rsidRDefault="00F71B04" w:rsidP="007656FC">
            <w:pPr>
              <w:pStyle w:val="ListParagraph"/>
              <w:numPr>
                <w:ilvl w:val="0"/>
                <w:numId w:val="42"/>
              </w:numPr>
              <w:spacing w:before="120" w:after="120" w:line="276" w:lineRule="auto"/>
            </w:pPr>
          </w:p>
        </w:tc>
        <w:tc>
          <w:tcPr>
            <w:tcW w:w="3544" w:type="dxa"/>
            <w:vMerge/>
          </w:tcPr>
          <w:p w14:paraId="6A80D603" w14:textId="77777777" w:rsidR="00F71B04" w:rsidRDefault="00F71B04" w:rsidP="00A901E6">
            <w:pPr>
              <w:spacing w:before="120" w:after="120" w:line="276" w:lineRule="auto"/>
            </w:pPr>
          </w:p>
        </w:tc>
        <w:tc>
          <w:tcPr>
            <w:tcW w:w="3151" w:type="dxa"/>
          </w:tcPr>
          <w:p w14:paraId="6B9F27EC" w14:textId="77777777" w:rsidR="00F71B04" w:rsidRDefault="00F71B04" w:rsidP="00A901E6">
            <w:pPr>
              <w:spacing w:before="120" w:after="120" w:line="276" w:lineRule="auto"/>
              <w:jc w:val="center"/>
            </w:pPr>
            <w:r>
              <w:t>Medis</w:t>
            </w:r>
          </w:p>
        </w:tc>
        <w:tc>
          <w:tcPr>
            <w:tcW w:w="2514" w:type="dxa"/>
          </w:tcPr>
          <w:p w14:paraId="53CB8C15" w14:textId="77777777" w:rsidR="00F71B04" w:rsidRDefault="00F71B04" w:rsidP="00A901E6">
            <w:pPr>
              <w:spacing w:before="120" w:after="120" w:line="276" w:lineRule="auto"/>
              <w:jc w:val="center"/>
            </w:pPr>
            <w:r>
              <w:t>10</w:t>
            </w:r>
          </w:p>
        </w:tc>
      </w:tr>
      <w:tr w:rsidR="00F71B04" w14:paraId="18743114" w14:textId="77777777" w:rsidTr="00A901E6">
        <w:trPr>
          <w:trHeight w:val="111"/>
        </w:trPr>
        <w:tc>
          <w:tcPr>
            <w:tcW w:w="846" w:type="dxa"/>
            <w:vMerge/>
          </w:tcPr>
          <w:p w14:paraId="575C8097" w14:textId="77777777" w:rsidR="00F71B04" w:rsidRDefault="00F71B04" w:rsidP="007656FC">
            <w:pPr>
              <w:pStyle w:val="ListParagraph"/>
              <w:numPr>
                <w:ilvl w:val="0"/>
                <w:numId w:val="42"/>
              </w:numPr>
              <w:spacing w:before="120" w:after="120" w:line="276" w:lineRule="auto"/>
            </w:pPr>
          </w:p>
        </w:tc>
        <w:tc>
          <w:tcPr>
            <w:tcW w:w="3544" w:type="dxa"/>
            <w:vMerge/>
          </w:tcPr>
          <w:p w14:paraId="12BDFAB3" w14:textId="77777777" w:rsidR="00F71B04" w:rsidRDefault="00F71B04" w:rsidP="00A901E6">
            <w:pPr>
              <w:spacing w:before="120" w:after="120" w:line="276" w:lineRule="auto"/>
            </w:pPr>
          </w:p>
        </w:tc>
        <w:tc>
          <w:tcPr>
            <w:tcW w:w="3151" w:type="dxa"/>
          </w:tcPr>
          <w:p w14:paraId="1D475057" w14:textId="77777777" w:rsidR="00F71B04" w:rsidRDefault="00F71B04" w:rsidP="00A901E6">
            <w:pPr>
              <w:spacing w:before="120" w:after="120" w:line="276" w:lineRule="auto"/>
              <w:jc w:val="center"/>
            </w:pPr>
            <w:r>
              <w:t>Metalas</w:t>
            </w:r>
          </w:p>
        </w:tc>
        <w:tc>
          <w:tcPr>
            <w:tcW w:w="2514" w:type="dxa"/>
          </w:tcPr>
          <w:p w14:paraId="53E1CCA1" w14:textId="77777777" w:rsidR="00F71B04" w:rsidRDefault="00F71B04" w:rsidP="00A901E6">
            <w:pPr>
              <w:spacing w:before="120" w:after="120" w:line="276" w:lineRule="auto"/>
              <w:jc w:val="center"/>
            </w:pPr>
            <w:r>
              <w:t>50</w:t>
            </w:r>
          </w:p>
        </w:tc>
      </w:tr>
      <w:tr w:rsidR="00F71B04" w14:paraId="38ED9E5F" w14:textId="77777777" w:rsidTr="00A901E6">
        <w:trPr>
          <w:trHeight w:val="51"/>
        </w:trPr>
        <w:tc>
          <w:tcPr>
            <w:tcW w:w="846" w:type="dxa"/>
            <w:vMerge w:val="restart"/>
          </w:tcPr>
          <w:p w14:paraId="3C8B9805" w14:textId="77777777" w:rsidR="00F71B04" w:rsidRDefault="00F71B04" w:rsidP="007656FC">
            <w:pPr>
              <w:pStyle w:val="ListParagraph"/>
              <w:numPr>
                <w:ilvl w:val="0"/>
                <w:numId w:val="42"/>
              </w:numPr>
              <w:spacing w:before="120" w:after="120" w:line="276" w:lineRule="auto"/>
            </w:pPr>
          </w:p>
        </w:tc>
        <w:tc>
          <w:tcPr>
            <w:tcW w:w="3544" w:type="dxa"/>
            <w:vMerge w:val="restart"/>
          </w:tcPr>
          <w:p w14:paraId="5253C3CB" w14:textId="77777777" w:rsidR="00F71B04" w:rsidRDefault="00F71B04" w:rsidP="00A901E6">
            <w:pPr>
              <w:spacing w:before="120" w:after="120" w:line="276" w:lineRule="auto"/>
            </w:pPr>
            <w:r>
              <w:t>Sienos</w:t>
            </w:r>
          </w:p>
        </w:tc>
        <w:tc>
          <w:tcPr>
            <w:tcW w:w="3151" w:type="dxa"/>
          </w:tcPr>
          <w:p w14:paraId="728B23A0" w14:textId="77777777" w:rsidR="00F71B04" w:rsidRDefault="00F71B04" w:rsidP="00A901E6">
            <w:pPr>
              <w:spacing w:before="120" w:after="120" w:line="276" w:lineRule="auto"/>
              <w:jc w:val="center"/>
            </w:pPr>
            <w:r>
              <w:t>Plytos, gelžbetonio blokai</w:t>
            </w:r>
          </w:p>
        </w:tc>
        <w:tc>
          <w:tcPr>
            <w:tcW w:w="2514" w:type="dxa"/>
          </w:tcPr>
          <w:p w14:paraId="5EE2AC01" w14:textId="77777777" w:rsidR="00F71B04" w:rsidRDefault="00F71B04" w:rsidP="00A901E6">
            <w:pPr>
              <w:spacing w:before="120" w:after="120" w:line="276" w:lineRule="auto"/>
              <w:jc w:val="center"/>
            </w:pPr>
            <w:r>
              <w:t>125</w:t>
            </w:r>
          </w:p>
        </w:tc>
      </w:tr>
      <w:tr w:rsidR="00F71B04" w14:paraId="0DED4E7C" w14:textId="77777777" w:rsidTr="00A901E6">
        <w:trPr>
          <w:trHeight w:val="42"/>
        </w:trPr>
        <w:tc>
          <w:tcPr>
            <w:tcW w:w="846" w:type="dxa"/>
            <w:vMerge/>
          </w:tcPr>
          <w:p w14:paraId="0EE16D98" w14:textId="77777777" w:rsidR="00F71B04" w:rsidRDefault="00F71B04" w:rsidP="007656FC">
            <w:pPr>
              <w:pStyle w:val="ListParagraph"/>
              <w:numPr>
                <w:ilvl w:val="0"/>
                <w:numId w:val="42"/>
              </w:numPr>
              <w:spacing w:before="120" w:after="120" w:line="276" w:lineRule="auto"/>
            </w:pPr>
          </w:p>
        </w:tc>
        <w:tc>
          <w:tcPr>
            <w:tcW w:w="3544" w:type="dxa"/>
            <w:vMerge/>
          </w:tcPr>
          <w:p w14:paraId="793613D7" w14:textId="77777777" w:rsidR="00F71B04" w:rsidRDefault="00F71B04" w:rsidP="00A901E6">
            <w:pPr>
              <w:spacing w:before="120" w:after="120" w:line="276" w:lineRule="auto"/>
            </w:pPr>
          </w:p>
        </w:tc>
        <w:tc>
          <w:tcPr>
            <w:tcW w:w="3151" w:type="dxa"/>
          </w:tcPr>
          <w:p w14:paraId="2AA42514" w14:textId="77777777" w:rsidR="00F71B04" w:rsidRDefault="00F71B04" w:rsidP="00A901E6">
            <w:pPr>
              <w:spacing w:before="120" w:after="120" w:line="276" w:lineRule="auto"/>
              <w:jc w:val="center"/>
            </w:pPr>
            <w:r>
              <w:t>Blokeliai</w:t>
            </w:r>
          </w:p>
        </w:tc>
        <w:tc>
          <w:tcPr>
            <w:tcW w:w="2514" w:type="dxa"/>
          </w:tcPr>
          <w:p w14:paraId="762F4169" w14:textId="77777777" w:rsidR="00F71B04" w:rsidRDefault="00F71B04" w:rsidP="00A901E6">
            <w:pPr>
              <w:spacing w:before="120" w:after="120" w:line="276" w:lineRule="auto"/>
              <w:jc w:val="center"/>
            </w:pPr>
            <w:r>
              <w:t>100</w:t>
            </w:r>
          </w:p>
        </w:tc>
      </w:tr>
      <w:tr w:rsidR="00F71B04" w14:paraId="6E8BB192" w14:textId="77777777" w:rsidTr="00A901E6">
        <w:trPr>
          <w:trHeight w:val="42"/>
        </w:trPr>
        <w:tc>
          <w:tcPr>
            <w:tcW w:w="846" w:type="dxa"/>
            <w:vMerge/>
          </w:tcPr>
          <w:p w14:paraId="63E8AFE7" w14:textId="77777777" w:rsidR="00F71B04" w:rsidRDefault="00F71B04" w:rsidP="007656FC">
            <w:pPr>
              <w:pStyle w:val="ListParagraph"/>
              <w:numPr>
                <w:ilvl w:val="0"/>
                <w:numId w:val="42"/>
              </w:numPr>
              <w:spacing w:before="120" w:after="120" w:line="276" w:lineRule="auto"/>
            </w:pPr>
          </w:p>
        </w:tc>
        <w:tc>
          <w:tcPr>
            <w:tcW w:w="3544" w:type="dxa"/>
            <w:vMerge/>
          </w:tcPr>
          <w:p w14:paraId="70B12E58" w14:textId="77777777" w:rsidR="00F71B04" w:rsidRDefault="00F71B04" w:rsidP="00A901E6">
            <w:pPr>
              <w:spacing w:before="120" w:after="120" w:line="276" w:lineRule="auto"/>
            </w:pPr>
          </w:p>
        </w:tc>
        <w:tc>
          <w:tcPr>
            <w:tcW w:w="3151" w:type="dxa"/>
          </w:tcPr>
          <w:p w14:paraId="584BE8B8" w14:textId="77777777" w:rsidR="00F71B04" w:rsidRDefault="00F71B04" w:rsidP="00A901E6">
            <w:pPr>
              <w:spacing w:before="120" w:after="120" w:line="276" w:lineRule="auto"/>
              <w:jc w:val="center"/>
            </w:pPr>
            <w:r>
              <w:t xml:space="preserve">Monolitinis betonas, monolitinis gelžbetonis, </w:t>
            </w:r>
            <w:proofErr w:type="spellStart"/>
            <w:r>
              <w:t>akmenbetonis</w:t>
            </w:r>
            <w:proofErr w:type="spellEnd"/>
            <w:r>
              <w:t>, akmuo</w:t>
            </w:r>
          </w:p>
        </w:tc>
        <w:tc>
          <w:tcPr>
            <w:tcW w:w="2514" w:type="dxa"/>
          </w:tcPr>
          <w:p w14:paraId="732BB355" w14:textId="77777777" w:rsidR="00F71B04" w:rsidRDefault="00F71B04" w:rsidP="00A901E6">
            <w:pPr>
              <w:spacing w:before="120" w:after="120" w:line="276" w:lineRule="auto"/>
              <w:jc w:val="center"/>
            </w:pPr>
            <w:r>
              <w:t>150</w:t>
            </w:r>
          </w:p>
        </w:tc>
      </w:tr>
      <w:tr w:rsidR="00F71B04" w14:paraId="1ECF91EE" w14:textId="77777777" w:rsidTr="00A901E6">
        <w:trPr>
          <w:trHeight w:val="42"/>
        </w:trPr>
        <w:tc>
          <w:tcPr>
            <w:tcW w:w="846" w:type="dxa"/>
            <w:vMerge/>
          </w:tcPr>
          <w:p w14:paraId="00282B40" w14:textId="77777777" w:rsidR="00F71B04" w:rsidRDefault="00F71B04" w:rsidP="007656FC">
            <w:pPr>
              <w:pStyle w:val="ListParagraph"/>
              <w:numPr>
                <w:ilvl w:val="0"/>
                <w:numId w:val="42"/>
              </w:numPr>
              <w:spacing w:before="120" w:after="120" w:line="276" w:lineRule="auto"/>
            </w:pPr>
          </w:p>
        </w:tc>
        <w:tc>
          <w:tcPr>
            <w:tcW w:w="3544" w:type="dxa"/>
            <w:vMerge/>
          </w:tcPr>
          <w:p w14:paraId="200FD772" w14:textId="77777777" w:rsidR="00F71B04" w:rsidRDefault="00F71B04" w:rsidP="00A901E6">
            <w:pPr>
              <w:spacing w:before="120" w:after="120" w:line="276" w:lineRule="auto"/>
            </w:pPr>
          </w:p>
        </w:tc>
        <w:tc>
          <w:tcPr>
            <w:tcW w:w="3151" w:type="dxa"/>
          </w:tcPr>
          <w:p w14:paraId="1AC8F5CD" w14:textId="77777777" w:rsidR="00F71B04" w:rsidRDefault="00F71B04" w:rsidP="00A901E6">
            <w:pPr>
              <w:spacing w:before="120" w:after="120" w:line="276" w:lineRule="auto"/>
              <w:jc w:val="center"/>
            </w:pPr>
            <w:r>
              <w:t>Gelžbetonio plokštės</w:t>
            </w:r>
          </w:p>
        </w:tc>
        <w:tc>
          <w:tcPr>
            <w:tcW w:w="2514" w:type="dxa"/>
          </w:tcPr>
          <w:p w14:paraId="2A8A82FB" w14:textId="77777777" w:rsidR="00F71B04" w:rsidRDefault="00F71B04" w:rsidP="00A901E6">
            <w:pPr>
              <w:spacing w:before="120" w:after="120" w:line="276" w:lineRule="auto"/>
              <w:jc w:val="center"/>
            </w:pPr>
            <w:r>
              <w:t>125</w:t>
            </w:r>
          </w:p>
        </w:tc>
      </w:tr>
      <w:tr w:rsidR="00F71B04" w14:paraId="63F0C962" w14:textId="77777777" w:rsidTr="00A901E6">
        <w:trPr>
          <w:trHeight w:val="42"/>
        </w:trPr>
        <w:tc>
          <w:tcPr>
            <w:tcW w:w="846" w:type="dxa"/>
            <w:vMerge/>
          </w:tcPr>
          <w:p w14:paraId="1C1E1A86" w14:textId="77777777" w:rsidR="00F71B04" w:rsidRDefault="00F71B04" w:rsidP="007656FC">
            <w:pPr>
              <w:pStyle w:val="ListParagraph"/>
              <w:numPr>
                <w:ilvl w:val="0"/>
                <w:numId w:val="42"/>
              </w:numPr>
              <w:spacing w:before="120" w:after="120" w:line="276" w:lineRule="auto"/>
            </w:pPr>
          </w:p>
        </w:tc>
        <w:tc>
          <w:tcPr>
            <w:tcW w:w="3544" w:type="dxa"/>
            <w:vMerge/>
          </w:tcPr>
          <w:p w14:paraId="49EC4FF6" w14:textId="77777777" w:rsidR="00F71B04" w:rsidRDefault="00F71B04" w:rsidP="00A901E6">
            <w:pPr>
              <w:spacing w:before="120" w:after="120" w:line="276" w:lineRule="auto"/>
            </w:pPr>
          </w:p>
        </w:tc>
        <w:tc>
          <w:tcPr>
            <w:tcW w:w="3151" w:type="dxa"/>
          </w:tcPr>
          <w:p w14:paraId="09C45C93" w14:textId="77777777" w:rsidR="00F71B04" w:rsidRDefault="00F71B04" w:rsidP="00A901E6">
            <w:pPr>
              <w:spacing w:before="120" w:after="120" w:line="276" w:lineRule="auto"/>
              <w:jc w:val="center"/>
            </w:pPr>
            <w:r>
              <w:t>Rąstai</w:t>
            </w:r>
          </w:p>
        </w:tc>
        <w:tc>
          <w:tcPr>
            <w:tcW w:w="2514" w:type="dxa"/>
          </w:tcPr>
          <w:p w14:paraId="4D201C76" w14:textId="77777777" w:rsidR="00F71B04" w:rsidRDefault="00F71B04" w:rsidP="00A901E6">
            <w:pPr>
              <w:spacing w:before="120" w:after="120" w:line="276" w:lineRule="auto"/>
              <w:jc w:val="center"/>
            </w:pPr>
            <w:r>
              <w:t>65</w:t>
            </w:r>
          </w:p>
        </w:tc>
      </w:tr>
      <w:tr w:rsidR="00F71B04" w14:paraId="7E2E4EBF" w14:textId="77777777" w:rsidTr="00A901E6">
        <w:trPr>
          <w:trHeight w:val="42"/>
        </w:trPr>
        <w:tc>
          <w:tcPr>
            <w:tcW w:w="846" w:type="dxa"/>
            <w:vMerge/>
          </w:tcPr>
          <w:p w14:paraId="276AB1BC" w14:textId="77777777" w:rsidR="00F71B04" w:rsidRDefault="00F71B04" w:rsidP="007656FC">
            <w:pPr>
              <w:pStyle w:val="ListParagraph"/>
              <w:numPr>
                <w:ilvl w:val="0"/>
                <w:numId w:val="42"/>
              </w:numPr>
              <w:spacing w:before="120" w:after="120" w:line="276" w:lineRule="auto"/>
            </w:pPr>
          </w:p>
        </w:tc>
        <w:tc>
          <w:tcPr>
            <w:tcW w:w="3544" w:type="dxa"/>
            <w:vMerge/>
          </w:tcPr>
          <w:p w14:paraId="433139CF" w14:textId="77777777" w:rsidR="00F71B04" w:rsidRDefault="00F71B04" w:rsidP="00A901E6">
            <w:pPr>
              <w:spacing w:before="120" w:after="120" w:line="276" w:lineRule="auto"/>
            </w:pPr>
          </w:p>
        </w:tc>
        <w:tc>
          <w:tcPr>
            <w:tcW w:w="3151" w:type="dxa"/>
          </w:tcPr>
          <w:p w14:paraId="5283A319" w14:textId="77777777" w:rsidR="00F71B04" w:rsidRDefault="00F71B04" w:rsidP="00A901E6">
            <w:pPr>
              <w:spacing w:before="120" w:after="120" w:line="276" w:lineRule="auto"/>
              <w:jc w:val="center"/>
            </w:pPr>
            <w:r>
              <w:t>Medis su karkasu</w:t>
            </w:r>
          </w:p>
        </w:tc>
        <w:tc>
          <w:tcPr>
            <w:tcW w:w="2514" w:type="dxa"/>
          </w:tcPr>
          <w:p w14:paraId="1F14DB50" w14:textId="77777777" w:rsidR="00F71B04" w:rsidRDefault="00F71B04" w:rsidP="00A901E6">
            <w:pPr>
              <w:spacing w:before="120" w:after="120" w:line="276" w:lineRule="auto"/>
              <w:jc w:val="center"/>
            </w:pPr>
            <w:r>
              <w:t>40</w:t>
            </w:r>
          </w:p>
        </w:tc>
      </w:tr>
      <w:tr w:rsidR="00F71B04" w14:paraId="4B057DF9" w14:textId="77777777" w:rsidTr="00A901E6">
        <w:trPr>
          <w:trHeight w:val="42"/>
        </w:trPr>
        <w:tc>
          <w:tcPr>
            <w:tcW w:w="846" w:type="dxa"/>
            <w:vMerge/>
          </w:tcPr>
          <w:p w14:paraId="518FE88D" w14:textId="77777777" w:rsidR="00F71B04" w:rsidRDefault="00F71B04" w:rsidP="007656FC">
            <w:pPr>
              <w:pStyle w:val="ListParagraph"/>
              <w:numPr>
                <w:ilvl w:val="0"/>
                <w:numId w:val="42"/>
              </w:numPr>
              <w:spacing w:before="120" w:after="120" w:line="276" w:lineRule="auto"/>
            </w:pPr>
          </w:p>
        </w:tc>
        <w:tc>
          <w:tcPr>
            <w:tcW w:w="3544" w:type="dxa"/>
            <w:vMerge/>
          </w:tcPr>
          <w:p w14:paraId="18D94A1C" w14:textId="77777777" w:rsidR="00F71B04" w:rsidRDefault="00F71B04" w:rsidP="00A901E6">
            <w:pPr>
              <w:spacing w:before="120" w:after="120" w:line="276" w:lineRule="auto"/>
            </w:pPr>
          </w:p>
        </w:tc>
        <w:tc>
          <w:tcPr>
            <w:tcW w:w="3151" w:type="dxa"/>
          </w:tcPr>
          <w:p w14:paraId="62FCC253" w14:textId="77777777" w:rsidR="00F71B04" w:rsidRDefault="00F71B04" w:rsidP="00A901E6">
            <w:pPr>
              <w:spacing w:before="120" w:after="120" w:line="276" w:lineRule="auto"/>
              <w:jc w:val="center"/>
            </w:pPr>
            <w:r>
              <w:t xml:space="preserve">Mediniai skydai su </w:t>
            </w:r>
            <w:proofErr w:type="spellStart"/>
            <w:r>
              <w:t>karrkasu</w:t>
            </w:r>
            <w:proofErr w:type="spellEnd"/>
          </w:p>
        </w:tc>
        <w:tc>
          <w:tcPr>
            <w:tcW w:w="2514" w:type="dxa"/>
          </w:tcPr>
          <w:p w14:paraId="15B7E629" w14:textId="77777777" w:rsidR="00F71B04" w:rsidRDefault="00F71B04" w:rsidP="00A901E6">
            <w:pPr>
              <w:spacing w:before="120" w:after="120" w:line="276" w:lineRule="auto"/>
              <w:jc w:val="center"/>
            </w:pPr>
            <w:r>
              <w:t>50</w:t>
            </w:r>
          </w:p>
        </w:tc>
      </w:tr>
      <w:tr w:rsidR="00F71B04" w14:paraId="11EFD27C" w14:textId="77777777" w:rsidTr="00A901E6">
        <w:trPr>
          <w:trHeight w:val="42"/>
        </w:trPr>
        <w:tc>
          <w:tcPr>
            <w:tcW w:w="846" w:type="dxa"/>
            <w:vMerge/>
          </w:tcPr>
          <w:p w14:paraId="2CBE9373" w14:textId="77777777" w:rsidR="00F71B04" w:rsidRDefault="00F71B04" w:rsidP="007656FC">
            <w:pPr>
              <w:pStyle w:val="ListParagraph"/>
              <w:numPr>
                <w:ilvl w:val="0"/>
                <w:numId w:val="42"/>
              </w:numPr>
              <w:spacing w:before="120" w:after="120" w:line="276" w:lineRule="auto"/>
            </w:pPr>
          </w:p>
        </w:tc>
        <w:tc>
          <w:tcPr>
            <w:tcW w:w="3544" w:type="dxa"/>
            <w:vMerge/>
          </w:tcPr>
          <w:p w14:paraId="262B5C06" w14:textId="77777777" w:rsidR="00F71B04" w:rsidRDefault="00F71B04" w:rsidP="00A901E6">
            <w:pPr>
              <w:spacing w:before="120" w:after="120" w:line="276" w:lineRule="auto"/>
            </w:pPr>
          </w:p>
        </w:tc>
        <w:tc>
          <w:tcPr>
            <w:tcW w:w="3151" w:type="dxa"/>
          </w:tcPr>
          <w:p w14:paraId="68762353" w14:textId="77777777" w:rsidR="00F71B04" w:rsidRDefault="00F71B04" w:rsidP="00A901E6">
            <w:pPr>
              <w:spacing w:before="120" w:after="120" w:line="276" w:lineRule="auto"/>
              <w:jc w:val="center"/>
            </w:pPr>
            <w:r>
              <w:t>Metalas su karkasu</w:t>
            </w:r>
          </w:p>
        </w:tc>
        <w:tc>
          <w:tcPr>
            <w:tcW w:w="2514" w:type="dxa"/>
          </w:tcPr>
          <w:p w14:paraId="17361C7E" w14:textId="77777777" w:rsidR="00F71B04" w:rsidRDefault="00F71B04" w:rsidP="00A901E6">
            <w:pPr>
              <w:spacing w:before="120" w:after="120" w:line="276" w:lineRule="auto"/>
              <w:jc w:val="center"/>
            </w:pPr>
            <w:r>
              <w:t>60</w:t>
            </w:r>
          </w:p>
        </w:tc>
      </w:tr>
      <w:tr w:rsidR="00F71B04" w14:paraId="2FA2B97B" w14:textId="77777777" w:rsidTr="00A901E6">
        <w:trPr>
          <w:trHeight w:val="42"/>
        </w:trPr>
        <w:tc>
          <w:tcPr>
            <w:tcW w:w="846" w:type="dxa"/>
            <w:vMerge/>
          </w:tcPr>
          <w:p w14:paraId="386AA82D" w14:textId="77777777" w:rsidR="00F71B04" w:rsidRDefault="00F71B04" w:rsidP="007656FC">
            <w:pPr>
              <w:pStyle w:val="ListParagraph"/>
              <w:numPr>
                <w:ilvl w:val="0"/>
                <w:numId w:val="42"/>
              </w:numPr>
              <w:spacing w:before="120" w:after="120" w:line="276" w:lineRule="auto"/>
            </w:pPr>
          </w:p>
        </w:tc>
        <w:tc>
          <w:tcPr>
            <w:tcW w:w="3544" w:type="dxa"/>
            <w:vMerge/>
          </w:tcPr>
          <w:p w14:paraId="6EC2AAF9" w14:textId="77777777" w:rsidR="00F71B04" w:rsidRDefault="00F71B04" w:rsidP="00A901E6">
            <w:pPr>
              <w:spacing w:before="120" w:after="120" w:line="276" w:lineRule="auto"/>
            </w:pPr>
          </w:p>
        </w:tc>
        <w:tc>
          <w:tcPr>
            <w:tcW w:w="3151" w:type="dxa"/>
          </w:tcPr>
          <w:p w14:paraId="3D26107D" w14:textId="77777777" w:rsidR="00F71B04" w:rsidRDefault="00F71B04" w:rsidP="00A901E6">
            <w:pPr>
              <w:spacing w:before="120" w:after="120" w:line="276" w:lineRule="auto"/>
              <w:jc w:val="center"/>
            </w:pPr>
            <w:r>
              <w:t>Stiklas su karkasu</w:t>
            </w:r>
          </w:p>
        </w:tc>
        <w:tc>
          <w:tcPr>
            <w:tcW w:w="2514" w:type="dxa"/>
          </w:tcPr>
          <w:p w14:paraId="785352F7" w14:textId="77777777" w:rsidR="00F71B04" w:rsidRDefault="00F71B04" w:rsidP="00A901E6">
            <w:pPr>
              <w:spacing w:before="120" w:after="120" w:line="276" w:lineRule="auto"/>
              <w:jc w:val="center"/>
            </w:pPr>
            <w:r>
              <w:t>40</w:t>
            </w:r>
          </w:p>
        </w:tc>
      </w:tr>
      <w:tr w:rsidR="00F71B04" w14:paraId="05F6748D" w14:textId="77777777" w:rsidTr="00A901E6">
        <w:trPr>
          <w:trHeight w:val="42"/>
        </w:trPr>
        <w:tc>
          <w:tcPr>
            <w:tcW w:w="846" w:type="dxa"/>
            <w:vMerge/>
          </w:tcPr>
          <w:p w14:paraId="10B25EF5" w14:textId="77777777" w:rsidR="00F71B04" w:rsidRDefault="00F71B04" w:rsidP="007656FC">
            <w:pPr>
              <w:pStyle w:val="ListParagraph"/>
              <w:numPr>
                <w:ilvl w:val="0"/>
                <w:numId w:val="42"/>
              </w:numPr>
              <w:spacing w:before="120" w:after="120" w:line="276" w:lineRule="auto"/>
            </w:pPr>
          </w:p>
        </w:tc>
        <w:tc>
          <w:tcPr>
            <w:tcW w:w="3544" w:type="dxa"/>
            <w:vMerge/>
          </w:tcPr>
          <w:p w14:paraId="25F1841E" w14:textId="77777777" w:rsidR="00F71B04" w:rsidRDefault="00F71B04" w:rsidP="00A901E6">
            <w:pPr>
              <w:spacing w:before="120" w:after="120" w:line="276" w:lineRule="auto"/>
            </w:pPr>
          </w:p>
        </w:tc>
        <w:tc>
          <w:tcPr>
            <w:tcW w:w="3151" w:type="dxa"/>
          </w:tcPr>
          <w:p w14:paraId="3D6645B2" w14:textId="77777777" w:rsidR="00F71B04" w:rsidRDefault="00F71B04" w:rsidP="00A901E6">
            <w:pPr>
              <w:spacing w:before="120" w:after="120" w:line="276" w:lineRule="auto"/>
              <w:jc w:val="center"/>
            </w:pPr>
            <w:proofErr w:type="spellStart"/>
            <w:r>
              <w:t>Asbedtcementinis</w:t>
            </w:r>
            <w:proofErr w:type="spellEnd"/>
            <w:r>
              <w:t xml:space="preserve"> su karkasu, </w:t>
            </w:r>
            <w:proofErr w:type="spellStart"/>
            <w:r>
              <w:t>beasbestis</w:t>
            </w:r>
            <w:proofErr w:type="spellEnd"/>
            <w:r>
              <w:t xml:space="preserve"> su karkasu</w:t>
            </w:r>
          </w:p>
        </w:tc>
        <w:tc>
          <w:tcPr>
            <w:tcW w:w="2514" w:type="dxa"/>
          </w:tcPr>
          <w:p w14:paraId="178C8C7E" w14:textId="77777777" w:rsidR="00F71B04" w:rsidRDefault="00F71B04" w:rsidP="00A901E6">
            <w:pPr>
              <w:spacing w:before="120" w:after="120" w:line="276" w:lineRule="auto"/>
              <w:jc w:val="center"/>
            </w:pPr>
            <w:r>
              <w:t>40</w:t>
            </w:r>
          </w:p>
        </w:tc>
      </w:tr>
      <w:tr w:rsidR="00F71B04" w14:paraId="08C14D24" w14:textId="77777777" w:rsidTr="00A901E6">
        <w:trPr>
          <w:trHeight w:val="42"/>
        </w:trPr>
        <w:tc>
          <w:tcPr>
            <w:tcW w:w="846" w:type="dxa"/>
            <w:vMerge/>
          </w:tcPr>
          <w:p w14:paraId="5AE1F03B" w14:textId="77777777" w:rsidR="00F71B04" w:rsidRDefault="00F71B04" w:rsidP="007656FC">
            <w:pPr>
              <w:pStyle w:val="ListParagraph"/>
              <w:numPr>
                <w:ilvl w:val="0"/>
                <w:numId w:val="42"/>
              </w:numPr>
              <w:spacing w:before="120" w:after="120" w:line="276" w:lineRule="auto"/>
            </w:pPr>
          </w:p>
        </w:tc>
        <w:tc>
          <w:tcPr>
            <w:tcW w:w="3544" w:type="dxa"/>
            <w:vMerge/>
          </w:tcPr>
          <w:p w14:paraId="28C9EB51" w14:textId="77777777" w:rsidR="00F71B04" w:rsidRDefault="00F71B04" w:rsidP="00A901E6">
            <w:pPr>
              <w:spacing w:before="120" w:after="120" w:line="276" w:lineRule="auto"/>
            </w:pPr>
          </w:p>
        </w:tc>
        <w:tc>
          <w:tcPr>
            <w:tcW w:w="3151" w:type="dxa"/>
          </w:tcPr>
          <w:p w14:paraId="65553AC5" w14:textId="77777777" w:rsidR="00F71B04" w:rsidRDefault="00F71B04" w:rsidP="00A901E6">
            <w:pPr>
              <w:spacing w:before="120" w:after="120" w:line="276" w:lineRule="auto"/>
              <w:jc w:val="center"/>
            </w:pPr>
            <w:r>
              <w:t>Plastikas su karkasu</w:t>
            </w:r>
          </w:p>
        </w:tc>
        <w:tc>
          <w:tcPr>
            <w:tcW w:w="2514" w:type="dxa"/>
          </w:tcPr>
          <w:p w14:paraId="11BC8830" w14:textId="77777777" w:rsidR="00F71B04" w:rsidRDefault="00F71B04" w:rsidP="00A901E6">
            <w:pPr>
              <w:spacing w:before="120" w:after="120" w:line="276" w:lineRule="auto"/>
              <w:jc w:val="center"/>
            </w:pPr>
            <w:r>
              <w:t>35</w:t>
            </w:r>
          </w:p>
        </w:tc>
      </w:tr>
      <w:tr w:rsidR="00F71B04" w14:paraId="770ACA81" w14:textId="77777777" w:rsidTr="00A901E6">
        <w:trPr>
          <w:trHeight w:val="42"/>
        </w:trPr>
        <w:tc>
          <w:tcPr>
            <w:tcW w:w="846" w:type="dxa"/>
            <w:vMerge/>
          </w:tcPr>
          <w:p w14:paraId="7AB91E4A" w14:textId="77777777" w:rsidR="00F71B04" w:rsidRDefault="00F71B04" w:rsidP="007656FC">
            <w:pPr>
              <w:pStyle w:val="ListParagraph"/>
              <w:numPr>
                <w:ilvl w:val="0"/>
                <w:numId w:val="42"/>
              </w:numPr>
              <w:spacing w:before="120" w:after="120" w:line="276" w:lineRule="auto"/>
            </w:pPr>
          </w:p>
        </w:tc>
        <w:tc>
          <w:tcPr>
            <w:tcW w:w="3544" w:type="dxa"/>
            <w:vMerge/>
          </w:tcPr>
          <w:p w14:paraId="2ACBF046" w14:textId="77777777" w:rsidR="00F71B04" w:rsidRDefault="00F71B04" w:rsidP="00A901E6">
            <w:pPr>
              <w:spacing w:before="120" w:after="120" w:line="276" w:lineRule="auto"/>
            </w:pPr>
          </w:p>
        </w:tc>
        <w:tc>
          <w:tcPr>
            <w:tcW w:w="3151" w:type="dxa"/>
          </w:tcPr>
          <w:p w14:paraId="6CCD7CC7" w14:textId="77777777" w:rsidR="00F71B04" w:rsidRDefault="00F71B04" w:rsidP="00A901E6">
            <w:pPr>
              <w:spacing w:before="120" w:after="120" w:line="276" w:lineRule="auto"/>
              <w:jc w:val="center"/>
            </w:pPr>
            <w:r>
              <w:t>Molis</w:t>
            </w:r>
          </w:p>
        </w:tc>
        <w:tc>
          <w:tcPr>
            <w:tcW w:w="2514" w:type="dxa"/>
          </w:tcPr>
          <w:p w14:paraId="2238C5D9" w14:textId="77777777" w:rsidR="00F71B04" w:rsidRDefault="00F71B04" w:rsidP="00A901E6">
            <w:pPr>
              <w:spacing w:before="120" w:after="120" w:line="276" w:lineRule="auto"/>
              <w:jc w:val="center"/>
            </w:pPr>
            <w:r>
              <w:t>50</w:t>
            </w:r>
          </w:p>
        </w:tc>
      </w:tr>
      <w:tr w:rsidR="00F71B04" w14:paraId="5C239017" w14:textId="77777777" w:rsidTr="00A901E6">
        <w:trPr>
          <w:trHeight w:val="42"/>
        </w:trPr>
        <w:tc>
          <w:tcPr>
            <w:tcW w:w="846" w:type="dxa"/>
            <w:vMerge/>
          </w:tcPr>
          <w:p w14:paraId="7407AB4D" w14:textId="77777777" w:rsidR="00F71B04" w:rsidRDefault="00F71B04" w:rsidP="007656FC">
            <w:pPr>
              <w:pStyle w:val="ListParagraph"/>
              <w:numPr>
                <w:ilvl w:val="0"/>
                <w:numId w:val="42"/>
              </w:numPr>
              <w:spacing w:before="120" w:after="120" w:line="276" w:lineRule="auto"/>
            </w:pPr>
          </w:p>
        </w:tc>
        <w:tc>
          <w:tcPr>
            <w:tcW w:w="3544" w:type="dxa"/>
            <w:vMerge/>
          </w:tcPr>
          <w:p w14:paraId="65438D4D" w14:textId="77777777" w:rsidR="00F71B04" w:rsidRDefault="00F71B04" w:rsidP="00A901E6">
            <w:pPr>
              <w:spacing w:before="120" w:after="120" w:line="276" w:lineRule="auto"/>
            </w:pPr>
          </w:p>
        </w:tc>
        <w:tc>
          <w:tcPr>
            <w:tcW w:w="3151" w:type="dxa"/>
          </w:tcPr>
          <w:p w14:paraId="6B90A534" w14:textId="77777777" w:rsidR="00F71B04" w:rsidRDefault="00F71B04" w:rsidP="00A901E6">
            <w:pPr>
              <w:spacing w:before="120" w:after="120" w:line="276" w:lineRule="auto"/>
              <w:jc w:val="center"/>
            </w:pPr>
            <w:proofErr w:type="spellStart"/>
            <w:r>
              <w:t>Šlakbetonis</w:t>
            </w:r>
            <w:proofErr w:type="spellEnd"/>
          </w:p>
        </w:tc>
        <w:tc>
          <w:tcPr>
            <w:tcW w:w="2514" w:type="dxa"/>
          </w:tcPr>
          <w:p w14:paraId="271E9AC0" w14:textId="77777777" w:rsidR="00F71B04" w:rsidRDefault="00F71B04" w:rsidP="00A901E6">
            <w:pPr>
              <w:spacing w:before="120" w:after="120" w:line="276" w:lineRule="auto"/>
              <w:jc w:val="center"/>
            </w:pPr>
            <w:r>
              <w:t>80</w:t>
            </w:r>
          </w:p>
        </w:tc>
      </w:tr>
      <w:tr w:rsidR="00F71B04" w14:paraId="6CD967AB" w14:textId="77777777" w:rsidTr="00A901E6">
        <w:trPr>
          <w:trHeight w:val="141"/>
        </w:trPr>
        <w:tc>
          <w:tcPr>
            <w:tcW w:w="846" w:type="dxa"/>
            <w:vMerge w:val="restart"/>
          </w:tcPr>
          <w:p w14:paraId="5B5BA21D" w14:textId="77777777" w:rsidR="00F71B04" w:rsidRDefault="00F71B04" w:rsidP="007656FC">
            <w:pPr>
              <w:pStyle w:val="ListParagraph"/>
              <w:numPr>
                <w:ilvl w:val="0"/>
                <w:numId w:val="42"/>
              </w:numPr>
              <w:spacing w:before="120" w:after="120" w:line="276" w:lineRule="auto"/>
            </w:pPr>
          </w:p>
        </w:tc>
        <w:tc>
          <w:tcPr>
            <w:tcW w:w="3544" w:type="dxa"/>
            <w:vMerge w:val="restart"/>
          </w:tcPr>
          <w:p w14:paraId="6567119E" w14:textId="77777777" w:rsidR="00F71B04" w:rsidRDefault="00F71B04" w:rsidP="00A901E6">
            <w:pPr>
              <w:spacing w:before="120" w:after="120" w:line="276" w:lineRule="auto"/>
            </w:pPr>
            <w:r>
              <w:t>Perdangos</w:t>
            </w:r>
          </w:p>
        </w:tc>
        <w:tc>
          <w:tcPr>
            <w:tcW w:w="3151" w:type="dxa"/>
          </w:tcPr>
          <w:p w14:paraId="3E1BC77F" w14:textId="77777777" w:rsidR="00F71B04" w:rsidRDefault="00F71B04" w:rsidP="00A901E6">
            <w:pPr>
              <w:spacing w:before="120" w:after="120" w:line="276" w:lineRule="auto"/>
              <w:jc w:val="center"/>
            </w:pPr>
            <w:r>
              <w:t>Gelžbetonis</w:t>
            </w:r>
          </w:p>
        </w:tc>
        <w:tc>
          <w:tcPr>
            <w:tcW w:w="2514" w:type="dxa"/>
          </w:tcPr>
          <w:p w14:paraId="4AC11898" w14:textId="77777777" w:rsidR="00F71B04" w:rsidRPr="006F3680" w:rsidRDefault="00F71B04" w:rsidP="00A901E6">
            <w:pPr>
              <w:spacing w:before="120" w:after="120" w:line="276" w:lineRule="auto"/>
              <w:jc w:val="center"/>
              <w:rPr>
                <w:lang w:val="en-US"/>
              </w:rPr>
            </w:pPr>
            <w:r>
              <w:rPr>
                <w:lang w:val="en-US"/>
              </w:rPr>
              <w:t>125</w:t>
            </w:r>
          </w:p>
        </w:tc>
      </w:tr>
      <w:tr w:rsidR="00F71B04" w14:paraId="2EA42A61" w14:textId="77777777" w:rsidTr="00A901E6">
        <w:trPr>
          <w:trHeight w:val="138"/>
        </w:trPr>
        <w:tc>
          <w:tcPr>
            <w:tcW w:w="846" w:type="dxa"/>
            <w:vMerge/>
          </w:tcPr>
          <w:p w14:paraId="6B6AECE6" w14:textId="77777777" w:rsidR="00F71B04" w:rsidRDefault="00F71B04" w:rsidP="007656FC">
            <w:pPr>
              <w:pStyle w:val="ListParagraph"/>
              <w:numPr>
                <w:ilvl w:val="0"/>
                <w:numId w:val="42"/>
              </w:numPr>
              <w:spacing w:before="120" w:after="120" w:line="276" w:lineRule="auto"/>
            </w:pPr>
          </w:p>
        </w:tc>
        <w:tc>
          <w:tcPr>
            <w:tcW w:w="3544" w:type="dxa"/>
            <w:vMerge/>
          </w:tcPr>
          <w:p w14:paraId="000F3569" w14:textId="77777777" w:rsidR="00F71B04" w:rsidRDefault="00F71B04" w:rsidP="00A901E6">
            <w:pPr>
              <w:spacing w:before="120" w:after="120" w:line="276" w:lineRule="auto"/>
            </w:pPr>
          </w:p>
        </w:tc>
        <w:tc>
          <w:tcPr>
            <w:tcW w:w="3151" w:type="dxa"/>
          </w:tcPr>
          <w:p w14:paraId="6280A860" w14:textId="77777777" w:rsidR="00F71B04" w:rsidRDefault="00F71B04" w:rsidP="00A901E6">
            <w:pPr>
              <w:spacing w:before="120" w:after="120" w:line="276" w:lineRule="auto"/>
              <w:jc w:val="center"/>
            </w:pPr>
            <w:r>
              <w:t>Medis</w:t>
            </w:r>
          </w:p>
        </w:tc>
        <w:tc>
          <w:tcPr>
            <w:tcW w:w="2514" w:type="dxa"/>
          </w:tcPr>
          <w:p w14:paraId="7CC863A8" w14:textId="77777777" w:rsidR="00F71B04" w:rsidRDefault="00F71B04" w:rsidP="00A901E6">
            <w:pPr>
              <w:spacing w:before="120" w:after="120" w:line="276" w:lineRule="auto"/>
              <w:jc w:val="center"/>
            </w:pPr>
            <w:r>
              <w:t>60</w:t>
            </w:r>
          </w:p>
        </w:tc>
      </w:tr>
      <w:tr w:rsidR="00F71B04" w14:paraId="2A17D640" w14:textId="77777777" w:rsidTr="00A901E6">
        <w:trPr>
          <w:trHeight w:val="138"/>
        </w:trPr>
        <w:tc>
          <w:tcPr>
            <w:tcW w:w="846" w:type="dxa"/>
            <w:vMerge/>
          </w:tcPr>
          <w:p w14:paraId="6AFA98F0" w14:textId="77777777" w:rsidR="00F71B04" w:rsidRDefault="00F71B04" w:rsidP="007656FC">
            <w:pPr>
              <w:pStyle w:val="ListParagraph"/>
              <w:numPr>
                <w:ilvl w:val="0"/>
                <w:numId w:val="42"/>
              </w:numPr>
              <w:spacing w:before="120" w:after="120" w:line="276" w:lineRule="auto"/>
            </w:pPr>
          </w:p>
        </w:tc>
        <w:tc>
          <w:tcPr>
            <w:tcW w:w="3544" w:type="dxa"/>
            <w:vMerge/>
          </w:tcPr>
          <w:p w14:paraId="2ACA16E4" w14:textId="77777777" w:rsidR="00F71B04" w:rsidRDefault="00F71B04" w:rsidP="00A901E6">
            <w:pPr>
              <w:spacing w:before="120" w:after="120" w:line="276" w:lineRule="auto"/>
            </w:pPr>
          </w:p>
        </w:tc>
        <w:tc>
          <w:tcPr>
            <w:tcW w:w="3151" w:type="dxa"/>
          </w:tcPr>
          <w:p w14:paraId="25DCEB4B" w14:textId="77777777" w:rsidR="00F71B04" w:rsidRDefault="00F71B04" w:rsidP="00A901E6">
            <w:pPr>
              <w:spacing w:before="120" w:after="120" w:line="276" w:lineRule="auto"/>
              <w:jc w:val="center"/>
            </w:pPr>
            <w:r>
              <w:t>Metalas</w:t>
            </w:r>
          </w:p>
        </w:tc>
        <w:tc>
          <w:tcPr>
            <w:tcW w:w="2514" w:type="dxa"/>
          </w:tcPr>
          <w:p w14:paraId="273B5425" w14:textId="77777777" w:rsidR="00F71B04" w:rsidRDefault="00F71B04" w:rsidP="00A901E6">
            <w:pPr>
              <w:spacing w:before="120" w:after="120" w:line="276" w:lineRule="auto"/>
              <w:jc w:val="center"/>
            </w:pPr>
            <w:r>
              <w:t>125</w:t>
            </w:r>
          </w:p>
        </w:tc>
      </w:tr>
      <w:tr w:rsidR="00F71B04" w14:paraId="548FD451" w14:textId="77777777" w:rsidTr="00A901E6">
        <w:trPr>
          <w:trHeight w:val="138"/>
        </w:trPr>
        <w:tc>
          <w:tcPr>
            <w:tcW w:w="846" w:type="dxa"/>
            <w:vMerge/>
          </w:tcPr>
          <w:p w14:paraId="6F8321AD" w14:textId="77777777" w:rsidR="00F71B04" w:rsidRDefault="00F71B04" w:rsidP="007656FC">
            <w:pPr>
              <w:pStyle w:val="ListParagraph"/>
              <w:numPr>
                <w:ilvl w:val="0"/>
                <w:numId w:val="42"/>
              </w:numPr>
              <w:spacing w:before="120" w:after="120" w:line="276" w:lineRule="auto"/>
            </w:pPr>
          </w:p>
        </w:tc>
        <w:tc>
          <w:tcPr>
            <w:tcW w:w="3544" w:type="dxa"/>
            <w:vMerge/>
          </w:tcPr>
          <w:p w14:paraId="14AFCE2E" w14:textId="77777777" w:rsidR="00F71B04" w:rsidRDefault="00F71B04" w:rsidP="00A901E6">
            <w:pPr>
              <w:spacing w:before="120" w:after="120" w:line="276" w:lineRule="auto"/>
            </w:pPr>
          </w:p>
        </w:tc>
        <w:tc>
          <w:tcPr>
            <w:tcW w:w="3151" w:type="dxa"/>
          </w:tcPr>
          <w:p w14:paraId="37857694" w14:textId="77777777" w:rsidR="00F71B04" w:rsidRDefault="00F71B04" w:rsidP="00A901E6">
            <w:pPr>
              <w:spacing w:before="120" w:after="120" w:line="276" w:lineRule="auto"/>
              <w:jc w:val="center"/>
            </w:pPr>
            <w:r>
              <w:t>Plytos (blokeliai)</w:t>
            </w:r>
          </w:p>
        </w:tc>
        <w:tc>
          <w:tcPr>
            <w:tcW w:w="2514" w:type="dxa"/>
          </w:tcPr>
          <w:p w14:paraId="1622EAA1" w14:textId="77777777" w:rsidR="00F71B04" w:rsidRDefault="00F71B04" w:rsidP="00A901E6">
            <w:pPr>
              <w:spacing w:before="120" w:after="120" w:line="276" w:lineRule="auto"/>
              <w:jc w:val="center"/>
            </w:pPr>
            <w:r>
              <w:t>125</w:t>
            </w:r>
          </w:p>
        </w:tc>
      </w:tr>
      <w:tr w:rsidR="00F71B04" w14:paraId="33BEAEBC" w14:textId="77777777" w:rsidTr="00A901E6">
        <w:trPr>
          <w:trHeight w:val="185"/>
        </w:trPr>
        <w:tc>
          <w:tcPr>
            <w:tcW w:w="846" w:type="dxa"/>
            <w:vMerge w:val="restart"/>
          </w:tcPr>
          <w:p w14:paraId="2CD0F940" w14:textId="77777777" w:rsidR="00F71B04" w:rsidRDefault="00F71B04" w:rsidP="007656FC">
            <w:pPr>
              <w:pStyle w:val="ListParagraph"/>
              <w:numPr>
                <w:ilvl w:val="0"/>
                <w:numId w:val="42"/>
              </w:numPr>
              <w:spacing w:before="120" w:after="120" w:line="276" w:lineRule="auto"/>
            </w:pPr>
          </w:p>
        </w:tc>
        <w:tc>
          <w:tcPr>
            <w:tcW w:w="3544" w:type="dxa"/>
            <w:vMerge w:val="restart"/>
          </w:tcPr>
          <w:p w14:paraId="67F6CD36" w14:textId="77777777" w:rsidR="00F71B04" w:rsidRDefault="00F71B04" w:rsidP="00A901E6">
            <w:pPr>
              <w:spacing w:before="120" w:after="120" w:line="276" w:lineRule="auto"/>
            </w:pPr>
            <w:r>
              <w:t>Stogo konstrukcija</w:t>
            </w:r>
          </w:p>
        </w:tc>
        <w:tc>
          <w:tcPr>
            <w:tcW w:w="3151" w:type="dxa"/>
          </w:tcPr>
          <w:p w14:paraId="022B7CF8" w14:textId="77777777" w:rsidR="00F71B04" w:rsidRDefault="00F71B04" w:rsidP="00A901E6">
            <w:pPr>
              <w:spacing w:before="120" w:after="120" w:line="276" w:lineRule="auto"/>
              <w:jc w:val="center"/>
            </w:pPr>
            <w:r>
              <w:t>Gelžbetonis</w:t>
            </w:r>
          </w:p>
        </w:tc>
        <w:tc>
          <w:tcPr>
            <w:tcW w:w="2514" w:type="dxa"/>
          </w:tcPr>
          <w:p w14:paraId="5965DC3B" w14:textId="77777777" w:rsidR="00F71B04" w:rsidRDefault="00F71B04" w:rsidP="00A901E6">
            <w:pPr>
              <w:spacing w:before="120" w:after="120" w:line="276" w:lineRule="auto"/>
              <w:jc w:val="center"/>
            </w:pPr>
            <w:r>
              <w:t>125</w:t>
            </w:r>
          </w:p>
        </w:tc>
      </w:tr>
      <w:tr w:rsidR="00F71B04" w14:paraId="43DC225E" w14:textId="77777777" w:rsidTr="00A901E6">
        <w:trPr>
          <w:trHeight w:val="185"/>
        </w:trPr>
        <w:tc>
          <w:tcPr>
            <w:tcW w:w="846" w:type="dxa"/>
            <w:vMerge/>
          </w:tcPr>
          <w:p w14:paraId="354230F9" w14:textId="77777777" w:rsidR="00F71B04" w:rsidRDefault="00F71B04" w:rsidP="007656FC">
            <w:pPr>
              <w:pStyle w:val="ListParagraph"/>
              <w:numPr>
                <w:ilvl w:val="0"/>
                <w:numId w:val="42"/>
              </w:numPr>
              <w:spacing w:before="120" w:after="120" w:line="276" w:lineRule="auto"/>
            </w:pPr>
          </w:p>
        </w:tc>
        <w:tc>
          <w:tcPr>
            <w:tcW w:w="3544" w:type="dxa"/>
            <w:vMerge/>
          </w:tcPr>
          <w:p w14:paraId="475D8FA8" w14:textId="77777777" w:rsidR="00F71B04" w:rsidRDefault="00F71B04" w:rsidP="00A901E6">
            <w:pPr>
              <w:spacing w:before="120" w:after="120" w:line="276" w:lineRule="auto"/>
            </w:pPr>
          </w:p>
        </w:tc>
        <w:tc>
          <w:tcPr>
            <w:tcW w:w="3151" w:type="dxa"/>
          </w:tcPr>
          <w:p w14:paraId="6B5CF9A5" w14:textId="77777777" w:rsidR="00F71B04" w:rsidRDefault="00F71B04" w:rsidP="00A901E6">
            <w:pPr>
              <w:spacing w:before="120" w:after="120" w:line="276" w:lineRule="auto"/>
              <w:jc w:val="center"/>
            </w:pPr>
            <w:r>
              <w:t>Medis</w:t>
            </w:r>
          </w:p>
        </w:tc>
        <w:tc>
          <w:tcPr>
            <w:tcW w:w="2514" w:type="dxa"/>
          </w:tcPr>
          <w:p w14:paraId="68E21212" w14:textId="77777777" w:rsidR="00F71B04" w:rsidRDefault="00F71B04" w:rsidP="00A901E6">
            <w:pPr>
              <w:spacing w:before="120" w:after="120" w:line="276" w:lineRule="auto"/>
              <w:jc w:val="center"/>
            </w:pPr>
            <w:r>
              <w:t>50</w:t>
            </w:r>
          </w:p>
        </w:tc>
      </w:tr>
      <w:tr w:rsidR="00F71B04" w14:paraId="55AA23BA" w14:textId="77777777" w:rsidTr="00A901E6">
        <w:trPr>
          <w:trHeight w:val="185"/>
        </w:trPr>
        <w:tc>
          <w:tcPr>
            <w:tcW w:w="846" w:type="dxa"/>
            <w:vMerge/>
          </w:tcPr>
          <w:p w14:paraId="6F1F4437" w14:textId="77777777" w:rsidR="00F71B04" w:rsidRDefault="00F71B04" w:rsidP="007656FC">
            <w:pPr>
              <w:pStyle w:val="ListParagraph"/>
              <w:numPr>
                <w:ilvl w:val="0"/>
                <w:numId w:val="42"/>
              </w:numPr>
              <w:spacing w:before="120" w:after="120" w:line="276" w:lineRule="auto"/>
            </w:pPr>
          </w:p>
        </w:tc>
        <w:tc>
          <w:tcPr>
            <w:tcW w:w="3544" w:type="dxa"/>
            <w:vMerge/>
          </w:tcPr>
          <w:p w14:paraId="1D88EA8B" w14:textId="77777777" w:rsidR="00F71B04" w:rsidRDefault="00F71B04" w:rsidP="00A901E6">
            <w:pPr>
              <w:spacing w:before="120" w:after="120" w:line="276" w:lineRule="auto"/>
            </w:pPr>
          </w:p>
        </w:tc>
        <w:tc>
          <w:tcPr>
            <w:tcW w:w="3151" w:type="dxa"/>
          </w:tcPr>
          <w:p w14:paraId="289A9404" w14:textId="77777777" w:rsidR="00F71B04" w:rsidRDefault="00F71B04" w:rsidP="00A901E6">
            <w:pPr>
              <w:spacing w:before="120" w:after="120" w:line="276" w:lineRule="auto"/>
              <w:jc w:val="center"/>
            </w:pPr>
            <w:r>
              <w:t>Metalas</w:t>
            </w:r>
          </w:p>
        </w:tc>
        <w:tc>
          <w:tcPr>
            <w:tcW w:w="2514" w:type="dxa"/>
          </w:tcPr>
          <w:p w14:paraId="4D2D15CC" w14:textId="77777777" w:rsidR="00F71B04" w:rsidRDefault="00F71B04" w:rsidP="00A901E6">
            <w:pPr>
              <w:spacing w:before="120" w:after="120" w:line="276" w:lineRule="auto"/>
              <w:jc w:val="center"/>
            </w:pPr>
            <w:r>
              <w:t>100</w:t>
            </w:r>
          </w:p>
        </w:tc>
      </w:tr>
      <w:tr w:rsidR="00F71B04" w14:paraId="752F2349" w14:textId="77777777" w:rsidTr="00A901E6">
        <w:trPr>
          <w:trHeight w:val="60"/>
        </w:trPr>
        <w:tc>
          <w:tcPr>
            <w:tcW w:w="846" w:type="dxa"/>
            <w:vMerge w:val="restart"/>
          </w:tcPr>
          <w:p w14:paraId="7B2970A1" w14:textId="77777777" w:rsidR="00F71B04" w:rsidRDefault="00F71B04" w:rsidP="007656FC">
            <w:pPr>
              <w:pStyle w:val="ListParagraph"/>
              <w:numPr>
                <w:ilvl w:val="0"/>
                <w:numId w:val="42"/>
              </w:numPr>
              <w:spacing w:before="120" w:after="120" w:line="276" w:lineRule="auto"/>
            </w:pPr>
          </w:p>
        </w:tc>
        <w:tc>
          <w:tcPr>
            <w:tcW w:w="3544" w:type="dxa"/>
            <w:vMerge w:val="restart"/>
          </w:tcPr>
          <w:p w14:paraId="7FD2DD6D" w14:textId="77777777" w:rsidR="00F71B04" w:rsidRDefault="00F71B04" w:rsidP="00A901E6">
            <w:pPr>
              <w:spacing w:before="120" w:after="120" w:line="276" w:lineRule="auto"/>
            </w:pPr>
            <w:r>
              <w:t>Stogo danga</w:t>
            </w:r>
          </w:p>
        </w:tc>
        <w:tc>
          <w:tcPr>
            <w:tcW w:w="3151" w:type="dxa"/>
          </w:tcPr>
          <w:p w14:paraId="57859210" w14:textId="77777777" w:rsidR="00F71B04" w:rsidRDefault="00F71B04" w:rsidP="00A901E6">
            <w:pPr>
              <w:spacing w:before="120" w:after="120" w:line="276" w:lineRule="auto"/>
              <w:jc w:val="center"/>
            </w:pPr>
            <w:r>
              <w:t>Keramika</w:t>
            </w:r>
          </w:p>
        </w:tc>
        <w:tc>
          <w:tcPr>
            <w:tcW w:w="2514" w:type="dxa"/>
          </w:tcPr>
          <w:p w14:paraId="3A414635" w14:textId="77777777" w:rsidR="00F71B04" w:rsidRDefault="00F71B04" w:rsidP="00A901E6">
            <w:pPr>
              <w:spacing w:before="120" w:after="120" w:line="276" w:lineRule="auto"/>
              <w:jc w:val="center"/>
            </w:pPr>
            <w:r>
              <w:t>80</w:t>
            </w:r>
          </w:p>
        </w:tc>
      </w:tr>
      <w:tr w:rsidR="00F71B04" w14:paraId="25657278" w14:textId="77777777" w:rsidTr="00A901E6">
        <w:trPr>
          <w:trHeight w:val="55"/>
        </w:trPr>
        <w:tc>
          <w:tcPr>
            <w:tcW w:w="846" w:type="dxa"/>
            <w:vMerge/>
          </w:tcPr>
          <w:p w14:paraId="2C69A507" w14:textId="77777777" w:rsidR="00F71B04" w:rsidRDefault="00F71B04" w:rsidP="007656FC">
            <w:pPr>
              <w:pStyle w:val="ListParagraph"/>
              <w:numPr>
                <w:ilvl w:val="0"/>
                <w:numId w:val="42"/>
              </w:numPr>
              <w:spacing w:before="120" w:after="120" w:line="276" w:lineRule="auto"/>
            </w:pPr>
          </w:p>
        </w:tc>
        <w:tc>
          <w:tcPr>
            <w:tcW w:w="3544" w:type="dxa"/>
            <w:vMerge/>
          </w:tcPr>
          <w:p w14:paraId="6BECBA9B" w14:textId="77777777" w:rsidR="00F71B04" w:rsidRDefault="00F71B04" w:rsidP="00A901E6">
            <w:pPr>
              <w:spacing w:before="120" w:after="120" w:line="276" w:lineRule="auto"/>
            </w:pPr>
          </w:p>
        </w:tc>
        <w:tc>
          <w:tcPr>
            <w:tcW w:w="3151" w:type="dxa"/>
          </w:tcPr>
          <w:p w14:paraId="73BFCDEF" w14:textId="77777777" w:rsidR="00F71B04" w:rsidRDefault="00F71B04" w:rsidP="00A901E6">
            <w:pPr>
              <w:spacing w:before="120" w:after="120" w:line="276" w:lineRule="auto"/>
              <w:jc w:val="center"/>
            </w:pPr>
            <w:r>
              <w:t>Metalas</w:t>
            </w:r>
          </w:p>
        </w:tc>
        <w:tc>
          <w:tcPr>
            <w:tcW w:w="2514" w:type="dxa"/>
          </w:tcPr>
          <w:p w14:paraId="204C2CF5" w14:textId="77777777" w:rsidR="00F71B04" w:rsidRDefault="00F71B04" w:rsidP="00A901E6">
            <w:pPr>
              <w:spacing w:before="120" w:after="120" w:line="276" w:lineRule="auto"/>
              <w:jc w:val="center"/>
            </w:pPr>
            <w:r>
              <w:t>25</w:t>
            </w:r>
          </w:p>
        </w:tc>
      </w:tr>
      <w:tr w:rsidR="00F71B04" w14:paraId="1601F9E9" w14:textId="77777777" w:rsidTr="00A901E6">
        <w:trPr>
          <w:trHeight w:val="55"/>
        </w:trPr>
        <w:tc>
          <w:tcPr>
            <w:tcW w:w="846" w:type="dxa"/>
            <w:vMerge/>
          </w:tcPr>
          <w:p w14:paraId="3FE539AA" w14:textId="77777777" w:rsidR="00F71B04" w:rsidRDefault="00F71B04" w:rsidP="007656FC">
            <w:pPr>
              <w:pStyle w:val="ListParagraph"/>
              <w:numPr>
                <w:ilvl w:val="0"/>
                <w:numId w:val="42"/>
              </w:numPr>
              <w:spacing w:before="120" w:after="120" w:line="276" w:lineRule="auto"/>
            </w:pPr>
          </w:p>
        </w:tc>
        <w:tc>
          <w:tcPr>
            <w:tcW w:w="3544" w:type="dxa"/>
            <w:vMerge/>
          </w:tcPr>
          <w:p w14:paraId="57E200F4" w14:textId="77777777" w:rsidR="00F71B04" w:rsidRDefault="00F71B04" w:rsidP="00A901E6">
            <w:pPr>
              <w:spacing w:before="120" w:after="120" w:line="276" w:lineRule="auto"/>
            </w:pPr>
          </w:p>
        </w:tc>
        <w:tc>
          <w:tcPr>
            <w:tcW w:w="3151" w:type="dxa"/>
          </w:tcPr>
          <w:p w14:paraId="144B7473" w14:textId="77777777" w:rsidR="00F71B04" w:rsidRDefault="00F71B04" w:rsidP="00A901E6">
            <w:pPr>
              <w:spacing w:before="120" w:after="120" w:line="276" w:lineRule="auto"/>
              <w:jc w:val="center"/>
            </w:pPr>
            <w:proofErr w:type="spellStart"/>
            <w:r>
              <w:t>Asbestcementis</w:t>
            </w:r>
            <w:proofErr w:type="spellEnd"/>
            <w:r>
              <w:t xml:space="preserve">, </w:t>
            </w:r>
            <w:proofErr w:type="spellStart"/>
            <w:r>
              <w:t>beasbestis</w:t>
            </w:r>
            <w:proofErr w:type="spellEnd"/>
            <w:r>
              <w:t xml:space="preserve"> (</w:t>
            </w:r>
            <w:proofErr w:type="spellStart"/>
            <w:r>
              <w:t>eternitas</w:t>
            </w:r>
            <w:proofErr w:type="spellEnd"/>
            <w:r>
              <w:t>)</w:t>
            </w:r>
          </w:p>
        </w:tc>
        <w:tc>
          <w:tcPr>
            <w:tcW w:w="2514" w:type="dxa"/>
          </w:tcPr>
          <w:p w14:paraId="2DBF1128" w14:textId="77777777" w:rsidR="00F71B04" w:rsidRDefault="00F71B04" w:rsidP="00A901E6">
            <w:pPr>
              <w:spacing w:before="120" w:after="120" w:line="276" w:lineRule="auto"/>
              <w:jc w:val="center"/>
            </w:pPr>
            <w:r>
              <w:t>40</w:t>
            </w:r>
          </w:p>
        </w:tc>
      </w:tr>
      <w:tr w:rsidR="00F71B04" w14:paraId="39A0B545" w14:textId="77777777" w:rsidTr="00A901E6">
        <w:trPr>
          <w:trHeight w:val="55"/>
        </w:trPr>
        <w:tc>
          <w:tcPr>
            <w:tcW w:w="846" w:type="dxa"/>
            <w:vMerge/>
          </w:tcPr>
          <w:p w14:paraId="64DD12F8" w14:textId="77777777" w:rsidR="00F71B04" w:rsidRDefault="00F71B04" w:rsidP="007656FC">
            <w:pPr>
              <w:pStyle w:val="ListParagraph"/>
              <w:numPr>
                <w:ilvl w:val="0"/>
                <w:numId w:val="42"/>
              </w:numPr>
              <w:spacing w:before="120" w:after="120" w:line="276" w:lineRule="auto"/>
            </w:pPr>
          </w:p>
        </w:tc>
        <w:tc>
          <w:tcPr>
            <w:tcW w:w="3544" w:type="dxa"/>
            <w:vMerge/>
          </w:tcPr>
          <w:p w14:paraId="102D9E32" w14:textId="77777777" w:rsidR="00F71B04" w:rsidRDefault="00F71B04" w:rsidP="00A901E6">
            <w:pPr>
              <w:spacing w:before="120" w:after="120" w:line="276" w:lineRule="auto"/>
            </w:pPr>
          </w:p>
        </w:tc>
        <w:tc>
          <w:tcPr>
            <w:tcW w:w="3151" w:type="dxa"/>
          </w:tcPr>
          <w:p w14:paraId="411A9F6F" w14:textId="77777777" w:rsidR="00F71B04" w:rsidRDefault="00F71B04" w:rsidP="00A901E6">
            <w:pPr>
              <w:spacing w:before="120" w:after="120" w:line="276" w:lineRule="auto"/>
              <w:jc w:val="center"/>
            </w:pPr>
            <w:r>
              <w:t>Plastikas</w:t>
            </w:r>
          </w:p>
        </w:tc>
        <w:tc>
          <w:tcPr>
            <w:tcW w:w="2514" w:type="dxa"/>
          </w:tcPr>
          <w:p w14:paraId="356332CD" w14:textId="77777777" w:rsidR="00F71B04" w:rsidRDefault="00F71B04" w:rsidP="00A901E6">
            <w:pPr>
              <w:spacing w:before="120" w:after="120" w:line="276" w:lineRule="auto"/>
              <w:jc w:val="center"/>
            </w:pPr>
            <w:r>
              <w:t>20</w:t>
            </w:r>
          </w:p>
        </w:tc>
      </w:tr>
      <w:tr w:rsidR="00F71B04" w14:paraId="7A4879DC" w14:textId="77777777" w:rsidTr="00A901E6">
        <w:trPr>
          <w:trHeight w:val="55"/>
        </w:trPr>
        <w:tc>
          <w:tcPr>
            <w:tcW w:w="846" w:type="dxa"/>
            <w:vMerge/>
          </w:tcPr>
          <w:p w14:paraId="6556E6E4" w14:textId="77777777" w:rsidR="00F71B04" w:rsidRDefault="00F71B04" w:rsidP="007656FC">
            <w:pPr>
              <w:pStyle w:val="ListParagraph"/>
              <w:numPr>
                <w:ilvl w:val="0"/>
                <w:numId w:val="42"/>
              </w:numPr>
              <w:spacing w:before="120" w:after="120" w:line="276" w:lineRule="auto"/>
            </w:pPr>
          </w:p>
        </w:tc>
        <w:tc>
          <w:tcPr>
            <w:tcW w:w="3544" w:type="dxa"/>
            <w:vMerge/>
          </w:tcPr>
          <w:p w14:paraId="51E495F7" w14:textId="77777777" w:rsidR="00F71B04" w:rsidRDefault="00F71B04" w:rsidP="00A901E6">
            <w:pPr>
              <w:spacing w:before="120" w:after="120" w:line="276" w:lineRule="auto"/>
            </w:pPr>
          </w:p>
        </w:tc>
        <w:tc>
          <w:tcPr>
            <w:tcW w:w="3151" w:type="dxa"/>
          </w:tcPr>
          <w:p w14:paraId="4959F61A" w14:textId="77777777" w:rsidR="00F71B04" w:rsidRDefault="00F71B04" w:rsidP="00A901E6">
            <w:pPr>
              <w:spacing w:before="120" w:after="120" w:line="276" w:lineRule="auto"/>
              <w:jc w:val="center"/>
            </w:pPr>
            <w:r>
              <w:t>Ruberoidas, bitumas</w:t>
            </w:r>
          </w:p>
        </w:tc>
        <w:tc>
          <w:tcPr>
            <w:tcW w:w="2514" w:type="dxa"/>
          </w:tcPr>
          <w:p w14:paraId="1B432754" w14:textId="77777777" w:rsidR="00F71B04" w:rsidRDefault="00F71B04" w:rsidP="00A901E6">
            <w:pPr>
              <w:spacing w:before="120" w:after="120" w:line="276" w:lineRule="auto"/>
              <w:jc w:val="center"/>
            </w:pPr>
            <w:r>
              <w:t>12</w:t>
            </w:r>
          </w:p>
        </w:tc>
      </w:tr>
      <w:tr w:rsidR="00F71B04" w14:paraId="30421947" w14:textId="77777777" w:rsidTr="00A901E6">
        <w:trPr>
          <w:trHeight w:val="55"/>
        </w:trPr>
        <w:tc>
          <w:tcPr>
            <w:tcW w:w="846" w:type="dxa"/>
            <w:vMerge/>
          </w:tcPr>
          <w:p w14:paraId="4977DD8A" w14:textId="77777777" w:rsidR="00F71B04" w:rsidRDefault="00F71B04" w:rsidP="007656FC">
            <w:pPr>
              <w:pStyle w:val="ListParagraph"/>
              <w:numPr>
                <w:ilvl w:val="0"/>
                <w:numId w:val="42"/>
              </w:numPr>
              <w:spacing w:before="120" w:after="120" w:line="276" w:lineRule="auto"/>
            </w:pPr>
          </w:p>
        </w:tc>
        <w:tc>
          <w:tcPr>
            <w:tcW w:w="3544" w:type="dxa"/>
            <w:vMerge/>
          </w:tcPr>
          <w:p w14:paraId="167AD146" w14:textId="77777777" w:rsidR="00F71B04" w:rsidRDefault="00F71B04" w:rsidP="00A901E6">
            <w:pPr>
              <w:spacing w:before="120" w:after="120" w:line="276" w:lineRule="auto"/>
            </w:pPr>
          </w:p>
        </w:tc>
        <w:tc>
          <w:tcPr>
            <w:tcW w:w="3151" w:type="dxa"/>
          </w:tcPr>
          <w:p w14:paraId="00BB319E" w14:textId="77777777" w:rsidR="00F71B04" w:rsidRDefault="00F71B04" w:rsidP="00A901E6">
            <w:pPr>
              <w:spacing w:before="120" w:after="120" w:line="276" w:lineRule="auto"/>
              <w:jc w:val="center"/>
            </w:pPr>
            <w:r>
              <w:t>Medinės lentelės</w:t>
            </w:r>
          </w:p>
        </w:tc>
        <w:tc>
          <w:tcPr>
            <w:tcW w:w="2514" w:type="dxa"/>
          </w:tcPr>
          <w:p w14:paraId="286B1CF1" w14:textId="77777777" w:rsidR="00F71B04" w:rsidRDefault="00F71B04" w:rsidP="00A901E6">
            <w:pPr>
              <w:spacing w:before="120" w:after="120" w:line="276" w:lineRule="auto"/>
              <w:jc w:val="center"/>
            </w:pPr>
            <w:r>
              <w:t>35</w:t>
            </w:r>
          </w:p>
        </w:tc>
      </w:tr>
      <w:tr w:rsidR="00F71B04" w14:paraId="1133384D" w14:textId="77777777" w:rsidTr="00A901E6">
        <w:trPr>
          <w:trHeight w:val="55"/>
        </w:trPr>
        <w:tc>
          <w:tcPr>
            <w:tcW w:w="846" w:type="dxa"/>
            <w:vMerge/>
          </w:tcPr>
          <w:p w14:paraId="72D081F5" w14:textId="77777777" w:rsidR="00F71B04" w:rsidRDefault="00F71B04" w:rsidP="007656FC">
            <w:pPr>
              <w:pStyle w:val="ListParagraph"/>
              <w:numPr>
                <w:ilvl w:val="0"/>
                <w:numId w:val="42"/>
              </w:numPr>
              <w:spacing w:before="120" w:after="120" w:line="276" w:lineRule="auto"/>
            </w:pPr>
          </w:p>
        </w:tc>
        <w:tc>
          <w:tcPr>
            <w:tcW w:w="3544" w:type="dxa"/>
            <w:vMerge/>
          </w:tcPr>
          <w:p w14:paraId="44168F4C" w14:textId="77777777" w:rsidR="00F71B04" w:rsidRDefault="00F71B04" w:rsidP="00A901E6">
            <w:pPr>
              <w:spacing w:before="120" w:after="120" w:line="276" w:lineRule="auto"/>
            </w:pPr>
          </w:p>
        </w:tc>
        <w:tc>
          <w:tcPr>
            <w:tcW w:w="3151" w:type="dxa"/>
          </w:tcPr>
          <w:p w14:paraId="30843F6F" w14:textId="77777777" w:rsidR="00F71B04" w:rsidRDefault="00F71B04" w:rsidP="00A901E6">
            <w:pPr>
              <w:spacing w:before="120" w:after="120" w:line="276" w:lineRule="auto"/>
              <w:jc w:val="center"/>
            </w:pPr>
            <w:r>
              <w:t>Šiaudai, nendrės</w:t>
            </w:r>
          </w:p>
        </w:tc>
        <w:tc>
          <w:tcPr>
            <w:tcW w:w="2514" w:type="dxa"/>
          </w:tcPr>
          <w:p w14:paraId="5C826395" w14:textId="77777777" w:rsidR="00F71B04" w:rsidRDefault="00F71B04" w:rsidP="00A901E6">
            <w:pPr>
              <w:spacing w:before="120" w:after="120" w:line="276" w:lineRule="auto"/>
              <w:jc w:val="center"/>
            </w:pPr>
            <w:r>
              <w:t>30</w:t>
            </w:r>
          </w:p>
        </w:tc>
      </w:tr>
      <w:tr w:rsidR="00F71B04" w14:paraId="56C1265A" w14:textId="77777777" w:rsidTr="00A901E6">
        <w:trPr>
          <w:trHeight w:val="55"/>
        </w:trPr>
        <w:tc>
          <w:tcPr>
            <w:tcW w:w="846" w:type="dxa"/>
            <w:vMerge/>
          </w:tcPr>
          <w:p w14:paraId="7503AE66" w14:textId="77777777" w:rsidR="00F71B04" w:rsidRDefault="00F71B04" w:rsidP="007656FC">
            <w:pPr>
              <w:pStyle w:val="ListParagraph"/>
              <w:numPr>
                <w:ilvl w:val="0"/>
                <w:numId w:val="42"/>
              </w:numPr>
              <w:spacing w:before="120" w:after="120" w:line="276" w:lineRule="auto"/>
            </w:pPr>
          </w:p>
        </w:tc>
        <w:tc>
          <w:tcPr>
            <w:tcW w:w="3544" w:type="dxa"/>
            <w:vMerge/>
          </w:tcPr>
          <w:p w14:paraId="29466363" w14:textId="77777777" w:rsidR="00F71B04" w:rsidRDefault="00F71B04" w:rsidP="00A901E6">
            <w:pPr>
              <w:spacing w:before="120" w:after="120" w:line="276" w:lineRule="auto"/>
            </w:pPr>
          </w:p>
        </w:tc>
        <w:tc>
          <w:tcPr>
            <w:tcW w:w="3151" w:type="dxa"/>
          </w:tcPr>
          <w:p w14:paraId="0C5F88D6" w14:textId="77777777" w:rsidR="00F71B04" w:rsidRDefault="00F71B04" w:rsidP="00A901E6">
            <w:pPr>
              <w:spacing w:before="120" w:after="120" w:line="276" w:lineRule="auto"/>
              <w:jc w:val="center"/>
            </w:pPr>
            <w:r>
              <w:t>Betonas (čerpės)</w:t>
            </w:r>
          </w:p>
        </w:tc>
        <w:tc>
          <w:tcPr>
            <w:tcW w:w="2514" w:type="dxa"/>
          </w:tcPr>
          <w:p w14:paraId="4811323D" w14:textId="77777777" w:rsidR="00F71B04" w:rsidRDefault="00F71B04" w:rsidP="00A901E6">
            <w:pPr>
              <w:spacing w:before="120" w:after="120" w:line="276" w:lineRule="auto"/>
              <w:jc w:val="center"/>
            </w:pPr>
            <w:r>
              <w:t>80</w:t>
            </w:r>
          </w:p>
        </w:tc>
      </w:tr>
      <w:tr w:rsidR="00F71B04" w14:paraId="7EC9FCCD" w14:textId="77777777" w:rsidTr="00A901E6">
        <w:trPr>
          <w:trHeight w:val="55"/>
        </w:trPr>
        <w:tc>
          <w:tcPr>
            <w:tcW w:w="846" w:type="dxa"/>
            <w:vMerge/>
          </w:tcPr>
          <w:p w14:paraId="4AE91C84" w14:textId="77777777" w:rsidR="00F71B04" w:rsidRDefault="00F71B04" w:rsidP="007656FC">
            <w:pPr>
              <w:pStyle w:val="ListParagraph"/>
              <w:numPr>
                <w:ilvl w:val="0"/>
                <w:numId w:val="42"/>
              </w:numPr>
              <w:spacing w:before="120" w:after="120" w:line="276" w:lineRule="auto"/>
            </w:pPr>
          </w:p>
        </w:tc>
        <w:tc>
          <w:tcPr>
            <w:tcW w:w="3544" w:type="dxa"/>
            <w:vMerge/>
          </w:tcPr>
          <w:p w14:paraId="6BF7DB47" w14:textId="77777777" w:rsidR="00F71B04" w:rsidRDefault="00F71B04" w:rsidP="00A901E6">
            <w:pPr>
              <w:spacing w:before="120" w:after="120" w:line="276" w:lineRule="auto"/>
            </w:pPr>
          </w:p>
        </w:tc>
        <w:tc>
          <w:tcPr>
            <w:tcW w:w="3151" w:type="dxa"/>
          </w:tcPr>
          <w:p w14:paraId="1EA41F24" w14:textId="77777777" w:rsidR="00F71B04" w:rsidRDefault="00F71B04" w:rsidP="00A901E6">
            <w:pPr>
              <w:spacing w:before="120" w:after="120" w:line="276" w:lineRule="auto"/>
              <w:jc w:val="center"/>
            </w:pPr>
            <w:r>
              <w:t>Skiedros</w:t>
            </w:r>
          </w:p>
        </w:tc>
        <w:tc>
          <w:tcPr>
            <w:tcW w:w="2514" w:type="dxa"/>
          </w:tcPr>
          <w:p w14:paraId="194B74BC" w14:textId="77777777" w:rsidR="00F71B04" w:rsidRDefault="00F71B04" w:rsidP="00A901E6">
            <w:pPr>
              <w:spacing w:before="120" w:after="120" w:line="276" w:lineRule="auto"/>
              <w:jc w:val="center"/>
            </w:pPr>
            <w:r>
              <w:t>25</w:t>
            </w:r>
          </w:p>
        </w:tc>
      </w:tr>
      <w:tr w:rsidR="00F71B04" w14:paraId="25E0DD37" w14:textId="77777777" w:rsidTr="00A901E6">
        <w:trPr>
          <w:trHeight w:val="55"/>
        </w:trPr>
        <w:tc>
          <w:tcPr>
            <w:tcW w:w="846" w:type="dxa"/>
            <w:vMerge/>
          </w:tcPr>
          <w:p w14:paraId="25F440A1" w14:textId="77777777" w:rsidR="00F71B04" w:rsidRDefault="00F71B04" w:rsidP="007656FC">
            <w:pPr>
              <w:pStyle w:val="ListParagraph"/>
              <w:numPr>
                <w:ilvl w:val="0"/>
                <w:numId w:val="42"/>
              </w:numPr>
              <w:spacing w:before="120" w:after="120" w:line="276" w:lineRule="auto"/>
            </w:pPr>
          </w:p>
        </w:tc>
        <w:tc>
          <w:tcPr>
            <w:tcW w:w="3544" w:type="dxa"/>
            <w:vMerge/>
          </w:tcPr>
          <w:p w14:paraId="26603994" w14:textId="77777777" w:rsidR="00F71B04" w:rsidRDefault="00F71B04" w:rsidP="00A901E6">
            <w:pPr>
              <w:spacing w:before="120" w:after="120" w:line="276" w:lineRule="auto"/>
            </w:pPr>
          </w:p>
        </w:tc>
        <w:tc>
          <w:tcPr>
            <w:tcW w:w="3151" w:type="dxa"/>
          </w:tcPr>
          <w:p w14:paraId="548DBB7B" w14:textId="77777777" w:rsidR="00F71B04" w:rsidRDefault="00F71B04" w:rsidP="00A901E6">
            <w:pPr>
              <w:spacing w:before="120" w:after="120" w:line="276" w:lineRule="auto"/>
              <w:jc w:val="center"/>
            </w:pPr>
            <w:r>
              <w:t>Stiklas</w:t>
            </w:r>
          </w:p>
        </w:tc>
        <w:tc>
          <w:tcPr>
            <w:tcW w:w="2514" w:type="dxa"/>
          </w:tcPr>
          <w:p w14:paraId="5C5E39EB" w14:textId="77777777" w:rsidR="00F71B04" w:rsidRDefault="00F71B04" w:rsidP="00A901E6">
            <w:pPr>
              <w:spacing w:before="120" w:after="120" w:line="276" w:lineRule="auto"/>
              <w:jc w:val="center"/>
            </w:pPr>
            <w:r>
              <w:t>25</w:t>
            </w:r>
          </w:p>
        </w:tc>
      </w:tr>
      <w:tr w:rsidR="00F71B04" w14:paraId="41595946" w14:textId="77777777" w:rsidTr="00A901E6">
        <w:trPr>
          <w:trHeight w:val="45"/>
        </w:trPr>
        <w:tc>
          <w:tcPr>
            <w:tcW w:w="846" w:type="dxa"/>
            <w:vMerge w:val="restart"/>
          </w:tcPr>
          <w:p w14:paraId="3E934F96" w14:textId="77777777" w:rsidR="00F71B04" w:rsidRDefault="00F71B04" w:rsidP="007656FC">
            <w:pPr>
              <w:pStyle w:val="ListParagraph"/>
              <w:numPr>
                <w:ilvl w:val="0"/>
                <w:numId w:val="42"/>
              </w:numPr>
              <w:spacing w:before="120" w:after="120" w:line="276" w:lineRule="auto"/>
            </w:pPr>
          </w:p>
        </w:tc>
        <w:tc>
          <w:tcPr>
            <w:tcW w:w="3544" w:type="dxa"/>
            <w:vMerge w:val="restart"/>
          </w:tcPr>
          <w:p w14:paraId="346107B5" w14:textId="77777777" w:rsidR="00F71B04" w:rsidRDefault="00F71B04" w:rsidP="00A901E6">
            <w:pPr>
              <w:spacing w:before="120" w:after="120" w:line="276" w:lineRule="auto"/>
            </w:pPr>
            <w:r>
              <w:t>Išorės apdaila</w:t>
            </w:r>
          </w:p>
        </w:tc>
        <w:tc>
          <w:tcPr>
            <w:tcW w:w="3151" w:type="dxa"/>
          </w:tcPr>
          <w:p w14:paraId="097178E8" w14:textId="77777777" w:rsidR="00F71B04" w:rsidRDefault="00F71B04" w:rsidP="00A901E6">
            <w:pPr>
              <w:spacing w:before="120" w:after="120" w:line="276" w:lineRule="auto"/>
              <w:jc w:val="center"/>
            </w:pPr>
            <w:r>
              <w:t>Betoninių ir mūrinių sienų tinkas</w:t>
            </w:r>
          </w:p>
        </w:tc>
        <w:tc>
          <w:tcPr>
            <w:tcW w:w="2514" w:type="dxa"/>
          </w:tcPr>
          <w:p w14:paraId="61382110" w14:textId="77777777" w:rsidR="00F71B04" w:rsidRDefault="00F71B04" w:rsidP="00A901E6">
            <w:pPr>
              <w:spacing w:before="120" w:after="120" w:line="276" w:lineRule="auto"/>
              <w:jc w:val="center"/>
            </w:pPr>
            <w:r>
              <w:t>30</w:t>
            </w:r>
          </w:p>
        </w:tc>
      </w:tr>
      <w:tr w:rsidR="00F71B04" w14:paraId="0E9D95E0" w14:textId="77777777" w:rsidTr="00A901E6">
        <w:trPr>
          <w:trHeight w:val="34"/>
        </w:trPr>
        <w:tc>
          <w:tcPr>
            <w:tcW w:w="846" w:type="dxa"/>
            <w:vMerge/>
          </w:tcPr>
          <w:p w14:paraId="1BC2B2F1" w14:textId="77777777" w:rsidR="00F71B04" w:rsidRDefault="00F71B04" w:rsidP="007656FC">
            <w:pPr>
              <w:pStyle w:val="ListParagraph"/>
              <w:numPr>
                <w:ilvl w:val="0"/>
                <w:numId w:val="42"/>
              </w:numPr>
              <w:spacing w:before="120" w:after="120" w:line="276" w:lineRule="auto"/>
            </w:pPr>
          </w:p>
        </w:tc>
        <w:tc>
          <w:tcPr>
            <w:tcW w:w="3544" w:type="dxa"/>
            <w:vMerge/>
          </w:tcPr>
          <w:p w14:paraId="1757793B" w14:textId="77777777" w:rsidR="00F71B04" w:rsidRDefault="00F71B04" w:rsidP="00A901E6">
            <w:pPr>
              <w:spacing w:before="120" w:after="120" w:line="276" w:lineRule="auto"/>
            </w:pPr>
          </w:p>
        </w:tc>
        <w:tc>
          <w:tcPr>
            <w:tcW w:w="3151" w:type="dxa"/>
          </w:tcPr>
          <w:p w14:paraId="11D29052" w14:textId="77777777" w:rsidR="00F71B04" w:rsidRDefault="00F71B04" w:rsidP="00A901E6">
            <w:pPr>
              <w:spacing w:before="120" w:after="120" w:line="276" w:lineRule="auto"/>
              <w:jc w:val="center"/>
            </w:pPr>
            <w:r>
              <w:t>Medinių sienų tinkas</w:t>
            </w:r>
          </w:p>
        </w:tc>
        <w:tc>
          <w:tcPr>
            <w:tcW w:w="2514" w:type="dxa"/>
          </w:tcPr>
          <w:p w14:paraId="55F762FE" w14:textId="77777777" w:rsidR="00F71B04" w:rsidRDefault="00F71B04" w:rsidP="00A901E6">
            <w:pPr>
              <w:spacing w:before="120" w:after="120" w:line="276" w:lineRule="auto"/>
              <w:jc w:val="center"/>
            </w:pPr>
            <w:r>
              <w:t>15</w:t>
            </w:r>
          </w:p>
        </w:tc>
      </w:tr>
      <w:tr w:rsidR="00F71B04" w14:paraId="419680AE" w14:textId="77777777" w:rsidTr="00A901E6">
        <w:trPr>
          <w:trHeight w:val="34"/>
        </w:trPr>
        <w:tc>
          <w:tcPr>
            <w:tcW w:w="846" w:type="dxa"/>
            <w:vMerge/>
          </w:tcPr>
          <w:p w14:paraId="4E8B5F8E" w14:textId="77777777" w:rsidR="00F71B04" w:rsidRDefault="00F71B04" w:rsidP="007656FC">
            <w:pPr>
              <w:pStyle w:val="ListParagraph"/>
              <w:numPr>
                <w:ilvl w:val="0"/>
                <w:numId w:val="42"/>
              </w:numPr>
              <w:spacing w:before="120" w:after="120" w:line="276" w:lineRule="auto"/>
            </w:pPr>
          </w:p>
        </w:tc>
        <w:tc>
          <w:tcPr>
            <w:tcW w:w="3544" w:type="dxa"/>
            <w:vMerge/>
          </w:tcPr>
          <w:p w14:paraId="53DDB8BB" w14:textId="77777777" w:rsidR="00F71B04" w:rsidRDefault="00F71B04" w:rsidP="00A901E6">
            <w:pPr>
              <w:spacing w:before="120" w:after="120" w:line="276" w:lineRule="auto"/>
            </w:pPr>
          </w:p>
        </w:tc>
        <w:tc>
          <w:tcPr>
            <w:tcW w:w="3151" w:type="dxa"/>
          </w:tcPr>
          <w:p w14:paraId="7C04B838" w14:textId="77777777" w:rsidR="00F71B04" w:rsidRDefault="00F71B04" w:rsidP="00A901E6">
            <w:pPr>
              <w:spacing w:before="120" w:after="120" w:line="276" w:lineRule="auto"/>
              <w:jc w:val="center"/>
            </w:pPr>
            <w:r>
              <w:t>Dekoratyvinis tinkas</w:t>
            </w:r>
          </w:p>
        </w:tc>
        <w:tc>
          <w:tcPr>
            <w:tcW w:w="2514" w:type="dxa"/>
          </w:tcPr>
          <w:p w14:paraId="5C1C37D3" w14:textId="77777777" w:rsidR="00F71B04" w:rsidRDefault="00F71B04" w:rsidP="00A901E6">
            <w:pPr>
              <w:spacing w:before="120" w:after="120" w:line="276" w:lineRule="auto"/>
              <w:jc w:val="center"/>
            </w:pPr>
            <w:r>
              <w:t>50</w:t>
            </w:r>
          </w:p>
        </w:tc>
      </w:tr>
      <w:tr w:rsidR="00F71B04" w14:paraId="56676830" w14:textId="77777777" w:rsidTr="00A901E6">
        <w:trPr>
          <w:trHeight w:val="34"/>
        </w:trPr>
        <w:tc>
          <w:tcPr>
            <w:tcW w:w="846" w:type="dxa"/>
            <w:vMerge/>
          </w:tcPr>
          <w:p w14:paraId="45D363AF" w14:textId="77777777" w:rsidR="00F71B04" w:rsidRDefault="00F71B04" w:rsidP="007656FC">
            <w:pPr>
              <w:pStyle w:val="ListParagraph"/>
              <w:numPr>
                <w:ilvl w:val="0"/>
                <w:numId w:val="42"/>
              </w:numPr>
              <w:spacing w:before="120" w:after="120" w:line="276" w:lineRule="auto"/>
            </w:pPr>
          </w:p>
        </w:tc>
        <w:tc>
          <w:tcPr>
            <w:tcW w:w="3544" w:type="dxa"/>
            <w:vMerge/>
          </w:tcPr>
          <w:p w14:paraId="59A40D8F" w14:textId="77777777" w:rsidR="00F71B04" w:rsidRDefault="00F71B04" w:rsidP="00A901E6">
            <w:pPr>
              <w:spacing w:before="120" w:after="120" w:line="276" w:lineRule="auto"/>
            </w:pPr>
          </w:p>
        </w:tc>
        <w:tc>
          <w:tcPr>
            <w:tcW w:w="3151" w:type="dxa"/>
          </w:tcPr>
          <w:p w14:paraId="05A910C0" w14:textId="77777777" w:rsidR="00F71B04" w:rsidRDefault="00F71B04" w:rsidP="00A901E6">
            <w:pPr>
              <w:spacing w:before="120" w:after="120" w:line="276" w:lineRule="auto"/>
              <w:jc w:val="center"/>
            </w:pPr>
            <w:r>
              <w:t>Keraminės plytelės</w:t>
            </w:r>
          </w:p>
        </w:tc>
        <w:tc>
          <w:tcPr>
            <w:tcW w:w="2514" w:type="dxa"/>
          </w:tcPr>
          <w:p w14:paraId="41F45B82" w14:textId="77777777" w:rsidR="00F71B04" w:rsidRDefault="00F71B04" w:rsidP="00A901E6">
            <w:pPr>
              <w:spacing w:before="120" w:after="120" w:line="276" w:lineRule="auto"/>
              <w:jc w:val="center"/>
            </w:pPr>
            <w:r>
              <w:t>75</w:t>
            </w:r>
          </w:p>
        </w:tc>
      </w:tr>
      <w:tr w:rsidR="00F71B04" w14:paraId="2B167499" w14:textId="77777777" w:rsidTr="00A901E6">
        <w:trPr>
          <w:trHeight w:val="34"/>
        </w:trPr>
        <w:tc>
          <w:tcPr>
            <w:tcW w:w="846" w:type="dxa"/>
            <w:vMerge/>
          </w:tcPr>
          <w:p w14:paraId="5814CABC" w14:textId="77777777" w:rsidR="00F71B04" w:rsidRDefault="00F71B04" w:rsidP="007656FC">
            <w:pPr>
              <w:pStyle w:val="ListParagraph"/>
              <w:numPr>
                <w:ilvl w:val="0"/>
                <w:numId w:val="42"/>
              </w:numPr>
              <w:spacing w:before="120" w:after="120" w:line="276" w:lineRule="auto"/>
            </w:pPr>
          </w:p>
        </w:tc>
        <w:tc>
          <w:tcPr>
            <w:tcW w:w="3544" w:type="dxa"/>
            <w:vMerge/>
          </w:tcPr>
          <w:p w14:paraId="30B26B36" w14:textId="77777777" w:rsidR="00F71B04" w:rsidRDefault="00F71B04" w:rsidP="00A901E6">
            <w:pPr>
              <w:spacing w:before="120" w:after="120" w:line="276" w:lineRule="auto"/>
            </w:pPr>
          </w:p>
        </w:tc>
        <w:tc>
          <w:tcPr>
            <w:tcW w:w="3151" w:type="dxa"/>
          </w:tcPr>
          <w:p w14:paraId="47C7B316" w14:textId="77777777" w:rsidR="00F71B04" w:rsidRDefault="00F71B04" w:rsidP="00A901E6">
            <w:pPr>
              <w:spacing w:before="120" w:after="120" w:line="276" w:lineRule="auto"/>
              <w:jc w:val="center"/>
            </w:pPr>
            <w:r>
              <w:t>Stiklo plytelės</w:t>
            </w:r>
          </w:p>
        </w:tc>
        <w:tc>
          <w:tcPr>
            <w:tcW w:w="2514" w:type="dxa"/>
          </w:tcPr>
          <w:p w14:paraId="532E1CDF" w14:textId="77777777" w:rsidR="00F71B04" w:rsidRDefault="00F71B04" w:rsidP="00A901E6">
            <w:pPr>
              <w:spacing w:before="120" w:after="120" w:line="276" w:lineRule="auto"/>
              <w:jc w:val="center"/>
            </w:pPr>
            <w:r>
              <w:t>30</w:t>
            </w:r>
          </w:p>
        </w:tc>
      </w:tr>
      <w:tr w:rsidR="00F71B04" w14:paraId="6E279825" w14:textId="77777777" w:rsidTr="00A901E6">
        <w:trPr>
          <w:trHeight w:val="34"/>
        </w:trPr>
        <w:tc>
          <w:tcPr>
            <w:tcW w:w="846" w:type="dxa"/>
            <w:vMerge/>
          </w:tcPr>
          <w:p w14:paraId="1783E667" w14:textId="77777777" w:rsidR="00F71B04" w:rsidRDefault="00F71B04" w:rsidP="007656FC">
            <w:pPr>
              <w:pStyle w:val="ListParagraph"/>
              <w:numPr>
                <w:ilvl w:val="0"/>
                <w:numId w:val="42"/>
              </w:numPr>
              <w:spacing w:before="120" w:after="120" w:line="276" w:lineRule="auto"/>
            </w:pPr>
          </w:p>
        </w:tc>
        <w:tc>
          <w:tcPr>
            <w:tcW w:w="3544" w:type="dxa"/>
            <w:vMerge/>
          </w:tcPr>
          <w:p w14:paraId="3A2AC892" w14:textId="77777777" w:rsidR="00F71B04" w:rsidRDefault="00F71B04" w:rsidP="00A901E6">
            <w:pPr>
              <w:spacing w:before="120" w:after="120" w:line="276" w:lineRule="auto"/>
            </w:pPr>
          </w:p>
        </w:tc>
        <w:tc>
          <w:tcPr>
            <w:tcW w:w="3151" w:type="dxa"/>
          </w:tcPr>
          <w:p w14:paraId="165D6A00" w14:textId="77777777" w:rsidR="00F71B04" w:rsidRDefault="00F71B04" w:rsidP="00A901E6">
            <w:pPr>
              <w:spacing w:before="120" w:after="120" w:line="276" w:lineRule="auto"/>
              <w:jc w:val="center"/>
            </w:pPr>
            <w:r>
              <w:t>Akmens plokštės</w:t>
            </w:r>
          </w:p>
        </w:tc>
        <w:tc>
          <w:tcPr>
            <w:tcW w:w="2514" w:type="dxa"/>
          </w:tcPr>
          <w:p w14:paraId="18B83720" w14:textId="77777777" w:rsidR="00F71B04" w:rsidRDefault="00F71B04" w:rsidP="00A901E6">
            <w:pPr>
              <w:spacing w:before="120" w:after="120" w:line="276" w:lineRule="auto"/>
              <w:jc w:val="center"/>
            </w:pPr>
            <w:r>
              <w:t>100</w:t>
            </w:r>
          </w:p>
        </w:tc>
      </w:tr>
      <w:tr w:rsidR="00F71B04" w14:paraId="5ACDFCD5" w14:textId="77777777" w:rsidTr="00A901E6">
        <w:trPr>
          <w:trHeight w:val="34"/>
        </w:trPr>
        <w:tc>
          <w:tcPr>
            <w:tcW w:w="846" w:type="dxa"/>
            <w:vMerge/>
          </w:tcPr>
          <w:p w14:paraId="0004B543" w14:textId="77777777" w:rsidR="00F71B04" w:rsidRDefault="00F71B04" w:rsidP="007656FC">
            <w:pPr>
              <w:pStyle w:val="ListParagraph"/>
              <w:numPr>
                <w:ilvl w:val="0"/>
                <w:numId w:val="42"/>
              </w:numPr>
              <w:spacing w:before="120" w:after="120" w:line="276" w:lineRule="auto"/>
            </w:pPr>
          </w:p>
        </w:tc>
        <w:tc>
          <w:tcPr>
            <w:tcW w:w="3544" w:type="dxa"/>
            <w:vMerge/>
          </w:tcPr>
          <w:p w14:paraId="4FAA7B85" w14:textId="77777777" w:rsidR="00F71B04" w:rsidRDefault="00F71B04" w:rsidP="00A901E6">
            <w:pPr>
              <w:spacing w:before="120" w:after="120" w:line="276" w:lineRule="auto"/>
            </w:pPr>
          </w:p>
        </w:tc>
        <w:tc>
          <w:tcPr>
            <w:tcW w:w="3151" w:type="dxa"/>
          </w:tcPr>
          <w:p w14:paraId="5A516F4A" w14:textId="77777777" w:rsidR="00F71B04" w:rsidRDefault="00F71B04" w:rsidP="00A901E6">
            <w:pPr>
              <w:spacing w:before="120" w:after="120" w:line="276" w:lineRule="auto"/>
              <w:jc w:val="center"/>
            </w:pPr>
            <w:r>
              <w:t>Stiklo plokštės</w:t>
            </w:r>
          </w:p>
        </w:tc>
        <w:tc>
          <w:tcPr>
            <w:tcW w:w="2514" w:type="dxa"/>
          </w:tcPr>
          <w:p w14:paraId="012746A6" w14:textId="77777777" w:rsidR="00F71B04" w:rsidRDefault="00F71B04" w:rsidP="00A901E6">
            <w:pPr>
              <w:spacing w:before="120" w:after="120" w:line="276" w:lineRule="auto"/>
              <w:jc w:val="center"/>
            </w:pPr>
            <w:r>
              <w:t>30</w:t>
            </w:r>
          </w:p>
        </w:tc>
      </w:tr>
      <w:tr w:rsidR="00F71B04" w14:paraId="03912A5D" w14:textId="77777777" w:rsidTr="00A901E6">
        <w:trPr>
          <w:trHeight w:val="34"/>
        </w:trPr>
        <w:tc>
          <w:tcPr>
            <w:tcW w:w="846" w:type="dxa"/>
            <w:vMerge/>
          </w:tcPr>
          <w:p w14:paraId="2B696FDE" w14:textId="77777777" w:rsidR="00F71B04" w:rsidRDefault="00F71B04" w:rsidP="007656FC">
            <w:pPr>
              <w:pStyle w:val="ListParagraph"/>
              <w:numPr>
                <w:ilvl w:val="0"/>
                <w:numId w:val="42"/>
              </w:numPr>
              <w:spacing w:before="120" w:after="120" w:line="276" w:lineRule="auto"/>
            </w:pPr>
          </w:p>
        </w:tc>
        <w:tc>
          <w:tcPr>
            <w:tcW w:w="3544" w:type="dxa"/>
            <w:vMerge/>
          </w:tcPr>
          <w:p w14:paraId="06F55997" w14:textId="77777777" w:rsidR="00F71B04" w:rsidRDefault="00F71B04" w:rsidP="00A901E6">
            <w:pPr>
              <w:spacing w:before="120" w:after="120" w:line="276" w:lineRule="auto"/>
            </w:pPr>
          </w:p>
        </w:tc>
        <w:tc>
          <w:tcPr>
            <w:tcW w:w="3151" w:type="dxa"/>
          </w:tcPr>
          <w:p w14:paraId="0D7AA357" w14:textId="77777777" w:rsidR="00F71B04" w:rsidRDefault="00F71B04" w:rsidP="00A901E6">
            <w:pPr>
              <w:spacing w:before="120" w:after="120" w:line="276" w:lineRule="auto"/>
              <w:jc w:val="center"/>
            </w:pPr>
            <w:r>
              <w:t>Betono plokštės</w:t>
            </w:r>
          </w:p>
        </w:tc>
        <w:tc>
          <w:tcPr>
            <w:tcW w:w="2514" w:type="dxa"/>
          </w:tcPr>
          <w:p w14:paraId="34D8FDE6" w14:textId="77777777" w:rsidR="00F71B04" w:rsidRDefault="00F71B04" w:rsidP="00A901E6">
            <w:pPr>
              <w:spacing w:before="120" w:after="120" w:line="276" w:lineRule="auto"/>
              <w:jc w:val="center"/>
            </w:pPr>
            <w:r>
              <w:t>60</w:t>
            </w:r>
          </w:p>
        </w:tc>
      </w:tr>
      <w:tr w:rsidR="00F71B04" w14:paraId="1021AC93" w14:textId="77777777" w:rsidTr="00A901E6">
        <w:trPr>
          <w:trHeight w:val="34"/>
        </w:trPr>
        <w:tc>
          <w:tcPr>
            <w:tcW w:w="846" w:type="dxa"/>
            <w:vMerge/>
          </w:tcPr>
          <w:p w14:paraId="7312E209" w14:textId="77777777" w:rsidR="00F71B04" w:rsidRDefault="00F71B04" w:rsidP="007656FC">
            <w:pPr>
              <w:pStyle w:val="ListParagraph"/>
              <w:numPr>
                <w:ilvl w:val="0"/>
                <w:numId w:val="42"/>
              </w:numPr>
              <w:spacing w:before="120" w:after="120" w:line="276" w:lineRule="auto"/>
            </w:pPr>
          </w:p>
        </w:tc>
        <w:tc>
          <w:tcPr>
            <w:tcW w:w="3544" w:type="dxa"/>
            <w:vMerge/>
          </w:tcPr>
          <w:p w14:paraId="36767293" w14:textId="77777777" w:rsidR="00F71B04" w:rsidRDefault="00F71B04" w:rsidP="00A901E6">
            <w:pPr>
              <w:spacing w:before="120" w:after="120" w:line="276" w:lineRule="auto"/>
            </w:pPr>
          </w:p>
        </w:tc>
        <w:tc>
          <w:tcPr>
            <w:tcW w:w="3151" w:type="dxa"/>
          </w:tcPr>
          <w:p w14:paraId="79163C41" w14:textId="77777777" w:rsidR="00F71B04" w:rsidRDefault="00F71B04" w:rsidP="00A901E6">
            <w:pPr>
              <w:spacing w:before="120" w:after="120" w:line="276" w:lineRule="auto"/>
              <w:jc w:val="center"/>
            </w:pPr>
            <w:r>
              <w:t>Metalo lakštai</w:t>
            </w:r>
          </w:p>
        </w:tc>
        <w:tc>
          <w:tcPr>
            <w:tcW w:w="2514" w:type="dxa"/>
          </w:tcPr>
          <w:p w14:paraId="6512750F" w14:textId="77777777" w:rsidR="00F71B04" w:rsidRDefault="00F71B04" w:rsidP="00A901E6">
            <w:pPr>
              <w:spacing w:before="120" w:after="120" w:line="276" w:lineRule="auto"/>
              <w:jc w:val="center"/>
            </w:pPr>
            <w:r>
              <w:t>30</w:t>
            </w:r>
          </w:p>
        </w:tc>
      </w:tr>
      <w:tr w:rsidR="00F71B04" w14:paraId="11D33273" w14:textId="77777777" w:rsidTr="00A901E6">
        <w:trPr>
          <w:trHeight w:val="34"/>
        </w:trPr>
        <w:tc>
          <w:tcPr>
            <w:tcW w:w="846" w:type="dxa"/>
            <w:vMerge/>
          </w:tcPr>
          <w:p w14:paraId="76E63AFF" w14:textId="77777777" w:rsidR="00F71B04" w:rsidRDefault="00F71B04" w:rsidP="007656FC">
            <w:pPr>
              <w:pStyle w:val="ListParagraph"/>
              <w:numPr>
                <w:ilvl w:val="0"/>
                <w:numId w:val="42"/>
              </w:numPr>
              <w:spacing w:before="120" w:after="120" w:line="276" w:lineRule="auto"/>
            </w:pPr>
          </w:p>
        </w:tc>
        <w:tc>
          <w:tcPr>
            <w:tcW w:w="3544" w:type="dxa"/>
            <w:vMerge/>
          </w:tcPr>
          <w:p w14:paraId="7972404B" w14:textId="77777777" w:rsidR="00F71B04" w:rsidRDefault="00F71B04" w:rsidP="00A901E6">
            <w:pPr>
              <w:spacing w:before="120" w:after="120" w:line="276" w:lineRule="auto"/>
            </w:pPr>
          </w:p>
        </w:tc>
        <w:tc>
          <w:tcPr>
            <w:tcW w:w="3151" w:type="dxa"/>
          </w:tcPr>
          <w:p w14:paraId="2F198099" w14:textId="77777777" w:rsidR="00F71B04" w:rsidRDefault="00F71B04" w:rsidP="00A901E6">
            <w:pPr>
              <w:spacing w:before="120" w:after="120" w:line="276" w:lineRule="auto"/>
              <w:jc w:val="center"/>
            </w:pPr>
            <w:r>
              <w:t>Medinės dailylentės</w:t>
            </w:r>
          </w:p>
        </w:tc>
        <w:tc>
          <w:tcPr>
            <w:tcW w:w="2514" w:type="dxa"/>
          </w:tcPr>
          <w:p w14:paraId="00673119" w14:textId="77777777" w:rsidR="00F71B04" w:rsidRDefault="00F71B04" w:rsidP="00A901E6">
            <w:pPr>
              <w:spacing w:before="120" w:after="120" w:line="276" w:lineRule="auto"/>
              <w:jc w:val="center"/>
            </w:pPr>
            <w:r>
              <w:t>30</w:t>
            </w:r>
          </w:p>
        </w:tc>
      </w:tr>
      <w:tr w:rsidR="00F71B04" w14:paraId="67262B02" w14:textId="77777777" w:rsidTr="00A901E6">
        <w:trPr>
          <w:trHeight w:val="34"/>
        </w:trPr>
        <w:tc>
          <w:tcPr>
            <w:tcW w:w="846" w:type="dxa"/>
            <w:vMerge/>
          </w:tcPr>
          <w:p w14:paraId="6E431941" w14:textId="77777777" w:rsidR="00F71B04" w:rsidRDefault="00F71B04" w:rsidP="007656FC">
            <w:pPr>
              <w:pStyle w:val="ListParagraph"/>
              <w:numPr>
                <w:ilvl w:val="0"/>
                <w:numId w:val="42"/>
              </w:numPr>
              <w:spacing w:before="120" w:after="120" w:line="276" w:lineRule="auto"/>
            </w:pPr>
          </w:p>
        </w:tc>
        <w:tc>
          <w:tcPr>
            <w:tcW w:w="3544" w:type="dxa"/>
            <w:vMerge/>
          </w:tcPr>
          <w:p w14:paraId="1F2CB2A8" w14:textId="77777777" w:rsidR="00F71B04" w:rsidRDefault="00F71B04" w:rsidP="00A901E6">
            <w:pPr>
              <w:spacing w:before="120" w:after="120" w:line="276" w:lineRule="auto"/>
            </w:pPr>
          </w:p>
        </w:tc>
        <w:tc>
          <w:tcPr>
            <w:tcW w:w="3151" w:type="dxa"/>
          </w:tcPr>
          <w:p w14:paraId="10CE8D35" w14:textId="77777777" w:rsidR="00F71B04" w:rsidRDefault="00F71B04" w:rsidP="00A901E6">
            <w:pPr>
              <w:spacing w:before="120" w:after="120" w:line="276" w:lineRule="auto"/>
              <w:jc w:val="center"/>
            </w:pPr>
            <w:r>
              <w:t>Plastikinės dailylentės</w:t>
            </w:r>
          </w:p>
        </w:tc>
        <w:tc>
          <w:tcPr>
            <w:tcW w:w="2514" w:type="dxa"/>
          </w:tcPr>
          <w:p w14:paraId="5F0BEA3E" w14:textId="77777777" w:rsidR="00F71B04" w:rsidRDefault="00F71B04" w:rsidP="00A901E6">
            <w:pPr>
              <w:spacing w:before="120" w:after="120" w:line="276" w:lineRule="auto"/>
              <w:jc w:val="center"/>
            </w:pPr>
            <w:r>
              <w:t>20</w:t>
            </w:r>
          </w:p>
        </w:tc>
      </w:tr>
      <w:tr w:rsidR="00F71B04" w14:paraId="18D3F961" w14:textId="77777777" w:rsidTr="00A901E6">
        <w:trPr>
          <w:trHeight w:val="34"/>
        </w:trPr>
        <w:tc>
          <w:tcPr>
            <w:tcW w:w="846" w:type="dxa"/>
            <w:vMerge/>
          </w:tcPr>
          <w:p w14:paraId="3E4CC770" w14:textId="77777777" w:rsidR="00F71B04" w:rsidRDefault="00F71B04" w:rsidP="007656FC">
            <w:pPr>
              <w:pStyle w:val="ListParagraph"/>
              <w:numPr>
                <w:ilvl w:val="0"/>
                <w:numId w:val="42"/>
              </w:numPr>
              <w:spacing w:before="120" w:after="120" w:line="276" w:lineRule="auto"/>
            </w:pPr>
          </w:p>
        </w:tc>
        <w:tc>
          <w:tcPr>
            <w:tcW w:w="3544" w:type="dxa"/>
            <w:vMerge/>
          </w:tcPr>
          <w:p w14:paraId="228BFA1E" w14:textId="77777777" w:rsidR="00F71B04" w:rsidRDefault="00F71B04" w:rsidP="00A901E6">
            <w:pPr>
              <w:spacing w:before="120" w:after="120" w:line="276" w:lineRule="auto"/>
            </w:pPr>
          </w:p>
        </w:tc>
        <w:tc>
          <w:tcPr>
            <w:tcW w:w="3151" w:type="dxa"/>
          </w:tcPr>
          <w:p w14:paraId="6F070FFC" w14:textId="77777777" w:rsidR="00F71B04" w:rsidRDefault="00F71B04" w:rsidP="00A901E6">
            <w:pPr>
              <w:spacing w:before="120" w:after="120" w:line="276" w:lineRule="auto"/>
              <w:jc w:val="center"/>
            </w:pPr>
            <w:proofErr w:type="spellStart"/>
            <w:r>
              <w:t>Asbescementinės</w:t>
            </w:r>
            <w:proofErr w:type="spellEnd"/>
            <w:r>
              <w:t xml:space="preserve">, </w:t>
            </w:r>
            <w:proofErr w:type="spellStart"/>
            <w:r>
              <w:t>beasbestinės</w:t>
            </w:r>
            <w:proofErr w:type="spellEnd"/>
            <w:r>
              <w:t xml:space="preserve"> plokštės</w:t>
            </w:r>
          </w:p>
        </w:tc>
        <w:tc>
          <w:tcPr>
            <w:tcW w:w="2514" w:type="dxa"/>
          </w:tcPr>
          <w:p w14:paraId="7CFD347F" w14:textId="77777777" w:rsidR="00F71B04" w:rsidRDefault="00F71B04" w:rsidP="00A901E6">
            <w:pPr>
              <w:spacing w:before="120" w:after="120" w:line="276" w:lineRule="auto"/>
              <w:jc w:val="center"/>
            </w:pPr>
            <w:r>
              <w:t>30</w:t>
            </w:r>
          </w:p>
        </w:tc>
      </w:tr>
      <w:tr w:rsidR="00F71B04" w14:paraId="7161F6C9" w14:textId="77777777" w:rsidTr="00A901E6">
        <w:trPr>
          <w:trHeight w:val="34"/>
        </w:trPr>
        <w:tc>
          <w:tcPr>
            <w:tcW w:w="846" w:type="dxa"/>
            <w:vMerge/>
          </w:tcPr>
          <w:p w14:paraId="1712C0DA" w14:textId="77777777" w:rsidR="00F71B04" w:rsidRDefault="00F71B04" w:rsidP="007656FC">
            <w:pPr>
              <w:pStyle w:val="ListParagraph"/>
              <w:numPr>
                <w:ilvl w:val="0"/>
                <w:numId w:val="42"/>
              </w:numPr>
              <w:spacing w:before="120" w:after="120" w:line="276" w:lineRule="auto"/>
            </w:pPr>
          </w:p>
        </w:tc>
        <w:tc>
          <w:tcPr>
            <w:tcW w:w="3544" w:type="dxa"/>
            <w:vMerge/>
          </w:tcPr>
          <w:p w14:paraId="457D3107" w14:textId="77777777" w:rsidR="00F71B04" w:rsidRDefault="00F71B04" w:rsidP="00A901E6">
            <w:pPr>
              <w:spacing w:before="120" w:after="120" w:line="276" w:lineRule="auto"/>
            </w:pPr>
          </w:p>
        </w:tc>
        <w:tc>
          <w:tcPr>
            <w:tcW w:w="3151" w:type="dxa"/>
          </w:tcPr>
          <w:p w14:paraId="6ECEBE78" w14:textId="77777777" w:rsidR="00F71B04" w:rsidRDefault="00F71B04" w:rsidP="00A901E6">
            <w:pPr>
              <w:spacing w:before="120" w:after="120" w:line="276" w:lineRule="auto"/>
              <w:jc w:val="center"/>
            </w:pPr>
            <w:r>
              <w:t>Medžio drožlių plokštės</w:t>
            </w:r>
          </w:p>
        </w:tc>
        <w:tc>
          <w:tcPr>
            <w:tcW w:w="2514" w:type="dxa"/>
          </w:tcPr>
          <w:p w14:paraId="0C6DF523" w14:textId="77777777" w:rsidR="00F71B04" w:rsidRDefault="00F71B04" w:rsidP="00A901E6">
            <w:pPr>
              <w:spacing w:before="120" w:after="120" w:line="276" w:lineRule="auto"/>
              <w:jc w:val="center"/>
            </w:pPr>
            <w:r>
              <w:t>15</w:t>
            </w:r>
          </w:p>
        </w:tc>
      </w:tr>
      <w:tr w:rsidR="00F71B04" w14:paraId="19B5415C" w14:textId="77777777" w:rsidTr="00A901E6">
        <w:trPr>
          <w:trHeight w:val="34"/>
        </w:trPr>
        <w:tc>
          <w:tcPr>
            <w:tcW w:w="846" w:type="dxa"/>
            <w:vMerge/>
          </w:tcPr>
          <w:p w14:paraId="56456A44" w14:textId="77777777" w:rsidR="00F71B04" w:rsidRDefault="00F71B04" w:rsidP="007656FC">
            <w:pPr>
              <w:pStyle w:val="ListParagraph"/>
              <w:numPr>
                <w:ilvl w:val="0"/>
                <w:numId w:val="42"/>
              </w:numPr>
              <w:spacing w:before="120" w:after="120" w:line="276" w:lineRule="auto"/>
            </w:pPr>
          </w:p>
        </w:tc>
        <w:tc>
          <w:tcPr>
            <w:tcW w:w="3544" w:type="dxa"/>
            <w:vMerge/>
          </w:tcPr>
          <w:p w14:paraId="400A8640" w14:textId="77777777" w:rsidR="00F71B04" w:rsidRDefault="00F71B04" w:rsidP="00A901E6">
            <w:pPr>
              <w:spacing w:before="120" w:after="120" w:line="276" w:lineRule="auto"/>
            </w:pPr>
          </w:p>
        </w:tc>
        <w:tc>
          <w:tcPr>
            <w:tcW w:w="3151" w:type="dxa"/>
          </w:tcPr>
          <w:p w14:paraId="6ECD0D07" w14:textId="77777777" w:rsidR="00F71B04" w:rsidRDefault="00F71B04" w:rsidP="00A901E6">
            <w:pPr>
              <w:spacing w:before="120" w:after="120" w:line="276" w:lineRule="auto"/>
              <w:jc w:val="center"/>
            </w:pPr>
            <w:r>
              <w:t>Medžio plaušo plokštės</w:t>
            </w:r>
          </w:p>
        </w:tc>
        <w:tc>
          <w:tcPr>
            <w:tcW w:w="2514" w:type="dxa"/>
          </w:tcPr>
          <w:p w14:paraId="4B79C632" w14:textId="77777777" w:rsidR="00F71B04" w:rsidRDefault="00F71B04" w:rsidP="00A901E6">
            <w:pPr>
              <w:spacing w:before="120" w:after="120" w:line="276" w:lineRule="auto"/>
              <w:jc w:val="center"/>
            </w:pPr>
            <w:r>
              <w:t>15</w:t>
            </w:r>
          </w:p>
        </w:tc>
      </w:tr>
      <w:tr w:rsidR="00F71B04" w14:paraId="16804BBC" w14:textId="77777777" w:rsidTr="00A901E6">
        <w:trPr>
          <w:trHeight w:val="34"/>
        </w:trPr>
        <w:tc>
          <w:tcPr>
            <w:tcW w:w="846" w:type="dxa"/>
            <w:vMerge/>
          </w:tcPr>
          <w:p w14:paraId="59992E0D" w14:textId="77777777" w:rsidR="00F71B04" w:rsidRDefault="00F71B04" w:rsidP="007656FC">
            <w:pPr>
              <w:pStyle w:val="ListParagraph"/>
              <w:numPr>
                <w:ilvl w:val="0"/>
                <w:numId w:val="42"/>
              </w:numPr>
              <w:spacing w:before="120" w:after="120" w:line="276" w:lineRule="auto"/>
            </w:pPr>
          </w:p>
        </w:tc>
        <w:tc>
          <w:tcPr>
            <w:tcW w:w="3544" w:type="dxa"/>
            <w:vMerge/>
          </w:tcPr>
          <w:p w14:paraId="64889B70" w14:textId="77777777" w:rsidR="00F71B04" w:rsidRDefault="00F71B04" w:rsidP="00A901E6">
            <w:pPr>
              <w:spacing w:before="120" w:after="120" w:line="276" w:lineRule="auto"/>
            </w:pPr>
          </w:p>
        </w:tc>
        <w:tc>
          <w:tcPr>
            <w:tcW w:w="3151" w:type="dxa"/>
          </w:tcPr>
          <w:p w14:paraId="67BFF50C" w14:textId="77777777" w:rsidR="00F71B04" w:rsidRDefault="00F71B04" w:rsidP="00A901E6">
            <w:pPr>
              <w:spacing w:before="120" w:after="120" w:line="276" w:lineRule="auto"/>
              <w:jc w:val="center"/>
            </w:pPr>
            <w:r>
              <w:t>Dekoratyvinis plytų mūras</w:t>
            </w:r>
          </w:p>
        </w:tc>
        <w:tc>
          <w:tcPr>
            <w:tcW w:w="2514" w:type="dxa"/>
          </w:tcPr>
          <w:p w14:paraId="4A28B3A3" w14:textId="77777777" w:rsidR="00F71B04" w:rsidRDefault="00F71B04" w:rsidP="00A901E6">
            <w:pPr>
              <w:spacing w:before="120" w:after="120" w:line="276" w:lineRule="auto"/>
              <w:jc w:val="center"/>
            </w:pPr>
            <w:r>
              <w:t>75</w:t>
            </w:r>
          </w:p>
        </w:tc>
      </w:tr>
      <w:tr w:rsidR="00F71B04" w14:paraId="429865DE" w14:textId="77777777" w:rsidTr="00A901E6">
        <w:trPr>
          <w:trHeight w:val="34"/>
        </w:trPr>
        <w:tc>
          <w:tcPr>
            <w:tcW w:w="846" w:type="dxa"/>
            <w:vMerge/>
          </w:tcPr>
          <w:p w14:paraId="52E624C4" w14:textId="77777777" w:rsidR="00F71B04" w:rsidRDefault="00F71B04" w:rsidP="007656FC">
            <w:pPr>
              <w:pStyle w:val="ListParagraph"/>
              <w:numPr>
                <w:ilvl w:val="0"/>
                <w:numId w:val="42"/>
              </w:numPr>
              <w:spacing w:before="120" w:after="120" w:line="276" w:lineRule="auto"/>
            </w:pPr>
          </w:p>
        </w:tc>
        <w:tc>
          <w:tcPr>
            <w:tcW w:w="3544" w:type="dxa"/>
            <w:vMerge/>
          </w:tcPr>
          <w:p w14:paraId="621D5941" w14:textId="77777777" w:rsidR="00F71B04" w:rsidRDefault="00F71B04" w:rsidP="00A901E6">
            <w:pPr>
              <w:spacing w:before="120" w:after="120" w:line="276" w:lineRule="auto"/>
            </w:pPr>
          </w:p>
        </w:tc>
        <w:tc>
          <w:tcPr>
            <w:tcW w:w="3151" w:type="dxa"/>
          </w:tcPr>
          <w:p w14:paraId="1AF5FB97" w14:textId="77777777" w:rsidR="00F71B04" w:rsidRDefault="00F71B04" w:rsidP="00A901E6">
            <w:pPr>
              <w:spacing w:before="120" w:after="120" w:line="276" w:lineRule="auto"/>
              <w:jc w:val="center"/>
            </w:pPr>
            <w:r>
              <w:t>Termoizoliacinės plokštes</w:t>
            </w:r>
          </w:p>
        </w:tc>
        <w:tc>
          <w:tcPr>
            <w:tcW w:w="2514" w:type="dxa"/>
          </w:tcPr>
          <w:p w14:paraId="69C195B0" w14:textId="77777777" w:rsidR="00F71B04" w:rsidRDefault="00F71B04" w:rsidP="00A901E6">
            <w:pPr>
              <w:spacing w:before="120" w:after="120" w:line="276" w:lineRule="auto"/>
              <w:jc w:val="center"/>
            </w:pPr>
            <w:r>
              <w:t>20</w:t>
            </w:r>
          </w:p>
        </w:tc>
      </w:tr>
      <w:tr w:rsidR="00F71B04" w14:paraId="6ABC1B26" w14:textId="77777777" w:rsidTr="00A901E6">
        <w:trPr>
          <w:trHeight w:val="51"/>
        </w:trPr>
        <w:tc>
          <w:tcPr>
            <w:tcW w:w="846" w:type="dxa"/>
            <w:vMerge w:val="restart"/>
          </w:tcPr>
          <w:p w14:paraId="6B88C2D2" w14:textId="77777777" w:rsidR="00F71B04" w:rsidRDefault="00F71B04" w:rsidP="007656FC">
            <w:pPr>
              <w:pStyle w:val="ListParagraph"/>
              <w:numPr>
                <w:ilvl w:val="0"/>
                <w:numId w:val="42"/>
              </w:numPr>
              <w:spacing w:before="120" w:after="120" w:line="276" w:lineRule="auto"/>
            </w:pPr>
          </w:p>
        </w:tc>
        <w:tc>
          <w:tcPr>
            <w:tcW w:w="3544" w:type="dxa"/>
            <w:vMerge w:val="restart"/>
          </w:tcPr>
          <w:p w14:paraId="78A6F5EF" w14:textId="77777777" w:rsidR="00F71B04" w:rsidRDefault="00F71B04" w:rsidP="00A901E6">
            <w:pPr>
              <w:spacing w:before="120" w:after="120" w:line="276" w:lineRule="auto"/>
            </w:pPr>
            <w:r>
              <w:t>Pertvaros</w:t>
            </w:r>
          </w:p>
        </w:tc>
        <w:tc>
          <w:tcPr>
            <w:tcW w:w="3151" w:type="dxa"/>
          </w:tcPr>
          <w:p w14:paraId="3835D792" w14:textId="77777777" w:rsidR="00F71B04" w:rsidRDefault="00F71B04" w:rsidP="00A901E6">
            <w:pPr>
              <w:spacing w:before="120" w:after="120" w:line="276" w:lineRule="auto"/>
              <w:jc w:val="center"/>
            </w:pPr>
            <w:r>
              <w:t>Plytos, blokeliai, gelžbetonio blokai</w:t>
            </w:r>
          </w:p>
        </w:tc>
        <w:tc>
          <w:tcPr>
            <w:tcW w:w="2514" w:type="dxa"/>
          </w:tcPr>
          <w:p w14:paraId="049BDEB9" w14:textId="77777777" w:rsidR="00F71B04" w:rsidRPr="005835C5" w:rsidRDefault="00F71B04" w:rsidP="00A901E6">
            <w:pPr>
              <w:spacing w:before="120" w:after="120" w:line="276" w:lineRule="auto"/>
              <w:jc w:val="center"/>
              <w:rPr>
                <w:lang w:val="en-US"/>
              </w:rPr>
            </w:pPr>
            <w:r>
              <w:rPr>
                <w:lang w:val="en-US"/>
              </w:rPr>
              <w:t>75</w:t>
            </w:r>
          </w:p>
        </w:tc>
      </w:tr>
      <w:tr w:rsidR="00F71B04" w14:paraId="62474D71" w14:textId="77777777" w:rsidTr="00A901E6">
        <w:trPr>
          <w:trHeight w:val="42"/>
        </w:trPr>
        <w:tc>
          <w:tcPr>
            <w:tcW w:w="846" w:type="dxa"/>
            <w:vMerge/>
          </w:tcPr>
          <w:p w14:paraId="4D6A66A2" w14:textId="77777777" w:rsidR="00F71B04" w:rsidRDefault="00F71B04" w:rsidP="007656FC">
            <w:pPr>
              <w:pStyle w:val="ListParagraph"/>
              <w:numPr>
                <w:ilvl w:val="0"/>
                <w:numId w:val="42"/>
              </w:numPr>
              <w:spacing w:before="120" w:after="120" w:line="276" w:lineRule="auto"/>
            </w:pPr>
          </w:p>
        </w:tc>
        <w:tc>
          <w:tcPr>
            <w:tcW w:w="3544" w:type="dxa"/>
            <w:vMerge/>
          </w:tcPr>
          <w:p w14:paraId="05F028ED" w14:textId="77777777" w:rsidR="00F71B04" w:rsidRDefault="00F71B04" w:rsidP="00A901E6">
            <w:pPr>
              <w:spacing w:before="120" w:after="120" w:line="276" w:lineRule="auto"/>
            </w:pPr>
          </w:p>
        </w:tc>
        <w:tc>
          <w:tcPr>
            <w:tcW w:w="3151" w:type="dxa"/>
          </w:tcPr>
          <w:p w14:paraId="695EB7EE" w14:textId="77777777" w:rsidR="00F71B04" w:rsidRDefault="00F71B04" w:rsidP="00A901E6">
            <w:pPr>
              <w:spacing w:before="120" w:after="120" w:line="276" w:lineRule="auto"/>
              <w:jc w:val="center"/>
            </w:pPr>
            <w:r>
              <w:t>Stiklo blokeliai</w:t>
            </w:r>
          </w:p>
        </w:tc>
        <w:tc>
          <w:tcPr>
            <w:tcW w:w="2514" w:type="dxa"/>
          </w:tcPr>
          <w:p w14:paraId="71C30943" w14:textId="77777777" w:rsidR="00F71B04" w:rsidRDefault="00F71B04" w:rsidP="00A901E6">
            <w:pPr>
              <w:spacing w:before="120" w:after="120" w:line="276" w:lineRule="auto"/>
              <w:jc w:val="center"/>
            </w:pPr>
            <w:r>
              <w:t>50</w:t>
            </w:r>
          </w:p>
        </w:tc>
      </w:tr>
      <w:tr w:rsidR="00F71B04" w14:paraId="2EB632AE" w14:textId="77777777" w:rsidTr="00A901E6">
        <w:trPr>
          <w:trHeight w:val="42"/>
        </w:trPr>
        <w:tc>
          <w:tcPr>
            <w:tcW w:w="846" w:type="dxa"/>
            <w:vMerge/>
          </w:tcPr>
          <w:p w14:paraId="6472DCDD" w14:textId="77777777" w:rsidR="00F71B04" w:rsidRDefault="00F71B04" w:rsidP="007656FC">
            <w:pPr>
              <w:pStyle w:val="ListParagraph"/>
              <w:numPr>
                <w:ilvl w:val="0"/>
                <w:numId w:val="42"/>
              </w:numPr>
              <w:spacing w:before="120" w:after="120" w:line="276" w:lineRule="auto"/>
            </w:pPr>
          </w:p>
        </w:tc>
        <w:tc>
          <w:tcPr>
            <w:tcW w:w="3544" w:type="dxa"/>
            <w:vMerge/>
          </w:tcPr>
          <w:p w14:paraId="258FEAF2" w14:textId="77777777" w:rsidR="00F71B04" w:rsidRDefault="00F71B04" w:rsidP="00A901E6">
            <w:pPr>
              <w:spacing w:before="120" w:after="120" w:line="276" w:lineRule="auto"/>
            </w:pPr>
          </w:p>
        </w:tc>
        <w:tc>
          <w:tcPr>
            <w:tcW w:w="3151" w:type="dxa"/>
          </w:tcPr>
          <w:p w14:paraId="1D350588" w14:textId="77777777" w:rsidR="00F71B04" w:rsidRDefault="00F71B04" w:rsidP="00A901E6">
            <w:pPr>
              <w:spacing w:before="120" w:after="120" w:line="276" w:lineRule="auto"/>
              <w:jc w:val="center"/>
            </w:pPr>
            <w:r>
              <w:t xml:space="preserve">Monolitinis betonas, monolitinis gelžbetonis, </w:t>
            </w:r>
            <w:proofErr w:type="spellStart"/>
            <w:r>
              <w:t>akmenbetonis</w:t>
            </w:r>
            <w:proofErr w:type="spellEnd"/>
          </w:p>
        </w:tc>
        <w:tc>
          <w:tcPr>
            <w:tcW w:w="2514" w:type="dxa"/>
          </w:tcPr>
          <w:p w14:paraId="1621EE0D" w14:textId="77777777" w:rsidR="00F71B04" w:rsidRPr="00BD00BF" w:rsidRDefault="00F71B04" w:rsidP="00A901E6">
            <w:pPr>
              <w:spacing w:before="120" w:after="120" w:line="276" w:lineRule="auto"/>
              <w:jc w:val="center"/>
              <w:rPr>
                <w:lang w:val="en-US"/>
              </w:rPr>
            </w:pPr>
            <w:r>
              <w:rPr>
                <w:lang w:val="en-US"/>
              </w:rPr>
              <w:t>75</w:t>
            </w:r>
          </w:p>
        </w:tc>
      </w:tr>
      <w:tr w:rsidR="00F71B04" w14:paraId="4E29EC27" w14:textId="77777777" w:rsidTr="00A901E6">
        <w:trPr>
          <w:trHeight w:val="42"/>
        </w:trPr>
        <w:tc>
          <w:tcPr>
            <w:tcW w:w="846" w:type="dxa"/>
            <w:vMerge/>
          </w:tcPr>
          <w:p w14:paraId="1EC2FB67" w14:textId="77777777" w:rsidR="00F71B04" w:rsidRDefault="00F71B04" w:rsidP="007656FC">
            <w:pPr>
              <w:pStyle w:val="ListParagraph"/>
              <w:numPr>
                <w:ilvl w:val="0"/>
                <w:numId w:val="42"/>
              </w:numPr>
              <w:spacing w:before="120" w:after="120" w:line="276" w:lineRule="auto"/>
            </w:pPr>
          </w:p>
        </w:tc>
        <w:tc>
          <w:tcPr>
            <w:tcW w:w="3544" w:type="dxa"/>
            <w:vMerge/>
          </w:tcPr>
          <w:p w14:paraId="39336F1E" w14:textId="77777777" w:rsidR="00F71B04" w:rsidRDefault="00F71B04" w:rsidP="00A901E6">
            <w:pPr>
              <w:spacing w:before="120" w:after="120" w:line="276" w:lineRule="auto"/>
            </w:pPr>
          </w:p>
        </w:tc>
        <w:tc>
          <w:tcPr>
            <w:tcW w:w="3151" w:type="dxa"/>
          </w:tcPr>
          <w:p w14:paraId="053A9D6E" w14:textId="77777777" w:rsidR="00F71B04" w:rsidRDefault="00F71B04" w:rsidP="00A901E6">
            <w:pPr>
              <w:spacing w:before="120" w:after="120" w:line="276" w:lineRule="auto"/>
              <w:jc w:val="center"/>
            </w:pPr>
            <w:r>
              <w:t>Gelžbetonio plokštės</w:t>
            </w:r>
          </w:p>
        </w:tc>
        <w:tc>
          <w:tcPr>
            <w:tcW w:w="2514" w:type="dxa"/>
          </w:tcPr>
          <w:p w14:paraId="34B63C09" w14:textId="77777777" w:rsidR="00F71B04" w:rsidRDefault="00F71B04" w:rsidP="00A901E6">
            <w:pPr>
              <w:spacing w:before="120" w:after="120" w:line="276" w:lineRule="auto"/>
              <w:jc w:val="center"/>
            </w:pPr>
            <w:r>
              <w:t>75</w:t>
            </w:r>
          </w:p>
        </w:tc>
      </w:tr>
      <w:tr w:rsidR="00F71B04" w14:paraId="058D92C0" w14:textId="77777777" w:rsidTr="00A901E6">
        <w:trPr>
          <w:trHeight w:val="42"/>
        </w:trPr>
        <w:tc>
          <w:tcPr>
            <w:tcW w:w="846" w:type="dxa"/>
            <w:vMerge/>
          </w:tcPr>
          <w:p w14:paraId="39556790" w14:textId="77777777" w:rsidR="00F71B04" w:rsidRDefault="00F71B04" w:rsidP="007656FC">
            <w:pPr>
              <w:pStyle w:val="ListParagraph"/>
              <w:numPr>
                <w:ilvl w:val="0"/>
                <w:numId w:val="42"/>
              </w:numPr>
              <w:spacing w:before="120" w:after="120" w:line="276" w:lineRule="auto"/>
            </w:pPr>
          </w:p>
        </w:tc>
        <w:tc>
          <w:tcPr>
            <w:tcW w:w="3544" w:type="dxa"/>
            <w:vMerge/>
          </w:tcPr>
          <w:p w14:paraId="1C72DF86" w14:textId="77777777" w:rsidR="00F71B04" w:rsidRDefault="00F71B04" w:rsidP="00A901E6">
            <w:pPr>
              <w:spacing w:before="120" w:after="120" w:line="276" w:lineRule="auto"/>
            </w:pPr>
          </w:p>
        </w:tc>
        <w:tc>
          <w:tcPr>
            <w:tcW w:w="3151" w:type="dxa"/>
          </w:tcPr>
          <w:p w14:paraId="7DF5D3D8" w14:textId="77777777" w:rsidR="00F71B04" w:rsidRDefault="00F71B04" w:rsidP="00A901E6">
            <w:pPr>
              <w:spacing w:before="120" w:after="120" w:line="276" w:lineRule="auto"/>
              <w:jc w:val="center"/>
            </w:pPr>
            <w:r>
              <w:t>Gipso betonas</w:t>
            </w:r>
          </w:p>
        </w:tc>
        <w:tc>
          <w:tcPr>
            <w:tcW w:w="2514" w:type="dxa"/>
          </w:tcPr>
          <w:p w14:paraId="5ACD0033" w14:textId="77777777" w:rsidR="00F71B04" w:rsidRDefault="00F71B04" w:rsidP="00A901E6">
            <w:pPr>
              <w:spacing w:before="120" w:after="120" w:line="276" w:lineRule="auto"/>
              <w:jc w:val="center"/>
            </w:pPr>
            <w:r>
              <w:t>60</w:t>
            </w:r>
          </w:p>
        </w:tc>
      </w:tr>
      <w:tr w:rsidR="00F71B04" w14:paraId="18B21095" w14:textId="77777777" w:rsidTr="00A901E6">
        <w:trPr>
          <w:trHeight w:val="42"/>
        </w:trPr>
        <w:tc>
          <w:tcPr>
            <w:tcW w:w="846" w:type="dxa"/>
            <w:vMerge/>
          </w:tcPr>
          <w:p w14:paraId="23438AA5" w14:textId="77777777" w:rsidR="00F71B04" w:rsidRDefault="00F71B04" w:rsidP="007656FC">
            <w:pPr>
              <w:pStyle w:val="ListParagraph"/>
              <w:numPr>
                <w:ilvl w:val="0"/>
                <w:numId w:val="42"/>
              </w:numPr>
              <w:spacing w:before="120" w:after="120" w:line="276" w:lineRule="auto"/>
            </w:pPr>
          </w:p>
        </w:tc>
        <w:tc>
          <w:tcPr>
            <w:tcW w:w="3544" w:type="dxa"/>
            <w:vMerge/>
          </w:tcPr>
          <w:p w14:paraId="712AACF0" w14:textId="77777777" w:rsidR="00F71B04" w:rsidRDefault="00F71B04" w:rsidP="00A901E6">
            <w:pPr>
              <w:spacing w:before="120" w:after="120" w:line="276" w:lineRule="auto"/>
            </w:pPr>
          </w:p>
        </w:tc>
        <w:tc>
          <w:tcPr>
            <w:tcW w:w="3151" w:type="dxa"/>
          </w:tcPr>
          <w:p w14:paraId="0D395A98" w14:textId="77777777" w:rsidR="00F71B04" w:rsidRDefault="00F71B04" w:rsidP="00A901E6">
            <w:pPr>
              <w:spacing w:before="120" w:after="120" w:line="276" w:lineRule="auto"/>
              <w:jc w:val="center"/>
            </w:pPr>
            <w:r>
              <w:t>Rąstai</w:t>
            </w:r>
          </w:p>
        </w:tc>
        <w:tc>
          <w:tcPr>
            <w:tcW w:w="2514" w:type="dxa"/>
          </w:tcPr>
          <w:p w14:paraId="6C551FCE" w14:textId="77777777" w:rsidR="00F71B04" w:rsidRDefault="00F71B04" w:rsidP="00A901E6">
            <w:pPr>
              <w:spacing w:before="120" w:after="120" w:line="276" w:lineRule="auto"/>
              <w:jc w:val="center"/>
            </w:pPr>
            <w:r>
              <w:t>60</w:t>
            </w:r>
          </w:p>
        </w:tc>
      </w:tr>
      <w:tr w:rsidR="00F71B04" w14:paraId="63B21218" w14:textId="77777777" w:rsidTr="00A901E6">
        <w:trPr>
          <w:trHeight w:val="42"/>
        </w:trPr>
        <w:tc>
          <w:tcPr>
            <w:tcW w:w="846" w:type="dxa"/>
            <w:vMerge/>
          </w:tcPr>
          <w:p w14:paraId="0232E997" w14:textId="77777777" w:rsidR="00F71B04" w:rsidRDefault="00F71B04" w:rsidP="007656FC">
            <w:pPr>
              <w:pStyle w:val="ListParagraph"/>
              <w:numPr>
                <w:ilvl w:val="0"/>
                <w:numId w:val="42"/>
              </w:numPr>
              <w:spacing w:before="120" w:after="120" w:line="276" w:lineRule="auto"/>
            </w:pPr>
          </w:p>
        </w:tc>
        <w:tc>
          <w:tcPr>
            <w:tcW w:w="3544" w:type="dxa"/>
            <w:vMerge/>
          </w:tcPr>
          <w:p w14:paraId="763807F0" w14:textId="77777777" w:rsidR="00F71B04" w:rsidRDefault="00F71B04" w:rsidP="00A901E6">
            <w:pPr>
              <w:spacing w:before="120" w:after="120" w:line="276" w:lineRule="auto"/>
            </w:pPr>
          </w:p>
        </w:tc>
        <w:tc>
          <w:tcPr>
            <w:tcW w:w="3151" w:type="dxa"/>
          </w:tcPr>
          <w:p w14:paraId="5E958A55" w14:textId="77777777" w:rsidR="00F71B04" w:rsidRDefault="00F71B04" w:rsidP="00A901E6">
            <w:pPr>
              <w:spacing w:before="120" w:after="120" w:line="276" w:lineRule="auto"/>
              <w:jc w:val="center"/>
            </w:pPr>
            <w:r>
              <w:t>Medienos plaušo plokštės, medžio drožlių plokštės</w:t>
            </w:r>
          </w:p>
        </w:tc>
        <w:tc>
          <w:tcPr>
            <w:tcW w:w="2514" w:type="dxa"/>
          </w:tcPr>
          <w:p w14:paraId="29E8D14C" w14:textId="77777777" w:rsidR="00F71B04" w:rsidRDefault="00F71B04" w:rsidP="00A901E6">
            <w:pPr>
              <w:spacing w:before="120" w:after="120" w:line="276" w:lineRule="auto"/>
              <w:jc w:val="center"/>
            </w:pPr>
            <w:r>
              <w:t>30</w:t>
            </w:r>
          </w:p>
        </w:tc>
      </w:tr>
      <w:tr w:rsidR="00F71B04" w14:paraId="23D0C4E1" w14:textId="77777777" w:rsidTr="00A901E6">
        <w:trPr>
          <w:trHeight w:val="42"/>
        </w:trPr>
        <w:tc>
          <w:tcPr>
            <w:tcW w:w="846" w:type="dxa"/>
            <w:vMerge/>
          </w:tcPr>
          <w:p w14:paraId="416D197B" w14:textId="77777777" w:rsidR="00F71B04" w:rsidRDefault="00F71B04" w:rsidP="007656FC">
            <w:pPr>
              <w:pStyle w:val="ListParagraph"/>
              <w:numPr>
                <w:ilvl w:val="0"/>
                <w:numId w:val="42"/>
              </w:numPr>
              <w:spacing w:before="120" w:after="120" w:line="276" w:lineRule="auto"/>
            </w:pPr>
          </w:p>
        </w:tc>
        <w:tc>
          <w:tcPr>
            <w:tcW w:w="3544" w:type="dxa"/>
            <w:vMerge/>
          </w:tcPr>
          <w:p w14:paraId="117759B4" w14:textId="77777777" w:rsidR="00F71B04" w:rsidRDefault="00F71B04" w:rsidP="00A901E6">
            <w:pPr>
              <w:spacing w:before="120" w:after="120" w:line="276" w:lineRule="auto"/>
            </w:pPr>
          </w:p>
        </w:tc>
        <w:tc>
          <w:tcPr>
            <w:tcW w:w="3151" w:type="dxa"/>
          </w:tcPr>
          <w:p w14:paraId="2AB915F3" w14:textId="77777777" w:rsidR="00F71B04" w:rsidRDefault="00F71B04" w:rsidP="00A901E6">
            <w:pPr>
              <w:spacing w:before="120" w:after="120" w:line="276" w:lineRule="auto"/>
              <w:jc w:val="center"/>
            </w:pPr>
            <w:r>
              <w:t>Medinės lentos, mediniai skydai</w:t>
            </w:r>
          </w:p>
        </w:tc>
        <w:tc>
          <w:tcPr>
            <w:tcW w:w="2514" w:type="dxa"/>
          </w:tcPr>
          <w:p w14:paraId="198BD0AA" w14:textId="77777777" w:rsidR="00F71B04" w:rsidRDefault="00F71B04" w:rsidP="00A901E6">
            <w:pPr>
              <w:spacing w:before="120" w:after="120" w:line="276" w:lineRule="auto"/>
              <w:jc w:val="center"/>
            </w:pPr>
            <w:r>
              <w:t>40</w:t>
            </w:r>
          </w:p>
        </w:tc>
      </w:tr>
      <w:tr w:rsidR="00F71B04" w14:paraId="0419DE03" w14:textId="77777777" w:rsidTr="00A901E6">
        <w:trPr>
          <w:trHeight w:val="42"/>
        </w:trPr>
        <w:tc>
          <w:tcPr>
            <w:tcW w:w="846" w:type="dxa"/>
            <w:vMerge/>
          </w:tcPr>
          <w:p w14:paraId="1B1DAB48" w14:textId="77777777" w:rsidR="00F71B04" w:rsidRDefault="00F71B04" w:rsidP="007656FC">
            <w:pPr>
              <w:pStyle w:val="ListParagraph"/>
              <w:numPr>
                <w:ilvl w:val="0"/>
                <w:numId w:val="42"/>
              </w:numPr>
              <w:spacing w:before="120" w:after="120" w:line="276" w:lineRule="auto"/>
            </w:pPr>
          </w:p>
        </w:tc>
        <w:tc>
          <w:tcPr>
            <w:tcW w:w="3544" w:type="dxa"/>
            <w:vMerge/>
          </w:tcPr>
          <w:p w14:paraId="5C409DD4" w14:textId="77777777" w:rsidR="00F71B04" w:rsidRDefault="00F71B04" w:rsidP="00A901E6">
            <w:pPr>
              <w:spacing w:before="120" w:after="120" w:line="276" w:lineRule="auto"/>
            </w:pPr>
          </w:p>
        </w:tc>
        <w:tc>
          <w:tcPr>
            <w:tcW w:w="3151" w:type="dxa"/>
          </w:tcPr>
          <w:p w14:paraId="35F3C275" w14:textId="77777777" w:rsidR="00F71B04" w:rsidRDefault="00F71B04" w:rsidP="00A901E6">
            <w:pPr>
              <w:spacing w:before="120" w:after="120" w:line="276" w:lineRule="auto"/>
              <w:jc w:val="center"/>
            </w:pPr>
            <w:r>
              <w:t>Gipso kartonas</w:t>
            </w:r>
          </w:p>
        </w:tc>
        <w:tc>
          <w:tcPr>
            <w:tcW w:w="2514" w:type="dxa"/>
          </w:tcPr>
          <w:p w14:paraId="6377C051" w14:textId="77777777" w:rsidR="00F71B04" w:rsidRDefault="00F71B04" w:rsidP="00A901E6">
            <w:pPr>
              <w:spacing w:before="120" w:after="120" w:line="276" w:lineRule="auto"/>
              <w:jc w:val="center"/>
            </w:pPr>
            <w:r>
              <w:t>30</w:t>
            </w:r>
          </w:p>
        </w:tc>
      </w:tr>
      <w:tr w:rsidR="00F71B04" w14:paraId="6B8326DA" w14:textId="77777777" w:rsidTr="00A901E6">
        <w:trPr>
          <w:trHeight w:val="42"/>
        </w:trPr>
        <w:tc>
          <w:tcPr>
            <w:tcW w:w="846" w:type="dxa"/>
            <w:vMerge/>
          </w:tcPr>
          <w:p w14:paraId="6F66D2DB" w14:textId="77777777" w:rsidR="00F71B04" w:rsidRDefault="00F71B04" w:rsidP="007656FC">
            <w:pPr>
              <w:pStyle w:val="ListParagraph"/>
              <w:numPr>
                <w:ilvl w:val="0"/>
                <w:numId w:val="42"/>
              </w:numPr>
              <w:spacing w:before="120" w:after="120" w:line="276" w:lineRule="auto"/>
            </w:pPr>
          </w:p>
        </w:tc>
        <w:tc>
          <w:tcPr>
            <w:tcW w:w="3544" w:type="dxa"/>
            <w:vMerge/>
          </w:tcPr>
          <w:p w14:paraId="56B41D7C" w14:textId="77777777" w:rsidR="00F71B04" w:rsidRDefault="00F71B04" w:rsidP="00A901E6">
            <w:pPr>
              <w:spacing w:before="120" w:after="120" w:line="276" w:lineRule="auto"/>
            </w:pPr>
          </w:p>
        </w:tc>
        <w:tc>
          <w:tcPr>
            <w:tcW w:w="3151" w:type="dxa"/>
          </w:tcPr>
          <w:p w14:paraId="56DBF6B0" w14:textId="77777777" w:rsidR="00F71B04" w:rsidRDefault="00F71B04" w:rsidP="00A901E6">
            <w:pPr>
              <w:spacing w:before="120" w:after="120" w:line="276" w:lineRule="auto"/>
              <w:jc w:val="center"/>
            </w:pPr>
            <w:r>
              <w:t>Metalas</w:t>
            </w:r>
          </w:p>
        </w:tc>
        <w:tc>
          <w:tcPr>
            <w:tcW w:w="2514" w:type="dxa"/>
          </w:tcPr>
          <w:p w14:paraId="4F939335" w14:textId="77777777" w:rsidR="00F71B04" w:rsidRDefault="00F71B04" w:rsidP="00A901E6">
            <w:pPr>
              <w:spacing w:before="120" w:after="120" w:line="276" w:lineRule="auto"/>
              <w:jc w:val="center"/>
            </w:pPr>
            <w:r>
              <w:t>50</w:t>
            </w:r>
          </w:p>
        </w:tc>
      </w:tr>
      <w:tr w:rsidR="00F71B04" w14:paraId="76FFC141" w14:textId="77777777" w:rsidTr="00A901E6">
        <w:trPr>
          <w:trHeight w:val="42"/>
        </w:trPr>
        <w:tc>
          <w:tcPr>
            <w:tcW w:w="846" w:type="dxa"/>
            <w:vMerge/>
          </w:tcPr>
          <w:p w14:paraId="217667CB" w14:textId="77777777" w:rsidR="00F71B04" w:rsidRDefault="00F71B04" w:rsidP="007656FC">
            <w:pPr>
              <w:pStyle w:val="ListParagraph"/>
              <w:numPr>
                <w:ilvl w:val="0"/>
                <w:numId w:val="42"/>
              </w:numPr>
              <w:spacing w:before="120" w:after="120" w:line="276" w:lineRule="auto"/>
            </w:pPr>
          </w:p>
        </w:tc>
        <w:tc>
          <w:tcPr>
            <w:tcW w:w="3544" w:type="dxa"/>
            <w:vMerge/>
          </w:tcPr>
          <w:p w14:paraId="56788E1E" w14:textId="77777777" w:rsidR="00F71B04" w:rsidRDefault="00F71B04" w:rsidP="00A901E6">
            <w:pPr>
              <w:spacing w:before="120" w:after="120" w:line="276" w:lineRule="auto"/>
            </w:pPr>
          </w:p>
        </w:tc>
        <w:tc>
          <w:tcPr>
            <w:tcW w:w="3151" w:type="dxa"/>
          </w:tcPr>
          <w:p w14:paraId="69F0F7A7" w14:textId="77777777" w:rsidR="00F71B04" w:rsidRDefault="00F71B04" w:rsidP="00A901E6">
            <w:pPr>
              <w:spacing w:before="120" w:after="120" w:line="276" w:lineRule="auto"/>
              <w:jc w:val="center"/>
            </w:pPr>
            <w:r>
              <w:t>Stiklas</w:t>
            </w:r>
          </w:p>
        </w:tc>
        <w:tc>
          <w:tcPr>
            <w:tcW w:w="2514" w:type="dxa"/>
          </w:tcPr>
          <w:p w14:paraId="5C59AAF1" w14:textId="77777777" w:rsidR="00F71B04" w:rsidRDefault="00F71B04" w:rsidP="00A901E6">
            <w:pPr>
              <w:spacing w:before="120" w:after="120" w:line="276" w:lineRule="auto"/>
              <w:jc w:val="center"/>
            </w:pPr>
            <w:r>
              <w:t>40</w:t>
            </w:r>
          </w:p>
        </w:tc>
      </w:tr>
      <w:tr w:rsidR="00F71B04" w14:paraId="6F75C7F6" w14:textId="77777777" w:rsidTr="00A901E6">
        <w:trPr>
          <w:trHeight w:val="42"/>
        </w:trPr>
        <w:tc>
          <w:tcPr>
            <w:tcW w:w="846" w:type="dxa"/>
            <w:vMerge/>
          </w:tcPr>
          <w:p w14:paraId="4CA5D56C" w14:textId="77777777" w:rsidR="00F71B04" w:rsidRDefault="00F71B04" w:rsidP="007656FC">
            <w:pPr>
              <w:pStyle w:val="ListParagraph"/>
              <w:numPr>
                <w:ilvl w:val="0"/>
                <w:numId w:val="42"/>
              </w:numPr>
              <w:spacing w:before="120" w:after="120" w:line="276" w:lineRule="auto"/>
            </w:pPr>
          </w:p>
        </w:tc>
        <w:tc>
          <w:tcPr>
            <w:tcW w:w="3544" w:type="dxa"/>
            <w:vMerge/>
          </w:tcPr>
          <w:p w14:paraId="10F95EFD" w14:textId="77777777" w:rsidR="00F71B04" w:rsidRDefault="00F71B04" w:rsidP="00A901E6">
            <w:pPr>
              <w:spacing w:before="120" w:after="120" w:line="276" w:lineRule="auto"/>
            </w:pPr>
          </w:p>
        </w:tc>
        <w:tc>
          <w:tcPr>
            <w:tcW w:w="3151" w:type="dxa"/>
          </w:tcPr>
          <w:p w14:paraId="49BDBFB7" w14:textId="77777777" w:rsidR="00F71B04" w:rsidRDefault="00F71B04" w:rsidP="00A901E6">
            <w:pPr>
              <w:spacing w:before="120" w:after="120" w:line="276" w:lineRule="auto"/>
              <w:jc w:val="center"/>
            </w:pPr>
            <w:r>
              <w:t>Plastikas</w:t>
            </w:r>
          </w:p>
        </w:tc>
        <w:tc>
          <w:tcPr>
            <w:tcW w:w="2514" w:type="dxa"/>
          </w:tcPr>
          <w:p w14:paraId="0F70A4FA" w14:textId="77777777" w:rsidR="00F71B04" w:rsidRDefault="00F71B04" w:rsidP="00A901E6">
            <w:pPr>
              <w:spacing w:before="120" w:after="120" w:line="276" w:lineRule="auto"/>
              <w:jc w:val="center"/>
            </w:pPr>
            <w:r>
              <w:t>30</w:t>
            </w:r>
          </w:p>
        </w:tc>
      </w:tr>
      <w:tr w:rsidR="00F71B04" w14:paraId="2798F880" w14:textId="77777777" w:rsidTr="00A901E6">
        <w:trPr>
          <w:trHeight w:val="42"/>
        </w:trPr>
        <w:tc>
          <w:tcPr>
            <w:tcW w:w="846" w:type="dxa"/>
            <w:vMerge/>
          </w:tcPr>
          <w:p w14:paraId="14850A9A" w14:textId="77777777" w:rsidR="00F71B04" w:rsidRDefault="00F71B04" w:rsidP="007656FC">
            <w:pPr>
              <w:pStyle w:val="ListParagraph"/>
              <w:numPr>
                <w:ilvl w:val="0"/>
                <w:numId w:val="42"/>
              </w:numPr>
              <w:spacing w:before="120" w:after="120" w:line="276" w:lineRule="auto"/>
            </w:pPr>
          </w:p>
        </w:tc>
        <w:tc>
          <w:tcPr>
            <w:tcW w:w="3544" w:type="dxa"/>
            <w:vMerge/>
          </w:tcPr>
          <w:p w14:paraId="4EF46E84" w14:textId="77777777" w:rsidR="00F71B04" w:rsidRDefault="00F71B04" w:rsidP="00A901E6">
            <w:pPr>
              <w:spacing w:before="120" w:after="120" w:line="276" w:lineRule="auto"/>
            </w:pPr>
          </w:p>
        </w:tc>
        <w:tc>
          <w:tcPr>
            <w:tcW w:w="3151" w:type="dxa"/>
          </w:tcPr>
          <w:p w14:paraId="12409D1D" w14:textId="77777777" w:rsidR="00F71B04" w:rsidRDefault="00F71B04" w:rsidP="00A901E6">
            <w:pPr>
              <w:spacing w:before="120" w:after="120" w:line="276" w:lineRule="auto"/>
              <w:jc w:val="center"/>
            </w:pPr>
            <w:r>
              <w:t xml:space="preserve">Asbestcemenčio, </w:t>
            </w:r>
            <w:proofErr w:type="spellStart"/>
            <w:r>
              <w:t>beasbesčio</w:t>
            </w:r>
            <w:proofErr w:type="spellEnd"/>
            <w:r>
              <w:t xml:space="preserve"> lakštai</w:t>
            </w:r>
          </w:p>
        </w:tc>
        <w:tc>
          <w:tcPr>
            <w:tcW w:w="2514" w:type="dxa"/>
          </w:tcPr>
          <w:p w14:paraId="53D82F3C" w14:textId="77777777" w:rsidR="00F71B04" w:rsidRDefault="00F71B04" w:rsidP="00A901E6">
            <w:pPr>
              <w:spacing w:before="120" w:after="120" w:line="276" w:lineRule="auto"/>
              <w:jc w:val="center"/>
            </w:pPr>
            <w:r>
              <w:t>40</w:t>
            </w:r>
          </w:p>
        </w:tc>
      </w:tr>
      <w:tr w:rsidR="00F71B04" w14:paraId="01ED3B9A" w14:textId="77777777" w:rsidTr="00A901E6">
        <w:trPr>
          <w:trHeight w:val="37"/>
        </w:trPr>
        <w:tc>
          <w:tcPr>
            <w:tcW w:w="846" w:type="dxa"/>
            <w:vMerge w:val="restart"/>
          </w:tcPr>
          <w:p w14:paraId="328208F6" w14:textId="77777777" w:rsidR="00F71B04" w:rsidRDefault="00F71B04" w:rsidP="007656FC">
            <w:pPr>
              <w:pStyle w:val="ListParagraph"/>
              <w:numPr>
                <w:ilvl w:val="0"/>
                <w:numId w:val="42"/>
              </w:numPr>
              <w:spacing w:before="120" w:after="120" w:line="276" w:lineRule="auto"/>
            </w:pPr>
          </w:p>
        </w:tc>
        <w:tc>
          <w:tcPr>
            <w:tcW w:w="3544" w:type="dxa"/>
            <w:vMerge w:val="restart"/>
          </w:tcPr>
          <w:p w14:paraId="419EA3A1" w14:textId="77777777" w:rsidR="00F71B04" w:rsidRDefault="00F71B04" w:rsidP="00A901E6">
            <w:pPr>
              <w:spacing w:before="120" w:after="120" w:line="276" w:lineRule="auto"/>
            </w:pPr>
            <w:r>
              <w:t>Grindys</w:t>
            </w:r>
          </w:p>
        </w:tc>
        <w:tc>
          <w:tcPr>
            <w:tcW w:w="3151" w:type="dxa"/>
          </w:tcPr>
          <w:p w14:paraId="7DF81E4B" w14:textId="77777777" w:rsidR="00F71B04" w:rsidRDefault="00F71B04" w:rsidP="00A901E6">
            <w:pPr>
              <w:spacing w:before="120" w:after="120" w:line="276" w:lineRule="auto"/>
              <w:jc w:val="center"/>
            </w:pPr>
            <w:r>
              <w:t>Parketas</w:t>
            </w:r>
          </w:p>
        </w:tc>
        <w:tc>
          <w:tcPr>
            <w:tcW w:w="2514" w:type="dxa"/>
          </w:tcPr>
          <w:p w14:paraId="32AF160A" w14:textId="77777777" w:rsidR="00F71B04" w:rsidRDefault="00F71B04" w:rsidP="00A901E6">
            <w:pPr>
              <w:spacing w:before="120" w:after="120" w:line="276" w:lineRule="auto"/>
              <w:jc w:val="center"/>
            </w:pPr>
            <w:r>
              <w:t>60</w:t>
            </w:r>
          </w:p>
        </w:tc>
      </w:tr>
      <w:tr w:rsidR="00F71B04" w14:paraId="1BA18DF2" w14:textId="77777777" w:rsidTr="00A901E6">
        <w:trPr>
          <w:trHeight w:val="37"/>
        </w:trPr>
        <w:tc>
          <w:tcPr>
            <w:tcW w:w="846" w:type="dxa"/>
            <w:vMerge/>
          </w:tcPr>
          <w:p w14:paraId="05143EBE" w14:textId="77777777" w:rsidR="00F71B04" w:rsidRDefault="00F71B04" w:rsidP="007656FC">
            <w:pPr>
              <w:pStyle w:val="ListParagraph"/>
              <w:numPr>
                <w:ilvl w:val="0"/>
                <w:numId w:val="42"/>
              </w:numPr>
              <w:spacing w:before="120" w:after="120" w:line="276" w:lineRule="auto"/>
            </w:pPr>
          </w:p>
        </w:tc>
        <w:tc>
          <w:tcPr>
            <w:tcW w:w="3544" w:type="dxa"/>
            <w:vMerge/>
          </w:tcPr>
          <w:p w14:paraId="74B7B08D" w14:textId="77777777" w:rsidR="00F71B04" w:rsidRDefault="00F71B04" w:rsidP="00A901E6">
            <w:pPr>
              <w:spacing w:before="120" w:after="120" w:line="276" w:lineRule="auto"/>
            </w:pPr>
          </w:p>
        </w:tc>
        <w:tc>
          <w:tcPr>
            <w:tcW w:w="3151" w:type="dxa"/>
          </w:tcPr>
          <w:p w14:paraId="45FD0487" w14:textId="77777777" w:rsidR="00F71B04" w:rsidRDefault="00F71B04" w:rsidP="00A901E6">
            <w:pPr>
              <w:spacing w:before="120" w:after="120" w:line="276" w:lineRule="auto"/>
              <w:jc w:val="center"/>
            </w:pPr>
            <w:r>
              <w:t>Metalas</w:t>
            </w:r>
          </w:p>
        </w:tc>
        <w:tc>
          <w:tcPr>
            <w:tcW w:w="2514" w:type="dxa"/>
          </w:tcPr>
          <w:p w14:paraId="16A38E94" w14:textId="77777777" w:rsidR="00F71B04" w:rsidRDefault="00F71B04" w:rsidP="00A901E6">
            <w:pPr>
              <w:spacing w:before="120" w:after="120" w:line="276" w:lineRule="auto"/>
              <w:jc w:val="center"/>
            </w:pPr>
            <w:r>
              <w:t>80</w:t>
            </w:r>
          </w:p>
        </w:tc>
      </w:tr>
      <w:tr w:rsidR="00F71B04" w14:paraId="0098F1EE" w14:textId="77777777" w:rsidTr="00A901E6">
        <w:trPr>
          <w:trHeight w:val="37"/>
        </w:trPr>
        <w:tc>
          <w:tcPr>
            <w:tcW w:w="846" w:type="dxa"/>
            <w:vMerge/>
          </w:tcPr>
          <w:p w14:paraId="1FCF5003" w14:textId="77777777" w:rsidR="00F71B04" w:rsidRDefault="00F71B04" w:rsidP="007656FC">
            <w:pPr>
              <w:pStyle w:val="ListParagraph"/>
              <w:numPr>
                <w:ilvl w:val="0"/>
                <w:numId w:val="42"/>
              </w:numPr>
              <w:spacing w:before="120" w:after="120" w:line="276" w:lineRule="auto"/>
            </w:pPr>
          </w:p>
        </w:tc>
        <w:tc>
          <w:tcPr>
            <w:tcW w:w="3544" w:type="dxa"/>
            <w:vMerge/>
          </w:tcPr>
          <w:p w14:paraId="6F3D476C" w14:textId="77777777" w:rsidR="00F71B04" w:rsidRDefault="00F71B04" w:rsidP="00A901E6">
            <w:pPr>
              <w:spacing w:before="120" w:after="120" w:line="276" w:lineRule="auto"/>
            </w:pPr>
          </w:p>
        </w:tc>
        <w:tc>
          <w:tcPr>
            <w:tcW w:w="3151" w:type="dxa"/>
          </w:tcPr>
          <w:p w14:paraId="1CE9ED40" w14:textId="77777777" w:rsidR="00F71B04" w:rsidRDefault="00F71B04" w:rsidP="00A901E6">
            <w:pPr>
              <w:spacing w:before="120" w:after="120" w:line="276" w:lineRule="auto"/>
              <w:jc w:val="center"/>
            </w:pPr>
            <w:r>
              <w:t xml:space="preserve">Linoleumas, </w:t>
            </w:r>
            <w:proofErr w:type="spellStart"/>
            <w:r>
              <w:t>realinas</w:t>
            </w:r>
            <w:proofErr w:type="spellEnd"/>
          </w:p>
        </w:tc>
        <w:tc>
          <w:tcPr>
            <w:tcW w:w="2514" w:type="dxa"/>
          </w:tcPr>
          <w:p w14:paraId="553F8332" w14:textId="77777777" w:rsidR="00F71B04" w:rsidRDefault="00F71B04" w:rsidP="00A901E6">
            <w:pPr>
              <w:spacing w:before="120" w:after="120" w:line="276" w:lineRule="auto"/>
              <w:jc w:val="center"/>
            </w:pPr>
            <w:r>
              <w:t>15</w:t>
            </w:r>
          </w:p>
        </w:tc>
      </w:tr>
      <w:tr w:rsidR="00F71B04" w14:paraId="0E0D23D8" w14:textId="77777777" w:rsidTr="00A901E6">
        <w:trPr>
          <w:trHeight w:val="37"/>
        </w:trPr>
        <w:tc>
          <w:tcPr>
            <w:tcW w:w="846" w:type="dxa"/>
            <w:vMerge/>
          </w:tcPr>
          <w:p w14:paraId="0685E5FF" w14:textId="77777777" w:rsidR="00F71B04" w:rsidRDefault="00F71B04" w:rsidP="007656FC">
            <w:pPr>
              <w:pStyle w:val="ListParagraph"/>
              <w:numPr>
                <w:ilvl w:val="0"/>
                <w:numId w:val="42"/>
              </w:numPr>
              <w:spacing w:before="120" w:after="120" w:line="276" w:lineRule="auto"/>
            </w:pPr>
          </w:p>
        </w:tc>
        <w:tc>
          <w:tcPr>
            <w:tcW w:w="3544" w:type="dxa"/>
            <w:vMerge/>
          </w:tcPr>
          <w:p w14:paraId="59D51365" w14:textId="77777777" w:rsidR="00F71B04" w:rsidRDefault="00F71B04" w:rsidP="00A901E6">
            <w:pPr>
              <w:spacing w:before="120" w:after="120" w:line="276" w:lineRule="auto"/>
            </w:pPr>
          </w:p>
        </w:tc>
        <w:tc>
          <w:tcPr>
            <w:tcW w:w="3151" w:type="dxa"/>
          </w:tcPr>
          <w:p w14:paraId="5E55F206" w14:textId="77777777" w:rsidR="00F71B04" w:rsidRDefault="00F71B04" w:rsidP="00A901E6">
            <w:pPr>
              <w:spacing w:before="120" w:after="120" w:line="276" w:lineRule="auto"/>
              <w:jc w:val="center"/>
            </w:pPr>
            <w:r>
              <w:t>Kiliminė danga</w:t>
            </w:r>
          </w:p>
        </w:tc>
        <w:tc>
          <w:tcPr>
            <w:tcW w:w="2514" w:type="dxa"/>
          </w:tcPr>
          <w:p w14:paraId="2232B316" w14:textId="77777777" w:rsidR="00F71B04" w:rsidRDefault="00F71B04" w:rsidP="00A901E6">
            <w:pPr>
              <w:spacing w:before="120" w:after="120" w:line="276" w:lineRule="auto"/>
              <w:jc w:val="center"/>
            </w:pPr>
            <w:r>
              <w:t>10</w:t>
            </w:r>
          </w:p>
        </w:tc>
      </w:tr>
      <w:tr w:rsidR="00F71B04" w14:paraId="2A519C6E" w14:textId="77777777" w:rsidTr="00A901E6">
        <w:trPr>
          <w:trHeight w:val="37"/>
        </w:trPr>
        <w:tc>
          <w:tcPr>
            <w:tcW w:w="846" w:type="dxa"/>
            <w:vMerge/>
          </w:tcPr>
          <w:p w14:paraId="2924C892" w14:textId="77777777" w:rsidR="00F71B04" w:rsidRDefault="00F71B04" w:rsidP="007656FC">
            <w:pPr>
              <w:pStyle w:val="ListParagraph"/>
              <w:numPr>
                <w:ilvl w:val="0"/>
                <w:numId w:val="42"/>
              </w:numPr>
              <w:spacing w:before="120" w:after="120" w:line="276" w:lineRule="auto"/>
            </w:pPr>
          </w:p>
        </w:tc>
        <w:tc>
          <w:tcPr>
            <w:tcW w:w="3544" w:type="dxa"/>
            <w:vMerge/>
          </w:tcPr>
          <w:p w14:paraId="032F5E3D" w14:textId="77777777" w:rsidR="00F71B04" w:rsidRDefault="00F71B04" w:rsidP="00A901E6">
            <w:pPr>
              <w:spacing w:before="120" w:after="120" w:line="276" w:lineRule="auto"/>
            </w:pPr>
          </w:p>
        </w:tc>
        <w:tc>
          <w:tcPr>
            <w:tcW w:w="3151" w:type="dxa"/>
          </w:tcPr>
          <w:p w14:paraId="4B3EEB6E" w14:textId="77777777" w:rsidR="00F71B04" w:rsidRDefault="00F71B04" w:rsidP="00A901E6">
            <w:pPr>
              <w:spacing w:before="120" w:after="120" w:line="276" w:lineRule="auto"/>
              <w:jc w:val="center"/>
            </w:pPr>
            <w:r>
              <w:t>Lentos</w:t>
            </w:r>
          </w:p>
        </w:tc>
        <w:tc>
          <w:tcPr>
            <w:tcW w:w="2514" w:type="dxa"/>
          </w:tcPr>
          <w:p w14:paraId="47DAA751" w14:textId="77777777" w:rsidR="00F71B04" w:rsidRDefault="00F71B04" w:rsidP="00A901E6">
            <w:pPr>
              <w:spacing w:before="120" w:after="120" w:line="276" w:lineRule="auto"/>
              <w:jc w:val="center"/>
            </w:pPr>
            <w:r>
              <w:t>30</w:t>
            </w:r>
          </w:p>
        </w:tc>
      </w:tr>
      <w:tr w:rsidR="00F71B04" w14:paraId="75A160BD" w14:textId="77777777" w:rsidTr="00A901E6">
        <w:trPr>
          <w:trHeight w:val="37"/>
        </w:trPr>
        <w:tc>
          <w:tcPr>
            <w:tcW w:w="846" w:type="dxa"/>
            <w:vMerge/>
          </w:tcPr>
          <w:p w14:paraId="17EADED0" w14:textId="77777777" w:rsidR="00F71B04" w:rsidRDefault="00F71B04" w:rsidP="007656FC">
            <w:pPr>
              <w:pStyle w:val="ListParagraph"/>
              <w:numPr>
                <w:ilvl w:val="0"/>
                <w:numId w:val="42"/>
              </w:numPr>
              <w:spacing w:before="120" w:after="120" w:line="276" w:lineRule="auto"/>
            </w:pPr>
          </w:p>
        </w:tc>
        <w:tc>
          <w:tcPr>
            <w:tcW w:w="3544" w:type="dxa"/>
            <w:vMerge/>
          </w:tcPr>
          <w:p w14:paraId="2872838B" w14:textId="77777777" w:rsidR="00F71B04" w:rsidRDefault="00F71B04" w:rsidP="00A901E6">
            <w:pPr>
              <w:spacing w:before="120" w:after="120" w:line="276" w:lineRule="auto"/>
            </w:pPr>
          </w:p>
        </w:tc>
        <w:tc>
          <w:tcPr>
            <w:tcW w:w="3151" w:type="dxa"/>
          </w:tcPr>
          <w:p w14:paraId="4C2D24E4" w14:textId="77777777" w:rsidR="00F71B04" w:rsidRDefault="00F71B04" w:rsidP="00A901E6">
            <w:pPr>
              <w:spacing w:before="120" w:after="120" w:line="276" w:lineRule="auto"/>
              <w:jc w:val="center"/>
            </w:pPr>
            <w:r>
              <w:t>Parketlentės, laminuotos plokštės</w:t>
            </w:r>
          </w:p>
        </w:tc>
        <w:tc>
          <w:tcPr>
            <w:tcW w:w="2514" w:type="dxa"/>
          </w:tcPr>
          <w:p w14:paraId="7AED1DE9" w14:textId="77777777" w:rsidR="00F71B04" w:rsidRDefault="00F71B04" w:rsidP="00A901E6">
            <w:pPr>
              <w:spacing w:before="120" w:after="120" w:line="276" w:lineRule="auto"/>
              <w:jc w:val="center"/>
            </w:pPr>
            <w:r>
              <w:t>20</w:t>
            </w:r>
          </w:p>
        </w:tc>
      </w:tr>
      <w:tr w:rsidR="00F71B04" w14:paraId="10D53BF6" w14:textId="77777777" w:rsidTr="00A901E6">
        <w:trPr>
          <w:trHeight w:val="37"/>
        </w:trPr>
        <w:tc>
          <w:tcPr>
            <w:tcW w:w="846" w:type="dxa"/>
            <w:vMerge/>
          </w:tcPr>
          <w:p w14:paraId="4B091E7B" w14:textId="77777777" w:rsidR="00F71B04" w:rsidRDefault="00F71B04" w:rsidP="007656FC">
            <w:pPr>
              <w:pStyle w:val="ListParagraph"/>
              <w:numPr>
                <w:ilvl w:val="0"/>
                <w:numId w:val="42"/>
              </w:numPr>
              <w:spacing w:before="120" w:after="120" w:line="276" w:lineRule="auto"/>
            </w:pPr>
          </w:p>
        </w:tc>
        <w:tc>
          <w:tcPr>
            <w:tcW w:w="3544" w:type="dxa"/>
            <w:vMerge/>
          </w:tcPr>
          <w:p w14:paraId="37E33D36" w14:textId="77777777" w:rsidR="00F71B04" w:rsidRDefault="00F71B04" w:rsidP="00A901E6">
            <w:pPr>
              <w:spacing w:before="120" w:after="120" w:line="276" w:lineRule="auto"/>
            </w:pPr>
          </w:p>
        </w:tc>
        <w:tc>
          <w:tcPr>
            <w:tcW w:w="3151" w:type="dxa"/>
          </w:tcPr>
          <w:p w14:paraId="23B00301" w14:textId="77777777" w:rsidR="00F71B04" w:rsidRDefault="00F71B04" w:rsidP="00A901E6">
            <w:pPr>
              <w:spacing w:before="120" w:after="120" w:line="276" w:lineRule="auto"/>
              <w:jc w:val="center"/>
            </w:pPr>
            <w:r>
              <w:t>Keraminės plytelės</w:t>
            </w:r>
          </w:p>
        </w:tc>
        <w:tc>
          <w:tcPr>
            <w:tcW w:w="2514" w:type="dxa"/>
          </w:tcPr>
          <w:p w14:paraId="327014A8" w14:textId="77777777" w:rsidR="00F71B04" w:rsidRDefault="00F71B04" w:rsidP="00A901E6">
            <w:pPr>
              <w:spacing w:before="120" w:after="120" w:line="276" w:lineRule="auto"/>
              <w:jc w:val="center"/>
            </w:pPr>
            <w:r>
              <w:t>60</w:t>
            </w:r>
          </w:p>
        </w:tc>
      </w:tr>
      <w:tr w:rsidR="00F71B04" w14:paraId="50E20712" w14:textId="77777777" w:rsidTr="00A901E6">
        <w:trPr>
          <w:trHeight w:val="37"/>
        </w:trPr>
        <w:tc>
          <w:tcPr>
            <w:tcW w:w="846" w:type="dxa"/>
            <w:vMerge/>
          </w:tcPr>
          <w:p w14:paraId="5F6A186B" w14:textId="77777777" w:rsidR="00F71B04" w:rsidRDefault="00F71B04" w:rsidP="007656FC">
            <w:pPr>
              <w:pStyle w:val="ListParagraph"/>
              <w:numPr>
                <w:ilvl w:val="0"/>
                <w:numId w:val="42"/>
              </w:numPr>
              <w:spacing w:before="120" w:after="120" w:line="276" w:lineRule="auto"/>
            </w:pPr>
          </w:p>
        </w:tc>
        <w:tc>
          <w:tcPr>
            <w:tcW w:w="3544" w:type="dxa"/>
            <w:vMerge/>
          </w:tcPr>
          <w:p w14:paraId="0437A8BA" w14:textId="77777777" w:rsidR="00F71B04" w:rsidRDefault="00F71B04" w:rsidP="00A901E6">
            <w:pPr>
              <w:spacing w:before="120" w:after="120" w:line="276" w:lineRule="auto"/>
            </w:pPr>
          </w:p>
        </w:tc>
        <w:tc>
          <w:tcPr>
            <w:tcW w:w="3151" w:type="dxa"/>
          </w:tcPr>
          <w:p w14:paraId="6650919A" w14:textId="77777777" w:rsidR="00F71B04" w:rsidRDefault="00F71B04" w:rsidP="00A901E6">
            <w:pPr>
              <w:spacing w:before="120" w:after="120" w:line="276" w:lineRule="auto"/>
              <w:jc w:val="center"/>
            </w:pPr>
            <w:r>
              <w:t>Betono plytelės, betono trinkelės, plytos</w:t>
            </w:r>
          </w:p>
        </w:tc>
        <w:tc>
          <w:tcPr>
            <w:tcW w:w="2514" w:type="dxa"/>
          </w:tcPr>
          <w:p w14:paraId="3BEEBD54" w14:textId="77777777" w:rsidR="00F71B04" w:rsidRDefault="00F71B04" w:rsidP="00A901E6">
            <w:pPr>
              <w:spacing w:before="120" w:after="120" w:line="276" w:lineRule="auto"/>
              <w:jc w:val="center"/>
            </w:pPr>
            <w:r>
              <w:t>20</w:t>
            </w:r>
          </w:p>
        </w:tc>
      </w:tr>
      <w:tr w:rsidR="00F71B04" w14:paraId="1EAE7D15" w14:textId="77777777" w:rsidTr="00A901E6">
        <w:trPr>
          <w:trHeight w:val="37"/>
        </w:trPr>
        <w:tc>
          <w:tcPr>
            <w:tcW w:w="846" w:type="dxa"/>
            <w:vMerge/>
          </w:tcPr>
          <w:p w14:paraId="0A36294A" w14:textId="77777777" w:rsidR="00F71B04" w:rsidRDefault="00F71B04" w:rsidP="007656FC">
            <w:pPr>
              <w:pStyle w:val="ListParagraph"/>
              <w:numPr>
                <w:ilvl w:val="0"/>
                <w:numId w:val="42"/>
              </w:numPr>
              <w:spacing w:before="120" w:after="120" w:line="276" w:lineRule="auto"/>
            </w:pPr>
          </w:p>
        </w:tc>
        <w:tc>
          <w:tcPr>
            <w:tcW w:w="3544" w:type="dxa"/>
            <w:vMerge/>
          </w:tcPr>
          <w:p w14:paraId="5ADAB700" w14:textId="77777777" w:rsidR="00F71B04" w:rsidRDefault="00F71B04" w:rsidP="00A901E6">
            <w:pPr>
              <w:spacing w:before="120" w:after="120" w:line="276" w:lineRule="auto"/>
            </w:pPr>
          </w:p>
        </w:tc>
        <w:tc>
          <w:tcPr>
            <w:tcW w:w="3151" w:type="dxa"/>
          </w:tcPr>
          <w:p w14:paraId="13AB60E8" w14:textId="77777777" w:rsidR="00F71B04" w:rsidRDefault="00F71B04" w:rsidP="00A901E6">
            <w:pPr>
              <w:spacing w:before="120" w:after="120" w:line="276" w:lineRule="auto"/>
              <w:jc w:val="center"/>
            </w:pPr>
            <w:r>
              <w:t>Betono plokštės, dirbtinio akmens plokštės</w:t>
            </w:r>
          </w:p>
        </w:tc>
        <w:tc>
          <w:tcPr>
            <w:tcW w:w="2514" w:type="dxa"/>
          </w:tcPr>
          <w:p w14:paraId="30B158F5" w14:textId="77777777" w:rsidR="00F71B04" w:rsidRDefault="00F71B04" w:rsidP="00A901E6">
            <w:pPr>
              <w:spacing w:before="120" w:after="120" w:line="276" w:lineRule="auto"/>
              <w:jc w:val="center"/>
            </w:pPr>
            <w:r>
              <w:t>30</w:t>
            </w:r>
          </w:p>
        </w:tc>
      </w:tr>
      <w:tr w:rsidR="00F71B04" w14:paraId="658B1C88" w14:textId="77777777" w:rsidTr="00A901E6">
        <w:trPr>
          <w:trHeight w:val="37"/>
        </w:trPr>
        <w:tc>
          <w:tcPr>
            <w:tcW w:w="846" w:type="dxa"/>
            <w:vMerge/>
          </w:tcPr>
          <w:p w14:paraId="27014C72" w14:textId="77777777" w:rsidR="00F71B04" w:rsidRDefault="00F71B04" w:rsidP="007656FC">
            <w:pPr>
              <w:pStyle w:val="ListParagraph"/>
              <w:numPr>
                <w:ilvl w:val="0"/>
                <w:numId w:val="42"/>
              </w:numPr>
              <w:spacing w:before="120" w:after="120" w:line="276" w:lineRule="auto"/>
            </w:pPr>
          </w:p>
        </w:tc>
        <w:tc>
          <w:tcPr>
            <w:tcW w:w="3544" w:type="dxa"/>
            <w:vMerge/>
          </w:tcPr>
          <w:p w14:paraId="77DE85A1" w14:textId="77777777" w:rsidR="00F71B04" w:rsidRDefault="00F71B04" w:rsidP="00A901E6">
            <w:pPr>
              <w:spacing w:before="120" w:after="120" w:line="276" w:lineRule="auto"/>
            </w:pPr>
          </w:p>
        </w:tc>
        <w:tc>
          <w:tcPr>
            <w:tcW w:w="3151" w:type="dxa"/>
          </w:tcPr>
          <w:p w14:paraId="2EB977FC" w14:textId="77777777" w:rsidR="00F71B04" w:rsidRDefault="00F71B04" w:rsidP="00A901E6">
            <w:pPr>
              <w:spacing w:before="120" w:after="120" w:line="276" w:lineRule="auto"/>
              <w:jc w:val="center"/>
            </w:pPr>
            <w:r>
              <w:t>Natūralaus akmens plokštės</w:t>
            </w:r>
          </w:p>
        </w:tc>
        <w:tc>
          <w:tcPr>
            <w:tcW w:w="2514" w:type="dxa"/>
          </w:tcPr>
          <w:p w14:paraId="1C3CDA30" w14:textId="77777777" w:rsidR="00F71B04" w:rsidRDefault="00F71B04" w:rsidP="00A901E6">
            <w:pPr>
              <w:spacing w:before="120" w:after="120" w:line="276" w:lineRule="auto"/>
              <w:jc w:val="center"/>
            </w:pPr>
            <w:r>
              <w:t>80</w:t>
            </w:r>
          </w:p>
        </w:tc>
      </w:tr>
      <w:tr w:rsidR="00F71B04" w14:paraId="36F59D9F" w14:textId="77777777" w:rsidTr="00A901E6">
        <w:trPr>
          <w:trHeight w:val="37"/>
        </w:trPr>
        <w:tc>
          <w:tcPr>
            <w:tcW w:w="846" w:type="dxa"/>
            <w:vMerge/>
          </w:tcPr>
          <w:p w14:paraId="24D276FB" w14:textId="77777777" w:rsidR="00F71B04" w:rsidRDefault="00F71B04" w:rsidP="007656FC">
            <w:pPr>
              <w:pStyle w:val="ListParagraph"/>
              <w:numPr>
                <w:ilvl w:val="0"/>
                <w:numId w:val="42"/>
              </w:numPr>
              <w:spacing w:before="120" w:after="120" w:line="276" w:lineRule="auto"/>
            </w:pPr>
          </w:p>
        </w:tc>
        <w:tc>
          <w:tcPr>
            <w:tcW w:w="3544" w:type="dxa"/>
            <w:vMerge/>
          </w:tcPr>
          <w:p w14:paraId="392B5267" w14:textId="77777777" w:rsidR="00F71B04" w:rsidRDefault="00F71B04" w:rsidP="00A901E6">
            <w:pPr>
              <w:spacing w:before="120" w:after="120" w:line="276" w:lineRule="auto"/>
            </w:pPr>
          </w:p>
        </w:tc>
        <w:tc>
          <w:tcPr>
            <w:tcW w:w="3151" w:type="dxa"/>
          </w:tcPr>
          <w:p w14:paraId="4E04FD61" w14:textId="77777777" w:rsidR="00F71B04" w:rsidRDefault="00F71B04" w:rsidP="00A901E6">
            <w:pPr>
              <w:spacing w:before="120" w:after="120" w:line="276" w:lineRule="auto"/>
              <w:jc w:val="center"/>
            </w:pPr>
            <w:proofErr w:type="spellStart"/>
            <w:r>
              <w:t>Teraca</w:t>
            </w:r>
            <w:proofErr w:type="spellEnd"/>
          </w:p>
        </w:tc>
        <w:tc>
          <w:tcPr>
            <w:tcW w:w="2514" w:type="dxa"/>
          </w:tcPr>
          <w:p w14:paraId="3079426A" w14:textId="77777777" w:rsidR="00F71B04" w:rsidRDefault="00F71B04" w:rsidP="00A901E6">
            <w:pPr>
              <w:spacing w:before="120" w:after="120" w:line="276" w:lineRule="auto"/>
              <w:jc w:val="center"/>
            </w:pPr>
            <w:r>
              <w:t>30</w:t>
            </w:r>
          </w:p>
        </w:tc>
      </w:tr>
      <w:tr w:rsidR="00F71B04" w14:paraId="666AE246" w14:textId="77777777" w:rsidTr="00A901E6">
        <w:trPr>
          <w:trHeight w:val="37"/>
        </w:trPr>
        <w:tc>
          <w:tcPr>
            <w:tcW w:w="846" w:type="dxa"/>
            <w:vMerge/>
          </w:tcPr>
          <w:p w14:paraId="07ACB0AF" w14:textId="77777777" w:rsidR="00F71B04" w:rsidRDefault="00F71B04" w:rsidP="007656FC">
            <w:pPr>
              <w:pStyle w:val="ListParagraph"/>
              <w:numPr>
                <w:ilvl w:val="0"/>
                <w:numId w:val="42"/>
              </w:numPr>
              <w:spacing w:before="120" w:after="120" w:line="276" w:lineRule="auto"/>
            </w:pPr>
          </w:p>
        </w:tc>
        <w:tc>
          <w:tcPr>
            <w:tcW w:w="3544" w:type="dxa"/>
            <w:vMerge/>
          </w:tcPr>
          <w:p w14:paraId="0702EDD6" w14:textId="77777777" w:rsidR="00F71B04" w:rsidRDefault="00F71B04" w:rsidP="00A901E6">
            <w:pPr>
              <w:spacing w:before="120" w:after="120" w:line="276" w:lineRule="auto"/>
            </w:pPr>
          </w:p>
        </w:tc>
        <w:tc>
          <w:tcPr>
            <w:tcW w:w="3151" w:type="dxa"/>
          </w:tcPr>
          <w:p w14:paraId="166AF06E" w14:textId="77777777" w:rsidR="00F71B04" w:rsidRDefault="00F71B04" w:rsidP="00A901E6">
            <w:pPr>
              <w:spacing w:before="120" w:after="120" w:line="276" w:lineRule="auto"/>
              <w:jc w:val="center"/>
            </w:pPr>
            <w:r>
              <w:t>Monolitinės</w:t>
            </w:r>
          </w:p>
        </w:tc>
        <w:tc>
          <w:tcPr>
            <w:tcW w:w="2514" w:type="dxa"/>
          </w:tcPr>
          <w:p w14:paraId="1F965C97" w14:textId="77777777" w:rsidR="00F71B04" w:rsidRDefault="00F71B04" w:rsidP="00A901E6">
            <w:pPr>
              <w:spacing w:before="120" w:after="120" w:line="276" w:lineRule="auto"/>
              <w:jc w:val="center"/>
            </w:pPr>
            <w:r>
              <w:t>20</w:t>
            </w:r>
          </w:p>
        </w:tc>
      </w:tr>
      <w:tr w:rsidR="00F71B04" w14:paraId="7F28D44F" w14:textId="77777777" w:rsidTr="00A901E6">
        <w:trPr>
          <w:trHeight w:val="37"/>
        </w:trPr>
        <w:tc>
          <w:tcPr>
            <w:tcW w:w="846" w:type="dxa"/>
            <w:vMerge/>
          </w:tcPr>
          <w:p w14:paraId="2D7773F8" w14:textId="77777777" w:rsidR="00F71B04" w:rsidRDefault="00F71B04" w:rsidP="007656FC">
            <w:pPr>
              <w:pStyle w:val="ListParagraph"/>
              <w:numPr>
                <w:ilvl w:val="0"/>
                <w:numId w:val="42"/>
              </w:numPr>
              <w:spacing w:before="120" w:after="120" w:line="276" w:lineRule="auto"/>
            </w:pPr>
          </w:p>
        </w:tc>
        <w:tc>
          <w:tcPr>
            <w:tcW w:w="3544" w:type="dxa"/>
            <w:vMerge/>
          </w:tcPr>
          <w:p w14:paraId="5AA8B115" w14:textId="77777777" w:rsidR="00F71B04" w:rsidRDefault="00F71B04" w:rsidP="00A901E6">
            <w:pPr>
              <w:spacing w:before="120" w:after="120" w:line="276" w:lineRule="auto"/>
            </w:pPr>
          </w:p>
        </w:tc>
        <w:tc>
          <w:tcPr>
            <w:tcW w:w="3151" w:type="dxa"/>
          </w:tcPr>
          <w:p w14:paraId="149E511E" w14:textId="77777777" w:rsidR="00F71B04" w:rsidRDefault="00F71B04" w:rsidP="00A901E6">
            <w:pPr>
              <w:spacing w:before="120" w:after="120" w:line="276" w:lineRule="auto"/>
              <w:jc w:val="center"/>
            </w:pPr>
            <w:r>
              <w:t>Asfaltas</w:t>
            </w:r>
          </w:p>
        </w:tc>
        <w:tc>
          <w:tcPr>
            <w:tcW w:w="2514" w:type="dxa"/>
          </w:tcPr>
          <w:p w14:paraId="189AA140" w14:textId="77777777" w:rsidR="00F71B04" w:rsidRDefault="00F71B04" w:rsidP="00A901E6">
            <w:pPr>
              <w:spacing w:before="120" w:after="120" w:line="276" w:lineRule="auto"/>
              <w:jc w:val="center"/>
            </w:pPr>
            <w:r>
              <w:t>10</w:t>
            </w:r>
          </w:p>
        </w:tc>
      </w:tr>
      <w:tr w:rsidR="00F71B04" w14:paraId="0CE9FCE4" w14:textId="77777777" w:rsidTr="00A901E6">
        <w:trPr>
          <w:trHeight w:val="37"/>
        </w:trPr>
        <w:tc>
          <w:tcPr>
            <w:tcW w:w="846" w:type="dxa"/>
            <w:vMerge/>
          </w:tcPr>
          <w:p w14:paraId="5C65E684" w14:textId="77777777" w:rsidR="00F71B04" w:rsidRDefault="00F71B04" w:rsidP="007656FC">
            <w:pPr>
              <w:pStyle w:val="ListParagraph"/>
              <w:numPr>
                <w:ilvl w:val="0"/>
                <w:numId w:val="42"/>
              </w:numPr>
              <w:spacing w:before="120" w:after="120" w:line="276" w:lineRule="auto"/>
            </w:pPr>
          </w:p>
        </w:tc>
        <w:tc>
          <w:tcPr>
            <w:tcW w:w="3544" w:type="dxa"/>
            <w:vMerge/>
          </w:tcPr>
          <w:p w14:paraId="4C492DB2" w14:textId="77777777" w:rsidR="00F71B04" w:rsidRDefault="00F71B04" w:rsidP="00A901E6">
            <w:pPr>
              <w:spacing w:before="120" w:after="120" w:line="276" w:lineRule="auto"/>
            </w:pPr>
          </w:p>
        </w:tc>
        <w:tc>
          <w:tcPr>
            <w:tcW w:w="3151" w:type="dxa"/>
          </w:tcPr>
          <w:p w14:paraId="2E6AD40A" w14:textId="77777777" w:rsidR="00F71B04" w:rsidRDefault="00F71B04" w:rsidP="00A901E6">
            <w:pPr>
              <w:spacing w:before="120" w:after="120" w:line="276" w:lineRule="auto"/>
              <w:jc w:val="center"/>
            </w:pPr>
            <w:r>
              <w:t>Plūktas molis</w:t>
            </w:r>
          </w:p>
        </w:tc>
        <w:tc>
          <w:tcPr>
            <w:tcW w:w="2514" w:type="dxa"/>
          </w:tcPr>
          <w:p w14:paraId="53555D52" w14:textId="77777777" w:rsidR="00F71B04" w:rsidRDefault="00F71B04" w:rsidP="00A901E6">
            <w:pPr>
              <w:spacing w:before="120" w:after="120" w:line="276" w:lineRule="auto"/>
              <w:jc w:val="center"/>
            </w:pPr>
            <w:r>
              <w:t>15</w:t>
            </w:r>
          </w:p>
        </w:tc>
      </w:tr>
      <w:tr w:rsidR="00F71B04" w14:paraId="30CEF8C1" w14:textId="77777777" w:rsidTr="00A901E6">
        <w:trPr>
          <w:trHeight w:val="37"/>
        </w:trPr>
        <w:tc>
          <w:tcPr>
            <w:tcW w:w="846" w:type="dxa"/>
            <w:vMerge/>
          </w:tcPr>
          <w:p w14:paraId="0797721A" w14:textId="77777777" w:rsidR="00F71B04" w:rsidRDefault="00F71B04" w:rsidP="007656FC">
            <w:pPr>
              <w:pStyle w:val="ListParagraph"/>
              <w:numPr>
                <w:ilvl w:val="0"/>
                <w:numId w:val="42"/>
              </w:numPr>
              <w:spacing w:before="120" w:after="120" w:line="276" w:lineRule="auto"/>
            </w:pPr>
          </w:p>
        </w:tc>
        <w:tc>
          <w:tcPr>
            <w:tcW w:w="3544" w:type="dxa"/>
            <w:vMerge/>
          </w:tcPr>
          <w:p w14:paraId="5800F68F" w14:textId="77777777" w:rsidR="00F71B04" w:rsidRDefault="00F71B04" w:rsidP="00A901E6">
            <w:pPr>
              <w:spacing w:before="120" w:after="120" w:line="276" w:lineRule="auto"/>
            </w:pPr>
          </w:p>
        </w:tc>
        <w:tc>
          <w:tcPr>
            <w:tcW w:w="3151" w:type="dxa"/>
          </w:tcPr>
          <w:p w14:paraId="37FF9EBF" w14:textId="77777777" w:rsidR="00F71B04" w:rsidRDefault="00F71B04" w:rsidP="00A901E6">
            <w:pPr>
              <w:spacing w:before="120" w:after="120" w:line="276" w:lineRule="auto"/>
              <w:jc w:val="center"/>
            </w:pPr>
            <w:r>
              <w:t>Presuotas kartonas, medžio drožlių plokštės, medienos plokštės, medienos plaušo plokštės</w:t>
            </w:r>
          </w:p>
        </w:tc>
        <w:tc>
          <w:tcPr>
            <w:tcW w:w="2514" w:type="dxa"/>
          </w:tcPr>
          <w:p w14:paraId="6479D436" w14:textId="77777777" w:rsidR="00F71B04" w:rsidRDefault="00F71B04" w:rsidP="00A901E6">
            <w:pPr>
              <w:spacing w:before="120" w:after="120" w:line="276" w:lineRule="auto"/>
              <w:jc w:val="center"/>
            </w:pPr>
            <w:r>
              <w:t>15</w:t>
            </w:r>
          </w:p>
        </w:tc>
      </w:tr>
      <w:tr w:rsidR="00F71B04" w14:paraId="05509E35" w14:textId="77777777" w:rsidTr="00A901E6">
        <w:trPr>
          <w:trHeight w:val="141"/>
        </w:trPr>
        <w:tc>
          <w:tcPr>
            <w:tcW w:w="846" w:type="dxa"/>
            <w:vMerge w:val="restart"/>
          </w:tcPr>
          <w:p w14:paraId="0F29D57D" w14:textId="77777777" w:rsidR="00F71B04" w:rsidRDefault="00F71B04" w:rsidP="007656FC">
            <w:pPr>
              <w:pStyle w:val="ListParagraph"/>
              <w:numPr>
                <w:ilvl w:val="0"/>
                <w:numId w:val="42"/>
              </w:numPr>
              <w:spacing w:before="120" w:after="120" w:line="276" w:lineRule="auto"/>
            </w:pPr>
          </w:p>
        </w:tc>
        <w:tc>
          <w:tcPr>
            <w:tcW w:w="3544" w:type="dxa"/>
            <w:vMerge w:val="restart"/>
          </w:tcPr>
          <w:p w14:paraId="52EFD9ED" w14:textId="77777777" w:rsidR="00F71B04" w:rsidRDefault="00F71B04" w:rsidP="00A901E6">
            <w:pPr>
              <w:spacing w:before="120" w:after="120" w:line="276" w:lineRule="auto"/>
            </w:pPr>
            <w:r>
              <w:t>Langai</w:t>
            </w:r>
          </w:p>
        </w:tc>
        <w:tc>
          <w:tcPr>
            <w:tcW w:w="3151" w:type="dxa"/>
          </w:tcPr>
          <w:p w14:paraId="568837CE" w14:textId="77777777" w:rsidR="00F71B04" w:rsidRDefault="00F71B04" w:rsidP="00A901E6">
            <w:pPr>
              <w:spacing w:before="120" w:after="120" w:line="276" w:lineRule="auto"/>
              <w:jc w:val="center"/>
            </w:pPr>
            <w:r>
              <w:t>Medis</w:t>
            </w:r>
          </w:p>
        </w:tc>
        <w:tc>
          <w:tcPr>
            <w:tcW w:w="2514" w:type="dxa"/>
          </w:tcPr>
          <w:p w14:paraId="42D1CA74" w14:textId="77777777" w:rsidR="00F71B04" w:rsidRPr="009E27A3" w:rsidRDefault="00F71B04" w:rsidP="00A901E6">
            <w:pPr>
              <w:spacing w:before="120" w:after="120" w:line="276" w:lineRule="auto"/>
              <w:jc w:val="center"/>
              <w:rPr>
                <w:lang w:val="en-US"/>
              </w:rPr>
            </w:pPr>
            <w:r>
              <w:rPr>
                <w:lang w:val="en-US"/>
              </w:rPr>
              <w:t>50</w:t>
            </w:r>
          </w:p>
        </w:tc>
      </w:tr>
      <w:tr w:rsidR="00F71B04" w14:paraId="73888F47" w14:textId="77777777" w:rsidTr="00A901E6">
        <w:trPr>
          <w:trHeight w:val="138"/>
        </w:trPr>
        <w:tc>
          <w:tcPr>
            <w:tcW w:w="846" w:type="dxa"/>
            <w:vMerge/>
          </w:tcPr>
          <w:p w14:paraId="00D21779" w14:textId="77777777" w:rsidR="00F71B04" w:rsidRDefault="00F71B04" w:rsidP="007656FC">
            <w:pPr>
              <w:pStyle w:val="ListParagraph"/>
              <w:numPr>
                <w:ilvl w:val="0"/>
                <w:numId w:val="42"/>
              </w:numPr>
              <w:spacing w:before="120" w:after="120" w:line="276" w:lineRule="auto"/>
            </w:pPr>
          </w:p>
        </w:tc>
        <w:tc>
          <w:tcPr>
            <w:tcW w:w="3544" w:type="dxa"/>
            <w:vMerge/>
          </w:tcPr>
          <w:p w14:paraId="16DB239F" w14:textId="77777777" w:rsidR="00F71B04" w:rsidRDefault="00F71B04" w:rsidP="00A901E6">
            <w:pPr>
              <w:spacing w:before="120" w:after="120" w:line="276" w:lineRule="auto"/>
            </w:pPr>
          </w:p>
        </w:tc>
        <w:tc>
          <w:tcPr>
            <w:tcW w:w="3151" w:type="dxa"/>
          </w:tcPr>
          <w:p w14:paraId="6FF25A1C" w14:textId="77777777" w:rsidR="00F71B04" w:rsidRDefault="00F71B04" w:rsidP="00A901E6">
            <w:pPr>
              <w:spacing w:before="120" w:after="120" w:line="276" w:lineRule="auto"/>
              <w:jc w:val="center"/>
            </w:pPr>
            <w:r>
              <w:t>Plastikas</w:t>
            </w:r>
          </w:p>
        </w:tc>
        <w:tc>
          <w:tcPr>
            <w:tcW w:w="2514" w:type="dxa"/>
          </w:tcPr>
          <w:p w14:paraId="3F77D73A" w14:textId="77777777" w:rsidR="00F71B04" w:rsidRDefault="00F71B04" w:rsidP="00A901E6">
            <w:pPr>
              <w:spacing w:before="120" w:after="120" w:line="276" w:lineRule="auto"/>
              <w:jc w:val="center"/>
            </w:pPr>
            <w:r>
              <w:t>25</w:t>
            </w:r>
          </w:p>
        </w:tc>
      </w:tr>
      <w:tr w:rsidR="00F71B04" w14:paraId="316FBBF8" w14:textId="77777777" w:rsidTr="00A901E6">
        <w:trPr>
          <w:trHeight w:val="138"/>
        </w:trPr>
        <w:tc>
          <w:tcPr>
            <w:tcW w:w="846" w:type="dxa"/>
            <w:vMerge/>
          </w:tcPr>
          <w:p w14:paraId="58ED945F" w14:textId="77777777" w:rsidR="00F71B04" w:rsidRDefault="00F71B04" w:rsidP="007656FC">
            <w:pPr>
              <w:pStyle w:val="ListParagraph"/>
              <w:numPr>
                <w:ilvl w:val="0"/>
                <w:numId w:val="42"/>
              </w:numPr>
              <w:spacing w:before="120" w:after="120" w:line="276" w:lineRule="auto"/>
            </w:pPr>
          </w:p>
        </w:tc>
        <w:tc>
          <w:tcPr>
            <w:tcW w:w="3544" w:type="dxa"/>
            <w:vMerge/>
          </w:tcPr>
          <w:p w14:paraId="2D61EAD6" w14:textId="77777777" w:rsidR="00F71B04" w:rsidRDefault="00F71B04" w:rsidP="00A901E6">
            <w:pPr>
              <w:spacing w:before="120" w:after="120" w:line="276" w:lineRule="auto"/>
            </w:pPr>
          </w:p>
        </w:tc>
        <w:tc>
          <w:tcPr>
            <w:tcW w:w="3151" w:type="dxa"/>
          </w:tcPr>
          <w:p w14:paraId="207AE3EB" w14:textId="77777777" w:rsidR="00F71B04" w:rsidRDefault="00F71B04" w:rsidP="00A901E6">
            <w:pPr>
              <w:spacing w:before="120" w:after="120" w:line="276" w:lineRule="auto"/>
              <w:jc w:val="center"/>
            </w:pPr>
            <w:r>
              <w:t>Metalas</w:t>
            </w:r>
          </w:p>
        </w:tc>
        <w:tc>
          <w:tcPr>
            <w:tcW w:w="2514" w:type="dxa"/>
          </w:tcPr>
          <w:p w14:paraId="25866F7C" w14:textId="77777777" w:rsidR="00F71B04" w:rsidRDefault="00F71B04" w:rsidP="00A901E6">
            <w:pPr>
              <w:spacing w:before="120" w:after="120" w:line="276" w:lineRule="auto"/>
              <w:jc w:val="center"/>
            </w:pPr>
            <w:r>
              <w:t>60</w:t>
            </w:r>
          </w:p>
        </w:tc>
      </w:tr>
      <w:tr w:rsidR="00F71B04" w14:paraId="47F0828C" w14:textId="77777777" w:rsidTr="00A901E6">
        <w:trPr>
          <w:trHeight w:val="138"/>
        </w:trPr>
        <w:tc>
          <w:tcPr>
            <w:tcW w:w="846" w:type="dxa"/>
            <w:vMerge/>
          </w:tcPr>
          <w:p w14:paraId="268ADD5B" w14:textId="77777777" w:rsidR="00F71B04" w:rsidRDefault="00F71B04" w:rsidP="007656FC">
            <w:pPr>
              <w:pStyle w:val="ListParagraph"/>
              <w:numPr>
                <w:ilvl w:val="0"/>
                <w:numId w:val="42"/>
              </w:numPr>
              <w:spacing w:before="120" w:after="120" w:line="276" w:lineRule="auto"/>
            </w:pPr>
          </w:p>
        </w:tc>
        <w:tc>
          <w:tcPr>
            <w:tcW w:w="3544" w:type="dxa"/>
            <w:vMerge/>
          </w:tcPr>
          <w:p w14:paraId="385AB1BE" w14:textId="77777777" w:rsidR="00F71B04" w:rsidRDefault="00F71B04" w:rsidP="00A901E6">
            <w:pPr>
              <w:spacing w:before="120" w:after="120" w:line="276" w:lineRule="auto"/>
            </w:pPr>
          </w:p>
        </w:tc>
        <w:tc>
          <w:tcPr>
            <w:tcW w:w="3151" w:type="dxa"/>
          </w:tcPr>
          <w:p w14:paraId="0A619D05" w14:textId="77777777" w:rsidR="00F71B04" w:rsidRDefault="00F71B04" w:rsidP="00A901E6">
            <w:pPr>
              <w:spacing w:before="120" w:after="120" w:line="276" w:lineRule="auto"/>
              <w:jc w:val="center"/>
            </w:pPr>
            <w:r>
              <w:t>Stiklo blokeliai</w:t>
            </w:r>
          </w:p>
        </w:tc>
        <w:tc>
          <w:tcPr>
            <w:tcW w:w="2514" w:type="dxa"/>
          </w:tcPr>
          <w:p w14:paraId="5DD177DF" w14:textId="77777777" w:rsidR="00F71B04" w:rsidRPr="00552C72" w:rsidRDefault="00F71B04" w:rsidP="00A901E6">
            <w:pPr>
              <w:spacing w:before="120" w:after="120" w:line="276" w:lineRule="auto"/>
              <w:jc w:val="center"/>
              <w:rPr>
                <w:lang w:val="en-US"/>
              </w:rPr>
            </w:pPr>
            <w:r>
              <w:rPr>
                <w:lang w:val="en-US"/>
              </w:rPr>
              <w:t>50</w:t>
            </w:r>
          </w:p>
        </w:tc>
      </w:tr>
      <w:tr w:rsidR="00F71B04" w14:paraId="71BA3C58" w14:textId="77777777" w:rsidTr="00A901E6">
        <w:trPr>
          <w:trHeight w:val="141"/>
        </w:trPr>
        <w:tc>
          <w:tcPr>
            <w:tcW w:w="846" w:type="dxa"/>
            <w:vMerge w:val="restart"/>
          </w:tcPr>
          <w:p w14:paraId="70CD1B35" w14:textId="77777777" w:rsidR="00F71B04" w:rsidRDefault="00F71B04" w:rsidP="007656FC">
            <w:pPr>
              <w:pStyle w:val="ListParagraph"/>
              <w:numPr>
                <w:ilvl w:val="0"/>
                <w:numId w:val="42"/>
              </w:numPr>
              <w:spacing w:before="120" w:after="120" w:line="276" w:lineRule="auto"/>
            </w:pPr>
          </w:p>
        </w:tc>
        <w:tc>
          <w:tcPr>
            <w:tcW w:w="3544" w:type="dxa"/>
            <w:vMerge w:val="restart"/>
          </w:tcPr>
          <w:p w14:paraId="0799C51B" w14:textId="77777777" w:rsidR="00F71B04" w:rsidRDefault="00F71B04" w:rsidP="00A901E6">
            <w:pPr>
              <w:spacing w:before="120" w:after="120" w:line="276" w:lineRule="auto"/>
            </w:pPr>
            <w:r>
              <w:t>Durys</w:t>
            </w:r>
          </w:p>
        </w:tc>
        <w:tc>
          <w:tcPr>
            <w:tcW w:w="3151" w:type="dxa"/>
          </w:tcPr>
          <w:p w14:paraId="312B523C" w14:textId="77777777" w:rsidR="00F71B04" w:rsidRDefault="00F71B04" w:rsidP="00A901E6">
            <w:pPr>
              <w:spacing w:before="120" w:after="120" w:line="276" w:lineRule="auto"/>
              <w:jc w:val="center"/>
            </w:pPr>
            <w:r>
              <w:t>Medis</w:t>
            </w:r>
          </w:p>
        </w:tc>
        <w:tc>
          <w:tcPr>
            <w:tcW w:w="2514" w:type="dxa"/>
          </w:tcPr>
          <w:p w14:paraId="65FE8ED4" w14:textId="77777777" w:rsidR="00F71B04" w:rsidRDefault="00F71B04" w:rsidP="00A901E6">
            <w:pPr>
              <w:spacing w:before="120" w:after="120" w:line="276" w:lineRule="auto"/>
              <w:jc w:val="center"/>
            </w:pPr>
            <w:r>
              <w:t>50</w:t>
            </w:r>
          </w:p>
        </w:tc>
      </w:tr>
      <w:tr w:rsidR="00F71B04" w14:paraId="3BF47ACD" w14:textId="77777777" w:rsidTr="00A901E6">
        <w:trPr>
          <w:trHeight w:val="138"/>
        </w:trPr>
        <w:tc>
          <w:tcPr>
            <w:tcW w:w="846" w:type="dxa"/>
            <w:vMerge/>
          </w:tcPr>
          <w:p w14:paraId="10A9FA4D" w14:textId="77777777" w:rsidR="00F71B04" w:rsidRDefault="00F71B04" w:rsidP="007656FC">
            <w:pPr>
              <w:pStyle w:val="ListParagraph"/>
              <w:numPr>
                <w:ilvl w:val="0"/>
                <w:numId w:val="42"/>
              </w:numPr>
              <w:spacing w:before="120" w:after="120" w:line="276" w:lineRule="auto"/>
            </w:pPr>
          </w:p>
        </w:tc>
        <w:tc>
          <w:tcPr>
            <w:tcW w:w="3544" w:type="dxa"/>
            <w:vMerge/>
          </w:tcPr>
          <w:p w14:paraId="63F4190A" w14:textId="77777777" w:rsidR="00F71B04" w:rsidRDefault="00F71B04" w:rsidP="00A901E6">
            <w:pPr>
              <w:spacing w:before="120" w:after="120" w:line="276" w:lineRule="auto"/>
            </w:pPr>
          </w:p>
        </w:tc>
        <w:tc>
          <w:tcPr>
            <w:tcW w:w="3151" w:type="dxa"/>
          </w:tcPr>
          <w:p w14:paraId="26716FE6" w14:textId="77777777" w:rsidR="00F71B04" w:rsidRDefault="00F71B04" w:rsidP="00A901E6">
            <w:pPr>
              <w:spacing w:before="120" w:after="120" w:line="276" w:lineRule="auto"/>
              <w:jc w:val="center"/>
            </w:pPr>
            <w:r>
              <w:t>Plastikas</w:t>
            </w:r>
          </w:p>
        </w:tc>
        <w:tc>
          <w:tcPr>
            <w:tcW w:w="2514" w:type="dxa"/>
          </w:tcPr>
          <w:p w14:paraId="68DE872B" w14:textId="77777777" w:rsidR="00F71B04" w:rsidRDefault="00F71B04" w:rsidP="00A901E6">
            <w:pPr>
              <w:spacing w:before="120" w:after="120" w:line="276" w:lineRule="auto"/>
              <w:jc w:val="center"/>
            </w:pPr>
            <w:r>
              <w:t>25</w:t>
            </w:r>
          </w:p>
        </w:tc>
      </w:tr>
      <w:tr w:rsidR="00F71B04" w14:paraId="31FF69DF" w14:textId="77777777" w:rsidTr="00A901E6">
        <w:trPr>
          <w:trHeight w:val="138"/>
        </w:trPr>
        <w:tc>
          <w:tcPr>
            <w:tcW w:w="846" w:type="dxa"/>
            <w:vMerge/>
          </w:tcPr>
          <w:p w14:paraId="2D17DFD1" w14:textId="77777777" w:rsidR="00F71B04" w:rsidRDefault="00F71B04" w:rsidP="007656FC">
            <w:pPr>
              <w:pStyle w:val="ListParagraph"/>
              <w:numPr>
                <w:ilvl w:val="0"/>
                <w:numId w:val="42"/>
              </w:numPr>
              <w:spacing w:before="120" w:after="120" w:line="276" w:lineRule="auto"/>
            </w:pPr>
          </w:p>
        </w:tc>
        <w:tc>
          <w:tcPr>
            <w:tcW w:w="3544" w:type="dxa"/>
            <w:vMerge/>
          </w:tcPr>
          <w:p w14:paraId="07F22A7F" w14:textId="77777777" w:rsidR="00F71B04" w:rsidRDefault="00F71B04" w:rsidP="00A901E6">
            <w:pPr>
              <w:spacing w:before="120" w:after="120" w:line="276" w:lineRule="auto"/>
            </w:pPr>
          </w:p>
        </w:tc>
        <w:tc>
          <w:tcPr>
            <w:tcW w:w="3151" w:type="dxa"/>
          </w:tcPr>
          <w:p w14:paraId="70550E3E" w14:textId="77777777" w:rsidR="00F71B04" w:rsidRDefault="00F71B04" w:rsidP="00A901E6">
            <w:pPr>
              <w:spacing w:before="120" w:after="120" w:line="276" w:lineRule="auto"/>
              <w:jc w:val="center"/>
            </w:pPr>
            <w:r>
              <w:t>Metalas</w:t>
            </w:r>
          </w:p>
        </w:tc>
        <w:tc>
          <w:tcPr>
            <w:tcW w:w="2514" w:type="dxa"/>
          </w:tcPr>
          <w:p w14:paraId="0A106500" w14:textId="77777777" w:rsidR="00F71B04" w:rsidRDefault="00F71B04" w:rsidP="00A901E6">
            <w:pPr>
              <w:spacing w:before="120" w:after="120" w:line="276" w:lineRule="auto"/>
              <w:jc w:val="center"/>
            </w:pPr>
            <w:r>
              <w:t>60</w:t>
            </w:r>
          </w:p>
        </w:tc>
      </w:tr>
      <w:tr w:rsidR="00F71B04" w14:paraId="56446EAD" w14:textId="77777777" w:rsidTr="00A901E6">
        <w:trPr>
          <w:trHeight w:val="138"/>
        </w:trPr>
        <w:tc>
          <w:tcPr>
            <w:tcW w:w="846" w:type="dxa"/>
            <w:vMerge/>
          </w:tcPr>
          <w:p w14:paraId="2E8D64AF" w14:textId="77777777" w:rsidR="00F71B04" w:rsidRDefault="00F71B04" w:rsidP="007656FC">
            <w:pPr>
              <w:pStyle w:val="ListParagraph"/>
              <w:numPr>
                <w:ilvl w:val="0"/>
                <w:numId w:val="42"/>
              </w:numPr>
              <w:spacing w:before="120" w:after="120" w:line="276" w:lineRule="auto"/>
            </w:pPr>
          </w:p>
        </w:tc>
        <w:tc>
          <w:tcPr>
            <w:tcW w:w="3544" w:type="dxa"/>
            <w:vMerge/>
          </w:tcPr>
          <w:p w14:paraId="015C4ACB" w14:textId="77777777" w:rsidR="00F71B04" w:rsidRDefault="00F71B04" w:rsidP="00A901E6">
            <w:pPr>
              <w:spacing w:before="120" w:after="120" w:line="276" w:lineRule="auto"/>
            </w:pPr>
          </w:p>
        </w:tc>
        <w:tc>
          <w:tcPr>
            <w:tcW w:w="3151" w:type="dxa"/>
          </w:tcPr>
          <w:p w14:paraId="4CAE1095" w14:textId="77777777" w:rsidR="00F71B04" w:rsidRDefault="00F71B04" w:rsidP="00A901E6">
            <w:pPr>
              <w:spacing w:before="120" w:after="120" w:line="276" w:lineRule="auto"/>
              <w:jc w:val="center"/>
            </w:pPr>
            <w:r>
              <w:t>Stiklas</w:t>
            </w:r>
          </w:p>
        </w:tc>
        <w:tc>
          <w:tcPr>
            <w:tcW w:w="2514" w:type="dxa"/>
          </w:tcPr>
          <w:p w14:paraId="4CBEFEDE" w14:textId="77777777" w:rsidR="00F71B04" w:rsidRDefault="00F71B04" w:rsidP="00A901E6">
            <w:pPr>
              <w:spacing w:before="120" w:after="120" w:line="276" w:lineRule="auto"/>
              <w:jc w:val="center"/>
            </w:pPr>
            <w:r>
              <w:t>25</w:t>
            </w:r>
          </w:p>
        </w:tc>
      </w:tr>
      <w:tr w:rsidR="00F71B04" w14:paraId="74C25400" w14:textId="77777777" w:rsidTr="00A901E6">
        <w:trPr>
          <w:trHeight w:val="51"/>
        </w:trPr>
        <w:tc>
          <w:tcPr>
            <w:tcW w:w="846" w:type="dxa"/>
            <w:vMerge w:val="restart"/>
          </w:tcPr>
          <w:p w14:paraId="1A56CF7F" w14:textId="77777777" w:rsidR="00F71B04" w:rsidRDefault="00F71B04" w:rsidP="007656FC">
            <w:pPr>
              <w:pStyle w:val="ListParagraph"/>
              <w:numPr>
                <w:ilvl w:val="0"/>
                <w:numId w:val="42"/>
              </w:numPr>
              <w:spacing w:before="120" w:after="120" w:line="276" w:lineRule="auto"/>
            </w:pPr>
          </w:p>
        </w:tc>
        <w:tc>
          <w:tcPr>
            <w:tcW w:w="3544" w:type="dxa"/>
            <w:vMerge w:val="restart"/>
          </w:tcPr>
          <w:p w14:paraId="0F62FD27" w14:textId="77777777" w:rsidR="00F71B04" w:rsidRDefault="00F71B04" w:rsidP="00A901E6">
            <w:pPr>
              <w:spacing w:before="120" w:after="120" w:line="276" w:lineRule="auto"/>
            </w:pPr>
            <w:r>
              <w:t>Vidaus apdaila</w:t>
            </w:r>
          </w:p>
        </w:tc>
        <w:tc>
          <w:tcPr>
            <w:tcW w:w="3151" w:type="dxa"/>
          </w:tcPr>
          <w:p w14:paraId="6396759E" w14:textId="77777777" w:rsidR="00F71B04" w:rsidRDefault="00F71B04" w:rsidP="00A901E6">
            <w:pPr>
              <w:spacing w:before="120" w:after="120" w:line="276" w:lineRule="auto"/>
              <w:jc w:val="center"/>
            </w:pPr>
            <w:r>
              <w:t>Mūrinių ir betoninių sienų tinkas</w:t>
            </w:r>
          </w:p>
        </w:tc>
        <w:tc>
          <w:tcPr>
            <w:tcW w:w="2514" w:type="dxa"/>
          </w:tcPr>
          <w:p w14:paraId="1E2B0DEF" w14:textId="77777777" w:rsidR="00F71B04" w:rsidRPr="00552C72" w:rsidRDefault="00F71B04" w:rsidP="00A901E6">
            <w:pPr>
              <w:spacing w:before="120" w:after="120" w:line="276" w:lineRule="auto"/>
              <w:jc w:val="center"/>
              <w:rPr>
                <w:lang w:val="en-US"/>
              </w:rPr>
            </w:pPr>
            <w:r>
              <w:rPr>
                <w:lang w:val="en-US"/>
              </w:rPr>
              <w:t>50</w:t>
            </w:r>
          </w:p>
        </w:tc>
      </w:tr>
      <w:tr w:rsidR="00F71B04" w14:paraId="05DEC226" w14:textId="77777777" w:rsidTr="00A901E6">
        <w:trPr>
          <w:trHeight w:val="42"/>
        </w:trPr>
        <w:tc>
          <w:tcPr>
            <w:tcW w:w="846" w:type="dxa"/>
            <w:vMerge/>
          </w:tcPr>
          <w:p w14:paraId="5E1D7D75" w14:textId="77777777" w:rsidR="00F71B04" w:rsidRDefault="00F71B04" w:rsidP="007656FC">
            <w:pPr>
              <w:pStyle w:val="ListParagraph"/>
              <w:numPr>
                <w:ilvl w:val="0"/>
                <w:numId w:val="42"/>
              </w:numPr>
              <w:spacing w:before="120" w:after="120" w:line="276" w:lineRule="auto"/>
            </w:pPr>
          </w:p>
        </w:tc>
        <w:tc>
          <w:tcPr>
            <w:tcW w:w="3544" w:type="dxa"/>
            <w:vMerge/>
          </w:tcPr>
          <w:p w14:paraId="2C62DC47" w14:textId="77777777" w:rsidR="00F71B04" w:rsidRDefault="00F71B04" w:rsidP="00A901E6">
            <w:pPr>
              <w:spacing w:before="120" w:after="120" w:line="276" w:lineRule="auto"/>
            </w:pPr>
          </w:p>
        </w:tc>
        <w:tc>
          <w:tcPr>
            <w:tcW w:w="3151" w:type="dxa"/>
          </w:tcPr>
          <w:p w14:paraId="67A96369" w14:textId="77777777" w:rsidR="00F71B04" w:rsidRDefault="00F71B04" w:rsidP="00A901E6">
            <w:pPr>
              <w:spacing w:before="120" w:after="120" w:line="276" w:lineRule="auto"/>
              <w:jc w:val="center"/>
            </w:pPr>
            <w:r>
              <w:t>Medinių sienų ir pertvarų tinkas</w:t>
            </w:r>
          </w:p>
        </w:tc>
        <w:tc>
          <w:tcPr>
            <w:tcW w:w="2514" w:type="dxa"/>
          </w:tcPr>
          <w:p w14:paraId="6857A841" w14:textId="77777777" w:rsidR="00F71B04" w:rsidRDefault="00F71B04" w:rsidP="00A901E6">
            <w:pPr>
              <w:spacing w:before="120" w:after="120" w:line="276" w:lineRule="auto"/>
              <w:jc w:val="center"/>
            </w:pPr>
            <w:r>
              <w:t>30</w:t>
            </w:r>
          </w:p>
        </w:tc>
      </w:tr>
      <w:tr w:rsidR="00F71B04" w14:paraId="0F5CA4F4" w14:textId="77777777" w:rsidTr="00A901E6">
        <w:trPr>
          <w:trHeight w:val="42"/>
        </w:trPr>
        <w:tc>
          <w:tcPr>
            <w:tcW w:w="846" w:type="dxa"/>
            <w:vMerge/>
          </w:tcPr>
          <w:p w14:paraId="4DCADAEF" w14:textId="77777777" w:rsidR="00F71B04" w:rsidRDefault="00F71B04" w:rsidP="007656FC">
            <w:pPr>
              <w:pStyle w:val="ListParagraph"/>
              <w:numPr>
                <w:ilvl w:val="0"/>
                <w:numId w:val="42"/>
              </w:numPr>
              <w:spacing w:before="120" w:after="120" w:line="276" w:lineRule="auto"/>
            </w:pPr>
          </w:p>
        </w:tc>
        <w:tc>
          <w:tcPr>
            <w:tcW w:w="3544" w:type="dxa"/>
            <w:vMerge/>
          </w:tcPr>
          <w:p w14:paraId="7A3DE653" w14:textId="77777777" w:rsidR="00F71B04" w:rsidRDefault="00F71B04" w:rsidP="00A901E6">
            <w:pPr>
              <w:spacing w:before="120" w:after="120" w:line="276" w:lineRule="auto"/>
            </w:pPr>
          </w:p>
        </w:tc>
        <w:tc>
          <w:tcPr>
            <w:tcW w:w="3151" w:type="dxa"/>
          </w:tcPr>
          <w:p w14:paraId="33BA06BF" w14:textId="77777777" w:rsidR="00F71B04" w:rsidRDefault="00F71B04" w:rsidP="00A901E6">
            <w:pPr>
              <w:spacing w:before="120" w:after="120" w:line="276" w:lineRule="auto"/>
              <w:jc w:val="center"/>
            </w:pPr>
            <w:r>
              <w:t>Dekoratyvinis tinkas</w:t>
            </w:r>
          </w:p>
        </w:tc>
        <w:tc>
          <w:tcPr>
            <w:tcW w:w="2514" w:type="dxa"/>
          </w:tcPr>
          <w:p w14:paraId="02A1AC53" w14:textId="77777777" w:rsidR="00F71B04" w:rsidRDefault="00F71B04" w:rsidP="00A901E6">
            <w:pPr>
              <w:spacing w:before="120" w:after="120" w:line="276" w:lineRule="auto"/>
              <w:jc w:val="center"/>
            </w:pPr>
            <w:r>
              <w:t>60</w:t>
            </w:r>
          </w:p>
        </w:tc>
      </w:tr>
      <w:tr w:rsidR="00F71B04" w14:paraId="72EB1F8D" w14:textId="77777777" w:rsidTr="00A901E6">
        <w:trPr>
          <w:trHeight w:val="42"/>
        </w:trPr>
        <w:tc>
          <w:tcPr>
            <w:tcW w:w="846" w:type="dxa"/>
            <w:vMerge/>
          </w:tcPr>
          <w:p w14:paraId="7030CBFA" w14:textId="77777777" w:rsidR="00F71B04" w:rsidRDefault="00F71B04" w:rsidP="007656FC">
            <w:pPr>
              <w:pStyle w:val="ListParagraph"/>
              <w:numPr>
                <w:ilvl w:val="0"/>
                <w:numId w:val="42"/>
              </w:numPr>
              <w:spacing w:before="120" w:after="120" w:line="276" w:lineRule="auto"/>
            </w:pPr>
          </w:p>
        </w:tc>
        <w:tc>
          <w:tcPr>
            <w:tcW w:w="3544" w:type="dxa"/>
            <w:vMerge/>
          </w:tcPr>
          <w:p w14:paraId="1B0E3487" w14:textId="77777777" w:rsidR="00F71B04" w:rsidRDefault="00F71B04" w:rsidP="00A901E6">
            <w:pPr>
              <w:spacing w:before="120" w:after="120" w:line="276" w:lineRule="auto"/>
            </w:pPr>
          </w:p>
        </w:tc>
        <w:tc>
          <w:tcPr>
            <w:tcW w:w="3151" w:type="dxa"/>
          </w:tcPr>
          <w:p w14:paraId="0B01D884" w14:textId="77777777" w:rsidR="00F71B04" w:rsidRDefault="00F71B04" w:rsidP="00A901E6">
            <w:pPr>
              <w:spacing w:before="120" w:after="120" w:line="276" w:lineRule="auto"/>
              <w:jc w:val="center"/>
            </w:pPr>
            <w:r>
              <w:t>Keraminės plytelės</w:t>
            </w:r>
          </w:p>
        </w:tc>
        <w:tc>
          <w:tcPr>
            <w:tcW w:w="2514" w:type="dxa"/>
          </w:tcPr>
          <w:p w14:paraId="60DBFFA4" w14:textId="77777777" w:rsidR="00F71B04" w:rsidRDefault="00F71B04" w:rsidP="00A901E6">
            <w:pPr>
              <w:spacing w:before="120" w:after="120" w:line="276" w:lineRule="auto"/>
              <w:jc w:val="center"/>
            </w:pPr>
            <w:r>
              <w:t>40</w:t>
            </w:r>
          </w:p>
        </w:tc>
      </w:tr>
      <w:tr w:rsidR="00F71B04" w14:paraId="557946E8" w14:textId="77777777" w:rsidTr="00A901E6">
        <w:trPr>
          <w:trHeight w:val="42"/>
        </w:trPr>
        <w:tc>
          <w:tcPr>
            <w:tcW w:w="846" w:type="dxa"/>
            <w:vMerge/>
          </w:tcPr>
          <w:p w14:paraId="4126506B" w14:textId="77777777" w:rsidR="00F71B04" w:rsidRDefault="00F71B04" w:rsidP="007656FC">
            <w:pPr>
              <w:pStyle w:val="ListParagraph"/>
              <w:numPr>
                <w:ilvl w:val="0"/>
                <w:numId w:val="42"/>
              </w:numPr>
              <w:spacing w:before="120" w:after="120" w:line="276" w:lineRule="auto"/>
            </w:pPr>
          </w:p>
        </w:tc>
        <w:tc>
          <w:tcPr>
            <w:tcW w:w="3544" w:type="dxa"/>
            <w:vMerge/>
          </w:tcPr>
          <w:p w14:paraId="75E7FDCC" w14:textId="77777777" w:rsidR="00F71B04" w:rsidRDefault="00F71B04" w:rsidP="00A901E6">
            <w:pPr>
              <w:spacing w:before="120" w:after="120" w:line="276" w:lineRule="auto"/>
            </w:pPr>
          </w:p>
        </w:tc>
        <w:tc>
          <w:tcPr>
            <w:tcW w:w="3151" w:type="dxa"/>
          </w:tcPr>
          <w:p w14:paraId="60006EA6" w14:textId="77777777" w:rsidR="00F71B04" w:rsidRDefault="00F71B04" w:rsidP="00A901E6">
            <w:pPr>
              <w:spacing w:before="120" w:after="120" w:line="276" w:lineRule="auto"/>
              <w:jc w:val="center"/>
            </w:pPr>
            <w:r>
              <w:t>Akmens plokštės</w:t>
            </w:r>
          </w:p>
        </w:tc>
        <w:tc>
          <w:tcPr>
            <w:tcW w:w="2514" w:type="dxa"/>
          </w:tcPr>
          <w:p w14:paraId="0BA1B3BE" w14:textId="77777777" w:rsidR="00F71B04" w:rsidRDefault="00F71B04" w:rsidP="00A901E6">
            <w:pPr>
              <w:spacing w:before="120" w:after="120" w:line="276" w:lineRule="auto"/>
              <w:jc w:val="center"/>
            </w:pPr>
            <w:r>
              <w:t>80</w:t>
            </w:r>
          </w:p>
        </w:tc>
      </w:tr>
      <w:tr w:rsidR="00F71B04" w14:paraId="40D8536C" w14:textId="77777777" w:rsidTr="00A901E6">
        <w:trPr>
          <w:trHeight w:val="42"/>
        </w:trPr>
        <w:tc>
          <w:tcPr>
            <w:tcW w:w="846" w:type="dxa"/>
            <w:vMerge/>
          </w:tcPr>
          <w:p w14:paraId="28A205AE" w14:textId="77777777" w:rsidR="00F71B04" w:rsidRDefault="00F71B04" w:rsidP="007656FC">
            <w:pPr>
              <w:pStyle w:val="ListParagraph"/>
              <w:numPr>
                <w:ilvl w:val="0"/>
                <w:numId w:val="42"/>
              </w:numPr>
              <w:spacing w:before="120" w:after="120" w:line="276" w:lineRule="auto"/>
            </w:pPr>
          </w:p>
        </w:tc>
        <w:tc>
          <w:tcPr>
            <w:tcW w:w="3544" w:type="dxa"/>
            <w:vMerge/>
          </w:tcPr>
          <w:p w14:paraId="6AC09E0E" w14:textId="77777777" w:rsidR="00F71B04" w:rsidRDefault="00F71B04" w:rsidP="00A901E6">
            <w:pPr>
              <w:spacing w:before="120" w:after="120" w:line="276" w:lineRule="auto"/>
            </w:pPr>
          </w:p>
        </w:tc>
        <w:tc>
          <w:tcPr>
            <w:tcW w:w="3151" w:type="dxa"/>
          </w:tcPr>
          <w:p w14:paraId="7A7C619D" w14:textId="77777777" w:rsidR="00F71B04" w:rsidRDefault="00F71B04" w:rsidP="00A901E6">
            <w:pPr>
              <w:spacing w:before="120" w:after="120" w:line="276" w:lineRule="auto"/>
              <w:jc w:val="center"/>
            </w:pPr>
            <w:r>
              <w:t>Medinės dailylentės</w:t>
            </w:r>
          </w:p>
        </w:tc>
        <w:tc>
          <w:tcPr>
            <w:tcW w:w="2514" w:type="dxa"/>
          </w:tcPr>
          <w:p w14:paraId="10B9BEC5" w14:textId="77777777" w:rsidR="00F71B04" w:rsidRDefault="00F71B04" w:rsidP="00A901E6">
            <w:pPr>
              <w:spacing w:before="120" w:after="120" w:line="276" w:lineRule="auto"/>
              <w:jc w:val="center"/>
            </w:pPr>
            <w:r>
              <w:t>40</w:t>
            </w:r>
          </w:p>
        </w:tc>
      </w:tr>
      <w:tr w:rsidR="00F71B04" w14:paraId="44FB7CBD" w14:textId="77777777" w:rsidTr="00A901E6">
        <w:trPr>
          <w:trHeight w:val="42"/>
        </w:trPr>
        <w:tc>
          <w:tcPr>
            <w:tcW w:w="846" w:type="dxa"/>
            <w:vMerge/>
          </w:tcPr>
          <w:p w14:paraId="4605377E" w14:textId="77777777" w:rsidR="00F71B04" w:rsidRDefault="00F71B04" w:rsidP="007656FC">
            <w:pPr>
              <w:pStyle w:val="ListParagraph"/>
              <w:numPr>
                <w:ilvl w:val="0"/>
                <w:numId w:val="42"/>
              </w:numPr>
              <w:spacing w:before="120" w:after="120" w:line="276" w:lineRule="auto"/>
            </w:pPr>
          </w:p>
        </w:tc>
        <w:tc>
          <w:tcPr>
            <w:tcW w:w="3544" w:type="dxa"/>
            <w:vMerge/>
          </w:tcPr>
          <w:p w14:paraId="512EADC5" w14:textId="77777777" w:rsidR="00F71B04" w:rsidRDefault="00F71B04" w:rsidP="00A901E6">
            <w:pPr>
              <w:spacing w:before="120" w:after="120" w:line="276" w:lineRule="auto"/>
            </w:pPr>
          </w:p>
        </w:tc>
        <w:tc>
          <w:tcPr>
            <w:tcW w:w="3151" w:type="dxa"/>
          </w:tcPr>
          <w:p w14:paraId="06CD45F9" w14:textId="77777777" w:rsidR="00F71B04" w:rsidRDefault="00F71B04" w:rsidP="00A901E6">
            <w:pPr>
              <w:spacing w:before="120" w:after="120" w:line="276" w:lineRule="auto"/>
              <w:jc w:val="center"/>
            </w:pPr>
            <w:r>
              <w:t>Plastikinės dailylentės</w:t>
            </w:r>
          </w:p>
        </w:tc>
        <w:tc>
          <w:tcPr>
            <w:tcW w:w="2514" w:type="dxa"/>
          </w:tcPr>
          <w:p w14:paraId="0C02080C" w14:textId="77777777" w:rsidR="00F71B04" w:rsidRDefault="00F71B04" w:rsidP="00A901E6">
            <w:pPr>
              <w:spacing w:before="120" w:after="120" w:line="276" w:lineRule="auto"/>
              <w:jc w:val="center"/>
            </w:pPr>
            <w:r>
              <w:t>30</w:t>
            </w:r>
          </w:p>
        </w:tc>
      </w:tr>
      <w:tr w:rsidR="00F71B04" w14:paraId="2B4608E4" w14:textId="77777777" w:rsidTr="00A901E6">
        <w:trPr>
          <w:trHeight w:val="42"/>
        </w:trPr>
        <w:tc>
          <w:tcPr>
            <w:tcW w:w="846" w:type="dxa"/>
            <w:vMerge/>
          </w:tcPr>
          <w:p w14:paraId="7EED4A54" w14:textId="77777777" w:rsidR="00F71B04" w:rsidRDefault="00F71B04" w:rsidP="007656FC">
            <w:pPr>
              <w:pStyle w:val="ListParagraph"/>
              <w:numPr>
                <w:ilvl w:val="0"/>
                <w:numId w:val="42"/>
              </w:numPr>
              <w:spacing w:before="120" w:after="120" w:line="276" w:lineRule="auto"/>
            </w:pPr>
          </w:p>
        </w:tc>
        <w:tc>
          <w:tcPr>
            <w:tcW w:w="3544" w:type="dxa"/>
            <w:vMerge/>
          </w:tcPr>
          <w:p w14:paraId="70497964" w14:textId="77777777" w:rsidR="00F71B04" w:rsidRDefault="00F71B04" w:rsidP="00A901E6">
            <w:pPr>
              <w:spacing w:before="120" w:after="120" w:line="276" w:lineRule="auto"/>
            </w:pPr>
          </w:p>
        </w:tc>
        <w:tc>
          <w:tcPr>
            <w:tcW w:w="3151" w:type="dxa"/>
          </w:tcPr>
          <w:p w14:paraId="4DC2DB5A" w14:textId="77777777" w:rsidR="00F71B04" w:rsidRDefault="00F71B04" w:rsidP="00A901E6">
            <w:pPr>
              <w:spacing w:before="120" w:after="120" w:line="276" w:lineRule="auto"/>
              <w:jc w:val="center"/>
            </w:pPr>
            <w:r>
              <w:t>Metalinės dailylentės</w:t>
            </w:r>
          </w:p>
        </w:tc>
        <w:tc>
          <w:tcPr>
            <w:tcW w:w="2514" w:type="dxa"/>
          </w:tcPr>
          <w:p w14:paraId="4765E66F" w14:textId="77777777" w:rsidR="00F71B04" w:rsidRDefault="00F71B04" w:rsidP="00A901E6">
            <w:pPr>
              <w:spacing w:before="120" w:after="120" w:line="276" w:lineRule="auto"/>
              <w:jc w:val="center"/>
            </w:pPr>
            <w:r>
              <w:t>30</w:t>
            </w:r>
          </w:p>
        </w:tc>
      </w:tr>
      <w:tr w:rsidR="00F71B04" w14:paraId="206BC47B" w14:textId="77777777" w:rsidTr="00A901E6">
        <w:trPr>
          <w:trHeight w:val="42"/>
        </w:trPr>
        <w:tc>
          <w:tcPr>
            <w:tcW w:w="846" w:type="dxa"/>
            <w:vMerge/>
          </w:tcPr>
          <w:p w14:paraId="38CFE121" w14:textId="77777777" w:rsidR="00F71B04" w:rsidRDefault="00F71B04" w:rsidP="007656FC">
            <w:pPr>
              <w:pStyle w:val="ListParagraph"/>
              <w:numPr>
                <w:ilvl w:val="0"/>
                <w:numId w:val="42"/>
              </w:numPr>
              <w:spacing w:before="120" w:after="120" w:line="276" w:lineRule="auto"/>
            </w:pPr>
          </w:p>
        </w:tc>
        <w:tc>
          <w:tcPr>
            <w:tcW w:w="3544" w:type="dxa"/>
            <w:vMerge/>
          </w:tcPr>
          <w:p w14:paraId="19FC81B6" w14:textId="77777777" w:rsidR="00F71B04" w:rsidRDefault="00F71B04" w:rsidP="00A901E6">
            <w:pPr>
              <w:spacing w:before="120" w:after="120" w:line="276" w:lineRule="auto"/>
            </w:pPr>
          </w:p>
        </w:tc>
        <w:tc>
          <w:tcPr>
            <w:tcW w:w="3151" w:type="dxa"/>
          </w:tcPr>
          <w:p w14:paraId="0708EAFA" w14:textId="77777777" w:rsidR="00F71B04" w:rsidRDefault="00F71B04" w:rsidP="00A901E6">
            <w:pPr>
              <w:spacing w:before="120" w:after="120" w:line="276" w:lineRule="auto"/>
              <w:jc w:val="center"/>
            </w:pPr>
            <w:r>
              <w:t>Medžio kamščio plokštės</w:t>
            </w:r>
          </w:p>
        </w:tc>
        <w:tc>
          <w:tcPr>
            <w:tcW w:w="2514" w:type="dxa"/>
          </w:tcPr>
          <w:p w14:paraId="7C2B33B6" w14:textId="77777777" w:rsidR="00F71B04" w:rsidRDefault="00F71B04" w:rsidP="00A901E6">
            <w:pPr>
              <w:spacing w:before="120" w:after="120" w:line="276" w:lineRule="auto"/>
              <w:jc w:val="center"/>
            </w:pPr>
            <w:r>
              <w:t>12</w:t>
            </w:r>
          </w:p>
        </w:tc>
      </w:tr>
      <w:tr w:rsidR="00F71B04" w14:paraId="132B4255" w14:textId="77777777" w:rsidTr="00A901E6">
        <w:trPr>
          <w:trHeight w:val="42"/>
        </w:trPr>
        <w:tc>
          <w:tcPr>
            <w:tcW w:w="846" w:type="dxa"/>
            <w:vMerge/>
          </w:tcPr>
          <w:p w14:paraId="615D63CB" w14:textId="77777777" w:rsidR="00F71B04" w:rsidRDefault="00F71B04" w:rsidP="007656FC">
            <w:pPr>
              <w:pStyle w:val="ListParagraph"/>
              <w:numPr>
                <w:ilvl w:val="0"/>
                <w:numId w:val="42"/>
              </w:numPr>
              <w:spacing w:before="120" w:after="120" w:line="276" w:lineRule="auto"/>
            </w:pPr>
          </w:p>
        </w:tc>
        <w:tc>
          <w:tcPr>
            <w:tcW w:w="3544" w:type="dxa"/>
            <w:vMerge/>
          </w:tcPr>
          <w:p w14:paraId="56CA5D07" w14:textId="77777777" w:rsidR="00F71B04" w:rsidRDefault="00F71B04" w:rsidP="00A901E6">
            <w:pPr>
              <w:spacing w:before="120" w:after="120" w:line="276" w:lineRule="auto"/>
            </w:pPr>
          </w:p>
        </w:tc>
        <w:tc>
          <w:tcPr>
            <w:tcW w:w="3151" w:type="dxa"/>
          </w:tcPr>
          <w:p w14:paraId="2C5FC02B" w14:textId="77777777" w:rsidR="00F71B04" w:rsidRDefault="00F71B04" w:rsidP="00A901E6">
            <w:pPr>
              <w:spacing w:before="120" w:after="120" w:line="276" w:lineRule="auto"/>
              <w:jc w:val="center"/>
            </w:pPr>
            <w:r>
              <w:t>Medienos plaušo plokštės</w:t>
            </w:r>
          </w:p>
        </w:tc>
        <w:tc>
          <w:tcPr>
            <w:tcW w:w="2514" w:type="dxa"/>
          </w:tcPr>
          <w:p w14:paraId="705BF74D" w14:textId="77777777" w:rsidR="00F71B04" w:rsidRDefault="00F71B04" w:rsidP="00A901E6">
            <w:pPr>
              <w:spacing w:before="120" w:after="120" w:line="276" w:lineRule="auto"/>
              <w:jc w:val="center"/>
            </w:pPr>
            <w:r>
              <w:t>30</w:t>
            </w:r>
          </w:p>
        </w:tc>
      </w:tr>
      <w:tr w:rsidR="00F71B04" w14:paraId="1C43D476" w14:textId="77777777" w:rsidTr="00A901E6">
        <w:trPr>
          <w:trHeight w:val="42"/>
        </w:trPr>
        <w:tc>
          <w:tcPr>
            <w:tcW w:w="846" w:type="dxa"/>
            <w:vMerge/>
          </w:tcPr>
          <w:p w14:paraId="7D9C6601" w14:textId="77777777" w:rsidR="00F71B04" w:rsidRDefault="00F71B04" w:rsidP="007656FC">
            <w:pPr>
              <w:pStyle w:val="ListParagraph"/>
              <w:numPr>
                <w:ilvl w:val="0"/>
                <w:numId w:val="42"/>
              </w:numPr>
              <w:spacing w:before="120" w:after="120" w:line="276" w:lineRule="auto"/>
            </w:pPr>
          </w:p>
        </w:tc>
        <w:tc>
          <w:tcPr>
            <w:tcW w:w="3544" w:type="dxa"/>
            <w:vMerge/>
          </w:tcPr>
          <w:p w14:paraId="74023E3A" w14:textId="77777777" w:rsidR="00F71B04" w:rsidRDefault="00F71B04" w:rsidP="00A901E6">
            <w:pPr>
              <w:spacing w:before="120" w:after="120" w:line="276" w:lineRule="auto"/>
            </w:pPr>
          </w:p>
        </w:tc>
        <w:tc>
          <w:tcPr>
            <w:tcW w:w="3151" w:type="dxa"/>
          </w:tcPr>
          <w:p w14:paraId="151A3FAB" w14:textId="77777777" w:rsidR="00F71B04" w:rsidRDefault="00F71B04" w:rsidP="00A901E6">
            <w:pPr>
              <w:spacing w:before="120" w:after="120" w:line="276" w:lineRule="auto"/>
              <w:jc w:val="center"/>
            </w:pPr>
            <w:r>
              <w:t>Medžio drožlių plokštės</w:t>
            </w:r>
          </w:p>
        </w:tc>
        <w:tc>
          <w:tcPr>
            <w:tcW w:w="2514" w:type="dxa"/>
          </w:tcPr>
          <w:p w14:paraId="2B093BB2" w14:textId="77777777" w:rsidR="00F71B04" w:rsidRDefault="00F71B04" w:rsidP="00A901E6">
            <w:pPr>
              <w:spacing w:before="120" w:after="120" w:line="276" w:lineRule="auto"/>
              <w:jc w:val="center"/>
            </w:pPr>
            <w:r>
              <w:t>30</w:t>
            </w:r>
          </w:p>
        </w:tc>
      </w:tr>
      <w:tr w:rsidR="00F71B04" w14:paraId="5718978F" w14:textId="77777777" w:rsidTr="00A901E6">
        <w:trPr>
          <w:trHeight w:val="42"/>
        </w:trPr>
        <w:tc>
          <w:tcPr>
            <w:tcW w:w="846" w:type="dxa"/>
            <w:vMerge/>
          </w:tcPr>
          <w:p w14:paraId="713A8091" w14:textId="77777777" w:rsidR="00F71B04" w:rsidRDefault="00F71B04" w:rsidP="007656FC">
            <w:pPr>
              <w:pStyle w:val="ListParagraph"/>
              <w:numPr>
                <w:ilvl w:val="0"/>
                <w:numId w:val="42"/>
              </w:numPr>
              <w:spacing w:before="120" w:after="120" w:line="276" w:lineRule="auto"/>
            </w:pPr>
          </w:p>
        </w:tc>
        <w:tc>
          <w:tcPr>
            <w:tcW w:w="3544" w:type="dxa"/>
            <w:vMerge/>
          </w:tcPr>
          <w:p w14:paraId="6C632260" w14:textId="77777777" w:rsidR="00F71B04" w:rsidRDefault="00F71B04" w:rsidP="00A901E6">
            <w:pPr>
              <w:spacing w:before="120" w:after="120" w:line="276" w:lineRule="auto"/>
            </w:pPr>
          </w:p>
        </w:tc>
        <w:tc>
          <w:tcPr>
            <w:tcW w:w="3151" w:type="dxa"/>
          </w:tcPr>
          <w:p w14:paraId="322AA5B3" w14:textId="77777777" w:rsidR="00F71B04" w:rsidRDefault="00F71B04" w:rsidP="00A901E6">
            <w:pPr>
              <w:spacing w:before="120" w:after="120" w:line="276" w:lineRule="auto"/>
              <w:jc w:val="center"/>
            </w:pPr>
            <w:r>
              <w:t>Dekoratyvinės plytos</w:t>
            </w:r>
          </w:p>
        </w:tc>
        <w:tc>
          <w:tcPr>
            <w:tcW w:w="2514" w:type="dxa"/>
          </w:tcPr>
          <w:p w14:paraId="2923A25D" w14:textId="77777777" w:rsidR="00F71B04" w:rsidRDefault="00F71B04" w:rsidP="00A901E6">
            <w:pPr>
              <w:spacing w:before="120" w:after="120" w:line="276" w:lineRule="auto"/>
              <w:jc w:val="center"/>
            </w:pPr>
            <w:r>
              <w:t>75</w:t>
            </w:r>
          </w:p>
        </w:tc>
      </w:tr>
      <w:tr w:rsidR="00F71B04" w14:paraId="65C4DC31" w14:textId="77777777" w:rsidTr="00A901E6">
        <w:trPr>
          <w:trHeight w:val="42"/>
        </w:trPr>
        <w:tc>
          <w:tcPr>
            <w:tcW w:w="846" w:type="dxa"/>
            <w:vMerge/>
          </w:tcPr>
          <w:p w14:paraId="657B379E" w14:textId="77777777" w:rsidR="00F71B04" w:rsidRDefault="00F71B04" w:rsidP="007656FC">
            <w:pPr>
              <w:pStyle w:val="ListParagraph"/>
              <w:numPr>
                <w:ilvl w:val="0"/>
                <w:numId w:val="42"/>
              </w:numPr>
              <w:spacing w:before="120" w:after="120" w:line="276" w:lineRule="auto"/>
            </w:pPr>
          </w:p>
        </w:tc>
        <w:tc>
          <w:tcPr>
            <w:tcW w:w="3544" w:type="dxa"/>
            <w:vMerge/>
          </w:tcPr>
          <w:p w14:paraId="43118D1A" w14:textId="77777777" w:rsidR="00F71B04" w:rsidRDefault="00F71B04" w:rsidP="00A901E6">
            <w:pPr>
              <w:spacing w:before="120" w:after="120" w:line="276" w:lineRule="auto"/>
            </w:pPr>
          </w:p>
        </w:tc>
        <w:tc>
          <w:tcPr>
            <w:tcW w:w="3151" w:type="dxa"/>
          </w:tcPr>
          <w:p w14:paraId="135EFD15" w14:textId="77777777" w:rsidR="00F71B04" w:rsidRDefault="00F71B04" w:rsidP="00A901E6">
            <w:pPr>
              <w:spacing w:before="120" w:after="120" w:line="276" w:lineRule="auto"/>
              <w:jc w:val="center"/>
            </w:pPr>
            <w:r>
              <w:t>Gipso lakštai</w:t>
            </w:r>
          </w:p>
        </w:tc>
        <w:tc>
          <w:tcPr>
            <w:tcW w:w="2514" w:type="dxa"/>
          </w:tcPr>
          <w:p w14:paraId="3E1FD1EA" w14:textId="77777777" w:rsidR="00F71B04" w:rsidRDefault="00F71B04" w:rsidP="00A901E6">
            <w:pPr>
              <w:spacing w:before="120" w:after="120" w:line="276" w:lineRule="auto"/>
              <w:jc w:val="center"/>
            </w:pPr>
            <w:r>
              <w:t>30</w:t>
            </w:r>
          </w:p>
        </w:tc>
      </w:tr>
      <w:tr w:rsidR="00F71B04" w14:paraId="58C44D8C" w14:textId="77777777" w:rsidTr="00A901E6">
        <w:trPr>
          <w:trHeight w:val="185"/>
        </w:trPr>
        <w:tc>
          <w:tcPr>
            <w:tcW w:w="846" w:type="dxa"/>
            <w:vMerge w:val="restart"/>
          </w:tcPr>
          <w:p w14:paraId="4C402A01" w14:textId="77777777" w:rsidR="00F71B04" w:rsidRDefault="00F71B04" w:rsidP="007656FC">
            <w:pPr>
              <w:pStyle w:val="ListParagraph"/>
              <w:numPr>
                <w:ilvl w:val="0"/>
                <w:numId w:val="42"/>
              </w:numPr>
              <w:spacing w:before="120" w:after="120" w:line="276" w:lineRule="auto"/>
            </w:pPr>
          </w:p>
        </w:tc>
        <w:tc>
          <w:tcPr>
            <w:tcW w:w="3544" w:type="dxa"/>
            <w:vMerge w:val="restart"/>
          </w:tcPr>
          <w:p w14:paraId="549838E9" w14:textId="77777777" w:rsidR="00F71B04" w:rsidRDefault="00F71B04" w:rsidP="00A901E6">
            <w:pPr>
              <w:spacing w:before="120" w:after="120" w:line="276" w:lineRule="auto"/>
            </w:pPr>
            <w:r>
              <w:t>Šildymas</w:t>
            </w:r>
          </w:p>
        </w:tc>
        <w:tc>
          <w:tcPr>
            <w:tcW w:w="3151" w:type="dxa"/>
          </w:tcPr>
          <w:p w14:paraId="6ECC2699" w14:textId="77777777" w:rsidR="00F71B04" w:rsidRDefault="00F71B04" w:rsidP="00A901E6">
            <w:pPr>
              <w:spacing w:before="120" w:after="120" w:line="276" w:lineRule="auto"/>
              <w:jc w:val="center"/>
            </w:pPr>
            <w:r>
              <w:t xml:space="preserve">ŠEC, </w:t>
            </w:r>
            <w:proofErr w:type="spellStart"/>
            <w:r>
              <w:t>kvartalinės</w:t>
            </w:r>
            <w:proofErr w:type="spellEnd"/>
            <w:r>
              <w:t>, rajoninės, grupinės katilinės</w:t>
            </w:r>
          </w:p>
        </w:tc>
        <w:tc>
          <w:tcPr>
            <w:tcW w:w="2514" w:type="dxa"/>
          </w:tcPr>
          <w:p w14:paraId="28F1A143" w14:textId="77777777" w:rsidR="00F71B04" w:rsidRPr="000B49E7" w:rsidRDefault="00F71B04" w:rsidP="00A901E6">
            <w:pPr>
              <w:spacing w:before="120" w:after="120" w:line="276" w:lineRule="auto"/>
              <w:jc w:val="center"/>
              <w:rPr>
                <w:lang w:val="en-US"/>
              </w:rPr>
            </w:pPr>
            <w:r>
              <w:rPr>
                <w:lang w:val="en-US"/>
              </w:rPr>
              <w:t>30</w:t>
            </w:r>
          </w:p>
        </w:tc>
      </w:tr>
      <w:tr w:rsidR="00F71B04" w14:paraId="5369A4FE" w14:textId="77777777" w:rsidTr="00A901E6">
        <w:trPr>
          <w:trHeight w:val="185"/>
        </w:trPr>
        <w:tc>
          <w:tcPr>
            <w:tcW w:w="846" w:type="dxa"/>
            <w:vMerge/>
          </w:tcPr>
          <w:p w14:paraId="7DDFD543" w14:textId="77777777" w:rsidR="00F71B04" w:rsidRDefault="00F71B04" w:rsidP="007656FC">
            <w:pPr>
              <w:pStyle w:val="ListParagraph"/>
              <w:numPr>
                <w:ilvl w:val="0"/>
                <w:numId w:val="42"/>
              </w:numPr>
              <w:spacing w:before="120" w:after="120" w:line="276" w:lineRule="auto"/>
            </w:pPr>
          </w:p>
        </w:tc>
        <w:tc>
          <w:tcPr>
            <w:tcW w:w="3544" w:type="dxa"/>
            <w:vMerge/>
          </w:tcPr>
          <w:p w14:paraId="0F0570A4" w14:textId="77777777" w:rsidR="00F71B04" w:rsidRDefault="00F71B04" w:rsidP="00A901E6">
            <w:pPr>
              <w:spacing w:before="120" w:after="120" w:line="276" w:lineRule="auto"/>
            </w:pPr>
          </w:p>
        </w:tc>
        <w:tc>
          <w:tcPr>
            <w:tcW w:w="3151" w:type="dxa"/>
          </w:tcPr>
          <w:p w14:paraId="5EBEFC72" w14:textId="77777777" w:rsidR="00F71B04" w:rsidRDefault="00F71B04" w:rsidP="00A901E6">
            <w:pPr>
              <w:spacing w:before="120" w:after="120" w:line="276" w:lineRule="auto"/>
              <w:jc w:val="center"/>
            </w:pPr>
            <w:r>
              <w:t>Vietinis šildymas, vietinė katilinė</w:t>
            </w:r>
          </w:p>
        </w:tc>
        <w:tc>
          <w:tcPr>
            <w:tcW w:w="2514" w:type="dxa"/>
          </w:tcPr>
          <w:p w14:paraId="5FE79C72" w14:textId="77777777" w:rsidR="00F71B04" w:rsidRDefault="00F71B04" w:rsidP="00A901E6">
            <w:pPr>
              <w:spacing w:before="120" w:after="120" w:line="276" w:lineRule="auto"/>
              <w:jc w:val="center"/>
            </w:pPr>
            <w:r>
              <w:t>25</w:t>
            </w:r>
          </w:p>
        </w:tc>
      </w:tr>
      <w:tr w:rsidR="00F71B04" w14:paraId="6F406604" w14:textId="77777777" w:rsidTr="00A901E6">
        <w:trPr>
          <w:trHeight w:val="185"/>
        </w:trPr>
        <w:tc>
          <w:tcPr>
            <w:tcW w:w="846" w:type="dxa"/>
            <w:vMerge/>
          </w:tcPr>
          <w:p w14:paraId="16EB8D7A" w14:textId="77777777" w:rsidR="00F71B04" w:rsidRDefault="00F71B04" w:rsidP="007656FC">
            <w:pPr>
              <w:pStyle w:val="ListParagraph"/>
              <w:numPr>
                <w:ilvl w:val="0"/>
                <w:numId w:val="42"/>
              </w:numPr>
              <w:spacing w:before="120" w:after="120" w:line="276" w:lineRule="auto"/>
            </w:pPr>
          </w:p>
        </w:tc>
        <w:tc>
          <w:tcPr>
            <w:tcW w:w="3544" w:type="dxa"/>
            <w:vMerge/>
          </w:tcPr>
          <w:p w14:paraId="659F35B1" w14:textId="77777777" w:rsidR="00F71B04" w:rsidRDefault="00F71B04" w:rsidP="00A901E6">
            <w:pPr>
              <w:spacing w:before="120" w:after="120" w:line="276" w:lineRule="auto"/>
            </w:pPr>
          </w:p>
        </w:tc>
        <w:tc>
          <w:tcPr>
            <w:tcW w:w="3151" w:type="dxa"/>
          </w:tcPr>
          <w:p w14:paraId="27DBC63B" w14:textId="77777777" w:rsidR="00F71B04" w:rsidRDefault="00F71B04" w:rsidP="00A901E6">
            <w:pPr>
              <w:spacing w:before="120" w:after="120" w:line="276" w:lineRule="auto"/>
              <w:jc w:val="center"/>
            </w:pPr>
            <w:r>
              <w:t>Krosnis</w:t>
            </w:r>
          </w:p>
        </w:tc>
        <w:tc>
          <w:tcPr>
            <w:tcW w:w="2514" w:type="dxa"/>
          </w:tcPr>
          <w:p w14:paraId="355093BC" w14:textId="77777777" w:rsidR="00F71B04" w:rsidRDefault="00F71B04" w:rsidP="00A901E6">
            <w:pPr>
              <w:spacing w:before="120" w:after="120" w:line="276" w:lineRule="auto"/>
              <w:jc w:val="center"/>
            </w:pPr>
            <w:r>
              <w:t>30</w:t>
            </w:r>
          </w:p>
        </w:tc>
      </w:tr>
      <w:tr w:rsidR="00F71B04" w14:paraId="624FEE3D" w14:textId="77777777" w:rsidTr="00A901E6">
        <w:tc>
          <w:tcPr>
            <w:tcW w:w="846" w:type="dxa"/>
          </w:tcPr>
          <w:p w14:paraId="149695AD" w14:textId="77777777" w:rsidR="00F71B04" w:rsidRDefault="00F71B04" w:rsidP="007656FC">
            <w:pPr>
              <w:pStyle w:val="ListParagraph"/>
              <w:numPr>
                <w:ilvl w:val="0"/>
                <w:numId w:val="42"/>
              </w:numPr>
              <w:spacing w:before="120" w:after="120" w:line="276" w:lineRule="auto"/>
            </w:pPr>
          </w:p>
        </w:tc>
        <w:tc>
          <w:tcPr>
            <w:tcW w:w="3544" w:type="dxa"/>
          </w:tcPr>
          <w:p w14:paraId="6FF8C8D0" w14:textId="77777777" w:rsidR="00F71B04" w:rsidRDefault="00F71B04" w:rsidP="00A901E6">
            <w:pPr>
              <w:spacing w:before="120" w:after="120" w:line="276" w:lineRule="auto"/>
            </w:pPr>
            <w:r>
              <w:t>Vandentiekis</w:t>
            </w:r>
          </w:p>
        </w:tc>
        <w:tc>
          <w:tcPr>
            <w:tcW w:w="3151" w:type="dxa"/>
          </w:tcPr>
          <w:p w14:paraId="363CD1E4" w14:textId="77777777" w:rsidR="00F71B04" w:rsidRPr="00152990" w:rsidRDefault="00F71B04" w:rsidP="00A901E6">
            <w:pPr>
              <w:spacing w:before="120" w:after="120" w:line="276" w:lineRule="auto"/>
              <w:rPr>
                <w:lang w:val="en-US"/>
              </w:rPr>
            </w:pPr>
            <w:r>
              <w:t>Miesto ir vietinis</w:t>
            </w:r>
          </w:p>
        </w:tc>
        <w:tc>
          <w:tcPr>
            <w:tcW w:w="2514" w:type="dxa"/>
          </w:tcPr>
          <w:p w14:paraId="564CFB42" w14:textId="77777777" w:rsidR="00F71B04" w:rsidRDefault="00F71B04" w:rsidP="00A901E6">
            <w:pPr>
              <w:spacing w:before="120" w:after="120" w:line="276" w:lineRule="auto"/>
              <w:jc w:val="center"/>
            </w:pPr>
            <w:r>
              <w:t>30</w:t>
            </w:r>
          </w:p>
        </w:tc>
      </w:tr>
      <w:tr w:rsidR="00F71B04" w14:paraId="79EB85A8" w14:textId="77777777" w:rsidTr="00A901E6">
        <w:tc>
          <w:tcPr>
            <w:tcW w:w="846" w:type="dxa"/>
          </w:tcPr>
          <w:p w14:paraId="2F737D24" w14:textId="77777777" w:rsidR="00F71B04" w:rsidRDefault="00F71B04" w:rsidP="007656FC">
            <w:pPr>
              <w:pStyle w:val="ListParagraph"/>
              <w:numPr>
                <w:ilvl w:val="0"/>
                <w:numId w:val="42"/>
              </w:numPr>
              <w:spacing w:before="120" w:after="120" w:line="276" w:lineRule="auto"/>
            </w:pPr>
          </w:p>
        </w:tc>
        <w:tc>
          <w:tcPr>
            <w:tcW w:w="3544" w:type="dxa"/>
          </w:tcPr>
          <w:p w14:paraId="7C94A5E4" w14:textId="77777777" w:rsidR="00F71B04" w:rsidRDefault="00F71B04" w:rsidP="00A901E6">
            <w:pPr>
              <w:spacing w:before="120" w:after="120" w:line="276" w:lineRule="auto"/>
            </w:pPr>
            <w:r>
              <w:t xml:space="preserve">Nuotekų </w:t>
            </w:r>
            <w:proofErr w:type="spellStart"/>
            <w:r>
              <w:t>šalintuvas</w:t>
            </w:r>
            <w:proofErr w:type="spellEnd"/>
          </w:p>
        </w:tc>
        <w:tc>
          <w:tcPr>
            <w:tcW w:w="3151" w:type="dxa"/>
          </w:tcPr>
          <w:p w14:paraId="6DAD1788" w14:textId="77777777" w:rsidR="00F71B04" w:rsidRDefault="00F71B04" w:rsidP="00A901E6">
            <w:pPr>
              <w:spacing w:before="120" w:after="120" w:line="276" w:lineRule="auto"/>
            </w:pPr>
            <w:r>
              <w:t>Miesto ir vietinis</w:t>
            </w:r>
          </w:p>
        </w:tc>
        <w:tc>
          <w:tcPr>
            <w:tcW w:w="2514" w:type="dxa"/>
          </w:tcPr>
          <w:p w14:paraId="246CB86A" w14:textId="77777777" w:rsidR="00F71B04" w:rsidRDefault="00F71B04" w:rsidP="00A901E6">
            <w:pPr>
              <w:spacing w:before="120" w:after="120" w:line="276" w:lineRule="auto"/>
              <w:jc w:val="center"/>
            </w:pPr>
            <w:r>
              <w:t>40</w:t>
            </w:r>
          </w:p>
        </w:tc>
      </w:tr>
      <w:tr w:rsidR="00F71B04" w14:paraId="4336CDE2" w14:textId="77777777" w:rsidTr="00A901E6">
        <w:tc>
          <w:tcPr>
            <w:tcW w:w="846" w:type="dxa"/>
          </w:tcPr>
          <w:p w14:paraId="5B73855A" w14:textId="77777777" w:rsidR="00F71B04" w:rsidRDefault="00F71B04" w:rsidP="007656FC">
            <w:pPr>
              <w:pStyle w:val="ListParagraph"/>
              <w:numPr>
                <w:ilvl w:val="0"/>
                <w:numId w:val="42"/>
              </w:numPr>
              <w:spacing w:before="120" w:after="120" w:line="276" w:lineRule="auto"/>
            </w:pPr>
          </w:p>
        </w:tc>
        <w:tc>
          <w:tcPr>
            <w:tcW w:w="3544" w:type="dxa"/>
          </w:tcPr>
          <w:p w14:paraId="79CFA954" w14:textId="77777777" w:rsidR="00F71B04" w:rsidRDefault="00F71B04" w:rsidP="00A901E6">
            <w:pPr>
              <w:spacing w:before="120" w:after="120" w:line="276" w:lineRule="auto"/>
            </w:pPr>
            <w:r>
              <w:t>Dujos</w:t>
            </w:r>
          </w:p>
        </w:tc>
        <w:tc>
          <w:tcPr>
            <w:tcW w:w="3151" w:type="dxa"/>
          </w:tcPr>
          <w:p w14:paraId="2EA00157" w14:textId="77777777" w:rsidR="00F71B04" w:rsidRDefault="00F71B04" w:rsidP="00A901E6">
            <w:pPr>
              <w:spacing w:before="120" w:after="120" w:line="276" w:lineRule="auto"/>
            </w:pPr>
            <w:r>
              <w:t>Gamtinės ir suskystintos</w:t>
            </w:r>
          </w:p>
        </w:tc>
        <w:tc>
          <w:tcPr>
            <w:tcW w:w="2514" w:type="dxa"/>
          </w:tcPr>
          <w:p w14:paraId="4B6029F7" w14:textId="77777777" w:rsidR="00F71B04" w:rsidRDefault="00F71B04" w:rsidP="00A901E6">
            <w:pPr>
              <w:spacing w:before="120" w:after="120" w:line="276" w:lineRule="auto"/>
              <w:jc w:val="center"/>
            </w:pPr>
            <w:r>
              <w:t>20</w:t>
            </w:r>
          </w:p>
        </w:tc>
      </w:tr>
      <w:tr w:rsidR="00F71B04" w14:paraId="537EC50A" w14:textId="77777777" w:rsidTr="00A901E6">
        <w:tc>
          <w:tcPr>
            <w:tcW w:w="846" w:type="dxa"/>
          </w:tcPr>
          <w:p w14:paraId="2885392F" w14:textId="77777777" w:rsidR="00F71B04" w:rsidRDefault="00F71B04" w:rsidP="007656FC">
            <w:pPr>
              <w:pStyle w:val="ListParagraph"/>
              <w:numPr>
                <w:ilvl w:val="0"/>
                <w:numId w:val="42"/>
              </w:numPr>
              <w:spacing w:before="120" w:after="120" w:line="276" w:lineRule="auto"/>
            </w:pPr>
          </w:p>
        </w:tc>
        <w:tc>
          <w:tcPr>
            <w:tcW w:w="3544" w:type="dxa"/>
          </w:tcPr>
          <w:p w14:paraId="19EF9100" w14:textId="77777777" w:rsidR="00F71B04" w:rsidRDefault="00F71B04" w:rsidP="00A901E6">
            <w:pPr>
              <w:spacing w:before="120" w:after="120" w:line="276" w:lineRule="auto"/>
            </w:pPr>
            <w:r>
              <w:t>Karštas vanduo</w:t>
            </w:r>
          </w:p>
        </w:tc>
        <w:tc>
          <w:tcPr>
            <w:tcW w:w="3151" w:type="dxa"/>
          </w:tcPr>
          <w:p w14:paraId="169A6713" w14:textId="77777777" w:rsidR="00F71B04" w:rsidRDefault="00F71B04" w:rsidP="00A901E6">
            <w:pPr>
              <w:spacing w:before="120" w:after="120" w:line="276" w:lineRule="auto"/>
            </w:pPr>
          </w:p>
        </w:tc>
        <w:tc>
          <w:tcPr>
            <w:tcW w:w="2514" w:type="dxa"/>
          </w:tcPr>
          <w:p w14:paraId="3C70EE9D" w14:textId="77777777" w:rsidR="00F71B04" w:rsidRDefault="00F71B04" w:rsidP="00A901E6">
            <w:pPr>
              <w:spacing w:before="120" w:after="120" w:line="276" w:lineRule="auto"/>
              <w:jc w:val="center"/>
            </w:pPr>
            <w:r>
              <w:t>25</w:t>
            </w:r>
          </w:p>
        </w:tc>
      </w:tr>
      <w:tr w:rsidR="00F71B04" w14:paraId="6CC32EA5" w14:textId="77777777" w:rsidTr="00A901E6">
        <w:tc>
          <w:tcPr>
            <w:tcW w:w="846" w:type="dxa"/>
          </w:tcPr>
          <w:p w14:paraId="4159FFD4" w14:textId="77777777" w:rsidR="00F71B04" w:rsidRDefault="00F71B04" w:rsidP="007656FC">
            <w:pPr>
              <w:pStyle w:val="ListParagraph"/>
              <w:numPr>
                <w:ilvl w:val="0"/>
                <w:numId w:val="42"/>
              </w:numPr>
              <w:spacing w:before="120" w:after="120" w:line="276" w:lineRule="auto"/>
            </w:pPr>
          </w:p>
        </w:tc>
        <w:tc>
          <w:tcPr>
            <w:tcW w:w="3544" w:type="dxa"/>
          </w:tcPr>
          <w:p w14:paraId="34B830C6" w14:textId="77777777" w:rsidR="00F71B04" w:rsidRDefault="00F71B04" w:rsidP="00A901E6">
            <w:pPr>
              <w:spacing w:before="120" w:after="120" w:line="276" w:lineRule="auto"/>
            </w:pPr>
            <w:r>
              <w:t>Elektra</w:t>
            </w:r>
          </w:p>
        </w:tc>
        <w:tc>
          <w:tcPr>
            <w:tcW w:w="3151" w:type="dxa"/>
          </w:tcPr>
          <w:p w14:paraId="1933DDB8" w14:textId="77777777" w:rsidR="00F71B04" w:rsidRDefault="00F71B04" w:rsidP="00A901E6">
            <w:pPr>
              <w:spacing w:before="120" w:after="120" w:line="276" w:lineRule="auto"/>
            </w:pPr>
          </w:p>
        </w:tc>
        <w:tc>
          <w:tcPr>
            <w:tcW w:w="2514" w:type="dxa"/>
          </w:tcPr>
          <w:p w14:paraId="75CDA1C0" w14:textId="77777777" w:rsidR="00F71B04" w:rsidRDefault="00F71B04" w:rsidP="00A901E6">
            <w:pPr>
              <w:spacing w:before="120" w:after="120" w:line="276" w:lineRule="auto"/>
              <w:jc w:val="center"/>
            </w:pPr>
            <w:r>
              <w:t>30</w:t>
            </w:r>
          </w:p>
        </w:tc>
      </w:tr>
      <w:tr w:rsidR="00F71B04" w14:paraId="482F9D74" w14:textId="77777777" w:rsidTr="00A901E6">
        <w:tc>
          <w:tcPr>
            <w:tcW w:w="846" w:type="dxa"/>
          </w:tcPr>
          <w:p w14:paraId="16E15F5D" w14:textId="77777777" w:rsidR="00F71B04" w:rsidRDefault="00F71B04" w:rsidP="007656FC">
            <w:pPr>
              <w:pStyle w:val="ListParagraph"/>
              <w:numPr>
                <w:ilvl w:val="0"/>
                <w:numId w:val="42"/>
              </w:numPr>
              <w:spacing w:before="120" w:after="120" w:line="276" w:lineRule="auto"/>
            </w:pPr>
          </w:p>
        </w:tc>
        <w:tc>
          <w:tcPr>
            <w:tcW w:w="3544" w:type="dxa"/>
          </w:tcPr>
          <w:p w14:paraId="5F142A28" w14:textId="77777777" w:rsidR="00F71B04" w:rsidRDefault="00F71B04" w:rsidP="00A901E6">
            <w:pPr>
              <w:spacing w:before="120" w:after="120" w:line="276" w:lineRule="auto"/>
            </w:pPr>
            <w:r>
              <w:t>Vėdinimas kondicionavimas</w:t>
            </w:r>
          </w:p>
        </w:tc>
        <w:tc>
          <w:tcPr>
            <w:tcW w:w="3151" w:type="dxa"/>
          </w:tcPr>
          <w:p w14:paraId="23A2234A" w14:textId="77777777" w:rsidR="00F71B04" w:rsidRDefault="00F71B04" w:rsidP="00A901E6">
            <w:pPr>
              <w:spacing w:before="120" w:after="120" w:line="276" w:lineRule="auto"/>
            </w:pPr>
          </w:p>
        </w:tc>
        <w:tc>
          <w:tcPr>
            <w:tcW w:w="2514" w:type="dxa"/>
          </w:tcPr>
          <w:p w14:paraId="1E3090CC" w14:textId="77777777" w:rsidR="00F71B04" w:rsidRPr="00152990" w:rsidRDefault="00F71B04" w:rsidP="00A901E6">
            <w:pPr>
              <w:spacing w:before="120" w:after="120" w:line="276" w:lineRule="auto"/>
              <w:jc w:val="center"/>
              <w:rPr>
                <w:lang w:val="en-US"/>
              </w:rPr>
            </w:pPr>
            <w:r>
              <w:rPr>
                <w:lang w:val="en-US"/>
              </w:rPr>
              <w:t>25</w:t>
            </w:r>
          </w:p>
        </w:tc>
      </w:tr>
    </w:tbl>
    <w:p w14:paraId="65B83F95" w14:textId="77777777" w:rsidR="00F71B04" w:rsidRDefault="00F71B04" w:rsidP="00F71B04">
      <w:pPr>
        <w:spacing w:before="120" w:after="120" w:line="276" w:lineRule="auto"/>
      </w:pPr>
    </w:p>
    <w:tbl>
      <w:tblPr>
        <w:tblW w:w="9681" w:type="dxa"/>
        <w:tblLook w:val="04A0" w:firstRow="1" w:lastRow="0" w:firstColumn="1" w:lastColumn="0" w:noHBand="0" w:noVBand="1"/>
      </w:tblPr>
      <w:tblGrid>
        <w:gridCol w:w="9681"/>
      </w:tblGrid>
      <w:tr w:rsidR="00F71B04" w:rsidRPr="009C2D1C" w14:paraId="11B5126D" w14:textId="77777777" w:rsidTr="00A901E6">
        <w:trPr>
          <w:trHeight w:val="300"/>
        </w:trPr>
        <w:tc>
          <w:tcPr>
            <w:tcW w:w="9681" w:type="dxa"/>
            <w:tcBorders>
              <w:top w:val="nil"/>
              <w:left w:val="nil"/>
              <w:bottom w:val="nil"/>
            </w:tcBorders>
            <w:shd w:val="clear" w:color="auto" w:fill="auto"/>
            <w:hideMark/>
          </w:tcPr>
          <w:p w14:paraId="686C2C2A" w14:textId="77777777" w:rsidR="00F71B04" w:rsidRPr="009C2D1C" w:rsidRDefault="00F71B04" w:rsidP="008A5961">
            <w:pPr>
              <w:spacing w:after="120" w:line="276" w:lineRule="auto"/>
              <w:ind w:left="-108"/>
              <w:jc w:val="both"/>
              <w:rPr>
                <w:rFonts w:eastAsia="Times New Roman"/>
                <w:color w:val="000000"/>
              </w:rPr>
            </w:pPr>
            <w:r w:rsidRPr="009C2D1C">
              <w:rPr>
                <w:rFonts w:eastAsia="Times New Roman"/>
                <w:color w:val="000000"/>
              </w:rPr>
              <w:t>Pastabos:</w:t>
            </w:r>
          </w:p>
          <w:p w14:paraId="18E73CD3" w14:textId="77777777" w:rsidR="00F71B04" w:rsidRPr="009C2D1C" w:rsidRDefault="00F71B04" w:rsidP="008A5961">
            <w:pPr>
              <w:spacing w:after="120" w:line="276" w:lineRule="auto"/>
              <w:ind w:left="-108" w:firstLine="559"/>
              <w:jc w:val="both"/>
              <w:rPr>
                <w:rFonts w:eastAsia="Times New Roman"/>
                <w:color w:val="000000"/>
              </w:rPr>
            </w:pPr>
            <w:r w:rsidRPr="009C2D1C">
              <w:rPr>
                <w:rFonts w:eastAsia="Times New Roman"/>
                <w:color w:val="000000"/>
              </w:rPr>
              <w:t xml:space="preserve">1. </w:t>
            </w:r>
            <w:r>
              <w:rPr>
                <w:rFonts w:eastAsia="Times New Roman"/>
                <w:color w:val="000000"/>
              </w:rPr>
              <w:t>Objekto elementai</w:t>
            </w:r>
            <w:r w:rsidRPr="009C2D1C">
              <w:rPr>
                <w:rFonts w:eastAsia="Times New Roman"/>
                <w:color w:val="000000"/>
              </w:rPr>
              <w:t xml:space="preserve"> turi atitikti kokybinius ir kiekybinius reikalavimus bei rodiklius ir turi būti užtikrinta galimybė </w:t>
            </w:r>
            <w:r>
              <w:rPr>
                <w:rFonts w:eastAsia="Times New Roman"/>
                <w:color w:val="000000"/>
              </w:rPr>
              <w:t>Objekto elementus</w:t>
            </w:r>
            <w:r w:rsidRPr="009C2D1C">
              <w:rPr>
                <w:rFonts w:eastAsia="Times New Roman"/>
                <w:color w:val="000000"/>
              </w:rPr>
              <w:t xml:space="preserve"> eksploatuoti STR 1.12.06:2002 ,,Statinių naudojimo paskirtis ir gyvavimo trukmė"  nurodytą laikotarpį. </w:t>
            </w:r>
            <w:r w:rsidRPr="009C2D1C">
              <w:rPr>
                <w:rFonts w:eastAsia="Times New Roman"/>
                <w:bCs/>
                <w:color w:val="000000"/>
              </w:rPr>
              <w:t>Konstrukcijų skaičiuotina eksploatavimo trukmės kategorija yra 4 (keturi) pagal LST EN 1990:2004 2.1 lentelę.</w:t>
            </w:r>
          </w:p>
          <w:p w14:paraId="7A151DE6" w14:textId="77777777" w:rsidR="00F71B04" w:rsidRPr="009C2D1C" w:rsidRDefault="00F71B04" w:rsidP="008A5961">
            <w:pPr>
              <w:spacing w:after="120" w:line="276" w:lineRule="auto"/>
              <w:ind w:left="-108" w:firstLine="559"/>
              <w:jc w:val="both"/>
              <w:rPr>
                <w:rFonts w:eastAsia="Times New Roman"/>
                <w:color w:val="000000"/>
              </w:rPr>
            </w:pPr>
            <w:r w:rsidRPr="009C2D1C">
              <w:rPr>
                <w:rFonts w:eastAsia="Times New Roman"/>
                <w:color w:val="000000"/>
              </w:rPr>
              <w:t xml:space="preserve">2. </w:t>
            </w:r>
            <w:r>
              <w:rPr>
                <w:rFonts w:eastAsia="Times New Roman"/>
                <w:color w:val="000000"/>
              </w:rPr>
              <w:t>Objekto elementų</w:t>
            </w:r>
            <w:r w:rsidRPr="009C2D1C">
              <w:rPr>
                <w:rFonts w:eastAsia="Times New Roman"/>
                <w:color w:val="000000"/>
              </w:rPr>
              <w:t xml:space="preserve"> gyvavimo trukmė skaičiuojama nuo Darbų užbaigimo ir (ar) </w:t>
            </w:r>
            <w:r>
              <w:rPr>
                <w:rFonts w:eastAsia="Times New Roman"/>
                <w:color w:val="000000"/>
              </w:rPr>
              <w:t>Objekto</w:t>
            </w:r>
            <w:r w:rsidRPr="009C2D1C">
              <w:rPr>
                <w:rFonts w:eastAsia="Times New Roman"/>
                <w:color w:val="000000"/>
              </w:rPr>
              <w:t xml:space="preserve"> pripažin</w:t>
            </w:r>
            <w:r>
              <w:rPr>
                <w:rFonts w:eastAsia="Times New Roman"/>
                <w:color w:val="000000"/>
              </w:rPr>
              <w:t>imo</w:t>
            </w:r>
            <w:r w:rsidRPr="009C2D1C">
              <w:rPr>
                <w:rFonts w:eastAsia="Times New Roman"/>
                <w:color w:val="000000"/>
              </w:rPr>
              <w:t xml:space="preserve"> tinkamu naudoti pradžios.</w:t>
            </w:r>
          </w:p>
          <w:p w14:paraId="17290A0D" w14:textId="77777777" w:rsidR="00F71B04" w:rsidRPr="009C2D1C" w:rsidRDefault="00F71B04" w:rsidP="008A5961">
            <w:pPr>
              <w:spacing w:after="120" w:line="276" w:lineRule="auto"/>
              <w:ind w:left="-108" w:firstLine="559"/>
              <w:jc w:val="both"/>
              <w:rPr>
                <w:rFonts w:eastAsia="Times New Roman"/>
                <w:color w:val="000000"/>
              </w:rPr>
            </w:pPr>
            <w:r w:rsidRPr="009C2D1C">
              <w:rPr>
                <w:rFonts w:eastAsia="Times New Roman"/>
                <w:color w:val="000000"/>
              </w:rPr>
              <w:t xml:space="preserve">3. </w:t>
            </w:r>
            <w:r>
              <w:rPr>
                <w:rFonts w:eastAsia="Times New Roman"/>
                <w:color w:val="000000"/>
              </w:rPr>
              <w:t>Objekto elementų</w:t>
            </w:r>
            <w:r w:rsidRPr="009C2D1C">
              <w:rPr>
                <w:rFonts w:eastAsia="Times New Roman"/>
                <w:color w:val="000000"/>
              </w:rPr>
              <w:t xml:space="preserve"> gyvavimo trukmė – teorinis laikotarpis, per kurį </w:t>
            </w:r>
            <w:r>
              <w:rPr>
                <w:rFonts w:eastAsia="Times New Roman"/>
                <w:color w:val="000000"/>
              </w:rPr>
              <w:t>Objekto elementas</w:t>
            </w:r>
            <w:r w:rsidRPr="009C2D1C">
              <w:rPr>
                <w:rFonts w:eastAsia="Times New Roman"/>
                <w:color w:val="000000"/>
              </w:rPr>
              <w:t xml:space="preserve">, normaliai jį naudojant (nuo </w:t>
            </w:r>
            <w:r>
              <w:rPr>
                <w:rFonts w:eastAsia="Times New Roman"/>
                <w:color w:val="000000"/>
              </w:rPr>
              <w:t>Objekto elemento</w:t>
            </w:r>
            <w:r w:rsidRPr="009C2D1C">
              <w:rPr>
                <w:rFonts w:eastAsia="Times New Roman"/>
                <w:color w:val="000000"/>
              </w:rPr>
              <w:t xml:space="preserve"> naudojimo pradžios iki jo nugriovimo / nurašymo) ir atsižvelgiant į medžiagas, iš kurių jis pastatytas / pagamintas, bei vietines klimatines sąlygas, atitinka esminius </w:t>
            </w:r>
            <w:r>
              <w:rPr>
                <w:rFonts w:eastAsia="Times New Roman"/>
                <w:color w:val="000000"/>
              </w:rPr>
              <w:t>Objekto elemento</w:t>
            </w:r>
            <w:r w:rsidRPr="009C2D1C">
              <w:rPr>
                <w:rFonts w:eastAsia="Times New Roman"/>
                <w:color w:val="000000"/>
              </w:rPr>
              <w:t xml:space="preserve"> reikalavimus.</w:t>
            </w:r>
          </w:p>
          <w:p w14:paraId="1C735430" w14:textId="77777777" w:rsidR="00F71B04" w:rsidRPr="009C2D1C" w:rsidRDefault="00F71B04" w:rsidP="008A5961">
            <w:pPr>
              <w:spacing w:after="120" w:line="276" w:lineRule="auto"/>
              <w:ind w:left="-108" w:firstLine="559"/>
              <w:jc w:val="both"/>
              <w:rPr>
                <w:rFonts w:eastAsia="Times New Roman"/>
                <w:color w:val="000000"/>
              </w:rPr>
            </w:pPr>
            <w:r w:rsidRPr="009C2D1C">
              <w:rPr>
                <w:rFonts w:eastAsia="Times New Roman"/>
                <w:color w:val="000000"/>
              </w:rPr>
              <w:lastRenderedPageBreak/>
              <w:t xml:space="preserve">4. </w:t>
            </w:r>
            <w:r>
              <w:rPr>
                <w:rFonts w:eastAsia="Times New Roman"/>
                <w:color w:val="000000"/>
              </w:rPr>
              <w:t>Objekto elemento</w:t>
            </w:r>
            <w:r w:rsidRPr="009C2D1C">
              <w:rPr>
                <w:rFonts w:eastAsia="Times New Roman"/>
                <w:color w:val="000000"/>
              </w:rPr>
              <w:t xml:space="preserve"> normalus naudojimas – prevencinių ir kitų priemonių visuma, siekiant užtikrinti </w:t>
            </w:r>
            <w:r>
              <w:rPr>
                <w:rFonts w:eastAsia="Times New Roman"/>
                <w:color w:val="000000"/>
              </w:rPr>
              <w:t>Objekto elemento</w:t>
            </w:r>
            <w:r w:rsidRPr="009C2D1C">
              <w:rPr>
                <w:rFonts w:eastAsia="Times New Roman"/>
                <w:color w:val="000000"/>
              </w:rPr>
              <w:t xml:space="preserve"> naudojimo paskirties reikalavimus per visą jo gyvavimo trukmę. Šios priemonės apima </w:t>
            </w:r>
            <w:r>
              <w:rPr>
                <w:rFonts w:eastAsia="Times New Roman"/>
                <w:color w:val="000000"/>
              </w:rPr>
              <w:t>Objekto elemento</w:t>
            </w:r>
            <w:r w:rsidRPr="009C2D1C">
              <w:rPr>
                <w:rFonts w:eastAsia="Times New Roman"/>
                <w:color w:val="000000"/>
              </w:rPr>
              <w:t xml:space="preserve"> valymą, tinkamos būklės palaikymą, atnaujinimą, instaliavimą ir atskirų dalių pakeitimą.</w:t>
            </w:r>
          </w:p>
          <w:p w14:paraId="0F718983" w14:textId="77777777" w:rsidR="00F71B04" w:rsidRPr="009C2D1C" w:rsidRDefault="00F71B04" w:rsidP="008A5961">
            <w:pPr>
              <w:spacing w:after="120" w:line="276" w:lineRule="auto"/>
              <w:ind w:left="-108"/>
              <w:rPr>
                <w:rFonts w:eastAsia="Times New Roman"/>
                <w:color w:val="000000"/>
              </w:rPr>
            </w:pPr>
          </w:p>
        </w:tc>
      </w:tr>
    </w:tbl>
    <w:p w14:paraId="0B76276A" w14:textId="77777777" w:rsidR="001442E1" w:rsidRPr="007330C2" w:rsidRDefault="001442E1" w:rsidP="007330C2">
      <w:pPr>
        <w:spacing w:after="120" w:line="276" w:lineRule="auto"/>
        <w:jc w:val="both"/>
        <w:sectPr w:rsidR="001442E1" w:rsidRPr="007330C2" w:rsidSect="000364DB">
          <w:pgSz w:w="11906" w:h="16838" w:code="9"/>
          <w:pgMar w:top="1418" w:right="707" w:bottom="1418" w:left="1134" w:header="567" w:footer="567" w:gutter="0"/>
          <w:cols w:space="708"/>
          <w:titlePg/>
          <w:docGrid w:linePitch="360"/>
        </w:sectPr>
      </w:pPr>
    </w:p>
    <w:p w14:paraId="44D399E9" w14:textId="4E0CD9B9" w:rsidR="00282C65" w:rsidRPr="007330C2" w:rsidRDefault="00A27F97" w:rsidP="007656FC">
      <w:pPr>
        <w:pStyle w:val="Heading1"/>
        <w:numPr>
          <w:ilvl w:val="0"/>
          <w:numId w:val="46"/>
        </w:numPr>
        <w:rPr>
          <w:color w:val="FF0000"/>
        </w:rPr>
      </w:pPr>
      <w:bookmarkStart w:id="1459" w:name="_Ref110235157"/>
      <w:bookmarkStart w:id="1460" w:name="_Hlk126912585"/>
      <w:bookmarkStart w:id="1461" w:name="_Toc144960650"/>
      <w:bookmarkEnd w:id="1456"/>
      <w:r w:rsidRPr="008A5961">
        <w:rPr>
          <w:color w:val="632423" w:themeColor="accent2" w:themeShade="80"/>
        </w:rPr>
        <w:lastRenderedPageBreak/>
        <w:t xml:space="preserve">Priedas. </w:t>
      </w:r>
      <w:r w:rsidR="00282C65" w:rsidRPr="008A5961">
        <w:rPr>
          <w:color w:val="632423" w:themeColor="accent2" w:themeShade="80"/>
        </w:rPr>
        <w:t>T</w:t>
      </w:r>
      <w:r w:rsidRPr="008A5961">
        <w:rPr>
          <w:color w:val="632423" w:themeColor="accent2" w:themeShade="80"/>
        </w:rPr>
        <w:t>iesioginis susitarimas</w:t>
      </w:r>
      <w:bookmarkEnd w:id="1459"/>
      <w:bookmarkEnd w:id="1461"/>
      <w:r w:rsidRPr="008A5961">
        <w:rPr>
          <w:color w:val="632423" w:themeColor="accent2" w:themeShade="80"/>
        </w:rPr>
        <w:t xml:space="preserve"> </w:t>
      </w:r>
    </w:p>
    <w:bookmarkEnd w:id="1460"/>
    <w:p w14:paraId="04C45BF6" w14:textId="77777777" w:rsidR="00282C65" w:rsidRPr="007330C2" w:rsidRDefault="00282C65" w:rsidP="007330C2">
      <w:pPr>
        <w:pBdr>
          <w:top w:val="single" w:sz="4" w:space="1" w:color="auto"/>
          <w:bottom w:val="single" w:sz="4" w:space="10" w:color="auto"/>
        </w:pBdr>
        <w:spacing w:after="120" w:line="276" w:lineRule="auto"/>
        <w:jc w:val="center"/>
        <w:rPr>
          <w:rFonts w:eastAsia="Times New Roman"/>
          <w:b/>
          <w:color w:val="632423"/>
          <w:spacing w:val="20"/>
        </w:rPr>
      </w:pPr>
    </w:p>
    <w:p w14:paraId="7C089773" w14:textId="77777777" w:rsidR="00282C65" w:rsidRPr="007330C2" w:rsidRDefault="00282C65" w:rsidP="007330C2">
      <w:pPr>
        <w:pBdr>
          <w:top w:val="single" w:sz="4" w:space="1" w:color="auto"/>
          <w:bottom w:val="single" w:sz="4" w:space="10" w:color="auto"/>
        </w:pBdr>
        <w:spacing w:after="120" w:line="276" w:lineRule="auto"/>
        <w:jc w:val="center"/>
        <w:rPr>
          <w:rFonts w:eastAsia="Times New Roman"/>
          <w:b/>
          <w:color w:val="632423"/>
          <w:spacing w:val="20"/>
        </w:rPr>
      </w:pPr>
      <w:r w:rsidRPr="007330C2">
        <w:rPr>
          <w:rFonts w:eastAsia="Times New Roman"/>
          <w:b/>
          <w:color w:val="632423"/>
          <w:spacing w:val="20"/>
        </w:rPr>
        <w:t>sudarytas tarp</w:t>
      </w:r>
    </w:p>
    <w:p w14:paraId="70A7019F" w14:textId="77777777" w:rsidR="00282C65" w:rsidRPr="007330C2" w:rsidRDefault="00282C65" w:rsidP="007330C2">
      <w:pPr>
        <w:pBdr>
          <w:top w:val="single" w:sz="4" w:space="1" w:color="auto"/>
          <w:bottom w:val="single" w:sz="4" w:space="10" w:color="auto"/>
        </w:pBdr>
        <w:spacing w:after="120" w:line="276" w:lineRule="auto"/>
        <w:jc w:val="center"/>
        <w:rPr>
          <w:rFonts w:eastAsia="Times New Roman"/>
          <w:b/>
          <w:color w:val="632423"/>
          <w:spacing w:val="20"/>
        </w:rPr>
      </w:pPr>
    </w:p>
    <w:p w14:paraId="51F631DD" w14:textId="3531F029" w:rsidR="00282C65" w:rsidRPr="007330C2" w:rsidRDefault="00DA0B1C" w:rsidP="007330C2">
      <w:pPr>
        <w:pBdr>
          <w:top w:val="single" w:sz="4" w:space="1" w:color="auto"/>
          <w:bottom w:val="single" w:sz="4" w:space="10" w:color="auto"/>
        </w:pBdr>
        <w:spacing w:after="120" w:line="276" w:lineRule="auto"/>
        <w:jc w:val="center"/>
        <w:rPr>
          <w:rFonts w:eastAsia="Times New Roman"/>
          <w:b/>
          <w:color w:val="FF0000"/>
          <w:spacing w:val="20"/>
        </w:rPr>
      </w:pPr>
      <w:r w:rsidRPr="007330C2">
        <w:rPr>
          <w:rFonts w:eastAsia="Times New Roman"/>
          <w:b/>
          <w:color w:val="FF0000"/>
          <w:spacing w:val="20"/>
        </w:rPr>
        <w:t>[</w:t>
      </w:r>
      <w:r w:rsidRPr="007330C2">
        <w:rPr>
          <w:rFonts w:eastAsia="Times New Roman"/>
          <w:b/>
          <w:i/>
          <w:color w:val="FF0000"/>
          <w:spacing w:val="20"/>
        </w:rPr>
        <w:t>Valdžios subjekto pavadinimas</w:t>
      </w:r>
      <w:r w:rsidRPr="007330C2">
        <w:rPr>
          <w:rFonts w:eastAsia="Times New Roman"/>
          <w:b/>
          <w:color w:val="FF0000"/>
          <w:spacing w:val="20"/>
        </w:rPr>
        <w:t>]</w:t>
      </w:r>
      <w:r w:rsidR="00282C65" w:rsidRPr="007330C2">
        <w:rPr>
          <w:rFonts w:eastAsia="Times New Roman"/>
          <w:b/>
          <w:color w:val="632423"/>
          <w:spacing w:val="20"/>
        </w:rPr>
        <w:t xml:space="preserve">, </w:t>
      </w:r>
      <w:r w:rsidR="00282C65" w:rsidRPr="007330C2">
        <w:rPr>
          <w:rFonts w:eastAsia="Times New Roman"/>
          <w:b/>
          <w:color w:val="FF0000"/>
          <w:spacing w:val="20"/>
        </w:rPr>
        <w:t>[</w:t>
      </w:r>
      <w:r w:rsidR="00282C65" w:rsidRPr="007330C2">
        <w:rPr>
          <w:rFonts w:eastAsia="Times New Roman"/>
          <w:b/>
          <w:i/>
          <w:color w:val="FF0000"/>
          <w:spacing w:val="20"/>
        </w:rPr>
        <w:t>Finansuotojo pavadinimas</w:t>
      </w:r>
      <w:r w:rsidR="00282C65" w:rsidRPr="007330C2">
        <w:rPr>
          <w:rFonts w:eastAsia="Times New Roman"/>
          <w:b/>
          <w:color w:val="FF0000"/>
          <w:spacing w:val="20"/>
        </w:rPr>
        <w:t xml:space="preserve">] </w:t>
      </w:r>
    </w:p>
    <w:p w14:paraId="6CE3C3EC" w14:textId="50A40568" w:rsidR="00282C65" w:rsidRPr="007330C2" w:rsidRDefault="00282C65" w:rsidP="007330C2">
      <w:pPr>
        <w:pBdr>
          <w:top w:val="single" w:sz="4" w:space="1" w:color="auto"/>
          <w:bottom w:val="single" w:sz="4" w:space="10" w:color="auto"/>
        </w:pBdr>
        <w:spacing w:after="120" w:line="276" w:lineRule="auto"/>
        <w:jc w:val="center"/>
        <w:rPr>
          <w:rFonts w:eastAsia="Times New Roman"/>
          <w:b/>
          <w:color w:val="632423"/>
          <w:spacing w:val="20"/>
        </w:rPr>
      </w:pPr>
      <w:r w:rsidRPr="007330C2">
        <w:rPr>
          <w:rFonts w:eastAsia="Times New Roman"/>
          <w:b/>
          <w:color w:val="632423"/>
          <w:spacing w:val="20"/>
        </w:rPr>
        <w:t xml:space="preserve">ir </w:t>
      </w:r>
      <w:r w:rsidR="00DA0B1C" w:rsidRPr="007330C2">
        <w:rPr>
          <w:rFonts w:eastAsia="Times New Roman"/>
          <w:b/>
          <w:color w:val="FF0000"/>
          <w:spacing w:val="20"/>
        </w:rPr>
        <w:t>[</w:t>
      </w:r>
      <w:r w:rsidR="00DA0B1C" w:rsidRPr="007330C2">
        <w:rPr>
          <w:rFonts w:eastAsia="Times New Roman"/>
          <w:b/>
          <w:i/>
          <w:color w:val="FF0000"/>
          <w:spacing w:val="20"/>
        </w:rPr>
        <w:t>Privataus subjekto pavadinimas</w:t>
      </w:r>
      <w:r w:rsidR="00DA0B1C" w:rsidRPr="007330C2">
        <w:rPr>
          <w:rFonts w:eastAsia="Times New Roman"/>
          <w:b/>
          <w:color w:val="FF0000"/>
          <w:spacing w:val="20"/>
        </w:rPr>
        <w:t>]</w:t>
      </w:r>
    </w:p>
    <w:p w14:paraId="78E0305D" w14:textId="77777777" w:rsidR="00282C65" w:rsidRPr="007330C2" w:rsidRDefault="00282C65" w:rsidP="007330C2">
      <w:pPr>
        <w:pBdr>
          <w:top w:val="single" w:sz="4" w:space="1" w:color="auto"/>
          <w:bottom w:val="single" w:sz="4" w:space="10" w:color="auto"/>
        </w:pBdr>
        <w:spacing w:after="120" w:line="276" w:lineRule="auto"/>
        <w:jc w:val="center"/>
        <w:rPr>
          <w:rFonts w:eastAsia="Times New Roman"/>
          <w:b/>
          <w:color w:val="632423"/>
          <w:spacing w:val="20"/>
        </w:rPr>
      </w:pPr>
      <w:r w:rsidRPr="007330C2">
        <w:rPr>
          <w:rFonts w:eastAsia="Times New Roman"/>
          <w:b/>
          <w:color w:val="632423"/>
          <w:spacing w:val="20"/>
        </w:rPr>
        <w:t xml:space="preserve"> dėl </w:t>
      </w:r>
      <w:r w:rsidRPr="007330C2">
        <w:rPr>
          <w:rFonts w:eastAsia="Times New Roman"/>
          <w:b/>
          <w:color w:val="FF0000"/>
          <w:spacing w:val="20"/>
        </w:rPr>
        <w:t>[</w:t>
      </w:r>
      <w:r w:rsidRPr="007330C2">
        <w:rPr>
          <w:rFonts w:eastAsia="Times New Roman"/>
          <w:b/>
          <w:i/>
          <w:color w:val="FF0000"/>
          <w:spacing w:val="20"/>
        </w:rPr>
        <w:t>...</w:t>
      </w:r>
      <w:r w:rsidRPr="007330C2">
        <w:rPr>
          <w:rFonts w:eastAsia="Times New Roman"/>
          <w:b/>
          <w:color w:val="FF0000"/>
          <w:spacing w:val="20"/>
        </w:rPr>
        <w:t>]</w:t>
      </w:r>
      <w:r w:rsidRPr="007330C2">
        <w:rPr>
          <w:rFonts w:eastAsia="Times New Roman"/>
          <w:b/>
          <w:i/>
          <w:color w:val="FF0000"/>
          <w:spacing w:val="20"/>
        </w:rPr>
        <w:t xml:space="preserve"> </w:t>
      </w:r>
    </w:p>
    <w:p w14:paraId="4BAC54E6" w14:textId="77777777" w:rsidR="00282C65" w:rsidRPr="007330C2" w:rsidRDefault="00282C65" w:rsidP="007330C2">
      <w:pPr>
        <w:pBdr>
          <w:top w:val="single" w:sz="4" w:space="1" w:color="auto"/>
          <w:bottom w:val="single" w:sz="4" w:space="10" w:color="auto"/>
        </w:pBdr>
        <w:spacing w:after="120" w:line="276" w:lineRule="auto"/>
        <w:jc w:val="center"/>
        <w:rPr>
          <w:rFonts w:eastAsia="Times New Roman"/>
          <w:b/>
          <w:color w:val="632423"/>
          <w:spacing w:val="20"/>
        </w:rPr>
      </w:pPr>
    </w:p>
    <w:p w14:paraId="2D41D1CC" w14:textId="77777777" w:rsidR="00282C65" w:rsidRPr="007330C2" w:rsidRDefault="00282C65" w:rsidP="007330C2">
      <w:pPr>
        <w:pBdr>
          <w:top w:val="single" w:sz="4" w:space="1" w:color="auto"/>
          <w:bottom w:val="single" w:sz="4" w:space="10" w:color="auto"/>
        </w:pBdr>
        <w:spacing w:after="120" w:line="276" w:lineRule="auto"/>
        <w:jc w:val="center"/>
        <w:rPr>
          <w:rFonts w:eastAsia="Times New Roman"/>
          <w:b/>
          <w:color w:val="632423"/>
          <w:spacing w:val="20"/>
        </w:rPr>
      </w:pPr>
      <w:r w:rsidRPr="007330C2">
        <w:rPr>
          <w:rFonts w:eastAsia="Times New Roman"/>
          <w:b/>
          <w:color w:val="FF0000"/>
          <w:spacing w:val="20"/>
        </w:rPr>
        <w:t>[</w:t>
      </w:r>
      <w:r w:rsidRPr="007330C2">
        <w:rPr>
          <w:rFonts w:eastAsia="Times New Roman"/>
          <w:b/>
          <w:i/>
          <w:color w:val="FF0000"/>
          <w:spacing w:val="20"/>
        </w:rPr>
        <w:t>metai</w:t>
      </w:r>
      <w:r w:rsidRPr="007330C2">
        <w:rPr>
          <w:rFonts w:eastAsia="Times New Roman"/>
          <w:b/>
          <w:color w:val="FF0000"/>
          <w:spacing w:val="20"/>
        </w:rPr>
        <w:t>] [</w:t>
      </w:r>
      <w:r w:rsidRPr="007330C2">
        <w:rPr>
          <w:rFonts w:eastAsia="Times New Roman"/>
          <w:b/>
          <w:i/>
          <w:color w:val="FF0000"/>
          <w:spacing w:val="20"/>
        </w:rPr>
        <w:t>mėnesio</w:t>
      </w:r>
      <w:r w:rsidRPr="007330C2">
        <w:rPr>
          <w:rFonts w:eastAsia="Times New Roman"/>
          <w:b/>
          <w:color w:val="FF0000"/>
          <w:spacing w:val="20"/>
        </w:rPr>
        <w:t>] [</w:t>
      </w:r>
      <w:r w:rsidRPr="007330C2">
        <w:rPr>
          <w:rFonts w:eastAsia="Times New Roman"/>
          <w:b/>
          <w:i/>
          <w:color w:val="FF0000"/>
          <w:spacing w:val="20"/>
        </w:rPr>
        <w:t>diena</w:t>
      </w:r>
      <w:r w:rsidRPr="007330C2">
        <w:rPr>
          <w:rFonts w:eastAsia="Times New Roman"/>
          <w:b/>
          <w:color w:val="FF0000"/>
          <w:spacing w:val="20"/>
        </w:rPr>
        <w:t>] </w:t>
      </w:r>
      <w:r w:rsidRPr="007330C2">
        <w:rPr>
          <w:rFonts w:eastAsia="Times New Roman"/>
          <w:b/>
          <w:color w:val="632423"/>
          <w:spacing w:val="20"/>
        </w:rPr>
        <w:t>d.</w:t>
      </w:r>
    </w:p>
    <w:p w14:paraId="511A5B92" w14:textId="77777777" w:rsidR="00282C65" w:rsidRPr="007330C2" w:rsidRDefault="00282C65" w:rsidP="007330C2">
      <w:pPr>
        <w:pBdr>
          <w:top w:val="single" w:sz="4" w:space="1" w:color="auto"/>
          <w:bottom w:val="single" w:sz="4" w:space="10" w:color="auto"/>
        </w:pBdr>
        <w:spacing w:after="120" w:line="276" w:lineRule="auto"/>
        <w:jc w:val="center"/>
        <w:rPr>
          <w:rFonts w:eastAsia="Times New Roman"/>
          <w:b/>
          <w:color w:val="FF0000"/>
          <w:spacing w:val="20"/>
        </w:rPr>
      </w:pPr>
      <w:r w:rsidRPr="007330C2">
        <w:rPr>
          <w:rFonts w:eastAsia="Times New Roman"/>
          <w:b/>
          <w:color w:val="FF0000"/>
          <w:spacing w:val="20"/>
        </w:rPr>
        <w:t>[</w:t>
      </w:r>
      <w:r w:rsidRPr="007330C2">
        <w:rPr>
          <w:rFonts w:eastAsia="Times New Roman"/>
          <w:b/>
          <w:i/>
          <w:color w:val="FF0000"/>
          <w:spacing w:val="20"/>
        </w:rPr>
        <w:t>Vieta</w:t>
      </w:r>
      <w:r w:rsidRPr="007330C2">
        <w:rPr>
          <w:rFonts w:eastAsia="Times New Roman"/>
          <w:b/>
          <w:color w:val="FF0000"/>
          <w:spacing w:val="20"/>
        </w:rPr>
        <w:t>]</w:t>
      </w:r>
    </w:p>
    <w:p w14:paraId="7B37CF6B" w14:textId="77777777" w:rsidR="00282C65" w:rsidRPr="007330C2" w:rsidRDefault="00282C65" w:rsidP="007330C2">
      <w:pPr>
        <w:pBdr>
          <w:top w:val="single" w:sz="4" w:space="1" w:color="auto"/>
          <w:bottom w:val="single" w:sz="4" w:space="10" w:color="auto"/>
        </w:pBdr>
        <w:spacing w:after="120" w:line="276" w:lineRule="auto"/>
        <w:jc w:val="center"/>
        <w:rPr>
          <w:rFonts w:eastAsia="Times New Roman"/>
          <w:b/>
          <w:color w:val="FF0000"/>
          <w:spacing w:val="20"/>
        </w:rPr>
      </w:pPr>
    </w:p>
    <w:p w14:paraId="271D44D8" w14:textId="77777777" w:rsidR="00282C65" w:rsidRPr="007330C2" w:rsidRDefault="00282C65" w:rsidP="007330C2">
      <w:pPr>
        <w:spacing w:after="120" w:line="276" w:lineRule="auto"/>
        <w:rPr>
          <w:b/>
        </w:rPr>
      </w:pPr>
      <w:r w:rsidRPr="007330C2">
        <w:rPr>
          <w:b/>
        </w:rPr>
        <w:br w:type="page"/>
      </w:r>
    </w:p>
    <w:p w14:paraId="5D3F9817" w14:textId="77777777" w:rsidR="00452914" w:rsidRPr="00603661" w:rsidRDefault="00452914" w:rsidP="00452914">
      <w:pPr>
        <w:pStyle w:val="Title"/>
        <w:ind w:left="720"/>
        <w:jc w:val="center"/>
        <w:rPr>
          <w:sz w:val="24"/>
          <w:szCs w:val="24"/>
        </w:rPr>
      </w:pPr>
      <w:bookmarkStart w:id="1462" w:name="_Toc286329096"/>
      <w:bookmarkStart w:id="1463" w:name="_Toc498408303"/>
      <w:bookmarkStart w:id="1464" w:name="_Toc500332093"/>
      <w:bookmarkStart w:id="1465" w:name="_Toc502211433"/>
      <w:bookmarkStart w:id="1466" w:name="_Toc20302448"/>
      <w:bookmarkStart w:id="1467" w:name="_Toc20400320"/>
      <w:r w:rsidRPr="00603661">
        <w:rPr>
          <w:sz w:val="24"/>
          <w:szCs w:val="24"/>
        </w:rPr>
        <w:lastRenderedPageBreak/>
        <w:t>ĮŽANGA</w:t>
      </w:r>
      <w:bookmarkEnd w:id="1462"/>
      <w:bookmarkEnd w:id="1463"/>
      <w:bookmarkEnd w:id="1464"/>
      <w:bookmarkEnd w:id="1465"/>
      <w:bookmarkEnd w:id="1466"/>
      <w:bookmarkEnd w:id="1467"/>
    </w:p>
    <w:p w14:paraId="6BBA9354" w14:textId="77777777" w:rsidR="00452914" w:rsidRPr="00603661" w:rsidRDefault="00452914" w:rsidP="00452914">
      <w:pPr>
        <w:spacing w:after="120" w:line="276" w:lineRule="auto"/>
      </w:pPr>
    </w:p>
    <w:p w14:paraId="6FB2E9B6" w14:textId="77777777" w:rsidR="00452914" w:rsidRPr="00603661" w:rsidRDefault="00452914" w:rsidP="00452914">
      <w:pPr>
        <w:spacing w:after="120" w:line="276" w:lineRule="auto"/>
        <w:jc w:val="both"/>
        <w:rPr>
          <w:b/>
        </w:rPr>
      </w:pPr>
      <w:r w:rsidRPr="00603661">
        <w:rPr>
          <w:color w:val="FF0000"/>
          <w:w w:val="101"/>
        </w:rPr>
        <w:t>[</w:t>
      </w:r>
      <w:r w:rsidRPr="00603661">
        <w:rPr>
          <w:b/>
          <w:bCs/>
          <w:i/>
          <w:iCs/>
          <w:color w:val="FF0000"/>
          <w:w w:val="101"/>
        </w:rPr>
        <w:t>Valdžios subjektas</w:t>
      </w:r>
      <w:r w:rsidRPr="00603661">
        <w:rPr>
          <w:color w:val="FF0000"/>
          <w:w w:val="101"/>
        </w:rPr>
        <w:t>]</w:t>
      </w:r>
      <w:r w:rsidRPr="00603661">
        <w:rPr>
          <w:b/>
          <w:bCs/>
        </w:rPr>
        <w:t xml:space="preserve">, </w:t>
      </w:r>
      <w:r w:rsidRPr="00603661">
        <w:t xml:space="preserve">kurio adresas yra </w:t>
      </w:r>
      <w:r w:rsidRPr="00603661">
        <w:rPr>
          <w:b/>
          <w:bCs/>
          <w:color w:val="FF0000"/>
          <w:w w:val="101"/>
        </w:rPr>
        <w:t>[</w:t>
      </w:r>
      <w:r w:rsidRPr="00603661">
        <w:rPr>
          <w:i/>
          <w:iCs/>
          <w:color w:val="FF0000"/>
          <w:w w:val="101"/>
        </w:rPr>
        <w:t>adresas</w:t>
      </w:r>
      <w:r w:rsidRPr="00603661">
        <w:rPr>
          <w:b/>
          <w:bCs/>
          <w:color w:val="FF0000"/>
          <w:w w:val="101"/>
        </w:rPr>
        <w:t>]</w:t>
      </w:r>
      <w:r w:rsidRPr="00603661">
        <w:t xml:space="preserve">, juridinio asmens kodas </w:t>
      </w:r>
      <w:r w:rsidRPr="00603661">
        <w:rPr>
          <w:color w:val="FF0000"/>
          <w:w w:val="101"/>
        </w:rPr>
        <w:t>[</w:t>
      </w:r>
      <w:r w:rsidRPr="00603661">
        <w:rPr>
          <w:i/>
          <w:iCs/>
          <w:color w:val="FF0000"/>
          <w:w w:val="101"/>
        </w:rPr>
        <w:t>juridinio asmens kodas</w:t>
      </w:r>
      <w:r w:rsidRPr="00603661">
        <w:rPr>
          <w:color w:val="FF0000"/>
          <w:w w:val="101"/>
        </w:rPr>
        <w:t>]</w:t>
      </w:r>
      <w:r w:rsidRPr="00603661">
        <w:t xml:space="preserve">, atstovaujamas </w:t>
      </w:r>
      <w:r w:rsidRPr="00603661">
        <w:rPr>
          <w:color w:val="FF0000"/>
          <w:w w:val="101"/>
        </w:rPr>
        <w:t>[</w:t>
      </w:r>
      <w:r w:rsidRPr="00603661">
        <w:rPr>
          <w:i/>
          <w:iCs/>
          <w:color w:val="FF0000"/>
          <w:w w:val="101"/>
        </w:rPr>
        <w:t>atstovo pareigos, vardas, pavardė</w:t>
      </w:r>
      <w:r w:rsidRPr="00603661">
        <w:rPr>
          <w:color w:val="FF0000"/>
          <w:w w:val="101"/>
        </w:rPr>
        <w:t>]</w:t>
      </w:r>
      <w:r w:rsidRPr="00603661">
        <w:t xml:space="preserve">, veikiančio pagal </w:t>
      </w:r>
      <w:r w:rsidRPr="00603661">
        <w:rPr>
          <w:color w:val="FF0000"/>
          <w:w w:val="101"/>
        </w:rPr>
        <w:t>[</w:t>
      </w:r>
      <w:r w:rsidRPr="00603661">
        <w:rPr>
          <w:i/>
          <w:iCs/>
          <w:color w:val="FF0000"/>
          <w:w w:val="101"/>
        </w:rPr>
        <w:t>atstovavimo pagrindas (Valdžios subjekto nuostatai, sprendimas, etc.)</w:t>
      </w:r>
      <w:r w:rsidRPr="00603661">
        <w:rPr>
          <w:color w:val="FF0000"/>
          <w:w w:val="101"/>
        </w:rPr>
        <w:t>]</w:t>
      </w:r>
      <w:r w:rsidRPr="00603661">
        <w:t xml:space="preserve">, (toliau – </w:t>
      </w:r>
      <w:r w:rsidRPr="00603661">
        <w:rPr>
          <w:rFonts w:eastAsia="Times New Roman"/>
          <w:b/>
          <w:lang w:eastAsia="lt-LT"/>
        </w:rPr>
        <w:t xml:space="preserve">Valdžios </w:t>
      </w:r>
      <w:r w:rsidRPr="00603661">
        <w:rPr>
          <w:b/>
          <w:bCs/>
        </w:rPr>
        <w:t>subjektas</w:t>
      </w:r>
      <w:r w:rsidRPr="00603661">
        <w:t>);</w:t>
      </w:r>
    </w:p>
    <w:p w14:paraId="3DBCD00C" w14:textId="77777777" w:rsidR="00452914" w:rsidRPr="00603661" w:rsidRDefault="00452914" w:rsidP="00452914">
      <w:pPr>
        <w:spacing w:after="120" w:line="276" w:lineRule="auto"/>
        <w:jc w:val="both"/>
        <w:rPr>
          <w:b/>
        </w:rPr>
      </w:pPr>
      <w:r w:rsidRPr="00603661">
        <w:rPr>
          <w:b/>
          <w:color w:val="FF0000"/>
        </w:rPr>
        <w:t>[</w:t>
      </w:r>
      <w:r w:rsidRPr="00603661">
        <w:rPr>
          <w:b/>
          <w:i/>
          <w:color w:val="FF0000"/>
        </w:rPr>
        <w:t>Finansuotojas ([jei yra keli finansuotojai, jų atstovas</w:t>
      </w:r>
      <w:r w:rsidRPr="00603661">
        <w:rPr>
          <w:b/>
          <w:color w:val="FF0000"/>
        </w:rPr>
        <w:t>)]</w:t>
      </w:r>
      <w:r w:rsidRPr="00603661">
        <w:t xml:space="preserve">, kurio adresas yra </w:t>
      </w:r>
      <w:r w:rsidRPr="00603661">
        <w:rPr>
          <w:color w:val="FF0000"/>
        </w:rPr>
        <w:t>[</w:t>
      </w:r>
      <w:r w:rsidRPr="00603661">
        <w:rPr>
          <w:i/>
          <w:color w:val="FF0000"/>
        </w:rPr>
        <w:t>adresas, juridinio asmens kodas</w:t>
      </w:r>
      <w:r w:rsidRPr="00603661">
        <w:rPr>
          <w:color w:val="FF0000"/>
        </w:rPr>
        <w:t>]</w:t>
      </w:r>
      <w:r w:rsidRPr="00603661">
        <w:t xml:space="preserve">, atstovaujamas </w:t>
      </w:r>
      <w:r w:rsidRPr="00603661">
        <w:rPr>
          <w:color w:val="FF0000"/>
        </w:rPr>
        <w:t>[</w:t>
      </w:r>
      <w:r w:rsidRPr="00603661">
        <w:rPr>
          <w:i/>
          <w:color w:val="FF0000"/>
        </w:rPr>
        <w:t>atstovo pareigos, vardas, pavardė</w:t>
      </w:r>
      <w:r w:rsidRPr="00603661">
        <w:rPr>
          <w:color w:val="FF0000"/>
        </w:rPr>
        <w:t>]</w:t>
      </w:r>
      <w:r w:rsidRPr="00603661">
        <w:t xml:space="preserve">, veikiančio pagal </w:t>
      </w:r>
      <w:r w:rsidRPr="00603661">
        <w:rPr>
          <w:color w:val="FF0000"/>
        </w:rPr>
        <w:t>[</w:t>
      </w:r>
      <w:r w:rsidRPr="00603661">
        <w:rPr>
          <w:i/>
          <w:color w:val="FF0000"/>
        </w:rPr>
        <w:t>nurodyti</w:t>
      </w:r>
      <w:r w:rsidRPr="00603661">
        <w:rPr>
          <w:color w:val="FF0000"/>
        </w:rPr>
        <w:t xml:space="preserve"> </w:t>
      </w:r>
      <w:r w:rsidRPr="00603661">
        <w:rPr>
          <w:i/>
          <w:color w:val="FF0000"/>
        </w:rPr>
        <w:t>atstovavimo pagrindą (finansuotojo nuostatai, sprendimas, etc.)</w:t>
      </w:r>
      <w:r w:rsidRPr="00603661">
        <w:rPr>
          <w:color w:val="FF0000"/>
        </w:rPr>
        <w:t>]</w:t>
      </w:r>
      <w:r w:rsidRPr="00603661">
        <w:t xml:space="preserve">, (toliau – </w:t>
      </w:r>
      <w:r w:rsidRPr="00603661">
        <w:rPr>
          <w:b/>
        </w:rPr>
        <w:t>Finansuotojas</w:t>
      </w:r>
      <w:r w:rsidRPr="00603661">
        <w:t>);</w:t>
      </w:r>
    </w:p>
    <w:p w14:paraId="0F86299D" w14:textId="77777777" w:rsidR="00452914" w:rsidRPr="00603661" w:rsidRDefault="00452914" w:rsidP="00452914">
      <w:pPr>
        <w:spacing w:after="120" w:line="276" w:lineRule="auto"/>
        <w:jc w:val="both"/>
      </w:pPr>
      <w:r w:rsidRPr="00603661">
        <w:t>ir</w:t>
      </w:r>
    </w:p>
    <w:p w14:paraId="28F729ED" w14:textId="77777777" w:rsidR="00452914" w:rsidRPr="00603661" w:rsidRDefault="00452914" w:rsidP="00452914">
      <w:pPr>
        <w:spacing w:after="120" w:line="276" w:lineRule="auto"/>
        <w:jc w:val="both"/>
        <w:rPr>
          <w:b/>
        </w:rPr>
      </w:pPr>
      <w:r w:rsidRPr="00603661">
        <w:rPr>
          <w:b/>
          <w:bCs/>
          <w:color w:val="FF0000"/>
          <w:w w:val="101"/>
        </w:rPr>
        <w:t xml:space="preserve">[Privatus subjektas] </w:t>
      </w:r>
      <w:r w:rsidRPr="00603661">
        <w:rPr>
          <w:w w:val="101"/>
        </w:rPr>
        <w:t>,</w:t>
      </w:r>
      <w:r w:rsidRPr="00603661">
        <w:rPr>
          <w:b/>
          <w:w w:val="101"/>
        </w:rPr>
        <w:t xml:space="preserve"> </w:t>
      </w:r>
      <w:r w:rsidRPr="00603661">
        <w:t xml:space="preserve">pagal </w:t>
      </w:r>
      <w:r w:rsidRPr="00603661">
        <w:rPr>
          <w:w w:val="101"/>
        </w:rPr>
        <w:t>Lietuvos Respublikos</w:t>
      </w:r>
      <w:r w:rsidRPr="00603661">
        <w:t xml:space="preserve"> įstatymus įsteigta ir veikianti bendrovė, kurios adresas yra ...., juridinio asmens kodas </w:t>
      </w:r>
      <w:r w:rsidRPr="00603661">
        <w:rPr>
          <w:color w:val="000000"/>
        </w:rPr>
        <w:t xml:space="preserve">......, </w:t>
      </w:r>
      <w:r w:rsidRPr="00603661">
        <w:t xml:space="preserve">atstovaujama ..., veikiančios pagal .... (toliau – </w:t>
      </w:r>
      <w:r w:rsidRPr="00603661">
        <w:rPr>
          <w:b/>
        </w:rPr>
        <w:t>Privatus subjektas</w:t>
      </w:r>
      <w:r w:rsidRPr="00603661">
        <w:t>);</w:t>
      </w:r>
    </w:p>
    <w:p w14:paraId="2D104449" w14:textId="77777777" w:rsidR="00452914" w:rsidRPr="00603661" w:rsidRDefault="00452914" w:rsidP="00452914">
      <w:pPr>
        <w:shd w:val="clear" w:color="auto" w:fill="FFFFFF"/>
        <w:tabs>
          <w:tab w:val="left" w:pos="1649"/>
        </w:tabs>
        <w:spacing w:after="120" w:line="276" w:lineRule="auto"/>
        <w:jc w:val="both"/>
        <w:rPr>
          <w:b/>
          <w:color w:val="000000"/>
        </w:rPr>
      </w:pPr>
      <w:r w:rsidRPr="00603661">
        <w:rPr>
          <w:color w:val="000000"/>
        </w:rPr>
        <w:t xml:space="preserve">toliau </w:t>
      </w:r>
      <w:r w:rsidRPr="00603661">
        <w:rPr>
          <w:rFonts w:eastAsia="Times New Roman"/>
          <w:lang w:eastAsia="lt-LT"/>
        </w:rPr>
        <w:t xml:space="preserve">Valdžios </w:t>
      </w:r>
      <w:r w:rsidRPr="00603661">
        <w:rPr>
          <w:color w:val="000000"/>
        </w:rPr>
        <w:t xml:space="preserve">subjektas, Finansuotojas ir Privatus subjektas atskirai vadinami </w:t>
      </w:r>
      <w:r w:rsidRPr="00603661">
        <w:rPr>
          <w:b/>
          <w:color w:val="000000"/>
        </w:rPr>
        <w:t xml:space="preserve">Šalimi, </w:t>
      </w:r>
      <w:r w:rsidRPr="00603661">
        <w:rPr>
          <w:color w:val="000000"/>
        </w:rPr>
        <w:t xml:space="preserve">o visi kartu – </w:t>
      </w:r>
      <w:r w:rsidRPr="00603661">
        <w:rPr>
          <w:b/>
          <w:color w:val="000000"/>
        </w:rPr>
        <w:t>Šalimis;</w:t>
      </w:r>
    </w:p>
    <w:p w14:paraId="64188088" w14:textId="77777777" w:rsidR="00452914" w:rsidRPr="00603661" w:rsidRDefault="00452914" w:rsidP="00452914">
      <w:pPr>
        <w:shd w:val="clear" w:color="auto" w:fill="FFFFFF"/>
        <w:tabs>
          <w:tab w:val="left" w:pos="1649"/>
        </w:tabs>
        <w:spacing w:after="120" w:line="276" w:lineRule="auto"/>
        <w:jc w:val="both"/>
        <w:rPr>
          <w:caps/>
          <w:color w:val="000000"/>
        </w:rPr>
      </w:pPr>
    </w:p>
    <w:p w14:paraId="1B07BD59" w14:textId="77777777" w:rsidR="00452914" w:rsidRPr="00603661" w:rsidRDefault="00452914" w:rsidP="00452914">
      <w:pPr>
        <w:shd w:val="clear" w:color="auto" w:fill="FFFFFF"/>
        <w:tabs>
          <w:tab w:val="left" w:pos="1649"/>
        </w:tabs>
        <w:spacing w:after="120" w:line="276" w:lineRule="auto"/>
        <w:jc w:val="both"/>
        <w:rPr>
          <w:caps/>
          <w:color w:val="000000"/>
        </w:rPr>
      </w:pPr>
      <w:r w:rsidRPr="00603661">
        <w:rPr>
          <w:rFonts w:eastAsia="Times New Roman"/>
          <w:b/>
          <w:iCs/>
          <w:smallCaps/>
          <w:color w:val="632423"/>
        </w:rPr>
        <w:t>Atsižvelgdami į tai, kad</w:t>
      </w:r>
      <w:r w:rsidRPr="00603661">
        <w:rPr>
          <w:caps/>
          <w:color w:val="000000"/>
        </w:rPr>
        <w:t>:</w:t>
      </w:r>
    </w:p>
    <w:p w14:paraId="12F7ADF1" w14:textId="77777777" w:rsidR="00452914" w:rsidRPr="00603661" w:rsidRDefault="00452914" w:rsidP="007656FC">
      <w:pPr>
        <w:pStyle w:val="ListParagraph"/>
        <w:widowControl w:val="0"/>
        <w:numPr>
          <w:ilvl w:val="0"/>
          <w:numId w:val="18"/>
        </w:numPr>
        <w:shd w:val="clear" w:color="auto" w:fill="FFFFFF"/>
        <w:tabs>
          <w:tab w:val="left" w:pos="0"/>
          <w:tab w:val="left" w:pos="1134"/>
        </w:tabs>
        <w:autoSpaceDE w:val="0"/>
        <w:autoSpaceDN w:val="0"/>
        <w:adjustRightInd w:val="0"/>
        <w:spacing w:after="120" w:line="276" w:lineRule="auto"/>
        <w:ind w:hanging="436"/>
        <w:jc w:val="both"/>
      </w:pPr>
      <w:r w:rsidRPr="00603661">
        <w:rPr>
          <w:rFonts w:eastAsia="Times New Roman"/>
          <w:lang w:eastAsia="lt-LT"/>
        </w:rPr>
        <w:t xml:space="preserve">Valdžios </w:t>
      </w:r>
      <w:r w:rsidRPr="00603661">
        <w:rPr>
          <w:color w:val="000000"/>
        </w:rPr>
        <w:t>subjektas ir Privatus subjektas</w:t>
      </w:r>
      <w:r w:rsidRPr="00603661">
        <w:t>. sudarė Sutartį dėl [</w:t>
      </w:r>
      <w:r w:rsidRPr="00603661">
        <w:rPr>
          <w:i/>
          <w:color w:val="FF0000"/>
        </w:rPr>
        <w:t>nurodyti pavadinimą</w:t>
      </w:r>
      <w:r w:rsidRPr="00603661">
        <w:t xml:space="preserve">], pagal kurią Privatus subjektas įsipareigojo Sutartyje nustatyta tvarka atlikti Darbus ir teikti Paslaugas, prisiimti su tuo susijusias rizikas, tinkamai valdyti ir naudoti Turtą ir pasibaigus Sutarčiai grąžinti jį Viešajam subjektui, kaip tai nustatyta Sutartyje, taip pat tinkamai vykdyti kitas savo pareigas pagal Sutartį, o </w:t>
      </w:r>
      <w:r w:rsidRPr="00603661">
        <w:rPr>
          <w:rFonts w:eastAsia="Times New Roman"/>
          <w:lang w:eastAsia="lt-LT"/>
        </w:rPr>
        <w:t xml:space="preserve">Valdžios </w:t>
      </w:r>
      <w:r w:rsidRPr="00603661">
        <w:t>subjektas įsipareigojo Sutartyje nustatyta tvarka Privačiam subjektui suteikti valdyti ir naudoti Perduodamą turtą, prisiimti nustatytą riziką, laiku atlikti mokėjimus už atliktus Darbus ir suteiktas Paslaugas bei tinkamai vykdyti kitas savo pareigas pagal Sutartį;</w:t>
      </w:r>
    </w:p>
    <w:p w14:paraId="42D8A947" w14:textId="77777777" w:rsidR="00452914" w:rsidRPr="00603661" w:rsidRDefault="00452914" w:rsidP="007656FC">
      <w:pPr>
        <w:widowControl w:val="0"/>
        <w:numPr>
          <w:ilvl w:val="0"/>
          <w:numId w:val="18"/>
        </w:numPr>
        <w:shd w:val="clear" w:color="auto" w:fill="FFFFFF"/>
        <w:tabs>
          <w:tab w:val="left" w:pos="0"/>
          <w:tab w:val="left" w:pos="709"/>
        </w:tabs>
        <w:autoSpaceDE w:val="0"/>
        <w:autoSpaceDN w:val="0"/>
        <w:adjustRightInd w:val="0"/>
        <w:spacing w:after="120" w:line="276" w:lineRule="auto"/>
        <w:ind w:left="709" w:hanging="425"/>
        <w:jc w:val="both"/>
      </w:pPr>
      <w:r w:rsidRPr="00603661">
        <w:t>Šalys siekia užtikrinti tinkamą Projekto įgyvendinimą net ir tuo atveju, kai atsiranda Sutarties nutraukimo pagrindas dėl Privataus subjekto kaltės;</w:t>
      </w:r>
    </w:p>
    <w:p w14:paraId="0CE2E183" w14:textId="77777777" w:rsidR="00452914" w:rsidRPr="00603661" w:rsidRDefault="00452914" w:rsidP="007656FC">
      <w:pPr>
        <w:widowControl w:val="0"/>
        <w:numPr>
          <w:ilvl w:val="0"/>
          <w:numId w:val="18"/>
        </w:numPr>
        <w:shd w:val="clear" w:color="auto" w:fill="FFFFFF"/>
        <w:tabs>
          <w:tab w:val="left" w:pos="0"/>
          <w:tab w:val="left" w:pos="709"/>
        </w:tabs>
        <w:autoSpaceDE w:val="0"/>
        <w:autoSpaceDN w:val="0"/>
        <w:adjustRightInd w:val="0"/>
        <w:spacing w:after="120" w:line="276" w:lineRule="auto"/>
        <w:ind w:left="709" w:hanging="425"/>
        <w:jc w:val="both"/>
        <w:rPr>
          <w:color w:val="000000"/>
        </w:rPr>
      </w:pPr>
      <w:r w:rsidRPr="00603661">
        <w:rPr>
          <w:color w:val="000000"/>
        </w:rPr>
        <w:t>Finansuotojas siekia užtikrinti Privačiam subjektui suteikto finansavimo susigrąžinimą iš Privačiam subjektui už Projekto įgyvendinimą mokamo atlygio tuo atveju, jeigu kiltų rizika neįgyvendinti Projekto dėl Privataus subjekto kaltės;</w:t>
      </w:r>
    </w:p>
    <w:p w14:paraId="76F21476" w14:textId="77777777" w:rsidR="00452914" w:rsidRPr="00603661" w:rsidRDefault="00452914" w:rsidP="00452914">
      <w:pPr>
        <w:shd w:val="clear" w:color="auto" w:fill="FFFFFF"/>
        <w:tabs>
          <w:tab w:val="left" w:pos="0"/>
        </w:tabs>
        <w:spacing w:after="120" w:line="276" w:lineRule="auto"/>
        <w:ind w:left="720"/>
        <w:jc w:val="both"/>
        <w:rPr>
          <w:color w:val="000000"/>
          <w:highlight w:val="cyan"/>
        </w:rPr>
      </w:pPr>
    </w:p>
    <w:p w14:paraId="4007E3B6" w14:textId="77777777" w:rsidR="00452914" w:rsidRPr="00603661" w:rsidRDefault="00452914" w:rsidP="00452914">
      <w:pPr>
        <w:shd w:val="clear" w:color="auto" w:fill="FFFFFF"/>
        <w:spacing w:after="120" w:line="276" w:lineRule="auto"/>
        <w:jc w:val="both"/>
        <w:rPr>
          <w:color w:val="000000"/>
        </w:rPr>
      </w:pPr>
      <w:r w:rsidRPr="00603661">
        <w:rPr>
          <w:rFonts w:eastAsia="Times New Roman"/>
          <w:lang w:eastAsia="lt-LT"/>
        </w:rPr>
        <w:t xml:space="preserve">Valdžios </w:t>
      </w:r>
      <w:r w:rsidRPr="00603661">
        <w:rPr>
          <w:color w:val="000000"/>
        </w:rPr>
        <w:t xml:space="preserve">subjektas, Finansuotojas bei Privatus subjektas, ketindami prisiimti sutartinius įsipareigojimus, laisva valia susitarė ir sudarė šį tiesioginį susitarimą (toliau – </w:t>
      </w:r>
      <w:r w:rsidRPr="00603661">
        <w:rPr>
          <w:b/>
          <w:color w:val="000000"/>
        </w:rPr>
        <w:t>Susitarimas</w:t>
      </w:r>
      <w:r w:rsidRPr="00603661">
        <w:rPr>
          <w:color w:val="000000"/>
        </w:rPr>
        <w:t>):</w:t>
      </w:r>
    </w:p>
    <w:p w14:paraId="09B785E0" w14:textId="77777777" w:rsidR="00452914" w:rsidRPr="00603661" w:rsidRDefault="00452914" w:rsidP="00452914">
      <w:pPr>
        <w:shd w:val="clear" w:color="auto" w:fill="FFFFFF"/>
        <w:tabs>
          <w:tab w:val="left" w:pos="1649"/>
        </w:tabs>
        <w:spacing w:after="120" w:line="276" w:lineRule="auto"/>
        <w:ind w:left="720"/>
        <w:jc w:val="both"/>
      </w:pPr>
    </w:p>
    <w:p w14:paraId="6097A429" w14:textId="77777777" w:rsidR="00452914" w:rsidRPr="00D8220B" w:rsidRDefault="00452914" w:rsidP="007656FC">
      <w:pPr>
        <w:pStyle w:val="ListParagraph"/>
        <w:numPr>
          <w:ilvl w:val="0"/>
          <w:numId w:val="17"/>
        </w:numPr>
        <w:rPr>
          <w:b/>
          <w:bCs/>
          <w:color w:val="632423"/>
        </w:rPr>
      </w:pPr>
      <w:r w:rsidRPr="00D8220B">
        <w:rPr>
          <w:b/>
          <w:bCs/>
          <w:color w:val="632423"/>
        </w:rPr>
        <w:t xml:space="preserve">Susitarime vartojamos sąvokos ir jų aiškinimams. </w:t>
      </w:r>
    </w:p>
    <w:p w14:paraId="3481A52B" w14:textId="77777777" w:rsidR="00452914" w:rsidRPr="00053ACF" w:rsidRDefault="00452914" w:rsidP="00452914">
      <w:pPr>
        <w:pStyle w:val="ListParagraph"/>
        <w:ind w:left="360"/>
      </w:pPr>
    </w:p>
    <w:p w14:paraId="6CAA2827" w14:textId="73E0A75D" w:rsidR="00452914" w:rsidRPr="00603661" w:rsidRDefault="00452914" w:rsidP="007656FC">
      <w:pPr>
        <w:pStyle w:val="paragrafai"/>
        <w:numPr>
          <w:ilvl w:val="1"/>
          <w:numId w:val="35"/>
        </w:numPr>
        <w:rPr>
          <w:sz w:val="24"/>
          <w:szCs w:val="24"/>
        </w:rPr>
      </w:pPr>
      <w:r w:rsidRPr="00603661">
        <w:rPr>
          <w:sz w:val="24"/>
          <w:szCs w:val="24"/>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138"/>
      </w:tblGrid>
      <w:tr w:rsidR="00452914" w:rsidRPr="00603661" w14:paraId="689C12CD" w14:textId="77777777" w:rsidTr="00FB0174">
        <w:tc>
          <w:tcPr>
            <w:tcW w:w="2148" w:type="dxa"/>
            <w:tcMar>
              <w:top w:w="113" w:type="dxa"/>
              <w:bottom w:w="113" w:type="dxa"/>
            </w:tcMar>
          </w:tcPr>
          <w:p w14:paraId="56D34F96" w14:textId="77777777" w:rsidR="00452914" w:rsidRPr="00603661" w:rsidRDefault="00452914" w:rsidP="00FB0174">
            <w:pPr>
              <w:spacing w:after="120" w:line="276" w:lineRule="auto"/>
              <w:ind w:left="284"/>
              <w:rPr>
                <w:rFonts w:eastAsia="Times New Roman"/>
                <w:b/>
                <w:w w:val="101"/>
              </w:rPr>
            </w:pPr>
            <w:r w:rsidRPr="00603661">
              <w:rPr>
                <w:b/>
                <w:color w:val="632423"/>
              </w:rPr>
              <w:lastRenderedPageBreak/>
              <w:t>Būtinasis</w:t>
            </w:r>
            <w:r w:rsidRPr="00603661">
              <w:rPr>
                <w:rFonts w:eastAsia="Times New Roman"/>
                <w:b/>
                <w:w w:val="101"/>
              </w:rPr>
              <w:t xml:space="preserve"> </w:t>
            </w:r>
            <w:r w:rsidRPr="00603661">
              <w:rPr>
                <w:b/>
                <w:color w:val="632423"/>
              </w:rPr>
              <w:t>laikotarpis</w:t>
            </w:r>
          </w:p>
        </w:tc>
        <w:tc>
          <w:tcPr>
            <w:tcW w:w="7138" w:type="dxa"/>
            <w:tcMar>
              <w:top w:w="113" w:type="dxa"/>
              <w:bottom w:w="113" w:type="dxa"/>
            </w:tcMar>
          </w:tcPr>
          <w:p w14:paraId="03A10B3B" w14:textId="77777777" w:rsidR="00452914" w:rsidRPr="00603661" w:rsidRDefault="00452914" w:rsidP="00FB0174">
            <w:pPr>
              <w:spacing w:after="120" w:line="276" w:lineRule="auto"/>
              <w:ind w:left="262"/>
              <w:jc w:val="both"/>
              <w:rPr>
                <w:rFonts w:eastAsia="Times New Roman"/>
                <w:b/>
                <w:bCs/>
                <w:w w:val="101"/>
                <w:lang w:eastAsia="en-GB"/>
              </w:rPr>
            </w:pPr>
            <w:r w:rsidRPr="00603661">
              <w:rPr>
                <w:rFonts w:eastAsia="Times New Roman"/>
                <w:w w:val="101"/>
              </w:rPr>
              <w:t>reiškia laikotarpį, kuris pradedamas skaičiuoti nuo Pranešimo apie sutarties nutraukimą dienos ir kuris:</w:t>
            </w:r>
          </w:p>
          <w:p w14:paraId="543892D3" w14:textId="77777777" w:rsidR="00452914" w:rsidRPr="00603661" w:rsidRDefault="00452914" w:rsidP="007656FC">
            <w:pPr>
              <w:numPr>
                <w:ilvl w:val="0"/>
                <w:numId w:val="13"/>
              </w:numPr>
              <w:spacing w:after="120" w:line="276" w:lineRule="auto"/>
              <w:ind w:hanging="458"/>
              <w:jc w:val="both"/>
              <w:rPr>
                <w:rFonts w:eastAsia="Times New Roman"/>
                <w:w w:val="101"/>
              </w:rPr>
            </w:pPr>
            <w:r w:rsidRPr="00603661">
              <w:rPr>
                <w:rFonts w:eastAsia="Times New Roman"/>
                <w:w w:val="101"/>
              </w:rPr>
              <w:t>darbų stadijoje baigiasi po 120 (šimto dvidešimt) dienų; ir</w:t>
            </w:r>
          </w:p>
          <w:p w14:paraId="196591EE" w14:textId="77777777" w:rsidR="00452914" w:rsidRPr="00603661" w:rsidRDefault="00452914" w:rsidP="007656FC">
            <w:pPr>
              <w:numPr>
                <w:ilvl w:val="0"/>
                <w:numId w:val="13"/>
              </w:numPr>
              <w:spacing w:after="120" w:line="276" w:lineRule="auto"/>
              <w:ind w:hanging="458"/>
              <w:jc w:val="both"/>
              <w:rPr>
                <w:rFonts w:eastAsia="Times New Roman"/>
                <w:w w:val="101"/>
              </w:rPr>
            </w:pPr>
            <w:r w:rsidRPr="00603661">
              <w:rPr>
                <w:rFonts w:eastAsia="Times New Roman"/>
                <w:w w:val="101"/>
              </w:rPr>
              <w:t>eksploatavimo stadijoje baigiasi po 90 (devyniasdešimt) dienų;</w:t>
            </w:r>
          </w:p>
        </w:tc>
      </w:tr>
      <w:tr w:rsidR="00452914" w:rsidRPr="00603661" w:rsidDel="007210C3" w14:paraId="478B1005" w14:textId="77777777" w:rsidTr="00FB0174">
        <w:tc>
          <w:tcPr>
            <w:tcW w:w="2148" w:type="dxa"/>
            <w:tcMar>
              <w:top w:w="113" w:type="dxa"/>
              <w:bottom w:w="113" w:type="dxa"/>
            </w:tcMar>
          </w:tcPr>
          <w:p w14:paraId="468A3D48" w14:textId="77777777" w:rsidR="00452914" w:rsidRPr="00603661" w:rsidRDefault="00452914" w:rsidP="00FB0174">
            <w:pPr>
              <w:spacing w:after="120" w:line="276" w:lineRule="auto"/>
              <w:ind w:left="284"/>
              <w:rPr>
                <w:rFonts w:eastAsia="Times New Roman"/>
                <w:b/>
                <w:bCs/>
                <w:w w:val="101"/>
                <w:lang w:eastAsia="en-GB"/>
              </w:rPr>
            </w:pPr>
            <w:r w:rsidRPr="00603661">
              <w:rPr>
                <w:b/>
                <w:color w:val="632423"/>
              </w:rPr>
              <w:t>Įgaliotinis</w:t>
            </w:r>
          </w:p>
        </w:tc>
        <w:tc>
          <w:tcPr>
            <w:tcW w:w="7138" w:type="dxa"/>
            <w:tcMar>
              <w:top w:w="113" w:type="dxa"/>
              <w:bottom w:w="113" w:type="dxa"/>
            </w:tcMar>
          </w:tcPr>
          <w:p w14:paraId="405DC1D5" w14:textId="77777777" w:rsidR="00452914" w:rsidRPr="00603661" w:rsidRDefault="00452914" w:rsidP="00FB0174">
            <w:pPr>
              <w:spacing w:after="120" w:line="276" w:lineRule="auto"/>
              <w:ind w:left="262"/>
              <w:jc w:val="both"/>
              <w:rPr>
                <w:rFonts w:eastAsia="Times New Roman"/>
                <w:bCs/>
                <w:w w:val="101"/>
              </w:rPr>
            </w:pPr>
            <w:r w:rsidRPr="00603661">
              <w:rPr>
                <w:rFonts w:eastAsia="Times New Roman"/>
                <w:w w:val="101"/>
              </w:rPr>
              <w:t>reiškia:</w:t>
            </w:r>
          </w:p>
          <w:p w14:paraId="67E1D793" w14:textId="77777777" w:rsidR="00452914" w:rsidRPr="00603661" w:rsidRDefault="00452914" w:rsidP="007656FC">
            <w:pPr>
              <w:numPr>
                <w:ilvl w:val="0"/>
                <w:numId w:val="12"/>
              </w:numPr>
              <w:spacing w:after="120" w:line="276" w:lineRule="auto"/>
              <w:ind w:hanging="458"/>
              <w:jc w:val="both"/>
              <w:rPr>
                <w:rFonts w:eastAsia="Times New Roman"/>
                <w:bCs/>
                <w:w w:val="101"/>
              </w:rPr>
            </w:pPr>
            <w:r w:rsidRPr="00603661">
              <w:rPr>
                <w:rFonts w:eastAsia="Times New Roman"/>
                <w:w w:val="101"/>
              </w:rPr>
              <w:t>Finansuotoją ir / ar jo dukterines įmones;</w:t>
            </w:r>
          </w:p>
          <w:p w14:paraId="5E182261" w14:textId="77777777" w:rsidR="00452914" w:rsidRPr="00603661" w:rsidRDefault="00452914" w:rsidP="007656FC">
            <w:pPr>
              <w:numPr>
                <w:ilvl w:val="0"/>
                <w:numId w:val="12"/>
              </w:numPr>
              <w:spacing w:after="120" w:line="276" w:lineRule="auto"/>
              <w:ind w:hanging="458"/>
              <w:jc w:val="both"/>
              <w:rPr>
                <w:rFonts w:eastAsia="Times New Roman"/>
                <w:bCs/>
                <w:w w:val="101"/>
              </w:rPr>
            </w:pPr>
            <w:r w:rsidRPr="00603661">
              <w:rPr>
                <w:rFonts w:eastAsia="Times New Roman"/>
                <w:w w:val="101"/>
              </w:rPr>
              <w:t>administratorių, valdymo administratorių, Privataus subjekto administratorių ar vadybininką;</w:t>
            </w:r>
          </w:p>
          <w:p w14:paraId="5EEBC65E" w14:textId="77777777" w:rsidR="00452914" w:rsidRPr="00603661" w:rsidRDefault="00452914" w:rsidP="007656FC">
            <w:pPr>
              <w:numPr>
                <w:ilvl w:val="0"/>
                <w:numId w:val="12"/>
              </w:numPr>
              <w:spacing w:after="120" w:line="276" w:lineRule="auto"/>
              <w:ind w:hanging="458"/>
              <w:jc w:val="both"/>
              <w:rPr>
                <w:rFonts w:eastAsia="Times New Roman"/>
                <w:bCs/>
                <w:w w:val="101"/>
              </w:rPr>
            </w:pPr>
            <w:r w:rsidRPr="00603661">
              <w:rPr>
                <w:rFonts w:eastAsia="Times New Roman"/>
                <w:w w:val="101"/>
              </w:rPr>
              <w:t>asmenį, kuris tiesiogiai ar netiesiogiai yra valdomas ar kontroliuojamas Finansuotojo ir / ar bet kurio kito pagrindinio kreditoriaus; arba</w:t>
            </w:r>
          </w:p>
          <w:p w14:paraId="1625E9E7" w14:textId="77777777" w:rsidR="00452914" w:rsidRPr="00603661" w:rsidRDefault="00452914" w:rsidP="007656FC">
            <w:pPr>
              <w:numPr>
                <w:ilvl w:val="0"/>
                <w:numId w:val="12"/>
              </w:numPr>
              <w:spacing w:after="120" w:line="276" w:lineRule="auto"/>
              <w:ind w:hanging="458"/>
              <w:jc w:val="both"/>
              <w:rPr>
                <w:rFonts w:eastAsia="Times New Roman"/>
                <w:w w:val="101"/>
              </w:rPr>
            </w:pPr>
            <w:r w:rsidRPr="00603661">
              <w:rPr>
                <w:rFonts w:eastAsia="Times New Roman"/>
                <w:w w:val="101"/>
              </w:rPr>
              <w:t>bet kurį kitą asmenį, patvirtintą Viešojo subjekto (toks patvirtinimas neturėtų būti nepagrįstai atmestas ar atidėliojamas);</w:t>
            </w:r>
          </w:p>
        </w:tc>
      </w:tr>
      <w:tr w:rsidR="00452914" w:rsidRPr="00603661" w14:paraId="059518EC" w14:textId="77777777" w:rsidTr="00FB0174">
        <w:tc>
          <w:tcPr>
            <w:tcW w:w="2148" w:type="dxa"/>
            <w:tcMar>
              <w:top w:w="113" w:type="dxa"/>
              <w:bottom w:w="113" w:type="dxa"/>
            </w:tcMar>
          </w:tcPr>
          <w:p w14:paraId="3CF26622" w14:textId="77777777" w:rsidR="00452914" w:rsidRPr="00603661" w:rsidRDefault="00452914" w:rsidP="00FB0174">
            <w:pPr>
              <w:spacing w:after="120" w:line="276" w:lineRule="auto"/>
              <w:ind w:left="284"/>
              <w:rPr>
                <w:rFonts w:eastAsia="Times New Roman"/>
                <w:b/>
                <w:bCs/>
                <w:w w:val="101"/>
              </w:rPr>
            </w:pPr>
            <w:r w:rsidRPr="00603661">
              <w:rPr>
                <w:b/>
                <w:color w:val="632423"/>
              </w:rPr>
              <w:t>Įstojimo data</w:t>
            </w:r>
          </w:p>
        </w:tc>
        <w:tc>
          <w:tcPr>
            <w:tcW w:w="7138" w:type="dxa"/>
            <w:tcMar>
              <w:top w:w="113" w:type="dxa"/>
              <w:bottom w:w="113" w:type="dxa"/>
            </w:tcMar>
          </w:tcPr>
          <w:p w14:paraId="3A4509C8" w14:textId="2D965604" w:rsidR="00452914" w:rsidRPr="00603661" w:rsidRDefault="00452914" w:rsidP="00FB0174">
            <w:pPr>
              <w:spacing w:after="120" w:line="276" w:lineRule="auto"/>
              <w:ind w:left="262"/>
              <w:jc w:val="both"/>
              <w:rPr>
                <w:rFonts w:eastAsia="Times New Roman"/>
                <w:bCs/>
                <w:w w:val="101"/>
              </w:rPr>
            </w:pPr>
            <w:r w:rsidRPr="00603661">
              <w:rPr>
                <w:rFonts w:eastAsia="Times New Roman"/>
                <w:w w:val="101"/>
              </w:rPr>
              <w:t xml:space="preserve">reiškia datą, kurią Finansuotojas pradeda atlikti bet kuriuos veiksmus, nurodytus šio Susitarimo </w:t>
            </w:r>
            <w:r w:rsidRPr="00603661">
              <w:rPr>
                <w:rFonts w:eastAsia="Times New Roman"/>
                <w:w w:val="101"/>
              </w:rPr>
              <w:fldChar w:fldCharType="begin"/>
            </w:r>
            <w:r w:rsidRPr="00603661">
              <w:rPr>
                <w:rFonts w:eastAsia="Times New Roman"/>
                <w:w w:val="101"/>
              </w:rPr>
              <w:instrText xml:space="preserve"> REF _Ref297654855 \r \h  \* MERGEFORMAT </w:instrText>
            </w:r>
            <w:r w:rsidRPr="00603661">
              <w:rPr>
                <w:rFonts w:eastAsia="Times New Roman"/>
                <w:w w:val="101"/>
              </w:rPr>
            </w:r>
            <w:r w:rsidRPr="00603661">
              <w:rPr>
                <w:rFonts w:eastAsia="Times New Roman"/>
                <w:w w:val="101"/>
              </w:rPr>
              <w:fldChar w:fldCharType="separate"/>
            </w:r>
            <w:r w:rsidR="00B878C1">
              <w:rPr>
                <w:rFonts w:eastAsia="Times New Roman"/>
                <w:w w:val="101"/>
              </w:rPr>
              <w:t>4.5</w:t>
            </w:r>
            <w:r w:rsidRPr="00603661">
              <w:rPr>
                <w:rFonts w:eastAsia="Times New Roman"/>
                <w:w w:val="101"/>
              </w:rPr>
              <w:fldChar w:fldCharType="end"/>
            </w:r>
            <w:r w:rsidRPr="00603661">
              <w:rPr>
                <w:rFonts w:eastAsia="Times New Roman"/>
                <w:w w:val="101"/>
              </w:rPr>
              <w:t xml:space="preserve"> punkte;</w:t>
            </w:r>
          </w:p>
        </w:tc>
      </w:tr>
      <w:tr w:rsidR="00452914" w:rsidRPr="00603661" w14:paraId="6BA7DB74" w14:textId="77777777" w:rsidTr="00FB0174">
        <w:tc>
          <w:tcPr>
            <w:tcW w:w="2148" w:type="dxa"/>
            <w:tcMar>
              <w:top w:w="113" w:type="dxa"/>
              <w:bottom w:w="113" w:type="dxa"/>
            </w:tcMar>
          </w:tcPr>
          <w:p w14:paraId="43E9D25A" w14:textId="77777777" w:rsidR="00452914" w:rsidRPr="00603661" w:rsidRDefault="00452914" w:rsidP="00FB0174">
            <w:pPr>
              <w:spacing w:after="120" w:line="276" w:lineRule="auto"/>
              <w:ind w:left="284"/>
              <w:rPr>
                <w:rFonts w:eastAsia="Times New Roman"/>
                <w:b/>
                <w:bCs/>
                <w:w w:val="101"/>
              </w:rPr>
            </w:pPr>
            <w:r w:rsidRPr="00603661">
              <w:rPr>
                <w:b/>
                <w:color w:val="632423"/>
              </w:rPr>
              <w:t>Įstojimo laikotarpis</w:t>
            </w:r>
          </w:p>
        </w:tc>
        <w:tc>
          <w:tcPr>
            <w:tcW w:w="7138" w:type="dxa"/>
            <w:tcMar>
              <w:top w:w="113" w:type="dxa"/>
              <w:bottom w:w="113" w:type="dxa"/>
            </w:tcMar>
          </w:tcPr>
          <w:p w14:paraId="7C379E82" w14:textId="77777777" w:rsidR="00452914" w:rsidRPr="00603661" w:rsidRDefault="00452914" w:rsidP="00FB0174">
            <w:pPr>
              <w:shd w:val="clear" w:color="auto" w:fill="FFFFFF"/>
              <w:tabs>
                <w:tab w:val="left" w:pos="1649"/>
              </w:tabs>
              <w:spacing w:after="120" w:line="276" w:lineRule="auto"/>
              <w:ind w:left="262"/>
              <w:jc w:val="both"/>
              <w:rPr>
                <w:rFonts w:eastAsia="Times New Roman"/>
                <w:bCs/>
                <w:color w:val="000000"/>
                <w:w w:val="101"/>
              </w:rPr>
            </w:pPr>
            <w:r w:rsidRPr="00603661">
              <w:rPr>
                <w:color w:val="000000"/>
              </w:rPr>
              <w:t xml:space="preserve">reiškia (priklausomai nuo to, kuris pasibaigia anksčiau) </w:t>
            </w:r>
            <w:r w:rsidRPr="00603661">
              <w:rPr>
                <w:color w:val="FF0000"/>
              </w:rPr>
              <w:t>[</w:t>
            </w:r>
            <w:r w:rsidRPr="00603661">
              <w:rPr>
                <w:i/>
                <w:color w:val="FF0000"/>
              </w:rPr>
              <w:t>nurodyti terminą</w:t>
            </w:r>
            <w:r w:rsidRPr="00603661">
              <w:rPr>
                <w:color w:val="FF0000"/>
              </w:rPr>
              <w:t>]</w:t>
            </w:r>
            <w:r w:rsidRPr="00603661">
              <w:rPr>
                <w:color w:val="000000"/>
              </w:rPr>
              <w:t xml:space="preserve"> mėnesių laikotarpį nuo Įstojimo datos arba laikotarpį nuo Įstojimo datos iki: </w:t>
            </w:r>
          </w:p>
          <w:p w14:paraId="7CC8DCEE" w14:textId="77777777" w:rsidR="00452914" w:rsidRPr="00603661" w:rsidRDefault="00452914" w:rsidP="007656FC">
            <w:pPr>
              <w:numPr>
                <w:ilvl w:val="0"/>
                <w:numId w:val="14"/>
              </w:numPr>
              <w:shd w:val="clear" w:color="auto" w:fill="FFFFFF"/>
              <w:tabs>
                <w:tab w:val="left" w:pos="1649"/>
              </w:tabs>
              <w:spacing w:after="120" w:line="276" w:lineRule="auto"/>
              <w:ind w:hanging="458"/>
              <w:jc w:val="both"/>
              <w:rPr>
                <w:rFonts w:eastAsia="Times New Roman"/>
                <w:bCs/>
                <w:color w:val="000000"/>
                <w:w w:val="101"/>
              </w:rPr>
            </w:pPr>
            <w:r w:rsidRPr="00603661">
              <w:rPr>
                <w:color w:val="000000"/>
              </w:rPr>
              <w:t>Pasitraukimo datos;</w:t>
            </w:r>
          </w:p>
          <w:p w14:paraId="40D09278" w14:textId="5BF41133" w:rsidR="00452914" w:rsidRPr="00603661" w:rsidRDefault="00452914" w:rsidP="007656FC">
            <w:pPr>
              <w:numPr>
                <w:ilvl w:val="0"/>
                <w:numId w:val="14"/>
              </w:numPr>
              <w:shd w:val="clear" w:color="auto" w:fill="FFFFFF"/>
              <w:tabs>
                <w:tab w:val="left" w:pos="1649"/>
              </w:tabs>
              <w:spacing w:after="120" w:line="276" w:lineRule="auto"/>
              <w:ind w:hanging="458"/>
              <w:jc w:val="both"/>
              <w:rPr>
                <w:rFonts w:eastAsia="Times New Roman"/>
                <w:bCs/>
                <w:color w:val="000000"/>
                <w:w w:val="101"/>
              </w:rPr>
            </w:pPr>
            <w:r w:rsidRPr="00603661">
              <w:rPr>
                <w:color w:val="000000"/>
              </w:rPr>
              <w:t>Bet kokio perleidimo, nurodyto šio Susitarimo</w:t>
            </w:r>
            <w:r>
              <w:rPr>
                <w:color w:val="000000"/>
              </w:rPr>
              <w:t xml:space="preserve"> </w:t>
            </w:r>
            <w:r>
              <w:rPr>
                <w:color w:val="000000"/>
              </w:rPr>
              <w:fldChar w:fldCharType="begin"/>
            </w:r>
            <w:r>
              <w:rPr>
                <w:color w:val="000000"/>
              </w:rPr>
              <w:instrText xml:space="preserve"> REF _Ref113430285 \r \h </w:instrText>
            </w:r>
            <w:r>
              <w:rPr>
                <w:color w:val="000000"/>
              </w:rPr>
            </w:r>
            <w:r>
              <w:rPr>
                <w:color w:val="000000"/>
              </w:rPr>
              <w:fldChar w:fldCharType="separate"/>
            </w:r>
            <w:r w:rsidR="00B878C1">
              <w:rPr>
                <w:color w:val="000000"/>
              </w:rPr>
              <w:t>8</w:t>
            </w:r>
            <w:r>
              <w:rPr>
                <w:color w:val="000000"/>
              </w:rPr>
              <w:fldChar w:fldCharType="end"/>
            </w:r>
            <w:r>
              <w:rPr>
                <w:color w:val="000000"/>
              </w:rPr>
              <w:t xml:space="preserve"> </w:t>
            </w:r>
            <w:r w:rsidRPr="00603661">
              <w:rPr>
                <w:color w:val="000000"/>
              </w:rPr>
              <w:t>punkte, datos;</w:t>
            </w:r>
          </w:p>
          <w:p w14:paraId="1C8FD0C0" w14:textId="0FDEF645" w:rsidR="00452914" w:rsidRPr="00603661" w:rsidRDefault="00452914" w:rsidP="007656FC">
            <w:pPr>
              <w:numPr>
                <w:ilvl w:val="0"/>
                <w:numId w:val="14"/>
              </w:numPr>
              <w:shd w:val="clear" w:color="auto" w:fill="FFFFFF"/>
              <w:tabs>
                <w:tab w:val="left" w:pos="1649"/>
              </w:tabs>
              <w:spacing w:after="120" w:line="276" w:lineRule="auto"/>
              <w:ind w:hanging="458"/>
              <w:jc w:val="both"/>
              <w:rPr>
                <w:color w:val="000000"/>
              </w:rPr>
            </w:pPr>
            <w:r w:rsidRPr="00603661">
              <w:rPr>
                <w:color w:val="000000"/>
              </w:rPr>
              <w:t xml:space="preserve">Sutarties nutraukimo dėl pažeidimo, remiantis šio Susitarimo </w:t>
            </w:r>
            <w:r>
              <w:rPr>
                <w:color w:val="000000"/>
              </w:rPr>
              <w:fldChar w:fldCharType="begin"/>
            </w:r>
            <w:r>
              <w:rPr>
                <w:color w:val="000000"/>
              </w:rPr>
              <w:instrText xml:space="preserve"> REF _Ref113430422 \r \h </w:instrText>
            </w:r>
            <w:r>
              <w:rPr>
                <w:color w:val="000000"/>
              </w:rPr>
            </w:r>
            <w:r>
              <w:rPr>
                <w:color w:val="000000"/>
              </w:rPr>
              <w:fldChar w:fldCharType="separate"/>
            </w:r>
            <w:r w:rsidR="00B878C1">
              <w:rPr>
                <w:color w:val="000000"/>
              </w:rPr>
              <w:t>5</w:t>
            </w:r>
            <w:r>
              <w:rPr>
                <w:color w:val="000000"/>
              </w:rPr>
              <w:fldChar w:fldCharType="end"/>
            </w:r>
            <w:r>
              <w:rPr>
                <w:color w:val="000000"/>
              </w:rPr>
              <w:t xml:space="preserve"> </w:t>
            </w:r>
            <w:r w:rsidRPr="00603661">
              <w:rPr>
                <w:color w:val="000000"/>
              </w:rPr>
              <w:t>punktu, datos; ir</w:t>
            </w:r>
          </w:p>
          <w:p w14:paraId="54481058" w14:textId="77777777" w:rsidR="00452914" w:rsidRPr="00603661" w:rsidRDefault="00452914" w:rsidP="007656FC">
            <w:pPr>
              <w:numPr>
                <w:ilvl w:val="0"/>
                <w:numId w:val="14"/>
              </w:numPr>
              <w:shd w:val="clear" w:color="auto" w:fill="FFFFFF"/>
              <w:tabs>
                <w:tab w:val="left" w:pos="1649"/>
              </w:tabs>
              <w:spacing w:after="120" w:line="276" w:lineRule="auto"/>
              <w:ind w:hanging="458"/>
              <w:jc w:val="both"/>
              <w:rPr>
                <w:color w:val="000000"/>
              </w:rPr>
            </w:pPr>
            <w:r w:rsidRPr="00603661">
              <w:rPr>
                <w:color w:val="000000"/>
              </w:rPr>
              <w:t>Sutarties galiojimo pabaigos;</w:t>
            </w:r>
          </w:p>
        </w:tc>
      </w:tr>
      <w:tr w:rsidR="00452914" w:rsidRPr="00603661" w14:paraId="14CA191B" w14:textId="77777777" w:rsidTr="00FB0174">
        <w:tc>
          <w:tcPr>
            <w:tcW w:w="2148" w:type="dxa"/>
            <w:tcMar>
              <w:top w:w="113" w:type="dxa"/>
              <w:bottom w:w="113" w:type="dxa"/>
            </w:tcMar>
          </w:tcPr>
          <w:p w14:paraId="219AE907" w14:textId="77777777" w:rsidR="00452914" w:rsidRPr="00603661" w:rsidRDefault="00452914" w:rsidP="00FB0174">
            <w:pPr>
              <w:spacing w:after="120" w:line="276" w:lineRule="auto"/>
              <w:ind w:left="284"/>
              <w:rPr>
                <w:b/>
                <w:color w:val="632423"/>
              </w:rPr>
            </w:pPr>
            <w:r w:rsidRPr="00603661">
              <w:rPr>
                <w:b/>
                <w:color w:val="632423"/>
              </w:rPr>
              <w:t>Likvidi rinka</w:t>
            </w:r>
          </w:p>
        </w:tc>
        <w:tc>
          <w:tcPr>
            <w:tcW w:w="7138" w:type="dxa"/>
            <w:tcMar>
              <w:top w:w="113" w:type="dxa"/>
              <w:bottom w:w="113" w:type="dxa"/>
            </w:tcMar>
          </w:tcPr>
          <w:p w14:paraId="4EEA7CFF" w14:textId="77777777" w:rsidR="00452914" w:rsidRPr="00603661" w:rsidRDefault="00452914" w:rsidP="00FB0174">
            <w:pPr>
              <w:spacing w:after="120" w:line="276" w:lineRule="auto"/>
              <w:ind w:left="262"/>
              <w:jc w:val="both"/>
              <w:rPr>
                <w:rFonts w:eastAsia="Times New Roman"/>
                <w:bCs/>
                <w:color w:val="000000"/>
                <w:w w:val="101"/>
              </w:rPr>
            </w:pPr>
            <w:r w:rsidRPr="00603661">
              <w:rPr>
                <w:color w:val="000000"/>
              </w:rPr>
              <w:t>reiškia, kad rinkoje yra tinkamos norinčios dalyvauti ir teikti Sutartyje nurodytas paslaugas šalys (mažiausiai dvi šalys, iš kurių kiekviena gali būti paskirta Tinkamu substitutu);</w:t>
            </w:r>
          </w:p>
        </w:tc>
      </w:tr>
      <w:tr w:rsidR="00452914" w:rsidRPr="00603661" w14:paraId="408300DC" w14:textId="77777777" w:rsidTr="00FB0174">
        <w:tc>
          <w:tcPr>
            <w:tcW w:w="2148" w:type="dxa"/>
            <w:tcMar>
              <w:top w:w="113" w:type="dxa"/>
              <w:bottom w:w="113" w:type="dxa"/>
            </w:tcMar>
          </w:tcPr>
          <w:p w14:paraId="2831EBD0" w14:textId="77777777" w:rsidR="00452914" w:rsidRPr="00603661" w:rsidRDefault="00452914" w:rsidP="00FB0174">
            <w:pPr>
              <w:spacing w:after="120" w:line="276" w:lineRule="auto"/>
              <w:ind w:left="284"/>
              <w:rPr>
                <w:b/>
                <w:color w:val="632423"/>
              </w:rPr>
            </w:pPr>
            <w:r w:rsidRPr="00603661">
              <w:rPr>
                <w:b/>
                <w:color w:val="632423"/>
              </w:rPr>
              <w:t>Kredito sutartis</w:t>
            </w:r>
          </w:p>
        </w:tc>
        <w:tc>
          <w:tcPr>
            <w:tcW w:w="7138" w:type="dxa"/>
            <w:tcMar>
              <w:top w:w="113" w:type="dxa"/>
              <w:bottom w:w="113" w:type="dxa"/>
            </w:tcMar>
          </w:tcPr>
          <w:p w14:paraId="1E305D96" w14:textId="77777777" w:rsidR="00452914" w:rsidRPr="00603661" w:rsidRDefault="00452914" w:rsidP="00FB0174">
            <w:pPr>
              <w:spacing w:after="120" w:line="276" w:lineRule="auto"/>
              <w:ind w:left="262"/>
              <w:jc w:val="both"/>
              <w:rPr>
                <w:rFonts w:eastAsia="Times New Roman"/>
                <w:bCs/>
                <w:color w:val="000000"/>
                <w:w w:val="101"/>
              </w:rPr>
            </w:pPr>
            <w:r w:rsidRPr="00603661">
              <w:rPr>
                <w:color w:val="000000"/>
              </w:rPr>
              <w:t xml:space="preserve">reiškia </w:t>
            </w:r>
            <w:r w:rsidRPr="00603661">
              <w:rPr>
                <w:color w:val="FF0000"/>
              </w:rPr>
              <w:t>[</w:t>
            </w:r>
            <w:r w:rsidRPr="00603661">
              <w:rPr>
                <w:i/>
                <w:color w:val="FF0000"/>
              </w:rPr>
              <w:t>nurodyti</w:t>
            </w:r>
            <w:r w:rsidRPr="00603661">
              <w:rPr>
                <w:color w:val="FF0000"/>
              </w:rPr>
              <w:t xml:space="preserve"> </w:t>
            </w:r>
            <w:r w:rsidRPr="00603661">
              <w:rPr>
                <w:i/>
                <w:color w:val="FF0000"/>
              </w:rPr>
              <w:t>kredito sutarties pavadinimą</w:t>
            </w:r>
            <w:r w:rsidRPr="00603661">
              <w:rPr>
                <w:color w:val="FF0000"/>
              </w:rPr>
              <w:t xml:space="preserve">] </w:t>
            </w:r>
            <w:r w:rsidRPr="00603661">
              <w:rPr>
                <w:color w:val="000000"/>
              </w:rPr>
              <w:t xml:space="preserve">kredito sutartį, sudarytą </w:t>
            </w:r>
            <w:r w:rsidRPr="00603661">
              <w:rPr>
                <w:color w:val="FF0000"/>
              </w:rPr>
              <w:t>[</w:t>
            </w:r>
            <w:r w:rsidRPr="00603661">
              <w:rPr>
                <w:i/>
                <w:color w:val="FF0000"/>
              </w:rPr>
              <w:t>data</w:t>
            </w:r>
            <w:r w:rsidRPr="00603661">
              <w:rPr>
                <w:color w:val="FF0000"/>
              </w:rPr>
              <w:t xml:space="preserve">] </w:t>
            </w:r>
            <w:r w:rsidRPr="00603661">
              <w:rPr>
                <w:color w:val="000000"/>
              </w:rPr>
              <w:t xml:space="preserve">tarp Privataus subjekto, Finansuotojo ir kitų pagrindinių kreditorių ir finansų įstaigų; </w:t>
            </w:r>
          </w:p>
        </w:tc>
      </w:tr>
      <w:tr w:rsidR="00452914" w:rsidRPr="00603661" w14:paraId="4B6F2949" w14:textId="77777777" w:rsidTr="00FB0174">
        <w:tc>
          <w:tcPr>
            <w:tcW w:w="2148" w:type="dxa"/>
            <w:tcMar>
              <w:top w:w="113" w:type="dxa"/>
              <w:bottom w:w="113" w:type="dxa"/>
            </w:tcMar>
          </w:tcPr>
          <w:p w14:paraId="7CC4C8B1" w14:textId="77777777" w:rsidR="00452914" w:rsidRPr="00603661" w:rsidRDefault="00452914" w:rsidP="00FB0174">
            <w:pPr>
              <w:spacing w:after="120" w:line="276" w:lineRule="auto"/>
              <w:ind w:left="284"/>
              <w:rPr>
                <w:b/>
                <w:color w:val="632423"/>
              </w:rPr>
            </w:pPr>
            <w:r w:rsidRPr="00603661">
              <w:rPr>
                <w:b/>
                <w:color w:val="632423"/>
              </w:rPr>
              <w:t>Pasitraukimo data</w:t>
            </w:r>
          </w:p>
        </w:tc>
        <w:tc>
          <w:tcPr>
            <w:tcW w:w="7138" w:type="dxa"/>
            <w:tcMar>
              <w:top w:w="113" w:type="dxa"/>
              <w:bottom w:w="113" w:type="dxa"/>
            </w:tcMar>
          </w:tcPr>
          <w:p w14:paraId="2454272A" w14:textId="7B081E63" w:rsidR="00452914" w:rsidRPr="00603661" w:rsidRDefault="00452914" w:rsidP="00FB0174">
            <w:pPr>
              <w:spacing w:after="120" w:line="276" w:lineRule="auto"/>
              <w:ind w:left="262"/>
              <w:jc w:val="both"/>
              <w:rPr>
                <w:rFonts w:eastAsia="Times New Roman"/>
                <w:bCs/>
                <w:color w:val="000000"/>
                <w:w w:val="101"/>
              </w:rPr>
            </w:pPr>
            <w:r w:rsidRPr="00603661">
              <w:t>reiškia datą sueinančią po 30 (trisdešimt) dienų po įteikto pranešimo pagal šio Susitarimo</w:t>
            </w:r>
            <w:r>
              <w:t xml:space="preserve"> </w:t>
            </w:r>
            <w:r>
              <w:fldChar w:fldCharType="begin"/>
            </w:r>
            <w:r>
              <w:instrText xml:space="preserve"> REF _Ref113430440 \r \h </w:instrText>
            </w:r>
            <w:r>
              <w:fldChar w:fldCharType="separate"/>
            </w:r>
            <w:r w:rsidR="00B878C1">
              <w:t>6</w:t>
            </w:r>
            <w:r>
              <w:fldChar w:fldCharType="end"/>
            </w:r>
            <w:r>
              <w:t xml:space="preserve"> </w:t>
            </w:r>
            <w:r w:rsidRPr="00603661">
              <w:t>punktą („Pasitraukimas“);</w:t>
            </w:r>
          </w:p>
        </w:tc>
      </w:tr>
      <w:tr w:rsidR="00452914" w:rsidRPr="00603661" w14:paraId="4A1E0B0F" w14:textId="77777777" w:rsidTr="00FB0174">
        <w:tc>
          <w:tcPr>
            <w:tcW w:w="2148" w:type="dxa"/>
            <w:tcMar>
              <w:top w:w="113" w:type="dxa"/>
              <w:bottom w:w="113" w:type="dxa"/>
            </w:tcMar>
          </w:tcPr>
          <w:p w14:paraId="028FA3C0" w14:textId="77777777" w:rsidR="00452914" w:rsidRPr="00603661" w:rsidRDefault="00452914" w:rsidP="00FB0174">
            <w:pPr>
              <w:spacing w:after="120" w:line="276" w:lineRule="auto"/>
              <w:ind w:left="284"/>
              <w:rPr>
                <w:b/>
                <w:color w:val="632423"/>
              </w:rPr>
            </w:pPr>
            <w:r w:rsidRPr="00603661">
              <w:rPr>
                <w:b/>
                <w:color w:val="632423"/>
              </w:rPr>
              <w:lastRenderedPageBreak/>
              <w:t xml:space="preserve">Pranešimas apie sutarties nutraukimą </w:t>
            </w:r>
          </w:p>
        </w:tc>
        <w:tc>
          <w:tcPr>
            <w:tcW w:w="7138" w:type="dxa"/>
            <w:tcMar>
              <w:top w:w="113" w:type="dxa"/>
              <w:bottom w:w="113" w:type="dxa"/>
            </w:tcMar>
          </w:tcPr>
          <w:p w14:paraId="5B89A223" w14:textId="0ECD1721" w:rsidR="00452914" w:rsidRPr="00603661" w:rsidRDefault="00452914" w:rsidP="00FB0174">
            <w:pPr>
              <w:spacing w:after="120" w:line="276" w:lineRule="auto"/>
              <w:ind w:left="262"/>
              <w:jc w:val="both"/>
            </w:pPr>
            <w:r w:rsidRPr="00603661">
              <w:t xml:space="preserve">reiškia Viešojo subjekto pranešimą Finansuotojui pagal šio Susitarimo </w:t>
            </w:r>
            <w:r w:rsidRPr="00603661">
              <w:fldChar w:fldCharType="begin"/>
            </w:r>
            <w:r w:rsidRPr="00603661">
              <w:instrText xml:space="preserve"> REF _Ref290303005 \r \h  \* MERGEFORMAT </w:instrText>
            </w:r>
            <w:r w:rsidRPr="00603661">
              <w:fldChar w:fldCharType="separate"/>
            </w:r>
            <w:r w:rsidR="00B878C1">
              <w:t>3.1</w:t>
            </w:r>
            <w:r w:rsidRPr="00603661">
              <w:fldChar w:fldCharType="end"/>
            </w:r>
            <w:r w:rsidRPr="00603661">
              <w:t> punktą;</w:t>
            </w:r>
          </w:p>
        </w:tc>
      </w:tr>
      <w:tr w:rsidR="00452914" w:rsidRPr="00603661" w14:paraId="36375730" w14:textId="77777777" w:rsidTr="00FB0174">
        <w:tc>
          <w:tcPr>
            <w:tcW w:w="2148" w:type="dxa"/>
            <w:tcMar>
              <w:top w:w="113" w:type="dxa"/>
              <w:bottom w:w="113" w:type="dxa"/>
            </w:tcMar>
          </w:tcPr>
          <w:p w14:paraId="7D9B0FF8" w14:textId="77777777" w:rsidR="00452914" w:rsidRPr="00603661" w:rsidRDefault="00452914" w:rsidP="00FB0174">
            <w:pPr>
              <w:spacing w:after="120" w:line="276" w:lineRule="auto"/>
              <w:ind w:left="284"/>
              <w:rPr>
                <w:b/>
                <w:color w:val="632423"/>
              </w:rPr>
            </w:pPr>
            <w:r w:rsidRPr="00603661">
              <w:rPr>
                <w:b/>
                <w:color w:val="632423"/>
              </w:rPr>
              <w:t>Privataus subjekto įsipareigojimų nevykdymas</w:t>
            </w:r>
          </w:p>
        </w:tc>
        <w:tc>
          <w:tcPr>
            <w:tcW w:w="7138" w:type="dxa"/>
            <w:tcMar>
              <w:top w:w="113" w:type="dxa"/>
              <w:bottom w:w="113" w:type="dxa"/>
            </w:tcMar>
          </w:tcPr>
          <w:p w14:paraId="40C08EE9" w14:textId="77777777" w:rsidR="00452914" w:rsidRPr="00603661" w:rsidRDefault="00452914" w:rsidP="00FB0174">
            <w:pPr>
              <w:spacing w:after="120" w:line="276" w:lineRule="auto"/>
              <w:ind w:left="262"/>
              <w:jc w:val="both"/>
            </w:pPr>
            <w:r w:rsidRPr="00603661">
              <w:t>Privataus subjekto įsipareigojimų pagal Sutartį nevykdymas ar netinkamas vykdymas, laikomas esminiu Sutarties pažeidimu.</w:t>
            </w:r>
          </w:p>
        </w:tc>
      </w:tr>
      <w:tr w:rsidR="00452914" w:rsidRPr="00603661" w14:paraId="77091719" w14:textId="77777777" w:rsidTr="00FB0174">
        <w:tc>
          <w:tcPr>
            <w:tcW w:w="2148" w:type="dxa"/>
            <w:tcMar>
              <w:top w:w="113" w:type="dxa"/>
              <w:bottom w:w="113" w:type="dxa"/>
            </w:tcMar>
          </w:tcPr>
          <w:p w14:paraId="04189E6A" w14:textId="77777777" w:rsidR="00452914" w:rsidRPr="00603661" w:rsidRDefault="00452914" w:rsidP="00FB0174">
            <w:pPr>
              <w:spacing w:after="120" w:line="276" w:lineRule="auto"/>
              <w:ind w:left="284"/>
              <w:rPr>
                <w:rFonts w:eastAsia="Times New Roman"/>
                <w:b/>
                <w:bCs/>
                <w:w w:val="101"/>
              </w:rPr>
            </w:pPr>
            <w:r w:rsidRPr="00603661">
              <w:rPr>
                <w:b/>
                <w:color w:val="632423"/>
              </w:rPr>
              <w:t>Sutartis</w:t>
            </w:r>
          </w:p>
        </w:tc>
        <w:tc>
          <w:tcPr>
            <w:tcW w:w="7138" w:type="dxa"/>
            <w:tcMar>
              <w:top w:w="113" w:type="dxa"/>
              <w:bottom w:w="113" w:type="dxa"/>
            </w:tcMar>
          </w:tcPr>
          <w:p w14:paraId="3F81F10B" w14:textId="77777777" w:rsidR="00452914" w:rsidRPr="00603661" w:rsidRDefault="00452914" w:rsidP="00FB0174">
            <w:pPr>
              <w:spacing w:after="120" w:line="276" w:lineRule="auto"/>
              <w:ind w:left="262"/>
              <w:jc w:val="both"/>
              <w:rPr>
                <w:rFonts w:eastAsia="Times New Roman"/>
                <w:bCs/>
                <w:w w:val="101"/>
              </w:rPr>
            </w:pPr>
            <w:r w:rsidRPr="00603661">
              <w:t>reiškia [</w:t>
            </w:r>
            <w:r w:rsidRPr="00603661">
              <w:rPr>
                <w:i/>
                <w:color w:val="FF0000"/>
              </w:rPr>
              <w:t>nurodyti pavadinimą</w:t>
            </w:r>
            <w:r w:rsidRPr="00603661">
              <w:t>];</w:t>
            </w:r>
          </w:p>
        </w:tc>
      </w:tr>
      <w:tr w:rsidR="00452914" w:rsidRPr="00603661" w14:paraId="07A41D83" w14:textId="77777777" w:rsidTr="00FB0174">
        <w:tc>
          <w:tcPr>
            <w:tcW w:w="2148" w:type="dxa"/>
            <w:tcMar>
              <w:top w:w="113" w:type="dxa"/>
              <w:bottom w:w="113" w:type="dxa"/>
            </w:tcMar>
          </w:tcPr>
          <w:p w14:paraId="32C80DB3" w14:textId="77777777" w:rsidR="00452914" w:rsidRPr="00603661" w:rsidRDefault="00452914" w:rsidP="00FB0174">
            <w:pPr>
              <w:spacing w:after="120" w:line="276" w:lineRule="auto"/>
              <w:ind w:left="284"/>
              <w:rPr>
                <w:b/>
                <w:color w:val="632423"/>
              </w:rPr>
            </w:pPr>
            <w:r w:rsidRPr="00603661">
              <w:rPr>
                <w:b/>
                <w:color w:val="632423"/>
              </w:rPr>
              <w:t xml:space="preserve">Tinkamas substitutas </w:t>
            </w:r>
          </w:p>
        </w:tc>
        <w:tc>
          <w:tcPr>
            <w:tcW w:w="7138" w:type="dxa"/>
            <w:tcMar>
              <w:top w:w="113" w:type="dxa"/>
              <w:bottom w:w="113" w:type="dxa"/>
            </w:tcMar>
          </w:tcPr>
          <w:p w14:paraId="3FC249FE" w14:textId="77777777" w:rsidR="00452914" w:rsidRPr="00603661" w:rsidRDefault="00452914" w:rsidP="00FB0174">
            <w:pPr>
              <w:spacing w:after="120" w:line="276" w:lineRule="auto"/>
              <w:ind w:left="262"/>
              <w:jc w:val="both"/>
              <w:rPr>
                <w:rFonts w:eastAsia="Times New Roman"/>
                <w:bCs/>
                <w:color w:val="000000"/>
                <w:w w:val="101"/>
              </w:rPr>
            </w:pPr>
            <w:r w:rsidRPr="00603661">
              <w:rPr>
                <w:color w:val="000000"/>
              </w:rPr>
              <w:t>reiškia asmenį, patvirtintą Viešojo subjekto (toks patvirtinimas negali būti nepagrįstai atmetamas ar atidėliojamas) kuris:</w:t>
            </w:r>
          </w:p>
          <w:p w14:paraId="1B9D776F" w14:textId="77777777" w:rsidR="00452914" w:rsidRPr="00603661" w:rsidRDefault="00452914" w:rsidP="007656FC">
            <w:pPr>
              <w:numPr>
                <w:ilvl w:val="0"/>
                <w:numId w:val="15"/>
              </w:numPr>
              <w:spacing w:after="120" w:line="276" w:lineRule="auto"/>
              <w:ind w:left="687" w:hanging="425"/>
              <w:jc w:val="both"/>
              <w:rPr>
                <w:rFonts w:eastAsia="Times New Roman"/>
                <w:bCs/>
                <w:color w:val="000000"/>
                <w:w w:val="101"/>
              </w:rPr>
            </w:pPr>
            <w:r w:rsidRPr="00603661">
              <w:rPr>
                <w:color w:val="000000"/>
              </w:rPr>
              <w:t>atitinka Sutartyje Privatų subjektą keičiančiam subjektui keliamus reikalavimus, turi teisinį veiksnumą, kompetenciją ir įgaliojimus tapti Sutarties šalimi ir vykdyti Privataus subjekto įsipareigojimus pagal Sutartį; ir</w:t>
            </w:r>
          </w:p>
          <w:p w14:paraId="02FB8EDB" w14:textId="77777777" w:rsidR="00452914" w:rsidRPr="00603661" w:rsidRDefault="00452914" w:rsidP="007656FC">
            <w:pPr>
              <w:numPr>
                <w:ilvl w:val="0"/>
                <w:numId w:val="15"/>
              </w:numPr>
              <w:spacing w:after="120" w:line="276" w:lineRule="auto"/>
              <w:ind w:left="687" w:hanging="425"/>
              <w:jc w:val="both"/>
              <w:rPr>
                <w:rFonts w:eastAsia="Times New Roman"/>
                <w:bCs/>
                <w:color w:val="000000"/>
                <w:w w:val="101"/>
              </w:rPr>
            </w:pPr>
            <w:r w:rsidRPr="00603661">
              <w:rPr>
                <w:color w:val="000000"/>
              </w:rPr>
              <w:t>yra įdarbinęs tinkamą kvalifikaciją, patirtį ir techninę kompetenciją turinčius asmenis, galinčius naudotis išteklių šaltiniais (įskaitant finansinius išteklius ir subrangos sutartis) ir kurie yra visiškai kompetentingi įvykdyti Privataus subjekto įsipareigojimus pagal Sutartį.</w:t>
            </w:r>
          </w:p>
        </w:tc>
      </w:tr>
    </w:tbl>
    <w:p w14:paraId="3E0CD5AD" w14:textId="5C2CCB7A" w:rsidR="00452914" w:rsidRPr="00603661" w:rsidRDefault="00452914" w:rsidP="007656FC">
      <w:pPr>
        <w:pStyle w:val="paragrafai"/>
        <w:numPr>
          <w:ilvl w:val="1"/>
          <w:numId w:val="35"/>
        </w:numPr>
        <w:rPr>
          <w:sz w:val="24"/>
          <w:szCs w:val="24"/>
        </w:rPr>
      </w:pPr>
      <w:r w:rsidRPr="00603661">
        <w:rPr>
          <w:sz w:val="24"/>
          <w:szCs w:val="24"/>
        </w:rPr>
        <w:t>Jeigu sąvokos vartojimo kontekstas nenurodo kitaip, Susitarime:</w:t>
      </w:r>
    </w:p>
    <w:p w14:paraId="0D6E2954" w14:textId="77777777" w:rsidR="00452914" w:rsidRPr="00603661" w:rsidRDefault="00452914" w:rsidP="007656FC">
      <w:pPr>
        <w:pStyle w:val="paragrafesraas0"/>
        <w:numPr>
          <w:ilvl w:val="2"/>
          <w:numId w:val="17"/>
        </w:numPr>
        <w:ind w:left="2127" w:hanging="567"/>
        <w:rPr>
          <w:sz w:val="24"/>
          <w:szCs w:val="24"/>
        </w:rPr>
      </w:pPr>
      <w:r w:rsidRPr="00603661">
        <w:rPr>
          <w:sz w:val="24"/>
          <w:szCs w:val="24"/>
        </w:rPr>
        <w:t>vyriškąja gimine vartojami žodžiai apima ir žodžius, vartojamus moteriškąją gimine ir atvirkščiai;</w:t>
      </w:r>
    </w:p>
    <w:p w14:paraId="56343DC0" w14:textId="77777777" w:rsidR="00452914" w:rsidRPr="00603661" w:rsidRDefault="00452914" w:rsidP="007656FC">
      <w:pPr>
        <w:pStyle w:val="paragrafesraas0"/>
        <w:numPr>
          <w:ilvl w:val="2"/>
          <w:numId w:val="17"/>
        </w:numPr>
        <w:ind w:left="2127" w:hanging="567"/>
        <w:rPr>
          <w:sz w:val="24"/>
          <w:szCs w:val="24"/>
        </w:rPr>
      </w:pPr>
      <w:r w:rsidRPr="00603661">
        <w:rPr>
          <w:sz w:val="24"/>
          <w:szCs w:val="24"/>
        </w:rPr>
        <w:t>vienaskaitos forma vartojami žodžiai apima žodžius, vartojamus daugiskaitos forma ir atvirkščiai;</w:t>
      </w:r>
    </w:p>
    <w:p w14:paraId="2D31DE78" w14:textId="77777777" w:rsidR="00452914" w:rsidRPr="00603661" w:rsidRDefault="00452914" w:rsidP="007656FC">
      <w:pPr>
        <w:pStyle w:val="paragrafesraas0"/>
        <w:numPr>
          <w:ilvl w:val="2"/>
          <w:numId w:val="17"/>
        </w:numPr>
        <w:ind w:left="2127" w:hanging="567"/>
        <w:rPr>
          <w:sz w:val="24"/>
          <w:szCs w:val="24"/>
        </w:rPr>
      </w:pPr>
      <w:r w:rsidRPr="00603661">
        <w:rPr>
          <w:sz w:val="24"/>
          <w:szCs w:val="24"/>
        </w:rPr>
        <w:t>nuorodos į skyrius, punktus, lenteles ar priedus reiškia nuorodas į Susitarimo skyrius, punktus, lenteles ar priedus, nebent aiškiai nurodoma kitaip;</w:t>
      </w:r>
    </w:p>
    <w:p w14:paraId="6D3074C3" w14:textId="77777777" w:rsidR="00452914" w:rsidRPr="00603661" w:rsidRDefault="00452914" w:rsidP="007656FC">
      <w:pPr>
        <w:pStyle w:val="paragrafesraas0"/>
        <w:numPr>
          <w:ilvl w:val="2"/>
          <w:numId w:val="17"/>
        </w:numPr>
        <w:ind w:left="2127" w:hanging="567"/>
        <w:rPr>
          <w:sz w:val="24"/>
          <w:szCs w:val="24"/>
        </w:rPr>
      </w:pPr>
      <w:r w:rsidRPr="00603661">
        <w:rPr>
          <w:sz w:val="24"/>
          <w:szCs w:val="24"/>
        </w:rPr>
        <w:t>nuorodos į Susitarimą taip pat reiškia nuorodas ir į jos priedus;</w:t>
      </w:r>
    </w:p>
    <w:p w14:paraId="76FC4E81" w14:textId="77777777" w:rsidR="00452914" w:rsidRPr="00603661" w:rsidRDefault="00452914" w:rsidP="007656FC">
      <w:pPr>
        <w:pStyle w:val="paragrafesraas0"/>
        <w:numPr>
          <w:ilvl w:val="2"/>
          <w:numId w:val="17"/>
        </w:numPr>
        <w:ind w:left="2127" w:hanging="567"/>
        <w:rPr>
          <w:sz w:val="24"/>
          <w:szCs w:val="24"/>
        </w:rPr>
      </w:pPr>
      <w:r w:rsidRPr="00603661">
        <w:rPr>
          <w:sz w:val="24"/>
          <w:szCs w:val="24"/>
        </w:rPr>
        <w:t>Susitarimo ar bet kokio dokumento „sudarymas“ reiškia, kad Susitarimą ar kitą dokumentą pasirašė visos Susitarimo ar atitinkamo dokumento šalys;</w:t>
      </w:r>
    </w:p>
    <w:p w14:paraId="485C99D5" w14:textId="77777777" w:rsidR="00452914" w:rsidRPr="00603661" w:rsidRDefault="00452914" w:rsidP="007656FC">
      <w:pPr>
        <w:pStyle w:val="paragrafesraas0"/>
        <w:numPr>
          <w:ilvl w:val="2"/>
          <w:numId w:val="17"/>
        </w:numPr>
        <w:ind w:left="2127" w:hanging="567"/>
        <w:rPr>
          <w:sz w:val="24"/>
          <w:szCs w:val="24"/>
        </w:rPr>
      </w:pPr>
      <w:r w:rsidRPr="00603661">
        <w:rPr>
          <w:sz w:val="24"/>
          <w:szCs w:val="24"/>
        </w:rPr>
        <w:t>bet kokia nuoroda į teisės aktus suprantama kaip nuoroda į Susitarimo įgyvendinimo metu aktualią teisės aktų redakciją, išskyrus atvejus, kai aiškiai numatyta kitaip;</w:t>
      </w:r>
    </w:p>
    <w:p w14:paraId="23865AAB" w14:textId="77777777" w:rsidR="00452914" w:rsidRPr="00603661" w:rsidRDefault="00452914" w:rsidP="007656FC">
      <w:pPr>
        <w:pStyle w:val="paragrafesraas0"/>
        <w:numPr>
          <w:ilvl w:val="2"/>
          <w:numId w:val="17"/>
        </w:numPr>
        <w:ind w:left="2127" w:hanging="567"/>
        <w:rPr>
          <w:sz w:val="24"/>
          <w:szCs w:val="24"/>
        </w:rPr>
      </w:pPr>
      <w:r w:rsidRPr="00603661">
        <w:rPr>
          <w:sz w:val="24"/>
          <w:szCs w:val="24"/>
        </w:rPr>
        <w:t>punktų ir kitų nuostatų pavadinimai rašomi tik patogumo sumetimais ir neturi įtakos Susitarimo aiškinimui.</w:t>
      </w:r>
    </w:p>
    <w:p w14:paraId="7451273D" w14:textId="77777777" w:rsidR="00452914" w:rsidRPr="00603661" w:rsidRDefault="00452914" w:rsidP="00452914">
      <w:pPr>
        <w:spacing w:after="120" w:line="276" w:lineRule="auto"/>
      </w:pPr>
    </w:p>
    <w:p w14:paraId="685B362F" w14:textId="77777777" w:rsidR="00452914" w:rsidRPr="00D8220B" w:rsidRDefault="00452914" w:rsidP="007656FC">
      <w:pPr>
        <w:pStyle w:val="ListParagraph"/>
        <w:numPr>
          <w:ilvl w:val="0"/>
          <w:numId w:val="17"/>
        </w:numPr>
        <w:rPr>
          <w:b/>
          <w:bCs/>
          <w:color w:val="632423"/>
          <w:lang w:val="en-US"/>
        </w:rPr>
      </w:pPr>
      <w:r w:rsidRPr="00D8220B">
        <w:rPr>
          <w:b/>
          <w:bCs/>
          <w:color w:val="632423"/>
        </w:rPr>
        <w:t>Sutikimas dėl užtikrinimo.</w:t>
      </w:r>
    </w:p>
    <w:p w14:paraId="15BA962E" w14:textId="449129AB" w:rsidR="00452914" w:rsidRPr="00603661" w:rsidRDefault="00452914" w:rsidP="007656FC">
      <w:pPr>
        <w:pStyle w:val="paragrafai"/>
        <w:numPr>
          <w:ilvl w:val="1"/>
          <w:numId w:val="50"/>
        </w:numPr>
        <w:ind w:left="1418" w:hanging="425"/>
        <w:rPr>
          <w:sz w:val="24"/>
          <w:szCs w:val="24"/>
        </w:rPr>
      </w:pPr>
      <w:bookmarkStart w:id="1468" w:name="_Toc286329101"/>
      <w:r w:rsidRPr="00603661">
        <w:rPr>
          <w:sz w:val="24"/>
          <w:szCs w:val="24"/>
          <w:lang w:eastAsia="lt-LT"/>
        </w:rPr>
        <w:lastRenderedPageBreak/>
        <w:t xml:space="preserve">Valdžios </w:t>
      </w:r>
      <w:r w:rsidRPr="00603661">
        <w:rPr>
          <w:sz w:val="24"/>
          <w:szCs w:val="24"/>
        </w:rPr>
        <w:t xml:space="preserve">subjektas patvirtina, kad sutinka su užtikrinimu, sukurtu Finansuotojo naudai vadovaujantis šio Susitarimo </w:t>
      </w:r>
      <w:r>
        <w:rPr>
          <w:sz w:val="24"/>
          <w:szCs w:val="24"/>
        </w:rPr>
        <w:fldChar w:fldCharType="begin"/>
      </w:r>
      <w:r>
        <w:rPr>
          <w:sz w:val="24"/>
          <w:szCs w:val="24"/>
        </w:rPr>
        <w:instrText xml:space="preserve"> REF _Ref113430285 \r \h </w:instrText>
      </w:r>
      <w:r>
        <w:rPr>
          <w:sz w:val="24"/>
          <w:szCs w:val="24"/>
        </w:rPr>
      </w:r>
      <w:r>
        <w:rPr>
          <w:sz w:val="24"/>
          <w:szCs w:val="24"/>
        </w:rPr>
        <w:fldChar w:fldCharType="separate"/>
      </w:r>
      <w:r w:rsidR="00B878C1">
        <w:rPr>
          <w:sz w:val="24"/>
          <w:szCs w:val="24"/>
        </w:rPr>
        <w:t>8</w:t>
      </w:r>
      <w:r>
        <w:rPr>
          <w:sz w:val="24"/>
          <w:szCs w:val="24"/>
        </w:rPr>
        <w:fldChar w:fldCharType="end"/>
      </w:r>
      <w:r>
        <w:rPr>
          <w:sz w:val="24"/>
          <w:szCs w:val="24"/>
        </w:rPr>
        <w:t xml:space="preserve"> punktu</w:t>
      </w:r>
      <w:r w:rsidRPr="00603661">
        <w:rPr>
          <w:sz w:val="24"/>
          <w:szCs w:val="24"/>
        </w:rPr>
        <w:t xml:space="preserve"> („Reikalavimo teisių perleidimas“), siekiant užtikrinti Privataus subjekto prievoles pagal Kredito sutartį [jei yra su Finansuotojais sudaryta daugiau susitarimų ar kitus Finansavimo dokumentus], kuri apriboja Privataus subjekto teises pagal Sutartį.</w:t>
      </w:r>
    </w:p>
    <w:p w14:paraId="322028EB" w14:textId="1381BC65" w:rsidR="00452914" w:rsidRPr="00603661" w:rsidRDefault="00452914" w:rsidP="007656FC">
      <w:pPr>
        <w:pStyle w:val="paragrafai"/>
        <w:numPr>
          <w:ilvl w:val="1"/>
          <w:numId w:val="50"/>
        </w:numPr>
        <w:ind w:left="1418" w:hanging="425"/>
        <w:rPr>
          <w:sz w:val="24"/>
          <w:szCs w:val="24"/>
        </w:rPr>
      </w:pPr>
      <w:r w:rsidRPr="00603661">
        <w:rPr>
          <w:sz w:val="24"/>
          <w:szCs w:val="24"/>
          <w:lang w:eastAsia="lt-LT"/>
        </w:rPr>
        <w:t xml:space="preserve">Valdžios </w:t>
      </w:r>
      <w:r w:rsidRPr="00603661">
        <w:rPr>
          <w:sz w:val="24"/>
          <w:szCs w:val="24"/>
        </w:rPr>
        <w:t>subjektas patvirtina, kad nėra gavęs pranešimo apie jokią kitą užtikrinimo priemonę, skirtą suvaržyti Privataus subjekto teises pagal Sutartį.</w:t>
      </w:r>
    </w:p>
    <w:p w14:paraId="16CEA0C8" w14:textId="77777777" w:rsidR="00452914" w:rsidRPr="00D8220B" w:rsidRDefault="00452914" w:rsidP="007656FC">
      <w:pPr>
        <w:pStyle w:val="ListParagraph"/>
        <w:numPr>
          <w:ilvl w:val="0"/>
          <w:numId w:val="17"/>
        </w:numPr>
        <w:rPr>
          <w:b/>
          <w:bCs/>
          <w:color w:val="632423"/>
        </w:rPr>
      </w:pPr>
      <w:bookmarkStart w:id="1469" w:name="_Ref113430671"/>
      <w:bookmarkEnd w:id="1468"/>
      <w:r w:rsidRPr="00D8220B">
        <w:rPr>
          <w:b/>
          <w:bCs/>
          <w:color w:val="632423"/>
        </w:rPr>
        <w:t>Pranešimas apie sutarties nutraukimą ir egzistuojančias prievoles.</w:t>
      </w:r>
      <w:bookmarkEnd w:id="1469"/>
      <w:r w:rsidRPr="00D8220B">
        <w:rPr>
          <w:b/>
          <w:bCs/>
          <w:color w:val="632423"/>
        </w:rPr>
        <w:t xml:space="preserve"> </w:t>
      </w:r>
    </w:p>
    <w:p w14:paraId="0FFAD13B" w14:textId="77777777" w:rsidR="00452914" w:rsidRPr="00D8220B" w:rsidRDefault="00452914" w:rsidP="00452914"/>
    <w:p w14:paraId="24397D3B" w14:textId="26E027EA" w:rsidR="00452914" w:rsidRPr="00603661" w:rsidRDefault="00452914" w:rsidP="007656FC">
      <w:pPr>
        <w:pStyle w:val="paragrafai"/>
        <w:numPr>
          <w:ilvl w:val="1"/>
          <w:numId w:val="48"/>
        </w:numPr>
        <w:rPr>
          <w:sz w:val="24"/>
          <w:szCs w:val="24"/>
        </w:rPr>
      </w:pPr>
      <w:bookmarkStart w:id="1470" w:name="_Ref290303005"/>
      <w:bookmarkStart w:id="1471" w:name="_Toc286329103"/>
      <w:r w:rsidRPr="00603661">
        <w:rPr>
          <w:sz w:val="24"/>
          <w:szCs w:val="24"/>
          <w:lang w:eastAsia="lt-LT"/>
        </w:rPr>
        <w:t xml:space="preserve">Valdžios </w:t>
      </w:r>
      <w:r w:rsidRPr="00603661">
        <w:rPr>
          <w:sz w:val="24"/>
          <w:szCs w:val="24"/>
        </w:rPr>
        <w:t>subjektas įsipareigoja nenutraukti ar nepateikti įspėjimo apie Sutarties nutraukimą dėl Privataus subjekto įsipareigojimų nevykdymo, prieš tai Finansuotojui nesuteikęs mažiausio Būtinojo laikotarpio, išsiųsdamas išankstinį rašytinį pranešimą, kuriame nurodoma siūloma Sutarties nutraukimo data ir detaliai paaiškinami Sutarties nutraukimo pagrindai (</w:t>
      </w:r>
      <w:r w:rsidRPr="00603661">
        <w:rPr>
          <w:b/>
          <w:sz w:val="24"/>
          <w:szCs w:val="24"/>
        </w:rPr>
        <w:t>Pranešimas apie sutarties nutraukimą</w:t>
      </w:r>
      <w:r w:rsidRPr="00603661">
        <w:rPr>
          <w:sz w:val="24"/>
          <w:szCs w:val="24"/>
        </w:rPr>
        <w:t>).</w:t>
      </w:r>
      <w:bookmarkEnd w:id="1470"/>
    </w:p>
    <w:p w14:paraId="4C860E22" w14:textId="6D892787" w:rsidR="00452914" w:rsidRPr="00603661" w:rsidRDefault="00452914" w:rsidP="007656FC">
      <w:pPr>
        <w:pStyle w:val="paragrafai"/>
        <w:numPr>
          <w:ilvl w:val="1"/>
          <w:numId w:val="48"/>
        </w:numPr>
        <w:rPr>
          <w:sz w:val="24"/>
          <w:szCs w:val="24"/>
        </w:rPr>
      </w:pPr>
      <w:bookmarkStart w:id="1472" w:name="_Ref290304677"/>
      <w:r w:rsidRPr="00603661">
        <w:rPr>
          <w:sz w:val="24"/>
          <w:szCs w:val="24"/>
          <w:lang w:eastAsia="lt-LT"/>
        </w:rPr>
        <w:t xml:space="preserve">Valdžios </w:t>
      </w:r>
      <w:r w:rsidRPr="00603661">
        <w:rPr>
          <w:sz w:val="24"/>
          <w:szCs w:val="24"/>
        </w:rPr>
        <w:t xml:space="preserve">subjektas ne vėliau kaip 30 (trisdešimt) dienų po Pranešimo apie sutarties nutraukimą dienos, įsipareigoja Finansuotojui pateikti pranešimą, kuriame nurodoma informacija apie bet kokią sumą, kurią Privatus subjektas yra skolingas </w:t>
      </w:r>
      <w:r w:rsidRPr="00603661">
        <w:rPr>
          <w:sz w:val="24"/>
          <w:szCs w:val="24"/>
          <w:lang w:eastAsia="lt-LT"/>
        </w:rPr>
        <w:t xml:space="preserve">Valdžios </w:t>
      </w:r>
      <w:r w:rsidRPr="00603661">
        <w:rPr>
          <w:sz w:val="24"/>
          <w:szCs w:val="24"/>
        </w:rPr>
        <w:t xml:space="preserve">subjektui ir apie visas kitas prievoles ar neįvykdytus įsipareigojimus, apie kuriuos </w:t>
      </w:r>
      <w:r w:rsidRPr="00603661">
        <w:rPr>
          <w:sz w:val="24"/>
          <w:szCs w:val="24"/>
          <w:lang w:eastAsia="lt-LT"/>
        </w:rPr>
        <w:t xml:space="preserve">Valdžios </w:t>
      </w:r>
      <w:r w:rsidRPr="00603661">
        <w:rPr>
          <w:sz w:val="24"/>
          <w:szCs w:val="24"/>
        </w:rPr>
        <w:t>subjektas žino Pranešimo apie sutarties nutraukimą metu ir / ar kurie sueis Būtinojo laikotarpio metu.</w:t>
      </w:r>
      <w:bookmarkEnd w:id="1472"/>
    </w:p>
    <w:p w14:paraId="4DD9160D" w14:textId="77777777" w:rsidR="00452914" w:rsidRPr="00D8220B" w:rsidRDefault="00452914" w:rsidP="007656FC">
      <w:pPr>
        <w:pStyle w:val="ListParagraph"/>
        <w:numPr>
          <w:ilvl w:val="0"/>
          <w:numId w:val="17"/>
        </w:numPr>
        <w:rPr>
          <w:b/>
          <w:bCs/>
          <w:color w:val="632423"/>
        </w:rPr>
      </w:pPr>
      <w:bookmarkStart w:id="1473" w:name="_Ref113430607"/>
      <w:bookmarkEnd w:id="1471"/>
      <w:r w:rsidRPr="00D8220B">
        <w:rPr>
          <w:b/>
          <w:bCs/>
          <w:color w:val="632423"/>
        </w:rPr>
        <w:t>Nelikvidi rinka.</w:t>
      </w:r>
      <w:bookmarkEnd w:id="1473"/>
    </w:p>
    <w:p w14:paraId="1C2FD98D" w14:textId="77777777" w:rsidR="00452914" w:rsidRPr="00D8220B" w:rsidRDefault="00452914" w:rsidP="00452914"/>
    <w:p w14:paraId="72B9AE1E" w14:textId="60EB4B69" w:rsidR="00452914" w:rsidRPr="00603661" w:rsidRDefault="00452914" w:rsidP="007656FC">
      <w:pPr>
        <w:pStyle w:val="paragrafai"/>
        <w:numPr>
          <w:ilvl w:val="1"/>
          <w:numId w:val="43"/>
        </w:numPr>
        <w:ind w:left="1276" w:hanging="283"/>
        <w:rPr>
          <w:sz w:val="24"/>
          <w:szCs w:val="24"/>
        </w:rPr>
      </w:pPr>
      <w:bookmarkStart w:id="1474" w:name="_Toc286329104"/>
      <w:r w:rsidRPr="00603661">
        <w:rPr>
          <w:sz w:val="24"/>
          <w:szCs w:val="24"/>
        </w:rPr>
        <w:t>Bet kuriuo metu per Būtinąjį laikotarpį, Finansuotojas turi teisę pateikti rašytinį pranešimą („Pranešimas apie nelikvidžią rinką“) Viešajam subjektui, jame nurodant priežastis, kodėl Finansuotojas mano, kad Likvidi rinka neegzistuoja.</w:t>
      </w:r>
    </w:p>
    <w:p w14:paraId="5859A211" w14:textId="43B3B3D2" w:rsidR="00452914" w:rsidRPr="00603661" w:rsidRDefault="00452914" w:rsidP="007656FC">
      <w:pPr>
        <w:pStyle w:val="paragrafai"/>
        <w:numPr>
          <w:ilvl w:val="1"/>
          <w:numId w:val="43"/>
        </w:numPr>
        <w:ind w:left="1276" w:hanging="283"/>
        <w:rPr>
          <w:sz w:val="24"/>
          <w:szCs w:val="24"/>
        </w:rPr>
      </w:pPr>
      <w:r w:rsidRPr="00603661">
        <w:rPr>
          <w:sz w:val="24"/>
          <w:szCs w:val="24"/>
        </w:rPr>
        <w:t xml:space="preserve">Per 14 dienų imtinai nuo Pranešimo apie nelikvidžią rinką gavimo dienos, </w:t>
      </w:r>
      <w:r w:rsidRPr="00603661">
        <w:rPr>
          <w:sz w:val="24"/>
          <w:szCs w:val="24"/>
          <w:lang w:eastAsia="lt-LT"/>
        </w:rPr>
        <w:t xml:space="preserve">Valdžios </w:t>
      </w:r>
      <w:r w:rsidRPr="00603661">
        <w:rPr>
          <w:sz w:val="24"/>
          <w:szCs w:val="24"/>
        </w:rPr>
        <w:t xml:space="preserve">subjektas turi Finansuotojui pranešti savo nuomonę, ar Likvidi rinka egzistuoja ar ne. Jei </w:t>
      </w:r>
      <w:r w:rsidRPr="00603661">
        <w:rPr>
          <w:sz w:val="24"/>
          <w:szCs w:val="24"/>
          <w:lang w:eastAsia="lt-LT"/>
        </w:rPr>
        <w:t xml:space="preserve">Valdžios </w:t>
      </w:r>
      <w:r w:rsidRPr="00603661">
        <w:rPr>
          <w:sz w:val="24"/>
          <w:szCs w:val="24"/>
        </w:rPr>
        <w:t xml:space="preserve">subjektas mano, kad rinka yra likvidi, tokiu atveju pranešime turi būti nurodomos priežastys, kuriomis remdamasis </w:t>
      </w:r>
      <w:r w:rsidRPr="00603661">
        <w:rPr>
          <w:sz w:val="24"/>
          <w:szCs w:val="24"/>
          <w:lang w:eastAsia="lt-LT"/>
        </w:rPr>
        <w:t xml:space="preserve">Valdžios </w:t>
      </w:r>
      <w:r w:rsidRPr="00603661">
        <w:rPr>
          <w:sz w:val="24"/>
          <w:szCs w:val="24"/>
        </w:rPr>
        <w:t xml:space="preserve">subjektas taip mano. Jei šalys nesutaria dėl to, ar egzistuoja Likvidi rinka ar ne, bet kuri iš šalių gali inicijuoti ginčo sprendimą Susitarimo </w:t>
      </w:r>
      <w:r w:rsidRPr="00603661">
        <w:rPr>
          <w:sz w:val="24"/>
          <w:szCs w:val="24"/>
        </w:rPr>
        <w:fldChar w:fldCharType="begin"/>
      </w:r>
      <w:r w:rsidRPr="00603661">
        <w:rPr>
          <w:sz w:val="24"/>
          <w:szCs w:val="24"/>
        </w:rPr>
        <w:instrText xml:space="preserve"> REF _Ref284491700 \r \h  \* MERGEFORMAT </w:instrText>
      </w:r>
      <w:r w:rsidRPr="00603661">
        <w:rPr>
          <w:sz w:val="24"/>
          <w:szCs w:val="24"/>
        </w:rPr>
      </w:r>
      <w:r w:rsidRPr="00603661">
        <w:rPr>
          <w:sz w:val="24"/>
          <w:szCs w:val="24"/>
        </w:rPr>
        <w:fldChar w:fldCharType="separate"/>
      </w:r>
      <w:r w:rsidR="00B878C1">
        <w:rPr>
          <w:sz w:val="24"/>
          <w:szCs w:val="24"/>
        </w:rPr>
        <w:t>55</w:t>
      </w:r>
      <w:r w:rsidRPr="00603661">
        <w:rPr>
          <w:sz w:val="24"/>
          <w:szCs w:val="24"/>
        </w:rPr>
        <w:fldChar w:fldCharType="end"/>
      </w:r>
      <w:r w:rsidRPr="00603661">
        <w:rPr>
          <w:sz w:val="24"/>
          <w:szCs w:val="24"/>
        </w:rPr>
        <w:t xml:space="preserve"> punkte („Ginčų sprendimas“) nurodytu būdu. </w:t>
      </w:r>
    </w:p>
    <w:p w14:paraId="01AB590C" w14:textId="07E19FAE" w:rsidR="00452914" w:rsidRPr="00603661" w:rsidRDefault="00452914" w:rsidP="007656FC">
      <w:pPr>
        <w:pStyle w:val="paragrafai"/>
        <w:numPr>
          <w:ilvl w:val="1"/>
          <w:numId w:val="43"/>
        </w:numPr>
        <w:ind w:left="1276" w:hanging="283"/>
        <w:rPr>
          <w:sz w:val="24"/>
          <w:szCs w:val="24"/>
        </w:rPr>
      </w:pPr>
      <w:r w:rsidRPr="00603661">
        <w:rPr>
          <w:sz w:val="24"/>
          <w:szCs w:val="24"/>
        </w:rPr>
        <w:t>Jei Šalys taikiai susitaria ar išsprendus ginčą paaiškėja, kad Likvidi rinka neegzistuoja, Sutartis gali baigtis / nutrukti joje nustatyta tvarka.</w:t>
      </w:r>
    </w:p>
    <w:p w14:paraId="2583BFEF" w14:textId="3E2A5317" w:rsidR="00452914" w:rsidRPr="00603661" w:rsidRDefault="00452914" w:rsidP="007656FC">
      <w:pPr>
        <w:pStyle w:val="paragrafai"/>
        <w:numPr>
          <w:ilvl w:val="1"/>
          <w:numId w:val="43"/>
        </w:numPr>
        <w:ind w:left="1276" w:hanging="283"/>
        <w:rPr>
          <w:sz w:val="24"/>
          <w:szCs w:val="24"/>
        </w:rPr>
      </w:pPr>
      <w:r w:rsidRPr="00603661">
        <w:rPr>
          <w:sz w:val="24"/>
          <w:szCs w:val="24"/>
        </w:rPr>
        <w:t xml:space="preserve">Jei bet koks ginčas, kylantis iš šio </w:t>
      </w:r>
      <w:proofErr w:type="spellStart"/>
      <w:r w:rsidRPr="00603661">
        <w:rPr>
          <w:sz w:val="24"/>
          <w:szCs w:val="24"/>
        </w:rPr>
        <w:t>Susitarim</w:t>
      </w:r>
      <w:proofErr w:type="spellEnd"/>
      <w:r>
        <w:rPr>
          <w:sz w:val="24"/>
          <w:szCs w:val="24"/>
        </w:rPr>
        <w:t xml:space="preserve"> </w:t>
      </w:r>
      <w:r>
        <w:rPr>
          <w:sz w:val="24"/>
          <w:szCs w:val="24"/>
        </w:rPr>
        <w:fldChar w:fldCharType="begin"/>
      </w:r>
      <w:r>
        <w:rPr>
          <w:sz w:val="24"/>
          <w:szCs w:val="24"/>
        </w:rPr>
        <w:instrText xml:space="preserve"> REF _Ref113430607 \r \h </w:instrText>
      </w:r>
      <w:r>
        <w:rPr>
          <w:sz w:val="24"/>
          <w:szCs w:val="24"/>
        </w:rPr>
      </w:r>
      <w:r>
        <w:rPr>
          <w:sz w:val="24"/>
          <w:szCs w:val="24"/>
        </w:rPr>
        <w:fldChar w:fldCharType="separate"/>
      </w:r>
      <w:r w:rsidR="00B878C1">
        <w:rPr>
          <w:sz w:val="24"/>
          <w:szCs w:val="24"/>
        </w:rPr>
        <w:t>4</w:t>
      </w:r>
      <w:r>
        <w:rPr>
          <w:sz w:val="24"/>
          <w:szCs w:val="24"/>
        </w:rPr>
        <w:fldChar w:fldCharType="end"/>
      </w:r>
      <w:r>
        <w:rPr>
          <w:sz w:val="24"/>
          <w:szCs w:val="24"/>
        </w:rPr>
        <w:t xml:space="preserve"> </w:t>
      </w:r>
      <w:r w:rsidRPr="00603661">
        <w:rPr>
          <w:sz w:val="24"/>
          <w:szCs w:val="24"/>
        </w:rPr>
        <w:t>punkto, yra sprendžiamas remiantis Susitarimo</w:t>
      </w:r>
      <w:r>
        <w:rPr>
          <w:sz w:val="24"/>
          <w:szCs w:val="24"/>
        </w:rPr>
        <w:t xml:space="preserve"> </w:t>
      </w:r>
      <w:r>
        <w:rPr>
          <w:sz w:val="24"/>
          <w:szCs w:val="24"/>
        </w:rPr>
        <w:fldChar w:fldCharType="begin"/>
      </w:r>
      <w:r>
        <w:rPr>
          <w:sz w:val="24"/>
          <w:szCs w:val="24"/>
        </w:rPr>
        <w:instrText xml:space="preserve"> REF _Ref113430633 \r \h </w:instrText>
      </w:r>
      <w:r>
        <w:rPr>
          <w:sz w:val="24"/>
          <w:szCs w:val="24"/>
        </w:rPr>
      </w:r>
      <w:r>
        <w:rPr>
          <w:sz w:val="24"/>
          <w:szCs w:val="24"/>
        </w:rPr>
        <w:fldChar w:fldCharType="separate"/>
      </w:r>
      <w:r w:rsidR="00B878C1">
        <w:rPr>
          <w:sz w:val="24"/>
          <w:szCs w:val="24"/>
        </w:rPr>
        <w:t>13</w:t>
      </w:r>
      <w:r>
        <w:rPr>
          <w:sz w:val="24"/>
          <w:szCs w:val="24"/>
        </w:rPr>
        <w:fldChar w:fldCharType="end"/>
      </w:r>
      <w:r>
        <w:rPr>
          <w:sz w:val="24"/>
          <w:szCs w:val="24"/>
        </w:rPr>
        <w:t xml:space="preserve"> </w:t>
      </w:r>
      <w:r w:rsidRPr="00603661">
        <w:rPr>
          <w:sz w:val="24"/>
          <w:szCs w:val="24"/>
        </w:rPr>
        <w:t>punkto nuostatomis („Ginčų sprendimas“), Būtinasis laikotarpis pratęsiamas ginčo nagrinėjimo laikotarpiui.</w:t>
      </w:r>
    </w:p>
    <w:p w14:paraId="4A66EB7F" w14:textId="139B514B" w:rsidR="00452914" w:rsidRPr="00603661" w:rsidRDefault="00452914" w:rsidP="007656FC">
      <w:pPr>
        <w:pStyle w:val="paragrafai"/>
        <w:numPr>
          <w:ilvl w:val="1"/>
          <w:numId w:val="43"/>
        </w:numPr>
        <w:ind w:left="1276" w:hanging="283"/>
        <w:rPr>
          <w:sz w:val="24"/>
          <w:szCs w:val="24"/>
        </w:rPr>
      </w:pPr>
      <w:bookmarkStart w:id="1475" w:name="_Ref297654855"/>
      <w:r w:rsidRPr="00603661">
        <w:rPr>
          <w:sz w:val="24"/>
          <w:szCs w:val="24"/>
        </w:rPr>
        <w:t>Finansuotojas laikotarpiu, kol tęsiasi Privataus subjekto įsipareigojimų nevykdymas</w:t>
      </w:r>
      <w:r w:rsidRPr="00603661" w:rsidDel="008F5AED">
        <w:rPr>
          <w:sz w:val="24"/>
          <w:szCs w:val="24"/>
        </w:rPr>
        <w:t xml:space="preserve"> </w:t>
      </w:r>
      <w:r w:rsidRPr="00603661">
        <w:rPr>
          <w:sz w:val="24"/>
          <w:szCs w:val="24"/>
        </w:rPr>
        <w:t xml:space="preserve">(nepriklausomai nuo to ar jam pateiktas Pranešimas apie sutarties nutraukimą) arba per Būtinąjį laikotarpį gali paskirti Įgaliotinį vykdyti Privataus subjekto įsipareigojimus ir prisiimti teises pagal Sutartį, kartu ar atskirai su Privačiu </w:t>
      </w:r>
      <w:r w:rsidRPr="00603661">
        <w:rPr>
          <w:sz w:val="24"/>
          <w:szCs w:val="24"/>
        </w:rPr>
        <w:lastRenderedPageBreak/>
        <w:t>subjektu. Apie bet kokius šiame punkte nurodytus veiksmus Finansuotojas privalo Informuoti Viešąjį subjektą mažiausiai prieš 5 (penkias) dienas.</w:t>
      </w:r>
      <w:bookmarkEnd w:id="1475"/>
    </w:p>
    <w:p w14:paraId="69655667" w14:textId="315B40D1" w:rsidR="00452914" w:rsidRPr="00D8220B" w:rsidRDefault="00452914" w:rsidP="007656FC">
      <w:pPr>
        <w:pStyle w:val="ListParagraph"/>
        <w:numPr>
          <w:ilvl w:val="0"/>
          <w:numId w:val="17"/>
        </w:numPr>
        <w:rPr>
          <w:b/>
          <w:bCs/>
          <w:color w:val="632423"/>
        </w:rPr>
      </w:pPr>
      <w:bookmarkStart w:id="1476" w:name="_Ref113430422"/>
      <w:bookmarkEnd w:id="1474"/>
      <w:r w:rsidRPr="00D8220B">
        <w:rPr>
          <w:b/>
          <w:bCs/>
          <w:color w:val="632423"/>
        </w:rPr>
        <w:t>Įstojimo laikotarpis („</w:t>
      </w:r>
      <w:proofErr w:type="spellStart"/>
      <w:r w:rsidRPr="00D8220B">
        <w:rPr>
          <w:b/>
          <w:bCs/>
          <w:color w:val="632423"/>
        </w:rPr>
        <w:t>Step-In</w:t>
      </w:r>
      <w:proofErr w:type="spellEnd"/>
      <w:r w:rsidRPr="00D8220B">
        <w:rPr>
          <w:b/>
          <w:bCs/>
          <w:color w:val="632423"/>
        </w:rPr>
        <w:t xml:space="preserve"> </w:t>
      </w:r>
      <w:proofErr w:type="spellStart"/>
      <w:r w:rsidRPr="00D8220B">
        <w:rPr>
          <w:b/>
          <w:bCs/>
          <w:color w:val="632423"/>
        </w:rPr>
        <w:t>Period</w:t>
      </w:r>
      <w:proofErr w:type="spellEnd"/>
      <w:r w:rsidRPr="00D8220B">
        <w:rPr>
          <w:b/>
          <w:bCs/>
          <w:color w:val="632423"/>
        </w:rPr>
        <w:t>“).</w:t>
      </w:r>
      <w:bookmarkEnd w:id="1476"/>
      <w:r w:rsidRPr="00D8220B">
        <w:rPr>
          <w:b/>
          <w:bCs/>
          <w:color w:val="632423"/>
        </w:rPr>
        <w:t xml:space="preserve"> </w:t>
      </w:r>
    </w:p>
    <w:p w14:paraId="6FB0A381" w14:textId="77777777" w:rsidR="00452914" w:rsidRPr="00D8220B" w:rsidRDefault="00452914" w:rsidP="00452914"/>
    <w:p w14:paraId="667D6FE4" w14:textId="3DD0D490" w:rsidR="00452914" w:rsidRPr="00603661" w:rsidRDefault="00452914" w:rsidP="007656FC">
      <w:pPr>
        <w:pStyle w:val="paragrafai"/>
        <w:numPr>
          <w:ilvl w:val="1"/>
          <w:numId w:val="10"/>
        </w:numPr>
        <w:ind w:left="1276" w:hanging="283"/>
        <w:rPr>
          <w:sz w:val="24"/>
          <w:szCs w:val="24"/>
        </w:rPr>
      </w:pPr>
      <w:bookmarkStart w:id="1477" w:name="_Ref290302741"/>
      <w:r w:rsidRPr="00603661">
        <w:rPr>
          <w:sz w:val="24"/>
          <w:szCs w:val="24"/>
        </w:rPr>
        <w:t xml:space="preserve">Nepažeidžiant šio Susitarimo </w:t>
      </w:r>
      <w:r>
        <w:rPr>
          <w:sz w:val="24"/>
          <w:szCs w:val="24"/>
        </w:rPr>
        <w:fldChar w:fldCharType="begin"/>
      </w:r>
      <w:r>
        <w:rPr>
          <w:sz w:val="24"/>
          <w:szCs w:val="24"/>
        </w:rPr>
        <w:instrText xml:space="preserve"> REF _Ref113430671 \r \h </w:instrText>
      </w:r>
      <w:r>
        <w:rPr>
          <w:sz w:val="24"/>
          <w:szCs w:val="24"/>
        </w:rPr>
      </w:r>
      <w:r>
        <w:rPr>
          <w:sz w:val="24"/>
          <w:szCs w:val="24"/>
        </w:rPr>
        <w:fldChar w:fldCharType="separate"/>
      </w:r>
      <w:r w:rsidR="00B878C1">
        <w:rPr>
          <w:sz w:val="24"/>
          <w:szCs w:val="24"/>
        </w:rPr>
        <w:t>3</w:t>
      </w:r>
      <w:r>
        <w:rPr>
          <w:sz w:val="24"/>
          <w:szCs w:val="24"/>
        </w:rPr>
        <w:fldChar w:fldCharType="end"/>
      </w:r>
      <w:r>
        <w:rPr>
          <w:sz w:val="24"/>
          <w:szCs w:val="24"/>
        </w:rPr>
        <w:t xml:space="preserve"> </w:t>
      </w:r>
      <w:r w:rsidRPr="00603661">
        <w:rPr>
          <w:sz w:val="24"/>
          <w:szCs w:val="24"/>
        </w:rPr>
        <w:t xml:space="preserve">punkto nuostatų, pagal kurias Sutarties negalima nutraukti prieš tai nepateikus Pranešimo apie sutarties nutraukimą, tačiau atsižvelgiant į Susitarimo </w:t>
      </w:r>
      <w:r w:rsidRPr="00603661">
        <w:rPr>
          <w:sz w:val="24"/>
          <w:szCs w:val="24"/>
        </w:rPr>
        <w:fldChar w:fldCharType="begin"/>
      </w:r>
      <w:r w:rsidRPr="00603661">
        <w:rPr>
          <w:sz w:val="24"/>
          <w:szCs w:val="24"/>
        </w:rPr>
        <w:instrText xml:space="preserve"> REF _Ref309214714 \r \h  \* MERGEFORMAT </w:instrText>
      </w:r>
      <w:r w:rsidRPr="00603661">
        <w:rPr>
          <w:sz w:val="24"/>
          <w:szCs w:val="24"/>
        </w:rPr>
      </w:r>
      <w:r w:rsidRPr="00603661">
        <w:rPr>
          <w:sz w:val="24"/>
          <w:szCs w:val="24"/>
        </w:rPr>
        <w:fldChar w:fldCharType="separate"/>
      </w:r>
      <w:r w:rsidR="00B878C1">
        <w:rPr>
          <w:sz w:val="24"/>
          <w:szCs w:val="24"/>
        </w:rPr>
        <w:t>5.2</w:t>
      </w:r>
      <w:r w:rsidRPr="00603661">
        <w:rPr>
          <w:sz w:val="24"/>
          <w:szCs w:val="24"/>
        </w:rPr>
        <w:fldChar w:fldCharType="end"/>
      </w:r>
      <w:r w:rsidRPr="00603661">
        <w:rPr>
          <w:sz w:val="24"/>
          <w:szCs w:val="24"/>
        </w:rPr>
        <w:t xml:space="preserve"> ir </w:t>
      </w:r>
      <w:r w:rsidRPr="00603661">
        <w:rPr>
          <w:sz w:val="24"/>
          <w:szCs w:val="24"/>
        </w:rPr>
        <w:fldChar w:fldCharType="begin"/>
      </w:r>
      <w:r w:rsidRPr="00603661">
        <w:rPr>
          <w:sz w:val="24"/>
          <w:szCs w:val="24"/>
        </w:rPr>
        <w:instrText xml:space="preserve"> REF _Ref290303835 \r \h  \* MERGEFORMAT </w:instrText>
      </w:r>
      <w:r w:rsidRPr="00603661">
        <w:rPr>
          <w:sz w:val="24"/>
          <w:szCs w:val="24"/>
        </w:rPr>
      </w:r>
      <w:r w:rsidRPr="00603661">
        <w:rPr>
          <w:sz w:val="24"/>
          <w:szCs w:val="24"/>
        </w:rPr>
        <w:fldChar w:fldCharType="separate"/>
      </w:r>
      <w:r w:rsidR="00B878C1">
        <w:rPr>
          <w:sz w:val="24"/>
          <w:szCs w:val="24"/>
        </w:rPr>
        <w:t>5.3</w:t>
      </w:r>
      <w:r w:rsidRPr="00603661">
        <w:rPr>
          <w:sz w:val="24"/>
          <w:szCs w:val="24"/>
        </w:rPr>
        <w:fldChar w:fldCharType="end"/>
      </w:r>
      <w:r w:rsidRPr="00603661">
        <w:rPr>
          <w:sz w:val="24"/>
          <w:szCs w:val="24"/>
        </w:rPr>
        <w:t xml:space="preserve"> punktą, </w:t>
      </w:r>
      <w:r w:rsidRPr="00603661">
        <w:rPr>
          <w:sz w:val="24"/>
          <w:szCs w:val="24"/>
          <w:lang w:eastAsia="lt-LT"/>
        </w:rPr>
        <w:t xml:space="preserve">Valdžios </w:t>
      </w:r>
      <w:r w:rsidRPr="00603661">
        <w:rPr>
          <w:sz w:val="24"/>
          <w:szCs w:val="24"/>
        </w:rPr>
        <w:t>subjektas negali nutraukti Sutarties per Įstojimo laikotarpį:</w:t>
      </w:r>
      <w:bookmarkEnd w:id="1477"/>
    </w:p>
    <w:p w14:paraId="753A6A8C" w14:textId="73F8B89F" w:rsidR="00452914" w:rsidRPr="00603661" w:rsidRDefault="00452914" w:rsidP="007656FC">
      <w:pPr>
        <w:pStyle w:val="paragrafesraas0"/>
        <w:numPr>
          <w:ilvl w:val="2"/>
          <w:numId w:val="17"/>
        </w:numPr>
        <w:ind w:left="1276" w:hanging="283"/>
        <w:rPr>
          <w:sz w:val="24"/>
          <w:szCs w:val="24"/>
        </w:rPr>
      </w:pPr>
      <w:bookmarkStart w:id="1478" w:name="_Ref290303875"/>
      <w:r w:rsidRPr="00603661">
        <w:rPr>
          <w:sz w:val="24"/>
          <w:szCs w:val="24"/>
        </w:rPr>
        <w:t xml:space="preserve">tuo pagrindu, kad Finansuotojas pranešė apie bet kokius veiksmus, nurodytus šio Susitarimo </w:t>
      </w:r>
      <w:r w:rsidRPr="00603661">
        <w:rPr>
          <w:sz w:val="24"/>
          <w:szCs w:val="24"/>
        </w:rPr>
        <w:fldChar w:fldCharType="begin"/>
      </w:r>
      <w:r w:rsidRPr="00603661">
        <w:rPr>
          <w:sz w:val="24"/>
          <w:szCs w:val="24"/>
        </w:rPr>
        <w:instrText xml:space="preserve"> REF _Ref297654855 \r \h  \* MERGEFORMAT </w:instrText>
      </w:r>
      <w:r w:rsidRPr="00603661">
        <w:rPr>
          <w:sz w:val="24"/>
          <w:szCs w:val="24"/>
        </w:rPr>
      </w:r>
      <w:r w:rsidRPr="00603661">
        <w:rPr>
          <w:sz w:val="24"/>
          <w:szCs w:val="24"/>
        </w:rPr>
        <w:fldChar w:fldCharType="separate"/>
      </w:r>
      <w:r w:rsidR="00B878C1">
        <w:rPr>
          <w:sz w:val="24"/>
          <w:szCs w:val="24"/>
        </w:rPr>
        <w:t>4.5</w:t>
      </w:r>
      <w:r w:rsidRPr="00603661">
        <w:rPr>
          <w:sz w:val="24"/>
          <w:szCs w:val="24"/>
        </w:rPr>
        <w:fldChar w:fldCharType="end"/>
      </w:r>
      <w:r w:rsidRPr="00603661">
        <w:rPr>
          <w:sz w:val="24"/>
          <w:szCs w:val="24"/>
        </w:rPr>
        <w:t> punkte;</w:t>
      </w:r>
    </w:p>
    <w:p w14:paraId="5D166C34" w14:textId="77777777" w:rsidR="00452914" w:rsidRPr="00603661" w:rsidRDefault="00452914" w:rsidP="007656FC">
      <w:pPr>
        <w:pStyle w:val="paragrafesraas0"/>
        <w:numPr>
          <w:ilvl w:val="2"/>
          <w:numId w:val="17"/>
        </w:numPr>
        <w:ind w:left="1276" w:hanging="283"/>
        <w:rPr>
          <w:sz w:val="24"/>
          <w:szCs w:val="24"/>
        </w:rPr>
      </w:pPr>
      <w:bookmarkStart w:id="1479" w:name="_Ref309214786"/>
      <w:r w:rsidRPr="00603661">
        <w:rPr>
          <w:sz w:val="24"/>
          <w:szCs w:val="24"/>
        </w:rPr>
        <w:t xml:space="preserve">jei nutraukimo pagrindas yra atsiradęs iki Įstojimo datos, apie kurį </w:t>
      </w:r>
      <w:r w:rsidRPr="00603661">
        <w:rPr>
          <w:sz w:val="24"/>
          <w:szCs w:val="24"/>
          <w:lang w:eastAsia="lt-LT"/>
        </w:rPr>
        <w:t xml:space="preserve">Valdžios </w:t>
      </w:r>
      <w:r w:rsidRPr="00603661">
        <w:rPr>
          <w:sz w:val="24"/>
          <w:szCs w:val="24"/>
        </w:rPr>
        <w:t>subjektas yra informuotas; ar</w:t>
      </w:r>
      <w:bookmarkEnd w:id="1478"/>
      <w:bookmarkEnd w:id="1479"/>
    </w:p>
    <w:p w14:paraId="4041DDBC" w14:textId="77777777" w:rsidR="00452914" w:rsidRPr="00603661" w:rsidRDefault="00452914" w:rsidP="007656FC">
      <w:pPr>
        <w:pStyle w:val="paragrafesraas0"/>
        <w:numPr>
          <w:ilvl w:val="2"/>
          <w:numId w:val="17"/>
        </w:numPr>
        <w:ind w:left="1276" w:hanging="283"/>
        <w:rPr>
          <w:sz w:val="24"/>
          <w:szCs w:val="24"/>
        </w:rPr>
      </w:pPr>
      <w:r w:rsidRPr="00603661">
        <w:rPr>
          <w:sz w:val="24"/>
          <w:szCs w:val="24"/>
        </w:rPr>
        <w:t>jei nutraukimo pagrindas atsiradęs išimtinai dėl Privataus subjekto.</w:t>
      </w:r>
    </w:p>
    <w:p w14:paraId="39E43CC7" w14:textId="362460E3" w:rsidR="00452914" w:rsidRPr="00603661" w:rsidRDefault="00452914" w:rsidP="007656FC">
      <w:pPr>
        <w:pStyle w:val="paragrafai"/>
        <w:numPr>
          <w:ilvl w:val="1"/>
          <w:numId w:val="10"/>
        </w:numPr>
        <w:ind w:left="1276" w:hanging="283"/>
        <w:rPr>
          <w:sz w:val="24"/>
          <w:szCs w:val="24"/>
        </w:rPr>
      </w:pPr>
      <w:bookmarkStart w:id="1480" w:name="_Ref309214714"/>
      <w:r w:rsidRPr="00603661">
        <w:rPr>
          <w:sz w:val="24"/>
          <w:szCs w:val="24"/>
        </w:rPr>
        <w:t xml:space="preserve">Susitarimo </w:t>
      </w:r>
      <w:r w:rsidRPr="00603661">
        <w:rPr>
          <w:sz w:val="24"/>
          <w:szCs w:val="24"/>
        </w:rPr>
        <w:fldChar w:fldCharType="begin"/>
      </w:r>
      <w:r w:rsidRPr="00603661">
        <w:rPr>
          <w:sz w:val="24"/>
          <w:szCs w:val="24"/>
        </w:rPr>
        <w:instrText xml:space="preserve"> REF _Ref309214786 \r \h  \* MERGEFORMAT </w:instrText>
      </w:r>
      <w:r w:rsidRPr="00603661">
        <w:rPr>
          <w:sz w:val="24"/>
          <w:szCs w:val="24"/>
        </w:rPr>
      </w:r>
      <w:r w:rsidRPr="00603661">
        <w:rPr>
          <w:sz w:val="24"/>
          <w:szCs w:val="24"/>
        </w:rPr>
        <w:fldChar w:fldCharType="separate"/>
      </w:r>
      <w:r w:rsidR="00B878C1">
        <w:rPr>
          <w:sz w:val="24"/>
          <w:szCs w:val="24"/>
        </w:rPr>
        <w:t>5.1.2</w:t>
      </w:r>
      <w:r w:rsidRPr="00603661">
        <w:rPr>
          <w:sz w:val="24"/>
          <w:szCs w:val="24"/>
        </w:rPr>
        <w:fldChar w:fldCharType="end"/>
      </w:r>
      <w:r w:rsidRPr="00603661">
        <w:rPr>
          <w:sz w:val="24"/>
          <w:szCs w:val="24"/>
        </w:rPr>
        <w:t> punkto atveju, Sutartis gali būti nutraukiama jei nutraukimo pagrindas yra atsiradęs:</w:t>
      </w:r>
      <w:bookmarkEnd w:id="1480"/>
    </w:p>
    <w:p w14:paraId="03FC8313" w14:textId="06D2740A" w:rsidR="00452914" w:rsidRPr="00603661" w:rsidRDefault="00452914" w:rsidP="007656FC">
      <w:pPr>
        <w:pStyle w:val="paragrafesraas0"/>
        <w:numPr>
          <w:ilvl w:val="2"/>
          <w:numId w:val="10"/>
        </w:numPr>
        <w:ind w:left="1276" w:hanging="283"/>
        <w:rPr>
          <w:sz w:val="24"/>
          <w:szCs w:val="24"/>
        </w:rPr>
      </w:pPr>
      <w:bookmarkStart w:id="1481" w:name="_Ref290303974"/>
      <w:r w:rsidRPr="00603661">
        <w:rPr>
          <w:sz w:val="24"/>
          <w:szCs w:val="24"/>
        </w:rPr>
        <w:t xml:space="preserve">Darbų vykdymo stadijos laikotarpiu po to, kai </w:t>
      </w:r>
      <w:r w:rsidRPr="00603661">
        <w:rPr>
          <w:sz w:val="24"/>
          <w:szCs w:val="24"/>
          <w:lang w:eastAsia="lt-LT"/>
        </w:rPr>
        <w:t xml:space="preserve">Valdžios </w:t>
      </w:r>
      <w:r w:rsidRPr="00603661">
        <w:rPr>
          <w:sz w:val="24"/>
          <w:szCs w:val="24"/>
        </w:rPr>
        <w:t>subjektas įgijo teisę nutraukti Sutartį dėl laiku neatliktų Darbų ar nesuteiktų Paslaugų arba</w:t>
      </w:r>
      <w:bookmarkEnd w:id="1481"/>
      <w:r w:rsidRPr="00603661">
        <w:rPr>
          <w:sz w:val="24"/>
          <w:szCs w:val="24"/>
        </w:rPr>
        <w:t xml:space="preserve"> </w:t>
      </w:r>
    </w:p>
    <w:p w14:paraId="093D2F25" w14:textId="17FA23F9" w:rsidR="00452914" w:rsidRPr="00603661" w:rsidRDefault="00452914" w:rsidP="007656FC">
      <w:pPr>
        <w:pStyle w:val="paragrafesraas0"/>
        <w:numPr>
          <w:ilvl w:val="2"/>
          <w:numId w:val="10"/>
        </w:numPr>
        <w:ind w:left="1276" w:hanging="283"/>
        <w:rPr>
          <w:sz w:val="24"/>
          <w:szCs w:val="24"/>
        </w:rPr>
      </w:pPr>
      <w:bookmarkStart w:id="1482" w:name="_Ref290623988"/>
      <w:r w:rsidRPr="00603661">
        <w:rPr>
          <w:sz w:val="24"/>
          <w:szCs w:val="24"/>
        </w:rPr>
        <w:t>Paslaugų teikimo stadijos metu ir nei paskirtas Įgaliotinis, nei Privatus subjektas tinkamai nesistengia (įskaitant bet kokią trūkumų šalinimo programą) pašalinti Sutarties pažeidimų, kurie:</w:t>
      </w:r>
      <w:bookmarkEnd w:id="1482"/>
    </w:p>
    <w:p w14:paraId="0B465D9C" w14:textId="77777777" w:rsidR="00452914" w:rsidRPr="00603661" w:rsidRDefault="00452914" w:rsidP="0049632E">
      <w:pPr>
        <w:pStyle w:val="ppp3lygis"/>
        <w:spacing w:after="120" w:line="276" w:lineRule="auto"/>
        <w:ind w:left="1276" w:hanging="283"/>
        <w:rPr>
          <w:lang w:val="lt-LT"/>
        </w:rPr>
      </w:pPr>
      <w:r w:rsidRPr="00603661">
        <w:rPr>
          <w:lang w:val="lt-LT"/>
        </w:rPr>
        <w:t>atsirado iki Įstojimo dienos; ir</w:t>
      </w:r>
    </w:p>
    <w:p w14:paraId="2581E1DF" w14:textId="77777777" w:rsidR="00452914" w:rsidRPr="00603661" w:rsidRDefault="00452914" w:rsidP="0049632E">
      <w:pPr>
        <w:pStyle w:val="ppp3lygis"/>
        <w:spacing w:after="120" w:line="276" w:lineRule="auto"/>
        <w:ind w:left="1276" w:hanging="283"/>
        <w:rPr>
          <w:lang w:val="lt-LT"/>
        </w:rPr>
      </w:pPr>
      <w:r w:rsidRPr="00603661">
        <w:rPr>
          <w:lang w:val="lt-LT"/>
        </w:rPr>
        <w:t>toliau tęsiasi (ir yra galima juos ištaisyti); ir</w:t>
      </w:r>
    </w:p>
    <w:p w14:paraId="02C2E455" w14:textId="77777777" w:rsidR="00452914" w:rsidRPr="00603661" w:rsidRDefault="00452914" w:rsidP="0049632E">
      <w:pPr>
        <w:pStyle w:val="ppp3lygis"/>
        <w:spacing w:after="120" w:line="276" w:lineRule="auto"/>
        <w:ind w:left="1276" w:hanging="283"/>
        <w:rPr>
          <w:lang w:val="lt-LT"/>
        </w:rPr>
      </w:pPr>
      <w:r w:rsidRPr="00603661">
        <w:rPr>
          <w:lang w:val="lt-LT"/>
        </w:rPr>
        <w:t xml:space="preserve">suteikia pagrindą </w:t>
      </w:r>
      <w:r w:rsidRPr="00F65B8B">
        <w:rPr>
          <w:rFonts w:eastAsia="Times New Roman"/>
          <w:lang w:val="lt-LT" w:eastAsia="lt-LT"/>
        </w:rPr>
        <w:t xml:space="preserve">Valdžios </w:t>
      </w:r>
      <w:r w:rsidRPr="00603661">
        <w:rPr>
          <w:lang w:val="lt-LT"/>
        </w:rPr>
        <w:t>subjektui nutraukti Sutartį.</w:t>
      </w:r>
    </w:p>
    <w:p w14:paraId="09BE4CD3" w14:textId="30B64066" w:rsidR="00452914" w:rsidRPr="00603661" w:rsidRDefault="00452914" w:rsidP="007656FC">
      <w:pPr>
        <w:pStyle w:val="paragrafai"/>
        <w:numPr>
          <w:ilvl w:val="1"/>
          <w:numId w:val="10"/>
        </w:numPr>
        <w:ind w:left="1276" w:hanging="283"/>
        <w:rPr>
          <w:sz w:val="24"/>
          <w:szCs w:val="24"/>
        </w:rPr>
      </w:pPr>
      <w:bookmarkStart w:id="1483" w:name="_Ref290303835"/>
      <w:r w:rsidRPr="00603661">
        <w:rPr>
          <w:sz w:val="24"/>
          <w:szCs w:val="24"/>
          <w:lang w:eastAsia="lt-LT"/>
        </w:rPr>
        <w:t xml:space="preserve">Valdžios </w:t>
      </w:r>
      <w:r w:rsidRPr="00603661">
        <w:rPr>
          <w:sz w:val="24"/>
          <w:szCs w:val="24"/>
        </w:rPr>
        <w:t>subjektas įgyja teisę nutraukti Sutartį pateikdamas rašytinį pranešimą Privačiam subjektui ir paskirtam Įgaliotiniui:</w:t>
      </w:r>
      <w:bookmarkEnd w:id="1483"/>
    </w:p>
    <w:p w14:paraId="6495FA1E" w14:textId="64CE56DC" w:rsidR="00452914" w:rsidRPr="00603661" w:rsidRDefault="00452914" w:rsidP="007656FC">
      <w:pPr>
        <w:pStyle w:val="paragrafesraas0"/>
        <w:numPr>
          <w:ilvl w:val="2"/>
          <w:numId w:val="10"/>
        </w:numPr>
        <w:ind w:left="1276" w:hanging="283"/>
        <w:rPr>
          <w:sz w:val="24"/>
          <w:szCs w:val="24"/>
        </w:rPr>
      </w:pPr>
      <w:r w:rsidRPr="00603661">
        <w:rPr>
          <w:sz w:val="24"/>
          <w:szCs w:val="24"/>
        </w:rPr>
        <w:t xml:space="preserve">jei bet kokia įsipareigojimų suma, nurodyta šio Susitarimo </w:t>
      </w:r>
      <w:r w:rsidRPr="00603661">
        <w:rPr>
          <w:sz w:val="24"/>
          <w:szCs w:val="24"/>
        </w:rPr>
        <w:fldChar w:fldCharType="begin"/>
      </w:r>
      <w:r w:rsidRPr="00603661">
        <w:rPr>
          <w:sz w:val="24"/>
          <w:szCs w:val="24"/>
        </w:rPr>
        <w:instrText xml:space="preserve"> REF _Ref290304677 \r \h  \* MERGEFORMAT </w:instrText>
      </w:r>
      <w:r w:rsidRPr="00603661">
        <w:rPr>
          <w:sz w:val="24"/>
          <w:szCs w:val="24"/>
        </w:rPr>
      </w:r>
      <w:r w:rsidRPr="00603661">
        <w:rPr>
          <w:sz w:val="24"/>
          <w:szCs w:val="24"/>
        </w:rPr>
        <w:fldChar w:fldCharType="separate"/>
      </w:r>
      <w:r w:rsidR="00B878C1">
        <w:rPr>
          <w:sz w:val="24"/>
          <w:szCs w:val="24"/>
        </w:rPr>
        <w:t>3.2</w:t>
      </w:r>
      <w:r w:rsidRPr="00603661">
        <w:rPr>
          <w:sz w:val="24"/>
          <w:szCs w:val="24"/>
        </w:rPr>
        <w:fldChar w:fldCharType="end"/>
      </w:r>
      <w:r w:rsidRPr="00603661">
        <w:rPr>
          <w:sz w:val="24"/>
          <w:szCs w:val="24"/>
        </w:rPr>
        <w:t> punkte, nėra sumokėta Viešajam subjektui iki Įstojimo dienos imtinai arba iki paskutinės Būtinojo periodo dienos;</w:t>
      </w:r>
    </w:p>
    <w:p w14:paraId="68A93BF6" w14:textId="50DCF42B" w:rsidR="00452914" w:rsidRPr="00603661" w:rsidRDefault="00452914" w:rsidP="007656FC">
      <w:pPr>
        <w:pStyle w:val="paragrafesraas0"/>
        <w:numPr>
          <w:ilvl w:val="2"/>
          <w:numId w:val="10"/>
        </w:numPr>
        <w:ind w:left="1276" w:hanging="283"/>
        <w:rPr>
          <w:sz w:val="24"/>
          <w:szCs w:val="24"/>
        </w:rPr>
      </w:pPr>
      <w:r w:rsidRPr="00603661">
        <w:rPr>
          <w:sz w:val="24"/>
          <w:szCs w:val="24"/>
        </w:rPr>
        <w:t xml:space="preserve">jei sumos, apie kurias </w:t>
      </w:r>
      <w:r w:rsidRPr="00603661">
        <w:rPr>
          <w:sz w:val="24"/>
          <w:szCs w:val="24"/>
          <w:lang w:eastAsia="lt-LT"/>
        </w:rPr>
        <w:t xml:space="preserve">Valdžios </w:t>
      </w:r>
      <w:r w:rsidRPr="00603661">
        <w:rPr>
          <w:sz w:val="24"/>
          <w:szCs w:val="24"/>
        </w:rPr>
        <w:t>subjektas nebuvo informuotas Pranešimo apie sutarties nutraukimą ar Privataus subjekto įsipareigojimų neįvykdymo metu, vėliau tampa apmokėtinos, tačiau nėra apmokamos per 30 (trisdešimt) dienų terminą imtinai, nuo dienos, kai Įgaliotiniui buvo pranešta apie šias sumas.</w:t>
      </w:r>
    </w:p>
    <w:p w14:paraId="3F6E2C93" w14:textId="3954E5AB" w:rsidR="00452914" w:rsidRPr="00603661" w:rsidRDefault="00452914" w:rsidP="007656FC">
      <w:pPr>
        <w:pStyle w:val="paragrafai"/>
        <w:numPr>
          <w:ilvl w:val="1"/>
          <w:numId w:val="10"/>
        </w:numPr>
        <w:ind w:left="1276" w:hanging="283"/>
        <w:rPr>
          <w:sz w:val="24"/>
          <w:szCs w:val="24"/>
        </w:rPr>
      </w:pPr>
      <w:r w:rsidRPr="00603661">
        <w:rPr>
          <w:sz w:val="24"/>
          <w:szCs w:val="24"/>
        </w:rPr>
        <w:t xml:space="preserve">Įstojimo laikotarpiu </w:t>
      </w:r>
      <w:r w:rsidRPr="00603661">
        <w:rPr>
          <w:sz w:val="24"/>
          <w:szCs w:val="24"/>
          <w:lang w:eastAsia="lt-LT"/>
        </w:rPr>
        <w:t xml:space="preserve">Valdžios </w:t>
      </w:r>
      <w:r w:rsidRPr="00603661">
        <w:rPr>
          <w:sz w:val="24"/>
          <w:szCs w:val="24"/>
        </w:rPr>
        <w:t>subjektas tariasi ne su Privačiu subjektu, bet su paskirtu Įgaliotiniu.</w:t>
      </w:r>
    </w:p>
    <w:p w14:paraId="00B0E5F0" w14:textId="6842E5E6" w:rsidR="00452914" w:rsidRPr="00603661" w:rsidRDefault="00452914" w:rsidP="007656FC">
      <w:pPr>
        <w:pStyle w:val="paragrafai"/>
        <w:numPr>
          <w:ilvl w:val="1"/>
          <w:numId w:val="10"/>
        </w:numPr>
        <w:ind w:left="1276" w:hanging="283"/>
        <w:rPr>
          <w:sz w:val="24"/>
          <w:szCs w:val="24"/>
        </w:rPr>
      </w:pPr>
      <w:r w:rsidRPr="00603661">
        <w:rPr>
          <w:sz w:val="24"/>
          <w:szCs w:val="24"/>
        </w:rPr>
        <w:t>Įstojimo laikotarpiu Įgaliotinis atsako už visus savo veiksmus, atliktus jam veikiant Įgaliotiniu, kaip Privatus subjektas pagal Sutartyje numatytas sąlygas.</w:t>
      </w:r>
    </w:p>
    <w:p w14:paraId="1D71D632" w14:textId="77777777" w:rsidR="00452914" w:rsidRPr="00D8220B" w:rsidRDefault="00452914" w:rsidP="007656FC">
      <w:pPr>
        <w:pStyle w:val="ListParagraph"/>
        <w:numPr>
          <w:ilvl w:val="0"/>
          <w:numId w:val="17"/>
        </w:numPr>
        <w:rPr>
          <w:b/>
          <w:bCs/>
          <w:color w:val="632423"/>
        </w:rPr>
      </w:pPr>
      <w:bookmarkStart w:id="1484" w:name="_Ref113430440"/>
      <w:r w:rsidRPr="00D8220B">
        <w:rPr>
          <w:b/>
          <w:bCs/>
          <w:color w:val="632423"/>
        </w:rPr>
        <w:t>Pasitraukimas („</w:t>
      </w:r>
      <w:proofErr w:type="spellStart"/>
      <w:r w:rsidRPr="00D8220B">
        <w:rPr>
          <w:b/>
          <w:bCs/>
          <w:color w:val="632423"/>
        </w:rPr>
        <w:t>Step-Out</w:t>
      </w:r>
      <w:proofErr w:type="spellEnd"/>
      <w:r w:rsidRPr="00D8220B">
        <w:rPr>
          <w:b/>
          <w:bCs/>
          <w:color w:val="632423"/>
        </w:rPr>
        <w:t>“)</w:t>
      </w:r>
      <w:bookmarkEnd w:id="1484"/>
    </w:p>
    <w:p w14:paraId="333303DF" w14:textId="1ED03307" w:rsidR="00452914" w:rsidRPr="00603661" w:rsidRDefault="00452914" w:rsidP="0049632E">
      <w:pPr>
        <w:pStyle w:val="paragrafai"/>
        <w:numPr>
          <w:ilvl w:val="1"/>
          <w:numId w:val="5"/>
        </w:numPr>
        <w:ind w:left="1276" w:hanging="283"/>
        <w:rPr>
          <w:sz w:val="24"/>
          <w:szCs w:val="24"/>
        </w:rPr>
      </w:pPr>
      <w:bookmarkStart w:id="1485" w:name="_Toc286329108"/>
      <w:r w:rsidRPr="00603661">
        <w:rPr>
          <w:sz w:val="24"/>
          <w:szCs w:val="24"/>
        </w:rPr>
        <w:t xml:space="preserve">Įstojimo laikotarpiu, paskirtas Įgaliotinis, Finansuotojui ar paskirtam Įgaliotiniui apie tai ne vėliau kaip 30 (trisdešimt) dienų pateikus rašytinį pranešimą </w:t>
      </w:r>
      <w:r w:rsidRPr="00603661">
        <w:rPr>
          <w:sz w:val="24"/>
          <w:szCs w:val="24"/>
        </w:rPr>
        <w:lastRenderedPageBreak/>
        <w:t>Viešajam subjektui, yra atleidžiamas nuo visų jo prievolių ir įsipareigojimų Viešajam subjektui, kylančių iš Sutarties ir atsiradusių iki Pasitraukimo datos, ir visos paskirto Įgaliotinio teisės prieš Viešąjį subjektą yra atšaukiamos.</w:t>
      </w:r>
    </w:p>
    <w:p w14:paraId="472860D5" w14:textId="5DEA8132" w:rsidR="00452914" w:rsidRPr="00603661" w:rsidRDefault="00452914" w:rsidP="0049632E">
      <w:pPr>
        <w:pStyle w:val="paragrafai"/>
        <w:numPr>
          <w:ilvl w:val="1"/>
          <w:numId w:val="5"/>
        </w:numPr>
        <w:ind w:left="1276" w:hanging="283"/>
        <w:rPr>
          <w:sz w:val="24"/>
          <w:szCs w:val="24"/>
        </w:rPr>
      </w:pPr>
      <w:r w:rsidRPr="00603661">
        <w:rPr>
          <w:sz w:val="24"/>
          <w:szCs w:val="24"/>
        </w:rPr>
        <w:t>Privatus subjektas toliau lieka saistomas Sutarties, neatsižvelgiant į Pasitraukimo datą.</w:t>
      </w:r>
    </w:p>
    <w:p w14:paraId="7317B344" w14:textId="77777777" w:rsidR="00452914" w:rsidRPr="00D8220B" w:rsidRDefault="00452914" w:rsidP="007656FC">
      <w:pPr>
        <w:pStyle w:val="ListParagraph"/>
        <w:numPr>
          <w:ilvl w:val="0"/>
          <w:numId w:val="17"/>
        </w:numPr>
        <w:rPr>
          <w:b/>
          <w:bCs/>
        </w:rPr>
      </w:pPr>
      <w:bookmarkStart w:id="1486" w:name="_Ref113430772"/>
      <w:bookmarkStart w:id="1487" w:name="_Toc284496677"/>
      <w:bookmarkEnd w:id="1485"/>
      <w:r w:rsidRPr="00D8220B">
        <w:rPr>
          <w:b/>
          <w:bCs/>
          <w:color w:val="632423"/>
        </w:rPr>
        <w:t>Novacija.</w:t>
      </w:r>
      <w:bookmarkEnd w:id="1486"/>
      <w:r w:rsidRPr="00D8220B">
        <w:rPr>
          <w:b/>
          <w:bCs/>
          <w:color w:val="632423"/>
        </w:rPr>
        <w:t xml:space="preserve"> </w:t>
      </w:r>
    </w:p>
    <w:p w14:paraId="6F451ECD" w14:textId="77777777" w:rsidR="00452914" w:rsidRPr="00D8220B" w:rsidRDefault="00452914" w:rsidP="00452914">
      <w:pPr>
        <w:pStyle w:val="ListParagraph"/>
        <w:ind w:left="360"/>
      </w:pPr>
    </w:p>
    <w:p w14:paraId="49BB9C47" w14:textId="6D7F9B92" w:rsidR="00452914" w:rsidRPr="00603661" w:rsidRDefault="00452914" w:rsidP="007656FC">
      <w:pPr>
        <w:pStyle w:val="paragrafai"/>
        <w:numPr>
          <w:ilvl w:val="1"/>
          <w:numId w:val="51"/>
        </w:numPr>
        <w:ind w:left="1276" w:hanging="283"/>
        <w:rPr>
          <w:sz w:val="24"/>
          <w:szCs w:val="24"/>
        </w:rPr>
      </w:pPr>
      <w:bookmarkStart w:id="1488" w:name="_Ref290305024"/>
      <w:bookmarkStart w:id="1489" w:name="_Toc286329110"/>
      <w:bookmarkEnd w:id="1487"/>
      <w:r w:rsidRPr="00603661">
        <w:rPr>
          <w:sz w:val="24"/>
          <w:szCs w:val="24"/>
        </w:rPr>
        <w:t xml:space="preserve">Atsižvelgiant į šio Susitarimo </w:t>
      </w:r>
      <w:r w:rsidRPr="00603661">
        <w:rPr>
          <w:sz w:val="24"/>
          <w:szCs w:val="24"/>
        </w:rPr>
        <w:fldChar w:fldCharType="begin"/>
      </w:r>
      <w:r w:rsidRPr="00603661">
        <w:rPr>
          <w:sz w:val="24"/>
          <w:szCs w:val="24"/>
        </w:rPr>
        <w:instrText xml:space="preserve"> REF _Ref290304843 \r \h  \* MERGEFORMAT </w:instrText>
      </w:r>
      <w:r w:rsidRPr="00603661">
        <w:rPr>
          <w:sz w:val="24"/>
          <w:szCs w:val="24"/>
        </w:rPr>
      </w:r>
      <w:r w:rsidRPr="00603661">
        <w:rPr>
          <w:sz w:val="24"/>
          <w:szCs w:val="24"/>
        </w:rPr>
        <w:fldChar w:fldCharType="separate"/>
      </w:r>
      <w:r w:rsidR="00B878C1">
        <w:rPr>
          <w:sz w:val="24"/>
          <w:szCs w:val="24"/>
        </w:rPr>
        <w:t>7.2</w:t>
      </w:r>
      <w:r w:rsidRPr="00603661">
        <w:rPr>
          <w:sz w:val="24"/>
          <w:szCs w:val="24"/>
        </w:rPr>
        <w:fldChar w:fldCharType="end"/>
      </w:r>
      <w:r w:rsidRPr="00603661">
        <w:rPr>
          <w:sz w:val="24"/>
          <w:szCs w:val="24"/>
        </w:rPr>
        <w:t> punktą, laikotarpiu, kai tęsiasi Privataus subjekto įsipareigojimų nevykdymas</w:t>
      </w:r>
      <w:r w:rsidRPr="00603661" w:rsidDel="00225E87">
        <w:rPr>
          <w:sz w:val="24"/>
          <w:szCs w:val="24"/>
        </w:rPr>
        <w:t xml:space="preserve"> </w:t>
      </w:r>
      <w:r w:rsidRPr="00603661">
        <w:rPr>
          <w:sz w:val="24"/>
          <w:szCs w:val="24"/>
        </w:rPr>
        <w:t>ar Įstojimo laikotarpiu Finansuotojas, ne mažiau kaip prieš 30 (trisdešimt) dienų pateikęs rašytinį pranešimą Viešajam subjektui ir bet kuriam iš paskirtų Įgaliotinių, remiantis Sutartimi gali organizuoti Privataus subjekto teisių ir pareigų perleidimą Tinkamam substitutui.</w:t>
      </w:r>
      <w:bookmarkEnd w:id="1488"/>
    </w:p>
    <w:p w14:paraId="3D6728BC" w14:textId="1A022419" w:rsidR="00452914" w:rsidRPr="00603661" w:rsidRDefault="00452914" w:rsidP="007656FC">
      <w:pPr>
        <w:pStyle w:val="paragrafai"/>
        <w:numPr>
          <w:ilvl w:val="1"/>
          <w:numId w:val="51"/>
        </w:numPr>
        <w:ind w:left="1276" w:hanging="283"/>
        <w:rPr>
          <w:sz w:val="24"/>
          <w:szCs w:val="24"/>
        </w:rPr>
      </w:pPr>
      <w:bookmarkStart w:id="1490" w:name="_Ref290304843"/>
      <w:r w:rsidRPr="00603661">
        <w:rPr>
          <w:sz w:val="24"/>
          <w:szCs w:val="24"/>
          <w:lang w:eastAsia="lt-LT"/>
        </w:rPr>
        <w:t xml:space="preserve">Valdžios </w:t>
      </w:r>
      <w:r w:rsidRPr="00603661">
        <w:rPr>
          <w:sz w:val="24"/>
          <w:szCs w:val="24"/>
        </w:rPr>
        <w:t>subjektas praneša Finansuotojui apie asmens, kuriam Finansuotojas pasiūlo perleisti Privataus subjekto teises ir įsipareigojimus pagal Sutartį, tinkamumą imtinai 30 (trisdešimt) dienų po visos pakankamos Viešojo subjekto reikalaujamos informacijos, būtinos nuspręsti, ar asmuo, kuriam bus perleidžiamos teisės ir pareigos, yra Tinkamas substitutas, gavimo.</w:t>
      </w:r>
      <w:bookmarkEnd w:id="1490"/>
    </w:p>
    <w:p w14:paraId="39927F13" w14:textId="4CFB9932" w:rsidR="00452914" w:rsidRPr="00603661" w:rsidRDefault="00452914" w:rsidP="007656FC">
      <w:pPr>
        <w:pStyle w:val="paragrafai"/>
        <w:numPr>
          <w:ilvl w:val="1"/>
          <w:numId w:val="51"/>
        </w:numPr>
        <w:ind w:left="1276" w:hanging="283"/>
        <w:rPr>
          <w:sz w:val="24"/>
          <w:szCs w:val="24"/>
        </w:rPr>
      </w:pPr>
      <w:r w:rsidRPr="00603661">
        <w:rPr>
          <w:sz w:val="24"/>
          <w:szCs w:val="24"/>
          <w:lang w:eastAsia="lt-LT"/>
        </w:rPr>
        <w:t xml:space="preserve">Valdžios </w:t>
      </w:r>
      <w:r w:rsidRPr="00603661">
        <w:rPr>
          <w:sz w:val="24"/>
          <w:szCs w:val="24"/>
        </w:rPr>
        <w:t>subjektas negali nepagrįstai sulaikyti ar atidėlioti savo sprendimo dėl asmens, kuriam bus perleidžiamos teisės ir pareigos, tinkamumo būti Tinkamu substitutu.</w:t>
      </w:r>
    </w:p>
    <w:p w14:paraId="4421E062" w14:textId="74329573" w:rsidR="00452914" w:rsidRPr="00603661" w:rsidRDefault="00452914" w:rsidP="007656FC">
      <w:pPr>
        <w:pStyle w:val="paragrafai"/>
        <w:numPr>
          <w:ilvl w:val="1"/>
          <w:numId w:val="51"/>
        </w:numPr>
        <w:ind w:left="1276" w:hanging="283"/>
        <w:rPr>
          <w:sz w:val="24"/>
          <w:szCs w:val="24"/>
        </w:rPr>
      </w:pPr>
      <w:r w:rsidRPr="00603661">
        <w:rPr>
          <w:sz w:val="24"/>
          <w:szCs w:val="24"/>
        </w:rPr>
        <w:t xml:space="preserve">Kai įsigalioja bet koks teisių ir pareigų perleidimas pagal šio Susitarimo </w:t>
      </w:r>
      <w:r w:rsidRPr="00603661">
        <w:rPr>
          <w:sz w:val="24"/>
          <w:szCs w:val="24"/>
        </w:rPr>
        <w:fldChar w:fldCharType="begin"/>
      </w:r>
      <w:r w:rsidRPr="00603661">
        <w:rPr>
          <w:sz w:val="24"/>
          <w:szCs w:val="24"/>
        </w:rPr>
        <w:instrText xml:space="preserve"> REF _Ref290305024 \r \h  \* MERGEFORMAT </w:instrText>
      </w:r>
      <w:r w:rsidRPr="00603661">
        <w:rPr>
          <w:sz w:val="24"/>
          <w:szCs w:val="24"/>
        </w:rPr>
      </w:r>
      <w:r w:rsidRPr="00603661">
        <w:rPr>
          <w:sz w:val="24"/>
          <w:szCs w:val="24"/>
        </w:rPr>
        <w:fldChar w:fldCharType="separate"/>
      </w:r>
      <w:r w:rsidR="00B878C1">
        <w:rPr>
          <w:sz w:val="24"/>
          <w:szCs w:val="24"/>
        </w:rPr>
        <w:t>7.1</w:t>
      </w:r>
      <w:r w:rsidRPr="00603661">
        <w:rPr>
          <w:sz w:val="24"/>
          <w:szCs w:val="24"/>
        </w:rPr>
        <w:fldChar w:fldCharType="end"/>
      </w:r>
      <w:r w:rsidRPr="00603661">
        <w:rPr>
          <w:sz w:val="24"/>
          <w:szCs w:val="24"/>
        </w:rPr>
        <w:t> punktą:</w:t>
      </w:r>
    </w:p>
    <w:p w14:paraId="62A9D954" w14:textId="6807665D" w:rsidR="00452914" w:rsidRPr="00603661" w:rsidRDefault="00452914" w:rsidP="007656FC">
      <w:pPr>
        <w:pStyle w:val="paragrafesraas0"/>
        <w:numPr>
          <w:ilvl w:val="2"/>
          <w:numId w:val="51"/>
        </w:numPr>
        <w:ind w:left="1276" w:hanging="283"/>
        <w:rPr>
          <w:sz w:val="24"/>
          <w:szCs w:val="24"/>
        </w:rPr>
      </w:pPr>
      <w:r w:rsidRPr="00603661">
        <w:rPr>
          <w:sz w:val="24"/>
          <w:szCs w:val="24"/>
        </w:rPr>
        <w:t>Privatus subjektas yra atleidžiamas nuo visų įsipareigojimų, kylančių iš Sutarties nuo dienos, kai Tinkamas substitutas perima visas teises ir pareigas;</w:t>
      </w:r>
    </w:p>
    <w:p w14:paraId="29036188" w14:textId="5A7D5112" w:rsidR="00452914" w:rsidRPr="00603661" w:rsidRDefault="00452914" w:rsidP="007656FC">
      <w:pPr>
        <w:pStyle w:val="paragrafesraas0"/>
        <w:numPr>
          <w:ilvl w:val="2"/>
          <w:numId w:val="51"/>
        </w:numPr>
        <w:ind w:left="1276" w:hanging="283"/>
        <w:rPr>
          <w:sz w:val="24"/>
          <w:szCs w:val="24"/>
        </w:rPr>
      </w:pPr>
      <w:r w:rsidRPr="00603661">
        <w:rPr>
          <w:sz w:val="24"/>
          <w:szCs w:val="24"/>
        </w:rPr>
        <w:t xml:space="preserve">Bet kuris egzistuojantis Sutarties nutraukimo pagrindas Viešojo subjekto yra laikomas neturintis įtakos ir bet kuris pranešimas apie Sutarties nutraukimą yra automatiškai atšaukiamas; ir </w:t>
      </w:r>
    </w:p>
    <w:p w14:paraId="01C1551C" w14:textId="34F46D23" w:rsidR="00452914" w:rsidRPr="00603661" w:rsidRDefault="00452914" w:rsidP="007656FC">
      <w:pPr>
        <w:pStyle w:val="paragrafesraas0"/>
        <w:numPr>
          <w:ilvl w:val="2"/>
          <w:numId w:val="51"/>
        </w:numPr>
        <w:ind w:left="1276" w:hanging="283"/>
        <w:rPr>
          <w:sz w:val="24"/>
          <w:szCs w:val="24"/>
        </w:rPr>
      </w:pPr>
      <w:r w:rsidRPr="00603661">
        <w:rPr>
          <w:sz w:val="24"/>
          <w:szCs w:val="24"/>
        </w:rPr>
        <w:t xml:space="preserve">Viešojo subjekto tiesioginis susitarimas su Finansuotoju įsigalioja naujam Tinkamam substitutui tomis pačiomis sąlygomis ir pagrindais kaip ir šiame Susitarime. </w:t>
      </w:r>
    </w:p>
    <w:p w14:paraId="70EAB736" w14:textId="18528F96" w:rsidR="00452914" w:rsidRPr="00603661" w:rsidRDefault="00452914" w:rsidP="007656FC">
      <w:pPr>
        <w:pStyle w:val="paragrafai"/>
        <w:numPr>
          <w:ilvl w:val="1"/>
          <w:numId w:val="51"/>
        </w:numPr>
        <w:ind w:left="1276" w:hanging="283"/>
        <w:rPr>
          <w:sz w:val="24"/>
          <w:szCs w:val="24"/>
        </w:rPr>
      </w:pPr>
      <w:r w:rsidRPr="00603661">
        <w:rPr>
          <w:sz w:val="24"/>
          <w:szCs w:val="24"/>
        </w:rPr>
        <w:t>Privatus subjektas patvirtina, kad jis sutinka su bet kokiu jo teisių ir pareigų, kylančių iš Sutarties ir/ar šio Susitarimo, perleidimu, kuris gali būti atliekamas kaip numatyta šiame Susitarime.</w:t>
      </w:r>
    </w:p>
    <w:p w14:paraId="77837A9E" w14:textId="77777777" w:rsidR="00452914" w:rsidRPr="0048274A" w:rsidRDefault="00452914" w:rsidP="007656FC">
      <w:pPr>
        <w:pStyle w:val="ListParagraph"/>
        <w:numPr>
          <w:ilvl w:val="0"/>
          <w:numId w:val="17"/>
        </w:numPr>
        <w:rPr>
          <w:b/>
          <w:bCs/>
        </w:rPr>
      </w:pPr>
      <w:bookmarkStart w:id="1491" w:name="_Ref113430285"/>
      <w:bookmarkEnd w:id="1489"/>
      <w:r w:rsidRPr="0048274A">
        <w:rPr>
          <w:b/>
          <w:bCs/>
          <w:color w:val="632423"/>
        </w:rPr>
        <w:t>Reikalavimo teisių perleidimas.</w:t>
      </w:r>
      <w:bookmarkEnd w:id="1491"/>
      <w:r w:rsidRPr="0048274A">
        <w:rPr>
          <w:b/>
          <w:bCs/>
          <w:color w:val="632423"/>
        </w:rPr>
        <w:t xml:space="preserve"> </w:t>
      </w:r>
    </w:p>
    <w:p w14:paraId="0A03F4D1" w14:textId="77777777" w:rsidR="00452914" w:rsidRPr="00D8220B" w:rsidRDefault="00452914" w:rsidP="00452914"/>
    <w:p w14:paraId="54D39B50" w14:textId="1C275C60" w:rsidR="00452914" w:rsidRPr="00603661" w:rsidRDefault="00452914" w:rsidP="007656FC">
      <w:pPr>
        <w:pStyle w:val="paragrafai"/>
        <w:numPr>
          <w:ilvl w:val="1"/>
          <w:numId w:val="45"/>
        </w:numPr>
        <w:ind w:left="1276" w:hanging="283"/>
        <w:rPr>
          <w:sz w:val="24"/>
          <w:szCs w:val="24"/>
        </w:rPr>
      </w:pPr>
      <w:bookmarkStart w:id="1492" w:name="_Ref290305067"/>
      <w:bookmarkStart w:id="1493" w:name="_Toc286329111"/>
      <w:r w:rsidRPr="00603661">
        <w:rPr>
          <w:sz w:val="24"/>
          <w:szCs w:val="24"/>
        </w:rPr>
        <w:t xml:space="preserve">Šiuo Susitarimu Privatus subjektas, siekdamas užtikrinti savo įsipareigojimus pagal Kredito sutartį, neatšaukiamai ir besąlygiškai perleidžia Finansuotojui 100% (šimtą procentų) savo reikalavimo teisių į visus esamus ar ateities mokėjimus, kuriuos </w:t>
      </w:r>
      <w:r w:rsidRPr="00603661">
        <w:rPr>
          <w:sz w:val="24"/>
          <w:szCs w:val="24"/>
          <w:lang w:eastAsia="lt-LT"/>
        </w:rPr>
        <w:t xml:space="preserve">Valdžios </w:t>
      </w:r>
      <w:r w:rsidRPr="00603661">
        <w:rPr>
          <w:sz w:val="24"/>
          <w:szCs w:val="24"/>
        </w:rPr>
        <w:t>subjektas yra įsipareigojęs sumokėti Privačiam subjektui pagal Sutartį.</w:t>
      </w:r>
      <w:bookmarkEnd w:id="1492"/>
    </w:p>
    <w:p w14:paraId="54FA3E67" w14:textId="2C60AC48" w:rsidR="00452914" w:rsidRPr="00603661" w:rsidRDefault="00452914" w:rsidP="007656FC">
      <w:pPr>
        <w:pStyle w:val="paragrafai"/>
        <w:numPr>
          <w:ilvl w:val="1"/>
          <w:numId w:val="45"/>
        </w:numPr>
        <w:ind w:left="1276" w:hanging="283"/>
        <w:rPr>
          <w:sz w:val="24"/>
          <w:szCs w:val="24"/>
        </w:rPr>
      </w:pPr>
      <w:r w:rsidRPr="00603661">
        <w:rPr>
          <w:sz w:val="24"/>
          <w:szCs w:val="24"/>
          <w:lang w:eastAsia="lt-LT"/>
        </w:rPr>
        <w:lastRenderedPageBreak/>
        <w:t xml:space="preserve">Valdžios </w:t>
      </w:r>
      <w:r w:rsidRPr="00603661">
        <w:rPr>
          <w:sz w:val="24"/>
          <w:szCs w:val="24"/>
        </w:rPr>
        <w:t xml:space="preserve">subjektas pareiškia, kad sutinka su Susitarimo </w:t>
      </w:r>
      <w:r w:rsidRPr="00603661">
        <w:rPr>
          <w:sz w:val="24"/>
          <w:szCs w:val="24"/>
        </w:rPr>
        <w:fldChar w:fldCharType="begin"/>
      </w:r>
      <w:r w:rsidRPr="00603661">
        <w:rPr>
          <w:sz w:val="24"/>
          <w:szCs w:val="24"/>
        </w:rPr>
        <w:instrText xml:space="preserve"> REF _Ref290305067 \r \h  \* MERGEFORMAT </w:instrText>
      </w:r>
      <w:r w:rsidRPr="00603661">
        <w:rPr>
          <w:sz w:val="24"/>
          <w:szCs w:val="24"/>
        </w:rPr>
      </w:r>
      <w:r w:rsidRPr="00603661">
        <w:rPr>
          <w:sz w:val="24"/>
          <w:szCs w:val="24"/>
        </w:rPr>
        <w:fldChar w:fldCharType="separate"/>
      </w:r>
      <w:r w:rsidR="00B878C1">
        <w:rPr>
          <w:sz w:val="24"/>
          <w:szCs w:val="24"/>
        </w:rPr>
        <w:t>8.1</w:t>
      </w:r>
      <w:r w:rsidRPr="00603661">
        <w:rPr>
          <w:sz w:val="24"/>
          <w:szCs w:val="24"/>
        </w:rPr>
        <w:fldChar w:fldCharType="end"/>
      </w:r>
      <w:r w:rsidRPr="00603661">
        <w:rPr>
          <w:sz w:val="24"/>
          <w:szCs w:val="24"/>
        </w:rPr>
        <w:t> punkte nurodytu reikalavimo teisių perleidimu ir yra tinkamai informuotas apie reikalavimo teisių perleidimą.</w:t>
      </w:r>
    </w:p>
    <w:p w14:paraId="1F38D64D" w14:textId="1E467537" w:rsidR="00452914" w:rsidRPr="00603661" w:rsidRDefault="00452914" w:rsidP="007656FC">
      <w:pPr>
        <w:pStyle w:val="paragrafai"/>
        <w:numPr>
          <w:ilvl w:val="1"/>
          <w:numId w:val="45"/>
        </w:numPr>
        <w:ind w:left="1276" w:hanging="283"/>
        <w:rPr>
          <w:sz w:val="24"/>
          <w:szCs w:val="24"/>
        </w:rPr>
      </w:pPr>
      <w:r w:rsidRPr="00603661">
        <w:rPr>
          <w:sz w:val="24"/>
          <w:szCs w:val="24"/>
        </w:rPr>
        <w:t xml:space="preserve">Pasinaudojus perleistomis reikalavimo teisėmis, Finansuotojo iš Viešojo subjekto gautos sumos bus naudojamos Privataus subjekto įsiskolinimui Finansuotojui </w:t>
      </w:r>
      <w:r w:rsidRPr="00603661">
        <w:rPr>
          <w:color w:val="3333FF"/>
          <w:sz w:val="24"/>
          <w:szCs w:val="24"/>
        </w:rPr>
        <w:t>[</w:t>
      </w:r>
      <w:r w:rsidRPr="00603661">
        <w:rPr>
          <w:i/>
          <w:color w:val="3333FF"/>
          <w:sz w:val="24"/>
          <w:szCs w:val="24"/>
        </w:rPr>
        <w:t xml:space="preserve">jeigu taikoma </w:t>
      </w:r>
      <w:r w:rsidRPr="00603661">
        <w:rPr>
          <w:color w:val="00B050"/>
          <w:sz w:val="24"/>
          <w:szCs w:val="24"/>
        </w:rPr>
        <w:t xml:space="preserve">, kuris šio Susitarimo sudarymo dieną yra lygus </w:t>
      </w:r>
      <w:r w:rsidRPr="00603661">
        <w:rPr>
          <w:color w:val="FF0000"/>
          <w:sz w:val="24"/>
          <w:szCs w:val="24"/>
        </w:rPr>
        <w:t>[</w:t>
      </w:r>
      <w:r w:rsidRPr="00603661">
        <w:rPr>
          <w:i/>
          <w:color w:val="FF0000"/>
          <w:sz w:val="24"/>
          <w:szCs w:val="24"/>
        </w:rPr>
        <w:t>suma</w:t>
      </w:r>
      <w:r w:rsidRPr="00603661">
        <w:rPr>
          <w:color w:val="FF0000"/>
          <w:sz w:val="24"/>
          <w:szCs w:val="24"/>
        </w:rPr>
        <w:t>]</w:t>
      </w:r>
      <w:r w:rsidRPr="00603661">
        <w:rPr>
          <w:color w:val="00B050"/>
          <w:sz w:val="24"/>
          <w:szCs w:val="24"/>
        </w:rPr>
        <w:t xml:space="preserve"> eurų (</w:t>
      </w:r>
      <w:r w:rsidRPr="00603661">
        <w:rPr>
          <w:color w:val="FF0000"/>
          <w:sz w:val="24"/>
          <w:szCs w:val="24"/>
        </w:rPr>
        <w:t>[</w:t>
      </w:r>
      <w:r w:rsidRPr="00603661">
        <w:rPr>
          <w:i/>
          <w:color w:val="FF0000"/>
          <w:sz w:val="24"/>
          <w:szCs w:val="24"/>
        </w:rPr>
        <w:t>suma žodžiais</w:t>
      </w:r>
      <w:r w:rsidRPr="00603661">
        <w:rPr>
          <w:color w:val="FF0000"/>
          <w:sz w:val="24"/>
          <w:szCs w:val="24"/>
        </w:rPr>
        <w:t>]</w:t>
      </w:r>
      <w:r w:rsidRPr="00603661">
        <w:rPr>
          <w:color w:val="00B050"/>
          <w:sz w:val="24"/>
          <w:szCs w:val="24"/>
        </w:rPr>
        <w:t xml:space="preserve"> eurų),] </w:t>
      </w:r>
      <w:r w:rsidRPr="00603661">
        <w:rPr>
          <w:sz w:val="24"/>
          <w:szCs w:val="24"/>
        </w:rPr>
        <w:t>dengti. Už reikalavimo teisių pagal Sutartį perleidimą papildomas atlyginimas Privačiam subjektui nemokamas.</w:t>
      </w:r>
    </w:p>
    <w:p w14:paraId="62821C7D" w14:textId="77A62A99" w:rsidR="00452914" w:rsidRPr="00603661" w:rsidRDefault="00452914" w:rsidP="007656FC">
      <w:pPr>
        <w:pStyle w:val="paragrafai"/>
        <w:numPr>
          <w:ilvl w:val="1"/>
          <w:numId w:val="45"/>
        </w:numPr>
        <w:ind w:left="1276" w:hanging="283"/>
        <w:rPr>
          <w:sz w:val="24"/>
          <w:szCs w:val="24"/>
        </w:rPr>
      </w:pPr>
      <w:r w:rsidRPr="00603661">
        <w:rPr>
          <w:sz w:val="24"/>
          <w:szCs w:val="24"/>
        </w:rPr>
        <w:t>Finansuotojui perleidžiamos reikalavimo teisės pereina nuo šio Susitarimo pasirašymo momento.</w:t>
      </w:r>
    </w:p>
    <w:p w14:paraId="348BE36B" w14:textId="6F473317" w:rsidR="00452914" w:rsidRPr="00603661" w:rsidRDefault="00452914" w:rsidP="007656FC">
      <w:pPr>
        <w:pStyle w:val="paragrafai"/>
        <w:numPr>
          <w:ilvl w:val="1"/>
          <w:numId w:val="45"/>
        </w:numPr>
        <w:ind w:left="1276" w:hanging="283"/>
        <w:rPr>
          <w:sz w:val="24"/>
          <w:szCs w:val="24"/>
        </w:rPr>
      </w:pPr>
      <w:r w:rsidRPr="00603661">
        <w:rPr>
          <w:sz w:val="24"/>
          <w:szCs w:val="24"/>
        </w:rPr>
        <w:t>Šalys susitaria, kad po šio Susitarimo pasirašymo momento visi mokėjimai, atsirandantys pagal Sutartį, turi būti mokami tiesiogiai Finansuotojui į banko sąskaitą (-</w:t>
      </w:r>
      <w:proofErr w:type="spellStart"/>
      <w:r w:rsidRPr="00603661">
        <w:rPr>
          <w:sz w:val="24"/>
          <w:szCs w:val="24"/>
        </w:rPr>
        <w:t>as</w:t>
      </w:r>
      <w:proofErr w:type="spellEnd"/>
      <w:r w:rsidRPr="00603661">
        <w:rPr>
          <w:sz w:val="24"/>
          <w:szCs w:val="24"/>
        </w:rPr>
        <w:t>) Nr. </w:t>
      </w:r>
      <w:r w:rsidRPr="00603661">
        <w:rPr>
          <w:color w:val="FF0000"/>
          <w:sz w:val="24"/>
          <w:szCs w:val="24"/>
        </w:rPr>
        <w:t>[</w:t>
      </w:r>
      <w:r w:rsidRPr="00603661">
        <w:rPr>
          <w:i/>
          <w:color w:val="FF0000"/>
          <w:sz w:val="24"/>
          <w:szCs w:val="24"/>
        </w:rPr>
        <w:t>sąskaitos numeris</w:t>
      </w:r>
      <w:r w:rsidRPr="00603661">
        <w:rPr>
          <w:color w:val="FF0000"/>
          <w:sz w:val="24"/>
          <w:szCs w:val="24"/>
        </w:rPr>
        <w:t>]</w:t>
      </w:r>
      <w:r w:rsidRPr="00603661">
        <w:rPr>
          <w:sz w:val="24"/>
          <w:szCs w:val="24"/>
        </w:rPr>
        <w:t>,</w:t>
      </w:r>
      <w:r w:rsidRPr="00603661">
        <w:rPr>
          <w:i/>
          <w:color w:val="000000"/>
          <w:sz w:val="24"/>
          <w:szCs w:val="24"/>
        </w:rPr>
        <w:t xml:space="preserve"> </w:t>
      </w:r>
      <w:r w:rsidRPr="00603661">
        <w:rPr>
          <w:color w:val="FF0000"/>
          <w:sz w:val="24"/>
          <w:szCs w:val="24"/>
        </w:rPr>
        <w:t>[</w:t>
      </w:r>
      <w:r w:rsidRPr="00603661">
        <w:rPr>
          <w:i/>
          <w:color w:val="FF0000"/>
          <w:sz w:val="24"/>
          <w:szCs w:val="24"/>
        </w:rPr>
        <w:t>banko pavadinimas</w:t>
      </w:r>
      <w:r w:rsidRPr="00603661">
        <w:rPr>
          <w:color w:val="FF0000"/>
          <w:sz w:val="24"/>
          <w:szCs w:val="24"/>
        </w:rPr>
        <w:t>]</w:t>
      </w:r>
      <w:r w:rsidRPr="00603661">
        <w:rPr>
          <w:color w:val="00B050"/>
          <w:sz w:val="24"/>
          <w:szCs w:val="24"/>
        </w:rPr>
        <w:t xml:space="preserve">, </w:t>
      </w:r>
      <w:r w:rsidRPr="00603661">
        <w:rPr>
          <w:sz w:val="24"/>
          <w:szCs w:val="24"/>
        </w:rPr>
        <w:t xml:space="preserve">banko kodas </w:t>
      </w:r>
      <w:r w:rsidRPr="00603661">
        <w:rPr>
          <w:color w:val="FF0000"/>
          <w:sz w:val="24"/>
          <w:szCs w:val="24"/>
        </w:rPr>
        <w:t>[</w:t>
      </w:r>
      <w:r w:rsidRPr="00603661">
        <w:rPr>
          <w:i/>
          <w:color w:val="FF0000"/>
          <w:sz w:val="24"/>
          <w:szCs w:val="24"/>
        </w:rPr>
        <w:t>banko kodas</w:t>
      </w:r>
      <w:r w:rsidRPr="00603661">
        <w:rPr>
          <w:color w:val="FF0000"/>
          <w:sz w:val="24"/>
          <w:szCs w:val="24"/>
        </w:rPr>
        <w:t>]</w:t>
      </w:r>
      <w:r w:rsidRPr="00603661">
        <w:rPr>
          <w:color w:val="00B050"/>
          <w:sz w:val="24"/>
          <w:szCs w:val="24"/>
        </w:rPr>
        <w:t>.]</w:t>
      </w:r>
    </w:p>
    <w:p w14:paraId="75A04AF2" w14:textId="4091F23A" w:rsidR="00452914" w:rsidRPr="00603661" w:rsidRDefault="00452914" w:rsidP="007656FC">
      <w:pPr>
        <w:pStyle w:val="paragrafai"/>
        <w:numPr>
          <w:ilvl w:val="1"/>
          <w:numId w:val="45"/>
        </w:numPr>
        <w:ind w:left="1276" w:hanging="283"/>
        <w:rPr>
          <w:sz w:val="24"/>
          <w:szCs w:val="24"/>
        </w:rPr>
      </w:pPr>
      <w:r w:rsidRPr="00603661">
        <w:rPr>
          <w:sz w:val="24"/>
          <w:szCs w:val="24"/>
        </w:rPr>
        <w:t>Ne vėliau kaip per 3 (tris) darbo dienas po šio Susitarimo pasirašymo dienos Privatus subjektas pagal perdavimo-priėmimo aktą perduoda Finansuotojui Privataus subjekto turimos Sutarties ir visų su ja susijusių dokumentų, pagrindžiančių Privataus subjekto reikalavimo teisę į Viešąjį subjektą, notariškai patvirtintas kopijas. Bet kokios išlaidos, susijusios su šių dokumentų paruošimu ir perdavimu Finansuotojui, tenka Privačiam subjektui, nebent Privatus subjektas ir Finansuotojas susitaria kitaip.</w:t>
      </w:r>
    </w:p>
    <w:p w14:paraId="21682645" w14:textId="3DF4F30D" w:rsidR="00452914" w:rsidRPr="00603661" w:rsidRDefault="00452914" w:rsidP="007656FC">
      <w:pPr>
        <w:pStyle w:val="paragrafai"/>
        <w:numPr>
          <w:ilvl w:val="1"/>
          <w:numId w:val="45"/>
        </w:numPr>
        <w:ind w:left="1276" w:hanging="283"/>
        <w:rPr>
          <w:sz w:val="24"/>
          <w:szCs w:val="24"/>
        </w:rPr>
      </w:pPr>
      <w:r w:rsidRPr="00603661">
        <w:rPr>
          <w:sz w:val="24"/>
          <w:szCs w:val="24"/>
        </w:rPr>
        <w:t xml:space="preserve">Privatus subjektas pareiškia ir garantuoja, kad pagal šį Susitarimą perleistos reikalavimo teisės yra galiojančios. Siekiant išvengti abejonių, Privatus subjektas negarantuoja ir neatsako (i) už Viešojo subjekto įsipareigojimų pagal Sutartį neįvykdymą ar vengimą juos įvykdyti, (ii) bet kokį Viešojo subjekto ar bet kurios trečiosios šalies užtikrinimą, garantiją ar pareiškimą, susijusį su Sutartimi, (iii) Privataus subjekto ar bet kurios trečiosios šalies finansinę būklę ar kredito riziką arba (iv) Viešojo subjekto nuosavybės ar finansinės atskaitomybės patikrinimą, išskyrus tuos atvejus, jei paaiškės, kad šio Susitarimo sudarymo metu Privačiam subjektui buvo žinomos aplinkybės, dėl kurių </w:t>
      </w:r>
      <w:r w:rsidRPr="00603661">
        <w:rPr>
          <w:sz w:val="24"/>
          <w:szCs w:val="24"/>
          <w:lang w:eastAsia="lt-LT"/>
        </w:rPr>
        <w:t xml:space="preserve">Valdžios </w:t>
      </w:r>
      <w:r w:rsidRPr="00603661">
        <w:rPr>
          <w:sz w:val="24"/>
          <w:szCs w:val="24"/>
        </w:rPr>
        <w:t>subjektas negalėtų įvykdyti savo įsipareigojimų Finansuotojui.</w:t>
      </w:r>
    </w:p>
    <w:p w14:paraId="3390DE63" w14:textId="3186F9AB" w:rsidR="00452914" w:rsidRPr="00603661" w:rsidRDefault="00452914" w:rsidP="007656FC">
      <w:pPr>
        <w:pStyle w:val="paragrafai"/>
        <w:numPr>
          <w:ilvl w:val="1"/>
          <w:numId w:val="45"/>
        </w:numPr>
        <w:ind w:left="1276" w:hanging="283"/>
        <w:rPr>
          <w:sz w:val="24"/>
          <w:szCs w:val="24"/>
        </w:rPr>
      </w:pPr>
      <w:r w:rsidRPr="00603661">
        <w:rPr>
          <w:sz w:val="24"/>
          <w:szCs w:val="24"/>
        </w:rPr>
        <w:t>Finansuotojas pareiškia ir patvirtina, kad jam visiškai žinoma Viešojo subjekto ūkinė-finansinė būklė, turto, o taip pat visų kitų faktų ir aspektų visuma tokia apimtimi, kiek jo manymu reikalinga šio Susitarimo sudarymui ir įgyvendinimui ir kad jis, priimdamas sprendimus sudaryti šį Susitarimą ir jį sudarydamas, nesiremia kokiais nors Privataus subjekto ar jos atstovų pareiškimais ar patvirtinimais, nepateiktais šiame Susitarime.</w:t>
      </w:r>
    </w:p>
    <w:p w14:paraId="57B05414" w14:textId="586F759A" w:rsidR="00452914" w:rsidRPr="00603661" w:rsidRDefault="00452914" w:rsidP="007656FC">
      <w:pPr>
        <w:pStyle w:val="paragrafai"/>
        <w:numPr>
          <w:ilvl w:val="1"/>
          <w:numId w:val="45"/>
        </w:numPr>
        <w:ind w:left="1276" w:hanging="283"/>
        <w:rPr>
          <w:sz w:val="24"/>
          <w:szCs w:val="24"/>
        </w:rPr>
      </w:pPr>
      <w:r w:rsidRPr="00603661">
        <w:rPr>
          <w:sz w:val="24"/>
          <w:szCs w:val="24"/>
        </w:rPr>
        <w:t>Nuo reikalavimo teisių pagal šį Susitarimą perleidimo momento, Finansuotojas yra visiškai atsakingas už tinkamą reikalavimo teisių perleidimo įforminimą, jų įgyvendinimą ir / arba priverstinį vykdymą.</w:t>
      </w:r>
    </w:p>
    <w:p w14:paraId="2296747C" w14:textId="77777777" w:rsidR="00452914" w:rsidRPr="0048274A" w:rsidRDefault="00452914" w:rsidP="007656FC">
      <w:pPr>
        <w:pStyle w:val="ListParagraph"/>
        <w:numPr>
          <w:ilvl w:val="0"/>
          <w:numId w:val="17"/>
        </w:numPr>
        <w:rPr>
          <w:b/>
          <w:bCs/>
          <w:color w:val="632423"/>
        </w:rPr>
      </w:pPr>
      <w:bookmarkStart w:id="1494" w:name="_Toc286329150"/>
      <w:bookmarkEnd w:id="1493"/>
      <w:r w:rsidRPr="0048274A">
        <w:rPr>
          <w:b/>
          <w:bCs/>
          <w:color w:val="632423"/>
        </w:rPr>
        <w:t>Pareiškimai ir patvirtinimai.</w:t>
      </w:r>
    </w:p>
    <w:p w14:paraId="00FF7E23" w14:textId="77777777" w:rsidR="00452914" w:rsidRPr="0048274A" w:rsidRDefault="00452914" w:rsidP="00452914"/>
    <w:p w14:paraId="6496A3F5" w14:textId="37E4A0AF" w:rsidR="00452914" w:rsidRPr="00340782" w:rsidRDefault="00452914" w:rsidP="007656FC">
      <w:pPr>
        <w:pStyle w:val="paragrafai"/>
        <w:numPr>
          <w:ilvl w:val="1"/>
          <w:numId w:val="47"/>
        </w:numPr>
        <w:ind w:left="1276" w:hanging="283"/>
        <w:rPr>
          <w:sz w:val="24"/>
          <w:szCs w:val="24"/>
        </w:rPr>
      </w:pPr>
      <w:r w:rsidRPr="00340782">
        <w:rPr>
          <w:sz w:val="24"/>
          <w:szCs w:val="24"/>
        </w:rPr>
        <w:t>Finansuotojas įsipareigoja  iš anksto informuoti Valdžios subjektą apie numatomą išieškojimą iš Privataus subjekto akcijų. Išankstinis raštiškas Finansuotojo pranešimas Viešajam subjektui turi būti pateiktas ne vėliau kaip prieš 30 (trisdešimt) dienų iki numatomo išieškojimo, nurodant Privataus subjekto įsiskolinimo Finansuotojui dydį.</w:t>
      </w:r>
    </w:p>
    <w:p w14:paraId="021CE465" w14:textId="11EF98ED" w:rsidR="00452914" w:rsidRPr="00603661" w:rsidRDefault="00452914" w:rsidP="007656FC">
      <w:pPr>
        <w:pStyle w:val="paragrafai"/>
        <w:numPr>
          <w:ilvl w:val="1"/>
          <w:numId w:val="47"/>
        </w:numPr>
        <w:ind w:left="1276" w:hanging="283"/>
        <w:rPr>
          <w:sz w:val="24"/>
          <w:szCs w:val="24"/>
        </w:rPr>
      </w:pPr>
      <w:r w:rsidRPr="00603661">
        <w:rPr>
          <w:sz w:val="24"/>
          <w:szCs w:val="24"/>
        </w:rPr>
        <w:t>Finansuotojas, pasirašydamas šį Susitarimą, pareiškia ir patvirtina, kad neprieštarauja Viešojo subjekto laikino Privataus subjekto įsipareigojimų vykdymo perėmimo galimybei, kuri numatyta Sutartyje ir tokiu atveju nepasinaudos Įstojimo galimybe tol, kol nesibaigs Viešojo subjekto perimtų iš Privataus subjekto įsipareigojimų pagal Sutartį vykdymo terminas.</w:t>
      </w:r>
    </w:p>
    <w:p w14:paraId="2972B555" w14:textId="66CA679A" w:rsidR="00452914" w:rsidRPr="00603661" w:rsidRDefault="00452914" w:rsidP="007656FC">
      <w:pPr>
        <w:pStyle w:val="paragrafai"/>
        <w:numPr>
          <w:ilvl w:val="1"/>
          <w:numId w:val="47"/>
        </w:numPr>
        <w:ind w:left="1276" w:hanging="283"/>
        <w:rPr>
          <w:sz w:val="24"/>
          <w:szCs w:val="24"/>
        </w:rPr>
      </w:pPr>
      <w:r w:rsidRPr="00603661">
        <w:rPr>
          <w:sz w:val="24"/>
          <w:szCs w:val="24"/>
          <w:lang w:eastAsia="lt-LT"/>
        </w:rPr>
        <w:t xml:space="preserve">Valdžios </w:t>
      </w:r>
      <w:r w:rsidRPr="00603661">
        <w:rPr>
          <w:sz w:val="24"/>
          <w:szCs w:val="24"/>
        </w:rPr>
        <w:t xml:space="preserve">subjektas patvirtina, kad jis Privataus subjekto sąskaita atliks bet kuriuos veiksmus, kurie gali būti reikalingi siekiant užtikrinti, kad būtų įvykdyti Susitarime numatyti veiksmai, tai yra, bet kokia Novacija (Susitarimo </w:t>
      </w:r>
      <w:r>
        <w:rPr>
          <w:sz w:val="24"/>
          <w:szCs w:val="24"/>
        </w:rPr>
        <w:fldChar w:fldCharType="begin"/>
      </w:r>
      <w:r>
        <w:rPr>
          <w:sz w:val="24"/>
          <w:szCs w:val="24"/>
        </w:rPr>
        <w:instrText xml:space="preserve"> REF _Ref113430772 \r \h </w:instrText>
      </w:r>
      <w:r>
        <w:rPr>
          <w:sz w:val="24"/>
          <w:szCs w:val="24"/>
        </w:rPr>
      </w:r>
      <w:r>
        <w:rPr>
          <w:sz w:val="24"/>
          <w:szCs w:val="24"/>
        </w:rPr>
        <w:fldChar w:fldCharType="separate"/>
      </w:r>
      <w:r w:rsidR="00B878C1">
        <w:rPr>
          <w:sz w:val="24"/>
          <w:szCs w:val="24"/>
        </w:rPr>
        <w:t>7</w:t>
      </w:r>
      <w:r>
        <w:rPr>
          <w:sz w:val="24"/>
          <w:szCs w:val="24"/>
        </w:rPr>
        <w:fldChar w:fldCharType="end"/>
      </w:r>
      <w:r>
        <w:rPr>
          <w:sz w:val="24"/>
          <w:szCs w:val="24"/>
        </w:rPr>
        <w:t xml:space="preserve"> </w:t>
      </w:r>
      <w:r w:rsidRPr="00603661">
        <w:rPr>
          <w:sz w:val="24"/>
          <w:szCs w:val="24"/>
        </w:rPr>
        <w:t>punktas), teisių ir pareigų perdavimas Įgaliotiniui „</w:t>
      </w:r>
      <w:proofErr w:type="spellStart"/>
      <w:r w:rsidRPr="00603661">
        <w:rPr>
          <w:sz w:val="24"/>
          <w:szCs w:val="24"/>
        </w:rPr>
        <w:t>Step-in</w:t>
      </w:r>
      <w:proofErr w:type="spellEnd"/>
      <w:r w:rsidRPr="00603661">
        <w:rPr>
          <w:sz w:val="24"/>
          <w:szCs w:val="24"/>
        </w:rPr>
        <w:t xml:space="preserve">“ (Susitarimo </w:t>
      </w:r>
      <w:r w:rsidRPr="00603661">
        <w:rPr>
          <w:sz w:val="24"/>
          <w:szCs w:val="24"/>
        </w:rPr>
        <w:fldChar w:fldCharType="begin"/>
      </w:r>
      <w:r w:rsidRPr="00603661">
        <w:rPr>
          <w:sz w:val="24"/>
          <w:szCs w:val="24"/>
        </w:rPr>
        <w:instrText xml:space="preserve"> REF _Ref297654855 \r \h  \* MERGEFORMAT </w:instrText>
      </w:r>
      <w:r w:rsidRPr="00603661">
        <w:rPr>
          <w:sz w:val="24"/>
          <w:szCs w:val="24"/>
        </w:rPr>
      </w:r>
      <w:r w:rsidRPr="00603661">
        <w:rPr>
          <w:sz w:val="24"/>
          <w:szCs w:val="24"/>
        </w:rPr>
        <w:fldChar w:fldCharType="separate"/>
      </w:r>
      <w:r w:rsidR="00B878C1">
        <w:rPr>
          <w:sz w:val="24"/>
          <w:szCs w:val="24"/>
        </w:rPr>
        <w:t>4.5</w:t>
      </w:r>
      <w:r w:rsidRPr="00603661">
        <w:rPr>
          <w:sz w:val="24"/>
          <w:szCs w:val="24"/>
        </w:rPr>
        <w:fldChar w:fldCharType="end"/>
      </w:r>
      <w:r w:rsidRPr="00603661">
        <w:rPr>
          <w:sz w:val="24"/>
          <w:szCs w:val="24"/>
        </w:rPr>
        <w:t xml:space="preserve"> punktas), pasitraukimas „</w:t>
      </w:r>
      <w:proofErr w:type="spellStart"/>
      <w:r w:rsidRPr="00603661">
        <w:rPr>
          <w:sz w:val="24"/>
          <w:szCs w:val="24"/>
        </w:rPr>
        <w:t>Step-out</w:t>
      </w:r>
      <w:proofErr w:type="spellEnd"/>
      <w:r w:rsidRPr="00603661">
        <w:rPr>
          <w:sz w:val="24"/>
          <w:szCs w:val="24"/>
        </w:rPr>
        <w:t xml:space="preserve">“ (Susitarimo </w:t>
      </w:r>
      <w:r>
        <w:rPr>
          <w:sz w:val="24"/>
          <w:szCs w:val="24"/>
        </w:rPr>
        <w:fldChar w:fldCharType="begin"/>
      </w:r>
      <w:r>
        <w:rPr>
          <w:sz w:val="24"/>
          <w:szCs w:val="24"/>
        </w:rPr>
        <w:instrText xml:space="preserve"> REF _Ref113430440 \r \h </w:instrText>
      </w:r>
      <w:r>
        <w:rPr>
          <w:sz w:val="24"/>
          <w:szCs w:val="24"/>
        </w:rPr>
      </w:r>
      <w:r>
        <w:rPr>
          <w:sz w:val="24"/>
          <w:szCs w:val="24"/>
        </w:rPr>
        <w:fldChar w:fldCharType="separate"/>
      </w:r>
      <w:r w:rsidR="00B878C1">
        <w:rPr>
          <w:sz w:val="24"/>
          <w:szCs w:val="24"/>
        </w:rPr>
        <w:t>6</w:t>
      </w:r>
      <w:r>
        <w:rPr>
          <w:sz w:val="24"/>
          <w:szCs w:val="24"/>
        </w:rPr>
        <w:fldChar w:fldCharType="end"/>
      </w:r>
      <w:r>
        <w:rPr>
          <w:sz w:val="24"/>
          <w:szCs w:val="24"/>
        </w:rPr>
        <w:t xml:space="preserve"> </w:t>
      </w:r>
      <w:r w:rsidRPr="00603661">
        <w:rPr>
          <w:sz w:val="24"/>
          <w:szCs w:val="24"/>
        </w:rPr>
        <w:t>punktas), įskaitant pasirašyti bet kokius perleidimo dokumentus, pateikti bet kokius pranešimus, įspėjimus atliekant registracijas ir pan., kurių kiekvienu atveju gali reikalauti Finansuotojas, Įgaliotinis ar Privatus subjektas.</w:t>
      </w:r>
    </w:p>
    <w:bookmarkEnd w:id="1494"/>
    <w:p w14:paraId="30A35207" w14:textId="77777777" w:rsidR="00452914" w:rsidRPr="0048274A" w:rsidRDefault="00452914" w:rsidP="007656FC">
      <w:pPr>
        <w:pStyle w:val="ListParagraph"/>
        <w:numPr>
          <w:ilvl w:val="0"/>
          <w:numId w:val="17"/>
        </w:numPr>
        <w:rPr>
          <w:b/>
          <w:bCs/>
          <w:color w:val="632423"/>
        </w:rPr>
      </w:pPr>
      <w:r w:rsidRPr="0048274A">
        <w:rPr>
          <w:b/>
          <w:bCs/>
          <w:color w:val="632423"/>
        </w:rPr>
        <w:t xml:space="preserve">Pranešimai. </w:t>
      </w:r>
    </w:p>
    <w:p w14:paraId="048EA05A" w14:textId="77777777" w:rsidR="00452914" w:rsidRPr="0048274A" w:rsidRDefault="00452914" w:rsidP="00452914"/>
    <w:p w14:paraId="6EAA4CF2" w14:textId="35C4A2B5" w:rsidR="00452914" w:rsidRPr="00603661" w:rsidRDefault="00452914" w:rsidP="007656FC">
      <w:pPr>
        <w:pStyle w:val="paragrafai"/>
        <w:numPr>
          <w:ilvl w:val="1"/>
          <w:numId w:val="46"/>
        </w:numPr>
        <w:ind w:left="1276" w:hanging="283"/>
        <w:rPr>
          <w:sz w:val="24"/>
          <w:szCs w:val="24"/>
        </w:rPr>
      </w:pPr>
      <w:r w:rsidRPr="00603661">
        <w:rPr>
          <w:sz w:val="24"/>
          <w:szCs w:val="24"/>
        </w:rPr>
        <w:t>Tam, kad būtų laikomi tinkamai įteiktais ir sukeltų numatytas pasekmes, su Susitarimu susiję pranešimai turi būti sudaromi raštu, lietuvių kalba (arba į ją išversti, vertimą patvirtintą vertėjo parašu ir antspaudu) ir:</w:t>
      </w:r>
    </w:p>
    <w:p w14:paraId="1656DF38" w14:textId="77777777" w:rsidR="00452914" w:rsidRPr="00603661" w:rsidRDefault="00452914" w:rsidP="007656FC">
      <w:pPr>
        <w:pStyle w:val="paragrafesraas0"/>
        <w:numPr>
          <w:ilvl w:val="2"/>
          <w:numId w:val="17"/>
        </w:numPr>
        <w:ind w:left="1276" w:hanging="283"/>
        <w:rPr>
          <w:sz w:val="24"/>
          <w:szCs w:val="24"/>
        </w:rPr>
      </w:pPr>
      <w:r w:rsidRPr="00603661">
        <w:rPr>
          <w:sz w:val="24"/>
          <w:szCs w:val="24"/>
        </w:rPr>
        <w:t>įteikiami pasirašytinai, arba</w:t>
      </w:r>
    </w:p>
    <w:p w14:paraId="1DBE3233" w14:textId="77777777" w:rsidR="00452914" w:rsidRPr="00603661" w:rsidRDefault="00452914" w:rsidP="007656FC">
      <w:pPr>
        <w:pStyle w:val="paragrafesraas0"/>
        <w:numPr>
          <w:ilvl w:val="2"/>
          <w:numId w:val="17"/>
        </w:numPr>
        <w:ind w:left="1276" w:hanging="283"/>
        <w:rPr>
          <w:sz w:val="24"/>
          <w:szCs w:val="24"/>
        </w:rPr>
      </w:pPr>
      <w:r w:rsidRPr="00603661">
        <w:rPr>
          <w:sz w:val="24"/>
          <w:szCs w:val="24"/>
        </w:rPr>
        <w:t>siunčiami iš anksto apmokėtu registruotu paštu, arba</w:t>
      </w:r>
    </w:p>
    <w:p w14:paraId="2498939D" w14:textId="77777777" w:rsidR="00452914" w:rsidRPr="00603661" w:rsidRDefault="00452914" w:rsidP="007656FC">
      <w:pPr>
        <w:pStyle w:val="paragrafesraas0"/>
        <w:numPr>
          <w:ilvl w:val="2"/>
          <w:numId w:val="17"/>
        </w:numPr>
        <w:ind w:left="1276" w:hanging="283"/>
        <w:rPr>
          <w:sz w:val="24"/>
          <w:szCs w:val="24"/>
        </w:rPr>
      </w:pPr>
      <w:r w:rsidRPr="00603661">
        <w:rPr>
          <w:sz w:val="24"/>
          <w:szCs w:val="24"/>
        </w:rPr>
        <w:t>siunčiami kurjeriu, arba</w:t>
      </w:r>
    </w:p>
    <w:p w14:paraId="0C63B3A6" w14:textId="77777777" w:rsidR="00452914" w:rsidRPr="00603661" w:rsidRDefault="00452914" w:rsidP="007656FC">
      <w:pPr>
        <w:pStyle w:val="paragrafesraas0"/>
        <w:numPr>
          <w:ilvl w:val="2"/>
          <w:numId w:val="17"/>
        </w:numPr>
        <w:ind w:left="1276" w:hanging="283"/>
        <w:rPr>
          <w:sz w:val="24"/>
          <w:szCs w:val="24"/>
        </w:rPr>
      </w:pPr>
      <w:r w:rsidRPr="00603661">
        <w:rPr>
          <w:sz w:val="24"/>
          <w:szCs w:val="24"/>
        </w:rPr>
        <w:t>siunčiami elektroniniu paštu.</w:t>
      </w:r>
    </w:p>
    <w:p w14:paraId="67EF90F6" w14:textId="3CDD2BBE" w:rsidR="00452914" w:rsidRPr="00603661" w:rsidRDefault="00452914" w:rsidP="007656FC">
      <w:pPr>
        <w:pStyle w:val="paragrafai"/>
        <w:numPr>
          <w:ilvl w:val="1"/>
          <w:numId w:val="46"/>
        </w:numPr>
        <w:ind w:left="1276" w:hanging="283"/>
        <w:rPr>
          <w:sz w:val="24"/>
          <w:szCs w:val="24"/>
        </w:rPr>
      </w:pPr>
      <w:r w:rsidRPr="00603661">
        <w:rPr>
          <w:sz w:val="24"/>
          <w:szCs w:val="24"/>
        </w:rPr>
        <w:t>Visi su Susitarimu susiję pranešimai turi būti siunčiami Šalims šiais adresais:</w:t>
      </w:r>
    </w:p>
    <w:tbl>
      <w:tblPr>
        <w:tblW w:w="0" w:type="auto"/>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503"/>
        <w:gridCol w:w="4783"/>
      </w:tblGrid>
      <w:tr w:rsidR="00452914" w:rsidRPr="00603661" w14:paraId="51927718" w14:textId="77777777" w:rsidTr="00FB0174">
        <w:tc>
          <w:tcPr>
            <w:tcW w:w="4503" w:type="dxa"/>
            <w:shd w:val="clear" w:color="auto" w:fill="C0504D"/>
          </w:tcPr>
          <w:p w14:paraId="6C992D44" w14:textId="77777777" w:rsidR="00452914" w:rsidRPr="00603661" w:rsidRDefault="00452914" w:rsidP="00FB0174">
            <w:pPr>
              <w:pStyle w:val="Sutartis3lygis"/>
              <w:ind w:firstLine="0"/>
              <w:rPr>
                <w:b/>
                <w:bCs/>
                <w:color w:val="FFFFFF"/>
                <w:sz w:val="24"/>
                <w:szCs w:val="24"/>
              </w:rPr>
            </w:pPr>
            <w:r w:rsidRPr="00603661">
              <w:rPr>
                <w:b/>
                <w:color w:val="FFFFFF"/>
                <w:sz w:val="24"/>
                <w:szCs w:val="24"/>
              </w:rPr>
              <w:t>Šalis</w:t>
            </w:r>
          </w:p>
        </w:tc>
        <w:tc>
          <w:tcPr>
            <w:tcW w:w="4783" w:type="dxa"/>
            <w:shd w:val="clear" w:color="auto" w:fill="C0504D"/>
          </w:tcPr>
          <w:p w14:paraId="4B6A8C3A" w14:textId="77777777" w:rsidR="00452914" w:rsidRPr="00603661" w:rsidRDefault="00452914" w:rsidP="00FB0174">
            <w:pPr>
              <w:pStyle w:val="Sutartis3lygis"/>
              <w:ind w:firstLine="0"/>
              <w:rPr>
                <w:b/>
                <w:bCs/>
                <w:color w:val="FFFFFF"/>
                <w:sz w:val="24"/>
                <w:szCs w:val="24"/>
                <w:lang w:eastAsia="en-GB"/>
              </w:rPr>
            </w:pPr>
            <w:r w:rsidRPr="00603661">
              <w:rPr>
                <w:b/>
                <w:color w:val="FFFFFF"/>
                <w:sz w:val="24"/>
                <w:szCs w:val="24"/>
              </w:rPr>
              <w:t>Kontaktiniai duomenys</w:t>
            </w:r>
          </w:p>
        </w:tc>
      </w:tr>
      <w:tr w:rsidR="00452914" w:rsidRPr="00603661" w14:paraId="05653466" w14:textId="77777777" w:rsidTr="00FB0174">
        <w:tc>
          <w:tcPr>
            <w:tcW w:w="4503" w:type="dxa"/>
            <w:tcBorders>
              <w:top w:val="single" w:sz="8" w:space="0" w:color="C0504D"/>
              <w:left w:val="single" w:sz="8" w:space="0" w:color="C0504D"/>
              <w:bottom w:val="single" w:sz="8" w:space="0" w:color="C0504D"/>
            </w:tcBorders>
            <w:shd w:val="clear" w:color="auto" w:fill="auto"/>
          </w:tcPr>
          <w:p w14:paraId="7AEFAE61" w14:textId="77777777" w:rsidR="00452914" w:rsidRPr="00603661" w:rsidRDefault="00452914" w:rsidP="00FB0174">
            <w:pPr>
              <w:shd w:val="clear" w:color="auto" w:fill="FFFFFF"/>
              <w:tabs>
                <w:tab w:val="left" w:pos="5777"/>
              </w:tabs>
              <w:spacing w:after="120" w:line="276" w:lineRule="auto"/>
              <w:ind w:left="720"/>
              <w:rPr>
                <w:color w:val="000000"/>
                <w:lang w:eastAsia="en-GB"/>
              </w:rPr>
            </w:pPr>
            <w:r w:rsidRPr="00603661">
              <w:rPr>
                <w:b/>
                <w:color w:val="FF0000"/>
              </w:rPr>
              <w:t>[</w:t>
            </w:r>
            <w:r w:rsidRPr="00603661">
              <w:rPr>
                <w:b/>
                <w:i/>
                <w:color w:val="FF0000"/>
              </w:rPr>
              <w:t>Viešajam subjektui</w:t>
            </w:r>
            <w:r w:rsidRPr="00603661">
              <w:rPr>
                <w:b/>
                <w:color w:val="FF0000"/>
              </w:rPr>
              <w:t>]</w:t>
            </w:r>
          </w:p>
        </w:tc>
        <w:tc>
          <w:tcPr>
            <w:tcW w:w="4783" w:type="dxa"/>
            <w:tcBorders>
              <w:top w:val="single" w:sz="8" w:space="0" w:color="C0504D"/>
              <w:bottom w:val="single" w:sz="8" w:space="0" w:color="C0504D"/>
              <w:right w:val="single" w:sz="8" w:space="0" w:color="C0504D"/>
            </w:tcBorders>
            <w:shd w:val="clear" w:color="auto" w:fill="auto"/>
          </w:tcPr>
          <w:p w14:paraId="5801B733" w14:textId="77777777" w:rsidR="00452914" w:rsidRPr="00603661" w:rsidRDefault="00452914" w:rsidP="00FB0174">
            <w:pPr>
              <w:shd w:val="clear" w:color="auto" w:fill="FFFFFF"/>
              <w:tabs>
                <w:tab w:val="left" w:pos="5777"/>
              </w:tabs>
              <w:spacing w:after="120" w:line="276" w:lineRule="auto"/>
              <w:ind w:left="720"/>
              <w:rPr>
                <w:rFonts w:eastAsia="Times New Roman"/>
                <w:b/>
                <w:bCs/>
                <w:color w:val="FF0000"/>
                <w:w w:val="101"/>
              </w:rPr>
            </w:pPr>
            <w:r w:rsidRPr="00603661">
              <w:rPr>
                <w:b/>
                <w:bCs/>
                <w:color w:val="000000"/>
              </w:rPr>
              <w:t xml:space="preserve">Kam: </w:t>
            </w:r>
            <w:r w:rsidRPr="00603661">
              <w:rPr>
                <w:b/>
                <w:color w:val="FF0000"/>
              </w:rPr>
              <w:t>[</w:t>
            </w:r>
            <w:r w:rsidRPr="00603661">
              <w:rPr>
                <w:b/>
                <w:i/>
                <w:color w:val="FF0000"/>
              </w:rPr>
              <w:t>atsakingo asmens vardas, pavardė</w:t>
            </w:r>
            <w:r w:rsidRPr="00603661">
              <w:rPr>
                <w:b/>
                <w:color w:val="FF0000"/>
              </w:rPr>
              <w:t>]</w:t>
            </w:r>
          </w:p>
          <w:p w14:paraId="54DDF206" w14:textId="77777777" w:rsidR="00452914" w:rsidRPr="00603661" w:rsidRDefault="00452914" w:rsidP="00FB0174">
            <w:pPr>
              <w:shd w:val="clear" w:color="auto" w:fill="FFFFFF"/>
              <w:tabs>
                <w:tab w:val="left" w:pos="5777"/>
              </w:tabs>
              <w:spacing w:after="120" w:line="276" w:lineRule="auto"/>
              <w:ind w:left="720"/>
              <w:rPr>
                <w:rFonts w:eastAsia="Times New Roman"/>
                <w:b/>
                <w:bCs/>
                <w:color w:val="FF0000"/>
                <w:w w:val="101"/>
              </w:rPr>
            </w:pPr>
            <w:r w:rsidRPr="00603661">
              <w:rPr>
                <w:b/>
                <w:bCs/>
                <w:color w:val="000000"/>
              </w:rPr>
              <w:t xml:space="preserve">Adresas: </w:t>
            </w:r>
            <w:r w:rsidRPr="00603661">
              <w:rPr>
                <w:b/>
                <w:color w:val="FF0000"/>
              </w:rPr>
              <w:t>[</w:t>
            </w:r>
            <w:r w:rsidRPr="00603661">
              <w:rPr>
                <w:b/>
                <w:i/>
                <w:color w:val="FF0000"/>
              </w:rPr>
              <w:t>adresas</w:t>
            </w:r>
            <w:r w:rsidRPr="00603661">
              <w:rPr>
                <w:b/>
                <w:color w:val="FF0000"/>
              </w:rPr>
              <w:t>]</w:t>
            </w:r>
          </w:p>
          <w:p w14:paraId="619AA97E" w14:textId="77777777" w:rsidR="00452914" w:rsidRPr="00603661" w:rsidRDefault="00452914" w:rsidP="00FB0174">
            <w:pPr>
              <w:shd w:val="clear" w:color="auto" w:fill="FFFFFF"/>
              <w:tabs>
                <w:tab w:val="left" w:pos="5777"/>
              </w:tabs>
              <w:spacing w:after="120" w:line="276" w:lineRule="auto"/>
              <w:ind w:left="720"/>
              <w:rPr>
                <w:rFonts w:eastAsia="Times New Roman"/>
                <w:b/>
                <w:bCs/>
                <w:color w:val="000000"/>
                <w:w w:val="101"/>
              </w:rPr>
            </w:pPr>
            <w:r w:rsidRPr="00603661">
              <w:rPr>
                <w:b/>
                <w:bCs/>
                <w:color w:val="000000"/>
              </w:rPr>
              <w:t xml:space="preserve">El. pašto adresas: </w:t>
            </w:r>
          </w:p>
        </w:tc>
      </w:tr>
      <w:tr w:rsidR="00452914" w:rsidRPr="00603661" w14:paraId="511971A7" w14:textId="77777777" w:rsidTr="00FB0174">
        <w:tc>
          <w:tcPr>
            <w:tcW w:w="4503" w:type="dxa"/>
            <w:tcBorders>
              <w:top w:val="single" w:sz="8" w:space="0" w:color="C0504D"/>
              <w:bottom w:val="single" w:sz="8" w:space="0" w:color="C0504D"/>
            </w:tcBorders>
            <w:shd w:val="clear" w:color="auto" w:fill="auto"/>
          </w:tcPr>
          <w:p w14:paraId="1697D691" w14:textId="77777777" w:rsidR="00452914" w:rsidRPr="00603661" w:rsidRDefault="00452914" w:rsidP="00FB0174">
            <w:pPr>
              <w:shd w:val="clear" w:color="auto" w:fill="FFFFFF"/>
              <w:tabs>
                <w:tab w:val="left" w:pos="5777"/>
              </w:tabs>
              <w:spacing w:after="120" w:line="276" w:lineRule="auto"/>
              <w:ind w:left="720"/>
              <w:rPr>
                <w:rFonts w:eastAsia="Times New Roman"/>
                <w:b/>
                <w:bCs/>
                <w:color w:val="000000"/>
                <w:w w:val="101"/>
              </w:rPr>
            </w:pPr>
            <w:r w:rsidRPr="00603661">
              <w:rPr>
                <w:b/>
                <w:color w:val="FF0000"/>
              </w:rPr>
              <w:t>[</w:t>
            </w:r>
            <w:r w:rsidRPr="00603661">
              <w:rPr>
                <w:b/>
                <w:i/>
                <w:color w:val="FF0000"/>
              </w:rPr>
              <w:t>Finansuotojui</w:t>
            </w:r>
            <w:r w:rsidRPr="00603661">
              <w:rPr>
                <w:b/>
                <w:color w:val="FF0000"/>
              </w:rPr>
              <w:t>]</w:t>
            </w:r>
          </w:p>
        </w:tc>
        <w:tc>
          <w:tcPr>
            <w:tcW w:w="4783" w:type="dxa"/>
            <w:tcBorders>
              <w:top w:val="single" w:sz="8" w:space="0" w:color="C0504D"/>
              <w:bottom w:val="single" w:sz="8" w:space="0" w:color="C0504D"/>
            </w:tcBorders>
            <w:shd w:val="clear" w:color="auto" w:fill="auto"/>
          </w:tcPr>
          <w:p w14:paraId="5A0F4447" w14:textId="77777777" w:rsidR="00452914" w:rsidRPr="00603661" w:rsidRDefault="00452914" w:rsidP="00FB0174">
            <w:pPr>
              <w:shd w:val="clear" w:color="auto" w:fill="FFFFFF"/>
              <w:tabs>
                <w:tab w:val="left" w:pos="5777"/>
              </w:tabs>
              <w:spacing w:after="120" w:line="276" w:lineRule="auto"/>
              <w:ind w:left="720"/>
              <w:rPr>
                <w:rFonts w:eastAsia="Times New Roman"/>
                <w:b/>
                <w:bCs/>
                <w:color w:val="FF0000"/>
                <w:w w:val="101"/>
              </w:rPr>
            </w:pPr>
            <w:r w:rsidRPr="00603661">
              <w:rPr>
                <w:b/>
                <w:bCs/>
                <w:color w:val="000000"/>
              </w:rPr>
              <w:t xml:space="preserve">Kam: </w:t>
            </w:r>
            <w:r w:rsidRPr="00603661">
              <w:rPr>
                <w:b/>
                <w:color w:val="FF0000"/>
              </w:rPr>
              <w:t>[</w:t>
            </w:r>
            <w:r w:rsidRPr="00603661">
              <w:rPr>
                <w:b/>
                <w:i/>
                <w:color w:val="FF0000"/>
              </w:rPr>
              <w:t>atsakingo asmens vardas,</w:t>
            </w:r>
            <w:r w:rsidRPr="00603661">
              <w:rPr>
                <w:b/>
                <w:bCs/>
                <w:i/>
                <w:color w:val="FF0000"/>
              </w:rPr>
              <w:t xml:space="preserve"> </w:t>
            </w:r>
            <w:r w:rsidRPr="00603661">
              <w:rPr>
                <w:b/>
                <w:i/>
                <w:color w:val="FF0000"/>
              </w:rPr>
              <w:t>pavardė</w:t>
            </w:r>
            <w:r w:rsidRPr="00603661">
              <w:rPr>
                <w:b/>
                <w:color w:val="FF0000"/>
              </w:rPr>
              <w:t>]</w:t>
            </w:r>
          </w:p>
          <w:p w14:paraId="16BB3C33" w14:textId="77777777" w:rsidR="00452914" w:rsidRPr="00603661" w:rsidRDefault="00452914" w:rsidP="00FB0174">
            <w:pPr>
              <w:shd w:val="clear" w:color="auto" w:fill="FFFFFF"/>
              <w:tabs>
                <w:tab w:val="left" w:pos="5777"/>
              </w:tabs>
              <w:spacing w:after="120" w:line="276" w:lineRule="auto"/>
              <w:ind w:left="720"/>
              <w:rPr>
                <w:rFonts w:eastAsia="Times New Roman"/>
                <w:b/>
                <w:bCs/>
                <w:color w:val="FF0000"/>
                <w:w w:val="101"/>
              </w:rPr>
            </w:pPr>
            <w:r w:rsidRPr="00603661">
              <w:rPr>
                <w:b/>
                <w:bCs/>
                <w:color w:val="000000"/>
              </w:rPr>
              <w:t xml:space="preserve">Adresas: </w:t>
            </w:r>
            <w:r w:rsidRPr="00603661">
              <w:rPr>
                <w:b/>
                <w:color w:val="FF0000"/>
              </w:rPr>
              <w:t>[</w:t>
            </w:r>
            <w:r w:rsidRPr="00603661">
              <w:rPr>
                <w:b/>
                <w:i/>
                <w:color w:val="FF0000"/>
              </w:rPr>
              <w:t>adresas</w:t>
            </w:r>
            <w:r w:rsidRPr="00603661">
              <w:rPr>
                <w:b/>
                <w:color w:val="FF0000"/>
              </w:rPr>
              <w:t>]</w:t>
            </w:r>
          </w:p>
          <w:p w14:paraId="2801334A" w14:textId="77777777" w:rsidR="00452914" w:rsidRPr="00603661" w:rsidRDefault="00452914" w:rsidP="00FB0174">
            <w:pPr>
              <w:shd w:val="clear" w:color="auto" w:fill="FFFFFF"/>
              <w:tabs>
                <w:tab w:val="left" w:pos="5777"/>
              </w:tabs>
              <w:spacing w:after="120" w:line="276" w:lineRule="auto"/>
              <w:ind w:left="720"/>
              <w:rPr>
                <w:rFonts w:eastAsia="Times New Roman"/>
                <w:b/>
                <w:bCs/>
                <w:color w:val="000000"/>
                <w:w w:val="101"/>
              </w:rPr>
            </w:pPr>
            <w:r w:rsidRPr="00603661">
              <w:rPr>
                <w:b/>
                <w:bCs/>
                <w:color w:val="000000"/>
              </w:rPr>
              <w:lastRenderedPageBreak/>
              <w:t xml:space="preserve">El. pašto adresas: </w:t>
            </w:r>
          </w:p>
        </w:tc>
      </w:tr>
      <w:tr w:rsidR="00452914" w:rsidRPr="00603661" w14:paraId="76223CCC" w14:textId="77777777" w:rsidTr="00FB0174">
        <w:tc>
          <w:tcPr>
            <w:tcW w:w="4503" w:type="dxa"/>
            <w:tcBorders>
              <w:top w:val="single" w:sz="8" w:space="0" w:color="C0504D"/>
              <w:left w:val="single" w:sz="8" w:space="0" w:color="C0504D"/>
              <w:bottom w:val="single" w:sz="8" w:space="0" w:color="C0504D"/>
            </w:tcBorders>
            <w:shd w:val="clear" w:color="auto" w:fill="auto"/>
          </w:tcPr>
          <w:p w14:paraId="5829F05A" w14:textId="77777777" w:rsidR="00452914" w:rsidRPr="0048274A" w:rsidRDefault="00452914" w:rsidP="00FB0174">
            <w:pPr>
              <w:shd w:val="clear" w:color="auto" w:fill="FFFFFF"/>
              <w:tabs>
                <w:tab w:val="left" w:pos="5777"/>
              </w:tabs>
              <w:spacing w:after="120" w:line="276" w:lineRule="auto"/>
              <w:ind w:left="720"/>
              <w:rPr>
                <w:b/>
                <w:i/>
                <w:color w:val="FF0000"/>
                <w:w w:val="101"/>
              </w:rPr>
            </w:pPr>
            <w:r w:rsidRPr="0048274A">
              <w:rPr>
                <w:b/>
                <w:i/>
                <w:color w:val="FF0000"/>
                <w:w w:val="101"/>
              </w:rPr>
              <w:lastRenderedPageBreak/>
              <w:t>[Privačiam subjektui]</w:t>
            </w:r>
          </w:p>
          <w:p w14:paraId="5BF6A0FC" w14:textId="77777777" w:rsidR="00452914" w:rsidRPr="0048274A" w:rsidRDefault="00452914" w:rsidP="00FB0174">
            <w:pPr>
              <w:shd w:val="clear" w:color="auto" w:fill="FFFFFF"/>
              <w:tabs>
                <w:tab w:val="left" w:pos="5777"/>
              </w:tabs>
              <w:spacing w:after="120" w:line="276" w:lineRule="auto"/>
              <w:ind w:left="720"/>
              <w:rPr>
                <w:rFonts w:eastAsia="Times New Roman"/>
                <w:b/>
                <w:bCs/>
                <w:color w:val="FF0000"/>
                <w:w w:val="101"/>
              </w:rPr>
            </w:pPr>
          </w:p>
        </w:tc>
        <w:tc>
          <w:tcPr>
            <w:tcW w:w="4783" w:type="dxa"/>
            <w:tcBorders>
              <w:top w:val="single" w:sz="8" w:space="0" w:color="C0504D"/>
              <w:bottom w:val="single" w:sz="8" w:space="0" w:color="C0504D"/>
              <w:right w:val="single" w:sz="8" w:space="0" w:color="C0504D"/>
            </w:tcBorders>
            <w:shd w:val="clear" w:color="auto" w:fill="auto"/>
          </w:tcPr>
          <w:p w14:paraId="1F8AB9CB" w14:textId="77777777" w:rsidR="00452914" w:rsidRPr="00603661" w:rsidRDefault="00452914" w:rsidP="00FB0174">
            <w:pPr>
              <w:shd w:val="clear" w:color="auto" w:fill="FFFFFF"/>
              <w:tabs>
                <w:tab w:val="left" w:pos="5777"/>
              </w:tabs>
              <w:spacing w:after="120" w:line="276" w:lineRule="auto"/>
              <w:ind w:left="720"/>
              <w:rPr>
                <w:rFonts w:eastAsia="Times New Roman"/>
                <w:b/>
                <w:bCs/>
                <w:color w:val="FF0000"/>
                <w:w w:val="101"/>
              </w:rPr>
            </w:pPr>
            <w:r w:rsidRPr="00603661">
              <w:rPr>
                <w:b/>
                <w:bCs/>
                <w:color w:val="000000"/>
              </w:rPr>
              <w:t xml:space="preserve">Kam: </w:t>
            </w:r>
            <w:r w:rsidRPr="00603661">
              <w:rPr>
                <w:b/>
                <w:color w:val="FF0000"/>
              </w:rPr>
              <w:t>[</w:t>
            </w:r>
            <w:r w:rsidRPr="00603661">
              <w:rPr>
                <w:b/>
                <w:i/>
                <w:color w:val="FF0000"/>
              </w:rPr>
              <w:t>atsakingo asmens vardas,</w:t>
            </w:r>
            <w:r w:rsidRPr="00603661">
              <w:rPr>
                <w:b/>
                <w:bCs/>
                <w:i/>
                <w:color w:val="FF0000"/>
              </w:rPr>
              <w:t xml:space="preserve"> </w:t>
            </w:r>
            <w:r w:rsidRPr="00603661">
              <w:rPr>
                <w:b/>
                <w:i/>
                <w:color w:val="FF0000"/>
              </w:rPr>
              <w:t>pavardė</w:t>
            </w:r>
            <w:r w:rsidRPr="00603661">
              <w:rPr>
                <w:b/>
                <w:color w:val="FF0000"/>
              </w:rPr>
              <w:t>]</w:t>
            </w:r>
          </w:p>
          <w:p w14:paraId="280656D9" w14:textId="77777777" w:rsidR="00452914" w:rsidRPr="00603661" w:rsidRDefault="00452914" w:rsidP="00FB0174">
            <w:pPr>
              <w:shd w:val="clear" w:color="auto" w:fill="FFFFFF"/>
              <w:tabs>
                <w:tab w:val="left" w:pos="5777"/>
              </w:tabs>
              <w:spacing w:after="120" w:line="276" w:lineRule="auto"/>
              <w:ind w:left="720"/>
              <w:rPr>
                <w:rFonts w:eastAsia="Times New Roman"/>
                <w:b/>
                <w:bCs/>
                <w:color w:val="FF0000"/>
                <w:w w:val="101"/>
              </w:rPr>
            </w:pPr>
            <w:r w:rsidRPr="00603661">
              <w:rPr>
                <w:b/>
                <w:bCs/>
                <w:color w:val="000000"/>
              </w:rPr>
              <w:t xml:space="preserve">Adresas:  </w:t>
            </w:r>
            <w:r w:rsidRPr="00603661">
              <w:rPr>
                <w:b/>
                <w:color w:val="FF0000"/>
              </w:rPr>
              <w:t>[</w:t>
            </w:r>
            <w:r w:rsidRPr="00603661">
              <w:rPr>
                <w:b/>
                <w:i/>
                <w:color w:val="FF0000"/>
              </w:rPr>
              <w:t>adresas</w:t>
            </w:r>
            <w:r w:rsidRPr="00603661">
              <w:rPr>
                <w:b/>
                <w:color w:val="FF0000"/>
              </w:rPr>
              <w:t>]</w:t>
            </w:r>
          </w:p>
          <w:p w14:paraId="163E7BDB" w14:textId="77777777" w:rsidR="00452914" w:rsidRPr="00603661" w:rsidRDefault="00452914" w:rsidP="00FB0174">
            <w:pPr>
              <w:shd w:val="clear" w:color="auto" w:fill="FFFFFF"/>
              <w:tabs>
                <w:tab w:val="left" w:pos="5777"/>
              </w:tabs>
              <w:spacing w:after="120" w:line="276" w:lineRule="auto"/>
              <w:ind w:left="720"/>
              <w:rPr>
                <w:rFonts w:eastAsia="Times New Roman"/>
                <w:b/>
                <w:bCs/>
                <w:color w:val="000000"/>
                <w:w w:val="101"/>
              </w:rPr>
            </w:pPr>
            <w:r w:rsidRPr="00603661">
              <w:rPr>
                <w:b/>
                <w:bCs/>
                <w:color w:val="000000"/>
              </w:rPr>
              <w:t xml:space="preserve">El. pašto adresas Nr.: </w:t>
            </w:r>
          </w:p>
        </w:tc>
      </w:tr>
    </w:tbl>
    <w:p w14:paraId="1A835FD0" w14:textId="77777777" w:rsidR="00452914" w:rsidRPr="00603661" w:rsidRDefault="00452914" w:rsidP="00452914">
      <w:pPr>
        <w:shd w:val="clear" w:color="auto" w:fill="FFFFFF"/>
        <w:spacing w:after="120" w:line="276" w:lineRule="auto"/>
        <w:ind w:left="720"/>
        <w:jc w:val="both"/>
      </w:pPr>
    </w:p>
    <w:p w14:paraId="3CFF7239" w14:textId="49F1A0DD" w:rsidR="00452914" w:rsidRPr="00603661" w:rsidRDefault="00452914" w:rsidP="007656FC">
      <w:pPr>
        <w:pStyle w:val="paragrafai"/>
        <w:numPr>
          <w:ilvl w:val="1"/>
          <w:numId w:val="46"/>
        </w:numPr>
        <w:ind w:left="1276" w:hanging="283"/>
        <w:rPr>
          <w:sz w:val="24"/>
          <w:szCs w:val="24"/>
        </w:rPr>
      </w:pPr>
      <w:r w:rsidRPr="00603661">
        <w:rPr>
          <w:sz w:val="24"/>
          <w:szCs w:val="24"/>
        </w:rPr>
        <w:t>Šalys apie savo kontaktinių duomenų pasikeitimą nedelsdamos, bet ne vėliau kaip per 5 (penkias) dienas informuoja viena kitą ir kitus suinteresuotus asmenis. Iki tokio informavimo nurodytais kontaktiniais duomenimis pateikti pranešimai yra laikomi tinkamai įteiktais.</w:t>
      </w:r>
    </w:p>
    <w:p w14:paraId="2ECDCF5F" w14:textId="77777777" w:rsidR="00452914" w:rsidRPr="0048274A" w:rsidRDefault="00452914" w:rsidP="007656FC">
      <w:pPr>
        <w:pStyle w:val="ListParagraph"/>
        <w:numPr>
          <w:ilvl w:val="0"/>
          <w:numId w:val="17"/>
        </w:numPr>
        <w:rPr>
          <w:b/>
          <w:bCs/>
          <w:color w:val="632423"/>
        </w:rPr>
      </w:pPr>
      <w:r w:rsidRPr="0048274A">
        <w:rPr>
          <w:b/>
          <w:bCs/>
          <w:color w:val="632423"/>
        </w:rPr>
        <w:t>Pakeitimai</w:t>
      </w:r>
      <w:r>
        <w:rPr>
          <w:b/>
          <w:bCs/>
          <w:color w:val="632423"/>
        </w:rPr>
        <w:t>.</w:t>
      </w:r>
    </w:p>
    <w:p w14:paraId="2899411C" w14:textId="77777777" w:rsidR="00452914" w:rsidRPr="0048274A" w:rsidRDefault="00452914" w:rsidP="00452914"/>
    <w:p w14:paraId="1A63A198" w14:textId="333E549D" w:rsidR="00452914" w:rsidRPr="00603661" w:rsidRDefault="0049632E" w:rsidP="007656FC">
      <w:pPr>
        <w:pStyle w:val="paragrafai"/>
        <w:numPr>
          <w:ilvl w:val="1"/>
          <w:numId w:val="53"/>
        </w:numPr>
        <w:ind w:left="1276" w:hanging="283"/>
        <w:rPr>
          <w:sz w:val="24"/>
          <w:szCs w:val="24"/>
        </w:rPr>
      </w:pPr>
      <w:r>
        <w:rPr>
          <w:sz w:val="24"/>
          <w:szCs w:val="24"/>
        </w:rPr>
        <w:t xml:space="preserve"> </w:t>
      </w:r>
      <w:r w:rsidR="00452914" w:rsidRPr="00603661">
        <w:rPr>
          <w:sz w:val="24"/>
          <w:szCs w:val="24"/>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7B3B1690" w14:textId="77777777" w:rsidR="00452914" w:rsidRPr="0048274A" w:rsidRDefault="00452914" w:rsidP="007656FC">
      <w:pPr>
        <w:pStyle w:val="ListParagraph"/>
        <w:numPr>
          <w:ilvl w:val="0"/>
          <w:numId w:val="17"/>
        </w:numPr>
        <w:rPr>
          <w:b/>
          <w:bCs/>
          <w:color w:val="632423"/>
        </w:rPr>
      </w:pPr>
      <w:r w:rsidRPr="0048274A">
        <w:rPr>
          <w:b/>
          <w:bCs/>
          <w:color w:val="632423"/>
        </w:rPr>
        <w:t xml:space="preserve">Taikoma teisė. </w:t>
      </w:r>
    </w:p>
    <w:p w14:paraId="24DD840E" w14:textId="77777777" w:rsidR="00452914" w:rsidRPr="0048274A" w:rsidRDefault="00452914" w:rsidP="00452914">
      <w:pPr>
        <w:rPr>
          <w:lang w:val="en-US"/>
        </w:rPr>
      </w:pPr>
    </w:p>
    <w:p w14:paraId="611FDCBC" w14:textId="3F71C765" w:rsidR="00452914" w:rsidRPr="00603661" w:rsidRDefault="00452914" w:rsidP="007656FC">
      <w:pPr>
        <w:pStyle w:val="paragrafai"/>
        <w:numPr>
          <w:ilvl w:val="1"/>
          <w:numId w:val="52"/>
        </w:numPr>
        <w:ind w:left="1276" w:hanging="283"/>
        <w:rPr>
          <w:color w:val="000000"/>
          <w:w w:val="103"/>
          <w:sz w:val="24"/>
          <w:szCs w:val="24"/>
        </w:rPr>
      </w:pPr>
      <w:r w:rsidRPr="00603661">
        <w:rPr>
          <w:w w:val="103"/>
          <w:sz w:val="24"/>
          <w:szCs w:val="24"/>
        </w:rPr>
        <w:t>Susitarimui, iš jo kylantiems Šalių santykiams bei jų aiškinimui taikomi Lietuvos Respublikos įstatymai.</w:t>
      </w:r>
    </w:p>
    <w:p w14:paraId="1E63F55C" w14:textId="052AB818" w:rsidR="00452914" w:rsidRPr="00603661" w:rsidRDefault="00452914" w:rsidP="007656FC">
      <w:pPr>
        <w:pStyle w:val="paragrafai"/>
        <w:numPr>
          <w:ilvl w:val="1"/>
          <w:numId w:val="52"/>
        </w:numPr>
        <w:ind w:left="1276" w:hanging="283"/>
        <w:rPr>
          <w:color w:val="000000"/>
          <w:w w:val="103"/>
          <w:sz w:val="24"/>
          <w:szCs w:val="24"/>
        </w:rPr>
      </w:pPr>
      <w:r w:rsidRPr="00603661">
        <w:rPr>
          <w:w w:val="103"/>
          <w:sz w:val="24"/>
          <w:szCs w:val="24"/>
        </w:rPr>
        <w:t>Susitarimas ir jo pagrindu sudaromi sandoriai yra komerciniai, ne viešieji ar valstybiniai, aktai. Nei viena Šalis Susitarimo atžvilgiu neturi, o jei turi – atsisako imuniteto nuo teisinių procesų, arešto ar teismo sprendimo vykdymo savo pačios ar savo turto atžvilgiu (Viešojo subjekto atveju – tik piniginių lėšų atžvilgiu).</w:t>
      </w:r>
    </w:p>
    <w:p w14:paraId="7BC894D3" w14:textId="77777777" w:rsidR="00452914" w:rsidRPr="0048274A" w:rsidRDefault="00452914" w:rsidP="007656FC">
      <w:pPr>
        <w:pStyle w:val="ListParagraph"/>
        <w:numPr>
          <w:ilvl w:val="0"/>
          <w:numId w:val="17"/>
        </w:numPr>
        <w:rPr>
          <w:b/>
          <w:bCs/>
          <w:color w:val="632423"/>
        </w:rPr>
      </w:pPr>
      <w:bookmarkStart w:id="1495" w:name="_Ref113430633"/>
      <w:r w:rsidRPr="0048274A">
        <w:rPr>
          <w:b/>
          <w:bCs/>
          <w:color w:val="632423"/>
        </w:rPr>
        <w:t>Ginčų sprendimas</w:t>
      </w:r>
      <w:bookmarkEnd w:id="1495"/>
    </w:p>
    <w:p w14:paraId="59024AA7" w14:textId="77777777" w:rsidR="00452914" w:rsidRPr="0048274A" w:rsidRDefault="00452914" w:rsidP="00452914">
      <w:pPr>
        <w:rPr>
          <w:lang w:val="en-US"/>
        </w:rPr>
      </w:pPr>
    </w:p>
    <w:p w14:paraId="47F6C701" w14:textId="230F89B6" w:rsidR="00452914" w:rsidRPr="00603661" w:rsidRDefault="00452914" w:rsidP="007656FC">
      <w:pPr>
        <w:pStyle w:val="paragrafai"/>
        <w:numPr>
          <w:ilvl w:val="1"/>
          <w:numId w:val="54"/>
        </w:numPr>
        <w:ind w:left="1276" w:hanging="283"/>
        <w:rPr>
          <w:sz w:val="24"/>
          <w:szCs w:val="24"/>
        </w:rPr>
      </w:pPr>
      <w:r w:rsidRPr="00603661">
        <w:rPr>
          <w:w w:val="103"/>
          <w:sz w:val="24"/>
          <w:szCs w:val="24"/>
        </w:rPr>
        <w:t>Bet kurį iš Susitarimo kylantį ginčą ar prieštaravimą Šalys bandys spręsti tarpusavio derybomis ir visapusiškai bendradarbi</w:t>
      </w:r>
      <w:r w:rsidRPr="00603661">
        <w:rPr>
          <w:rStyle w:val="ppp1lygisDiagrama"/>
          <w:sz w:val="24"/>
          <w:szCs w:val="24"/>
        </w:rPr>
        <w:t>a</w:t>
      </w:r>
      <w:r w:rsidRPr="00603661">
        <w:rPr>
          <w:w w:val="103"/>
          <w:sz w:val="24"/>
          <w:szCs w:val="24"/>
        </w:rPr>
        <w:t>udamos. Jei per 20 (dvidešimt) darbo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teismas pagal Viešojo subjekto registruotos buveinės vietą.</w:t>
      </w:r>
    </w:p>
    <w:p w14:paraId="613D3F23" w14:textId="77777777" w:rsidR="00452914" w:rsidRPr="0048274A" w:rsidRDefault="00452914" w:rsidP="007656FC">
      <w:pPr>
        <w:pStyle w:val="ListParagraph"/>
        <w:numPr>
          <w:ilvl w:val="0"/>
          <w:numId w:val="17"/>
        </w:numPr>
        <w:rPr>
          <w:b/>
          <w:bCs/>
          <w:color w:val="632423"/>
        </w:rPr>
      </w:pPr>
      <w:r w:rsidRPr="0048274A">
        <w:rPr>
          <w:b/>
          <w:bCs/>
          <w:color w:val="632423"/>
        </w:rPr>
        <w:t xml:space="preserve">Atskirų Susitarimo nuostatų negaliojimas. </w:t>
      </w:r>
    </w:p>
    <w:p w14:paraId="05AC1063" w14:textId="77777777" w:rsidR="00452914" w:rsidRPr="0048274A" w:rsidRDefault="00452914" w:rsidP="00452914"/>
    <w:p w14:paraId="34FD644E" w14:textId="1BD79316" w:rsidR="00452914" w:rsidRPr="00603661" w:rsidRDefault="00452914" w:rsidP="007656FC">
      <w:pPr>
        <w:pStyle w:val="paragrafai"/>
        <w:numPr>
          <w:ilvl w:val="1"/>
          <w:numId w:val="55"/>
        </w:numPr>
        <w:ind w:left="1276" w:hanging="283"/>
        <w:rPr>
          <w:b/>
          <w:color w:val="000000"/>
          <w:sz w:val="24"/>
          <w:szCs w:val="24"/>
        </w:rPr>
      </w:pPr>
      <w:r w:rsidRPr="00603661">
        <w:rPr>
          <w:sz w:val="24"/>
          <w:szCs w:val="24"/>
        </w:rPr>
        <w:t xml:space="preserve">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w:t>
      </w:r>
      <w:r w:rsidRPr="00603661">
        <w:rPr>
          <w:sz w:val="24"/>
          <w:szCs w:val="24"/>
        </w:rPr>
        <w:lastRenderedPageBreak/>
        <w:t>veiksminga kita nuostata, kuri turėtų kiek įmanoma artimesnį teisinį ir / ar ekonominį rezultatą pakeičiamai nuostatai.</w:t>
      </w:r>
    </w:p>
    <w:p w14:paraId="77FDE2F8" w14:textId="77777777" w:rsidR="00452914" w:rsidRPr="0048274A" w:rsidRDefault="00452914" w:rsidP="007656FC">
      <w:pPr>
        <w:pStyle w:val="ListParagraph"/>
        <w:numPr>
          <w:ilvl w:val="0"/>
          <w:numId w:val="17"/>
        </w:numPr>
        <w:rPr>
          <w:b/>
          <w:bCs/>
        </w:rPr>
      </w:pPr>
      <w:r w:rsidRPr="0048274A">
        <w:rPr>
          <w:b/>
          <w:bCs/>
          <w:color w:val="632423"/>
        </w:rPr>
        <w:t xml:space="preserve">Susitarimo galiojimas. </w:t>
      </w:r>
    </w:p>
    <w:p w14:paraId="61F92DBE" w14:textId="77777777" w:rsidR="00452914" w:rsidRPr="0048274A" w:rsidRDefault="00452914" w:rsidP="00452914"/>
    <w:p w14:paraId="2F5CB05C" w14:textId="1E89C6D5" w:rsidR="00452914" w:rsidRPr="00603661" w:rsidRDefault="00452914" w:rsidP="007656FC">
      <w:pPr>
        <w:pStyle w:val="paragrafai"/>
        <w:numPr>
          <w:ilvl w:val="1"/>
          <w:numId w:val="56"/>
        </w:numPr>
        <w:ind w:left="1276" w:hanging="283"/>
        <w:rPr>
          <w:sz w:val="24"/>
          <w:szCs w:val="24"/>
        </w:rPr>
      </w:pPr>
      <w:r w:rsidRPr="00603661">
        <w:rPr>
          <w:sz w:val="24"/>
          <w:szCs w:val="24"/>
        </w:rPr>
        <w:t xml:space="preserve">Šis Susitarimas galioja iki tol, kol </w:t>
      </w:r>
      <w:r w:rsidRPr="00603661">
        <w:rPr>
          <w:sz w:val="24"/>
          <w:szCs w:val="24"/>
          <w:lang w:eastAsia="lt-LT"/>
        </w:rPr>
        <w:t xml:space="preserve">Valdžios </w:t>
      </w:r>
      <w:r w:rsidRPr="00603661">
        <w:rPr>
          <w:sz w:val="24"/>
          <w:szCs w:val="24"/>
        </w:rPr>
        <w:t>subjektas atliks visus mokėjimus, kuriuos jis turi atlikti Privačiam subjektui pagal Sutarties sąlygas.</w:t>
      </w:r>
    </w:p>
    <w:p w14:paraId="11E68733" w14:textId="77777777" w:rsidR="00452914" w:rsidRPr="0048274A" w:rsidRDefault="00452914" w:rsidP="007656FC">
      <w:pPr>
        <w:pStyle w:val="ListParagraph"/>
        <w:numPr>
          <w:ilvl w:val="0"/>
          <w:numId w:val="17"/>
        </w:numPr>
        <w:rPr>
          <w:b/>
          <w:bCs/>
          <w:color w:val="632423"/>
        </w:rPr>
      </w:pPr>
      <w:r w:rsidRPr="0048274A">
        <w:rPr>
          <w:b/>
          <w:bCs/>
          <w:color w:val="632423"/>
        </w:rPr>
        <w:t>Susitarimo egzemplioriai</w:t>
      </w:r>
    </w:p>
    <w:p w14:paraId="53DD77D5" w14:textId="77777777" w:rsidR="00452914" w:rsidRPr="0048274A" w:rsidRDefault="00452914" w:rsidP="00452914"/>
    <w:p w14:paraId="724B0B14" w14:textId="43C7CF7D" w:rsidR="00452914" w:rsidRPr="00D07EFA" w:rsidRDefault="00452914" w:rsidP="007656FC">
      <w:pPr>
        <w:pStyle w:val="paragrafai"/>
        <w:numPr>
          <w:ilvl w:val="1"/>
          <w:numId w:val="57"/>
        </w:numPr>
        <w:ind w:left="1276" w:hanging="283"/>
        <w:rPr>
          <w:color w:val="000000"/>
          <w:sz w:val="24"/>
          <w:szCs w:val="24"/>
        </w:rPr>
      </w:pPr>
      <w:r w:rsidRPr="00603661">
        <w:rPr>
          <w:sz w:val="24"/>
          <w:szCs w:val="24"/>
        </w:rPr>
        <w:t>Susitarimas sudarytas 3 originaliais egzemplioriais lietuvių kalba po vieną kiekvienai Susitarimo Šaliai.</w:t>
      </w:r>
    </w:p>
    <w:p w14:paraId="43F50343" w14:textId="77777777" w:rsidR="00452914" w:rsidRDefault="00452914" w:rsidP="00452914">
      <w:pPr>
        <w:pStyle w:val="paragrafai"/>
        <w:numPr>
          <w:ilvl w:val="0"/>
          <w:numId w:val="0"/>
        </w:numPr>
        <w:rPr>
          <w:rFonts w:ascii="Times New Roman Bold" w:hAnsi="Times New Roman Bold"/>
          <w:b/>
          <w:bCs/>
          <w:caps/>
          <w:color w:val="632423"/>
          <w:sz w:val="24"/>
          <w:szCs w:val="24"/>
        </w:rPr>
      </w:pPr>
    </w:p>
    <w:p w14:paraId="298B0B11" w14:textId="77777777" w:rsidR="00452914" w:rsidRPr="00D83951" w:rsidRDefault="00452914" w:rsidP="00452914">
      <w:pPr>
        <w:pStyle w:val="paragrafai"/>
        <w:numPr>
          <w:ilvl w:val="0"/>
          <w:numId w:val="0"/>
        </w:numPr>
        <w:rPr>
          <w:rFonts w:ascii="Times New Roman Bold" w:hAnsi="Times New Roman Bold"/>
          <w:b/>
          <w:bCs/>
          <w:caps/>
          <w:color w:val="632423"/>
          <w:sz w:val="24"/>
          <w:szCs w:val="24"/>
        </w:rPr>
      </w:pPr>
      <w:r w:rsidRPr="00D83951">
        <w:rPr>
          <w:rFonts w:ascii="Times New Roman Bold" w:hAnsi="Times New Roman Bold"/>
          <w:b/>
          <w:bCs/>
          <w:caps/>
          <w:color w:val="632423"/>
          <w:sz w:val="24"/>
          <w:szCs w:val="24"/>
        </w:rPr>
        <w:t>Šalių atstovų parašai</w:t>
      </w:r>
    </w:p>
    <w:p w14:paraId="563449F7" w14:textId="77777777" w:rsidR="00452914" w:rsidRPr="00603661" w:rsidRDefault="00452914" w:rsidP="00452914">
      <w:pPr>
        <w:shd w:val="clear" w:color="auto" w:fill="FFFFFF"/>
        <w:spacing w:after="120" w:line="276" w:lineRule="auto"/>
        <w:ind w:left="720"/>
        <w:jc w:val="both"/>
      </w:pPr>
    </w:p>
    <w:tbl>
      <w:tblPr>
        <w:tblW w:w="9288" w:type="dxa"/>
        <w:tblLayout w:type="fixed"/>
        <w:tblLook w:val="01E0" w:firstRow="1" w:lastRow="1" w:firstColumn="1" w:lastColumn="1" w:noHBand="0" w:noVBand="0"/>
      </w:tblPr>
      <w:tblGrid>
        <w:gridCol w:w="4068"/>
        <w:gridCol w:w="5220"/>
      </w:tblGrid>
      <w:tr w:rsidR="00452914" w:rsidRPr="00603661" w14:paraId="7B47395A" w14:textId="77777777" w:rsidTr="00FB0174">
        <w:tc>
          <w:tcPr>
            <w:tcW w:w="4068" w:type="dxa"/>
          </w:tcPr>
          <w:p w14:paraId="2F066AD0" w14:textId="77777777" w:rsidR="00452914" w:rsidRPr="0048274A" w:rsidRDefault="00452914" w:rsidP="00FB0174">
            <w:pPr>
              <w:shd w:val="clear" w:color="auto" w:fill="FFFFFF"/>
              <w:tabs>
                <w:tab w:val="left" w:pos="5777"/>
              </w:tabs>
              <w:spacing w:after="120" w:line="276" w:lineRule="auto"/>
              <w:ind w:left="720"/>
              <w:rPr>
                <w:b/>
                <w:color w:val="632423"/>
              </w:rPr>
            </w:pPr>
            <w:r w:rsidRPr="0048274A">
              <w:rPr>
                <w:rFonts w:eastAsia="Times New Roman"/>
                <w:b/>
                <w:color w:val="632423"/>
              </w:rPr>
              <w:t>Viešojo subjekto vardu:</w:t>
            </w:r>
          </w:p>
          <w:p w14:paraId="243C7E7D" w14:textId="77777777" w:rsidR="00452914" w:rsidRPr="00603661" w:rsidRDefault="00452914" w:rsidP="00FB0174">
            <w:pPr>
              <w:shd w:val="clear" w:color="auto" w:fill="FFFFFF"/>
              <w:tabs>
                <w:tab w:val="left" w:pos="5777"/>
              </w:tabs>
              <w:spacing w:after="120" w:line="276" w:lineRule="auto"/>
              <w:ind w:left="720"/>
              <w:rPr>
                <w:b/>
                <w:color w:val="000000"/>
              </w:rPr>
            </w:pPr>
          </w:p>
        </w:tc>
        <w:tc>
          <w:tcPr>
            <w:tcW w:w="5220" w:type="dxa"/>
          </w:tcPr>
          <w:p w14:paraId="3FCD3B7B" w14:textId="77777777" w:rsidR="00452914" w:rsidRPr="00603661" w:rsidRDefault="00452914" w:rsidP="00FB0174">
            <w:pPr>
              <w:shd w:val="clear" w:color="auto" w:fill="FFFFFF"/>
              <w:tabs>
                <w:tab w:val="left" w:pos="5777"/>
              </w:tabs>
              <w:spacing w:after="120" w:line="276" w:lineRule="auto"/>
              <w:ind w:left="720"/>
              <w:rPr>
                <w:rFonts w:eastAsia="Times New Roman"/>
                <w:bCs/>
                <w:color w:val="FF0000"/>
                <w:w w:val="101"/>
              </w:rPr>
            </w:pPr>
            <w:r w:rsidRPr="00603661">
              <w:rPr>
                <w:rFonts w:eastAsia="Times New Roman"/>
                <w:color w:val="FF0000"/>
                <w:w w:val="101"/>
              </w:rPr>
              <w:t>[</w:t>
            </w:r>
            <w:r w:rsidRPr="00603661">
              <w:rPr>
                <w:rFonts w:eastAsia="Times New Roman"/>
                <w:i/>
                <w:color w:val="FF0000"/>
                <w:w w:val="101"/>
              </w:rPr>
              <w:t>Pareigos, vardas, pavardė</w:t>
            </w:r>
            <w:r w:rsidRPr="00603661">
              <w:rPr>
                <w:rFonts w:eastAsia="Times New Roman"/>
                <w:color w:val="FF0000"/>
                <w:w w:val="101"/>
              </w:rPr>
              <w:t>]</w:t>
            </w:r>
          </w:p>
          <w:p w14:paraId="3F6FAEC2" w14:textId="77777777" w:rsidR="00452914" w:rsidRPr="00603661" w:rsidRDefault="00452914" w:rsidP="00FB0174">
            <w:pPr>
              <w:shd w:val="clear" w:color="auto" w:fill="FFFFFF"/>
              <w:tabs>
                <w:tab w:val="left" w:pos="5777"/>
              </w:tabs>
              <w:spacing w:after="120" w:line="276" w:lineRule="auto"/>
              <w:ind w:left="720"/>
              <w:rPr>
                <w:color w:val="000000"/>
              </w:rPr>
            </w:pPr>
          </w:p>
          <w:p w14:paraId="3A90107C" w14:textId="77777777" w:rsidR="00452914" w:rsidRPr="00603661" w:rsidRDefault="00452914" w:rsidP="00FB0174">
            <w:pPr>
              <w:shd w:val="clear" w:color="auto" w:fill="FFFFFF"/>
              <w:tabs>
                <w:tab w:val="left" w:pos="5777"/>
              </w:tabs>
              <w:spacing w:after="120" w:line="276" w:lineRule="auto"/>
              <w:ind w:left="720"/>
              <w:rPr>
                <w:color w:val="000000"/>
              </w:rPr>
            </w:pPr>
            <w:r w:rsidRPr="00603661">
              <w:rPr>
                <w:color w:val="000000"/>
              </w:rPr>
              <w:t>________________________</w:t>
            </w:r>
          </w:p>
          <w:p w14:paraId="43D52DE1" w14:textId="77777777" w:rsidR="00452914" w:rsidRPr="00603661" w:rsidRDefault="00452914" w:rsidP="00FB0174">
            <w:pPr>
              <w:shd w:val="clear" w:color="auto" w:fill="FFFFFF"/>
              <w:tabs>
                <w:tab w:val="left" w:pos="5777"/>
              </w:tabs>
              <w:spacing w:after="120" w:line="276" w:lineRule="auto"/>
              <w:ind w:left="720"/>
              <w:rPr>
                <w:color w:val="000000"/>
              </w:rPr>
            </w:pPr>
            <w:r w:rsidRPr="00603661">
              <w:rPr>
                <w:color w:val="000000"/>
              </w:rPr>
              <w:t>parašas</w:t>
            </w:r>
          </w:p>
          <w:p w14:paraId="644DD97E" w14:textId="77777777" w:rsidR="00452914" w:rsidRPr="00603661" w:rsidRDefault="00452914" w:rsidP="00FB0174">
            <w:pPr>
              <w:shd w:val="clear" w:color="auto" w:fill="FFFFFF"/>
              <w:tabs>
                <w:tab w:val="left" w:pos="5777"/>
              </w:tabs>
              <w:spacing w:after="120" w:line="276" w:lineRule="auto"/>
              <w:ind w:left="720"/>
              <w:rPr>
                <w:color w:val="000000"/>
              </w:rPr>
            </w:pPr>
          </w:p>
          <w:p w14:paraId="199D9EED" w14:textId="77777777" w:rsidR="00452914" w:rsidRPr="00603661" w:rsidRDefault="00452914" w:rsidP="00FB0174">
            <w:pPr>
              <w:shd w:val="clear" w:color="auto" w:fill="FFFFFF"/>
              <w:tabs>
                <w:tab w:val="left" w:pos="5777"/>
              </w:tabs>
              <w:spacing w:after="120" w:line="276" w:lineRule="auto"/>
              <w:ind w:left="720"/>
              <w:rPr>
                <w:color w:val="000000"/>
              </w:rPr>
            </w:pPr>
            <w:r w:rsidRPr="00603661">
              <w:rPr>
                <w:color w:val="000000"/>
              </w:rPr>
              <w:t>A.V.________________________</w:t>
            </w:r>
          </w:p>
          <w:p w14:paraId="4EE6B001" w14:textId="77777777" w:rsidR="00452914" w:rsidRPr="00603661" w:rsidRDefault="00452914" w:rsidP="00FB0174">
            <w:pPr>
              <w:shd w:val="clear" w:color="auto" w:fill="FFFFFF"/>
              <w:tabs>
                <w:tab w:val="left" w:pos="5777"/>
              </w:tabs>
              <w:spacing w:after="120" w:line="276" w:lineRule="auto"/>
              <w:ind w:left="720"/>
              <w:rPr>
                <w:color w:val="000000"/>
              </w:rPr>
            </w:pPr>
            <w:r w:rsidRPr="00603661">
              <w:rPr>
                <w:color w:val="000000"/>
              </w:rPr>
              <w:t>parašas</w:t>
            </w:r>
          </w:p>
          <w:p w14:paraId="02FB0244" w14:textId="77777777" w:rsidR="00452914" w:rsidRPr="00603661" w:rsidRDefault="00452914" w:rsidP="00FB0174">
            <w:pPr>
              <w:shd w:val="clear" w:color="auto" w:fill="FFFFFF"/>
              <w:tabs>
                <w:tab w:val="left" w:pos="5777"/>
              </w:tabs>
              <w:spacing w:after="120" w:line="276" w:lineRule="auto"/>
              <w:ind w:left="720"/>
              <w:rPr>
                <w:color w:val="000000"/>
              </w:rPr>
            </w:pPr>
          </w:p>
          <w:p w14:paraId="72928D64" w14:textId="77777777" w:rsidR="00452914" w:rsidRPr="00603661" w:rsidRDefault="00452914" w:rsidP="00FB0174">
            <w:pPr>
              <w:shd w:val="clear" w:color="auto" w:fill="FFFFFF"/>
              <w:tabs>
                <w:tab w:val="left" w:pos="5777"/>
              </w:tabs>
              <w:spacing w:after="120" w:line="276" w:lineRule="auto"/>
              <w:ind w:left="720"/>
              <w:rPr>
                <w:color w:val="000000"/>
              </w:rPr>
            </w:pPr>
            <w:r w:rsidRPr="00603661">
              <w:rPr>
                <w:color w:val="000000"/>
              </w:rPr>
              <w:t>A.V.</w:t>
            </w:r>
          </w:p>
        </w:tc>
      </w:tr>
      <w:tr w:rsidR="00452914" w:rsidRPr="00603661" w14:paraId="3469C7DE" w14:textId="77777777" w:rsidTr="00FB0174">
        <w:tc>
          <w:tcPr>
            <w:tcW w:w="4068" w:type="dxa"/>
          </w:tcPr>
          <w:p w14:paraId="7670248F" w14:textId="77777777" w:rsidR="00452914" w:rsidRPr="00603661" w:rsidRDefault="00452914" w:rsidP="00FB0174">
            <w:pPr>
              <w:shd w:val="clear" w:color="auto" w:fill="FFFFFF"/>
              <w:tabs>
                <w:tab w:val="left" w:pos="5777"/>
              </w:tabs>
              <w:spacing w:after="120" w:line="276" w:lineRule="auto"/>
              <w:ind w:left="720"/>
              <w:rPr>
                <w:color w:val="000000"/>
              </w:rPr>
            </w:pPr>
          </w:p>
        </w:tc>
        <w:tc>
          <w:tcPr>
            <w:tcW w:w="5220" w:type="dxa"/>
          </w:tcPr>
          <w:p w14:paraId="47376D52" w14:textId="77777777" w:rsidR="00452914" w:rsidRPr="00603661" w:rsidRDefault="00452914" w:rsidP="00FB0174">
            <w:pPr>
              <w:shd w:val="clear" w:color="auto" w:fill="FFFFFF"/>
              <w:tabs>
                <w:tab w:val="left" w:pos="5777"/>
              </w:tabs>
              <w:spacing w:after="120" w:line="276" w:lineRule="auto"/>
              <w:ind w:left="720"/>
              <w:rPr>
                <w:color w:val="000000"/>
              </w:rPr>
            </w:pPr>
          </w:p>
        </w:tc>
      </w:tr>
      <w:tr w:rsidR="00452914" w:rsidRPr="00603661" w14:paraId="03D4ADF9" w14:textId="77777777" w:rsidTr="00FB0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59256AC3" w14:textId="77777777" w:rsidR="00452914" w:rsidRPr="0048274A" w:rsidRDefault="00452914" w:rsidP="00FB0174">
            <w:pPr>
              <w:shd w:val="clear" w:color="auto" w:fill="FFFFFF"/>
              <w:tabs>
                <w:tab w:val="left" w:pos="5777"/>
              </w:tabs>
              <w:spacing w:after="120" w:line="276" w:lineRule="auto"/>
              <w:ind w:left="720"/>
              <w:rPr>
                <w:rFonts w:eastAsia="Times New Roman"/>
                <w:b/>
                <w:bCs/>
                <w:color w:val="632423"/>
                <w:w w:val="101"/>
              </w:rPr>
            </w:pPr>
            <w:r w:rsidRPr="0048274A">
              <w:rPr>
                <w:rFonts w:eastAsia="Times New Roman"/>
                <w:b/>
                <w:color w:val="632423"/>
              </w:rPr>
              <w:t>Finansuotojo vardu:</w:t>
            </w:r>
          </w:p>
          <w:p w14:paraId="0B7D8FE3" w14:textId="77777777" w:rsidR="00452914" w:rsidRPr="00603661" w:rsidRDefault="00452914" w:rsidP="00FB0174">
            <w:pPr>
              <w:shd w:val="clear" w:color="auto" w:fill="FFFFFF"/>
              <w:tabs>
                <w:tab w:val="left" w:pos="5777"/>
              </w:tabs>
              <w:spacing w:after="120" w:line="276" w:lineRule="auto"/>
              <w:ind w:left="720"/>
              <w:rPr>
                <w:color w:val="000000"/>
              </w:rPr>
            </w:pPr>
          </w:p>
        </w:tc>
        <w:tc>
          <w:tcPr>
            <w:tcW w:w="5220" w:type="dxa"/>
            <w:tcBorders>
              <w:top w:val="nil"/>
              <w:left w:val="nil"/>
              <w:bottom w:val="nil"/>
              <w:right w:val="nil"/>
            </w:tcBorders>
          </w:tcPr>
          <w:p w14:paraId="6B05B128" w14:textId="77777777" w:rsidR="00452914" w:rsidRPr="00603661" w:rsidRDefault="00452914" w:rsidP="00FB0174">
            <w:pPr>
              <w:shd w:val="clear" w:color="auto" w:fill="FFFFFF"/>
              <w:tabs>
                <w:tab w:val="left" w:pos="5777"/>
              </w:tabs>
              <w:spacing w:after="120" w:line="276" w:lineRule="auto"/>
              <w:ind w:left="720"/>
              <w:rPr>
                <w:rFonts w:eastAsia="Times New Roman"/>
                <w:bCs/>
                <w:color w:val="FF0000"/>
                <w:w w:val="101"/>
              </w:rPr>
            </w:pPr>
            <w:r w:rsidRPr="00603661">
              <w:rPr>
                <w:rFonts w:eastAsia="Times New Roman"/>
                <w:color w:val="FF0000"/>
                <w:w w:val="101"/>
              </w:rPr>
              <w:t>[</w:t>
            </w:r>
            <w:r w:rsidRPr="00603661">
              <w:rPr>
                <w:rFonts w:eastAsia="Times New Roman"/>
                <w:i/>
                <w:color w:val="FF0000"/>
                <w:w w:val="101"/>
              </w:rPr>
              <w:t>Pareigos, vardas, pavardė</w:t>
            </w:r>
            <w:r w:rsidRPr="00603661">
              <w:rPr>
                <w:rFonts w:eastAsia="Times New Roman"/>
                <w:color w:val="FF0000"/>
                <w:w w:val="101"/>
              </w:rPr>
              <w:t>]</w:t>
            </w:r>
          </w:p>
          <w:p w14:paraId="546A467D" w14:textId="77777777" w:rsidR="00452914" w:rsidRPr="00603661" w:rsidRDefault="00452914" w:rsidP="00FB0174">
            <w:pPr>
              <w:shd w:val="clear" w:color="auto" w:fill="FFFFFF"/>
              <w:tabs>
                <w:tab w:val="left" w:pos="5777"/>
              </w:tabs>
              <w:spacing w:after="120" w:line="276" w:lineRule="auto"/>
              <w:ind w:left="720"/>
              <w:rPr>
                <w:color w:val="000000"/>
              </w:rPr>
            </w:pPr>
          </w:p>
          <w:p w14:paraId="0C1F061A" w14:textId="77777777" w:rsidR="00452914" w:rsidRPr="00603661" w:rsidRDefault="00452914" w:rsidP="00FB0174">
            <w:pPr>
              <w:shd w:val="clear" w:color="auto" w:fill="FFFFFF"/>
              <w:tabs>
                <w:tab w:val="left" w:pos="5777"/>
              </w:tabs>
              <w:spacing w:after="120" w:line="276" w:lineRule="auto"/>
              <w:ind w:left="720"/>
              <w:rPr>
                <w:color w:val="000000"/>
              </w:rPr>
            </w:pPr>
            <w:r w:rsidRPr="00603661">
              <w:rPr>
                <w:color w:val="000000"/>
              </w:rPr>
              <w:t>________________________</w:t>
            </w:r>
          </w:p>
          <w:p w14:paraId="1D39BB03" w14:textId="77777777" w:rsidR="00452914" w:rsidRPr="00603661" w:rsidRDefault="00452914" w:rsidP="00FB0174">
            <w:pPr>
              <w:shd w:val="clear" w:color="auto" w:fill="FFFFFF"/>
              <w:tabs>
                <w:tab w:val="left" w:pos="5777"/>
              </w:tabs>
              <w:spacing w:after="120" w:line="276" w:lineRule="auto"/>
              <w:ind w:left="720"/>
              <w:rPr>
                <w:color w:val="000000"/>
              </w:rPr>
            </w:pPr>
            <w:r w:rsidRPr="00603661">
              <w:rPr>
                <w:color w:val="000000"/>
              </w:rPr>
              <w:t>parašas</w:t>
            </w:r>
          </w:p>
          <w:p w14:paraId="4AC811F8" w14:textId="77777777" w:rsidR="00452914" w:rsidRPr="00603661" w:rsidRDefault="00452914" w:rsidP="00FB0174">
            <w:pPr>
              <w:shd w:val="clear" w:color="auto" w:fill="FFFFFF"/>
              <w:tabs>
                <w:tab w:val="left" w:pos="5777"/>
              </w:tabs>
              <w:spacing w:after="120" w:line="276" w:lineRule="auto"/>
              <w:ind w:left="720"/>
              <w:rPr>
                <w:color w:val="000000"/>
              </w:rPr>
            </w:pPr>
          </w:p>
          <w:p w14:paraId="7866338D" w14:textId="77777777" w:rsidR="00452914" w:rsidRPr="00603661" w:rsidRDefault="00452914" w:rsidP="00FB0174">
            <w:pPr>
              <w:shd w:val="clear" w:color="auto" w:fill="FFFFFF"/>
              <w:tabs>
                <w:tab w:val="left" w:pos="5777"/>
              </w:tabs>
              <w:spacing w:after="120" w:line="276" w:lineRule="auto"/>
              <w:ind w:left="720"/>
              <w:rPr>
                <w:color w:val="000000"/>
              </w:rPr>
            </w:pPr>
            <w:r w:rsidRPr="00603661">
              <w:rPr>
                <w:color w:val="000000"/>
              </w:rPr>
              <w:t>A.V.</w:t>
            </w:r>
          </w:p>
        </w:tc>
      </w:tr>
      <w:tr w:rsidR="00452914" w:rsidRPr="00603661" w14:paraId="5D16469F" w14:textId="77777777" w:rsidTr="00FB0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1122E5C7" w14:textId="77777777" w:rsidR="00452914" w:rsidRPr="0048274A" w:rsidRDefault="00452914" w:rsidP="00FB0174">
            <w:pPr>
              <w:shd w:val="clear" w:color="auto" w:fill="FFFFFF"/>
              <w:tabs>
                <w:tab w:val="left" w:pos="5777"/>
              </w:tabs>
              <w:spacing w:after="120" w:line="276" w:lineRule="auto"/>
              <w:ind w:left="720"/>
              <w:rPr>
                <w:b/>
                <w:color w:val="632423"/>
              </w:rPr>
            </w:pPr>
            <w:r w:rsidRPr="0048274A">
              <w:rPr>
                <w:b/>
                <w:color w:val="632423"/>
              </w:rPr>
              <w:t>Privataus subjekto</w:t>
            </w:r>
          </w:p>
        </w:tc>
        <w:tc>
          <w:tcPr>
            <w:tcW w:w="5220" w:type="dxa"/>
            <w:tcBorders>
              <w:top w:val="nil"/>
              <w:left w:val="nil"/>
              <w:bottom w:val="nil"/>
              <w:right w:val="nil"/>
            </w:tcBorders>
          </w:tcPr>
          <w:p w14:paraId="02D5BF3D" w14:textId="77777777" w:rsidR="00452914" w:rsidRPr="00603661" w:rsidRDefault="00452914" w:rsidP="00FB0174">
            <w:pPr>
              <w:shd w:val="clear" w:color="auto" w:fill="FFFFFF"/>
              <w:tabs>
                <w:tab w:val="left" w:pos="5777"/>
              </w:tabs>
              <w:spacing w:after="120" w:line="276" w:lineRule="auto"/>
              <w:ind w:left="720"/>
              <w:rPr>
                <w:color w:val="000000"/>
              </w:rPr>
            </w:pPr>
          </w:p>
        </w:tc>
      </w:tr>
      <w:tr w:rsidR="00452914" w:rsidRPr="00603661" w14:paraId="2E1C3C02" w14:textId="77777777" w:rsidTr="00FB0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3AA03C33" w14:textId="77777777" w:rsidR="00452914" w:rsidRPr="0048274A" w:rsidRDefault="00452914" w:rsidP="00FB0174">
            <w:pPr>
              <w:shd w:val="clear" w:color="auto" w:fill="FFFFFF"/>
              <w:tabs>
                <w:tab w:val="left" w:pos="5777"/>
              </w:tabs>
              <w:spacing w:after="120" w:line="276" w:lineRule="auto"/>
              <w:ind w:left="720"/>
              <w:rPr>
                <w:rFonts w:eastAsia="Times New Roman"/>
                <w:b/>
                <w:bCs/>
                <w:color w:val="632423"/>
                <w:w w:val="101"/>
              </w:rPr>
            </w:pPr>
            <w:r w:rsidRPr="0048274A">
              <w:rPr>
                <w:rFonts w:eastAsia="Times New Roman"/>
                <w:b/>
                <w:color w:val="632423"/>
              </w:rPr>
              <w:t>vardu:</w:t>
            </w:r>
          </w:p>
        </w:tc>
        <w:tc>
          <w:tcPr>
            <w:tcW w:w="5220" w:type="dxa"/>
            <w:tcBorders>
              <w:top w:val="nil"/>
              <w:left w:val="nil"/>
              <w:bottom w:val="nil"/>
              <w:right w:val="nil"/>
            </w:tcBorders>
          </w:tcPr>
          <w:p w14:paraId="3032335D" w14:textId="77777777" w:rsidR="00452914" w:rsidRPr="00603661" w:rsidRDefault="00452914" w:rsidP="00FB0174">
            <w:pPr>
              <w:shd w:val="clear" w:color="auto" w:fill="FFFFFF"/>
              <w:tabs>
                <w:tab w:val="left" w:pos="5777"/>
              </w:tabs>
              <w:spacing w:after="120" w:line="276" w:lineRule="auto"/>
              <w:ind w:left="720"/>
              <w:rPr>
                <w:rFonts w:eastAsia="Times New Roman"/>
                <w:bCs/>
                <w:color w:val="FF0000"/>
                <w:w w:val="101"/>
              </w:rPr>
            </w:pPr>
            <w:r w:rsidRPr="00603661">
              <w:rPr>
                <w:rFonts w:eastAsia="Times New Roman"/>
                <w:color w:val="FF0000"/>
                <w:w w:val="101"/>
              </w:rPr>
              <w:t>[</w:t>
            </w:r>
            <w:r w:rsidRPr="00603661">
              <w:rPr>
                <w:rFonts w:eastAsia="Times New Roman"/>
                <w:i/>
                <w:color w:val="FF0000"/>
                <w:w w:val="101"/>
              </w:rPr>
              <w:t>Pareigos, vardas, pavardė</w:t>
            </w:r>
            <w:r w:rsidRPr="00603661">
              <w:rPr>
                <w:rFonts w:eastAsia="Times New Roman"/>
                <w:color w:val="FF0000"/>
                <w:w w:val="101"/>
              </w:rPr>
              <w:t>]</w:t>
            </w:r>
          </w:p>
          <w:p w14:paraId="10E95187" w14:textId="77777777" w:rsidR="00452914" w:rsidRPr="00603661" w:rsidRDefault="00452914" w:rsidP="00FB0174">
            <w:pPr>
              <w:shd w:val="clear" w:color="auto" w:fill="FFFFFF"/>
              <w:tabs>
                <w:tab w:val="left" w:pos="5777"/>
              </w:tabs>
              <w:spacing w:after="120" w:line="276" w:lineRule="auto"/>
              <w:ind w:left="720"/>
              <w:rPr>
                <w:color w:val="000000"/>
              </w:rPr>
            </w:pPr>
          </w:p>
          <w:p w14:paraId="61E95A3E" w14:textId="77777777" w:rsidR="00452914" w:rsidRPr="00603661" w:rsidRDefault="00452914" w:rsidP="00FB0174">
            <w:pPr>
              <w:shd w:val="clear" w:color="auto" w:fill="FFFFFF"/>
              <w:tabs>
                <w:tab w:val="left" w:pos="5777"/>
              </w:tabs>
              <w:spacing w:after="120" w:line="276" w:lineRule="auto"/>
              <w:ind w:left="720"/>
              <w:rPr>
                <w:color w:val="000000"/>
              </w:rPr>
            </w:pPr>
            <w:r w:rsidRPr="00603661">
              <w:rPr>
                <w:color w:val="000000"/>
              </w:rPr>
              <w:t>________________________</w:t>
            </w:r>
          </w:p>
          <w:p w14:paraId="5037F130" w14:textId="77777777" w:rsidR="00452914" w:rsidRPr="00603661" w:rsidRDefault="00452914" w:rsidP="00FB0174">
            <w:pPr>
              <w:shd w:val="clear" w:color="auto" w:fill="FFFFFF"/>
              <w:tabs>
                <w:tab w:val="left" w:pos="5777"/>
              </w:tabs>
              <w:spacing w:after="120" w:line="276" w:lineRule="auto"/>
              <w:ind w:left="720"/>
              <w:rPr>
                <w:color w:val="000000"/>
              </w:rPr>
            </w:pPr>
            <w:r w:rsidRPr="00603661">
              <w:rPr>
                <w:color w:val="000000"/>
              </w:rPr>
              <w:t>parašas</w:t>
            </w:r>
          </w:p>
          <w:p w14:paraId="0D2C9129" w14:textId="77777777" w:rsidR="00452914" w:rsidRPr="00603661" w:rsidRDefault="00452914" w:rsidP="00FB0174">
            <w:pPr>
              <w:shd w:val="clear" w:color="auto" w:fill="FFFFFF"/>
              <w:tabs>
                <w:tab w:val="left" w:pos="5777"/>
              </w:tabs>
              <w:spacing w:after="120" w:line="276" w:lineRule="auto"/>
              <w:ind w:left="720"/>
              <w:rPr>
                <w:color w:val="000000"/>
              </w:rPr>
            </w:pPr>
          </w:p>
          <w:p w14:paraId="01C999C1" w14:textId="77777777" w:rsidR="00452914" w:rsidRPr="00603661" w:rsidRDefault="00452914" w:rsidP="00FB0174">
            <w:pPr>
              <w:shd w:val="clear" w:color="auto" w:fill="FFFFFF"/>
              <w:tabs>
                <w:tab w:val="left" w:pos="5777"/>
              </w:tabs>
              <w:spacing w:after="120" w:line="276" w:lineRule="auto"/>
              <w:ind w:left="720"/>
              <w:rPr>
                <w:color w:val="000000"/>
              </w:rPr>
            </w:pPr>
            <w:r w:rsidRPr="00603661">
              <w:rPr>
                <w:color w:val="000000"/>
              </w:rPr>
              <w:t>A.V.</w:t>
            </w:r>
          </w:p>
        </w:tc>
      </w:tr>
      <w:tr w:rsidR="00452914" w:rsidRPr="00603661" w14:paraId="7C3AB6EB" w14:textId="77777777" w:rsidTr="00FB0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0C36E9BB" w14:textId="77777777" w:rsidR="00452914" w:rsidRPr="00603661" w:rsidRDefault="00452914" w:rsidP="00FB0174">
            <w:pPr>
              <w:shd w:val="clear" w:color="auto" w:fill="FFFFFF"/>
              <w:tabs>
                <w:tab w:val="left" w:pos="5777"/>
              </w:tabs>
              <w:spacing w:after="120" w:line="276" w:lineRule="auto"/>
              <w:ind w:left="720"/>
              <w:rPr>
                <w:rFonts w:eastAsia="Times New Roman"/>
                <w:b/>
                <w:color w:val="943634"/>
              </w:rPr>
            </w:pPr>
          </w:p>
        </w:tc>
        <w:tc>
          <w:tcPr>
            <w:tcW w:w="5220" w:type="dxa"/>
            <w:tcBorders>
              <w:top w:val="nil"/>
              <w:left w:val="nil"/>
              <w:bottom w:val="nil"/>
              <w:right w:val="nil"/>
            </w:tcBorders>
          </w:tcPr>
          <w:p w14:paraId="31B15C9D" w14:textId="77777777" w:rsidR="00452914" w:rsidRPr="00603661" w:rsidRDefault="00452914" w:rsidP="00FB0174">
            <w:pPr>
              <w:shd w:val="clear" w:color="auto" w:fill="FFFFFF"/>
              <w:tabs>
                <w:tab w:val="left" w:pos="5777"/>
              </w:tabs>
              <w:spacing w:after="120" w:line="276" w:lineRule="auto"/>
              <w:ind w:left="720"/>
              <w:rPr>
                <w:rFonts w:eastAsia="Times New Roman"/>
                <w:w w:val="101"/>
              </w:rPr>
            </w:pPr>
          </w:p>
        </w:tc>
      </w:tr>
    </w:tbl>
    <w:p w14:paraId="16083E8F" w14:textId="77777777" w:rsidR="00D70697" w:rsidRPr="007330C2" w:rsidRDefault="00D70697" w:rsidP="007330C2">
      <w:pPr>
        <w:shd w:val="clear" w:color="auto" w:fill="FFFFFF"/>
        <w:spacing w:after="120" w:line="276" w:lineRule="auto"/>
        <w:jc w:val="both"/>
        <w:rPr>
          <w:b/>
          <w:bCs/>
        </w:rPr>
      </w:pPr>
    </w:p>
    <w:p w14:paraId="43979400" w14:textId="77777777" w:rsidR="00282C65" w:rsidRPr="007330C2" w:rsidRDefault="00282C65" w:rsidP="007330C2">
      <w:pPr>
        <w:shd w:val="clear" w:color="auto" w:fill="FFFFFF"/>
        <w:spacing w:after="120" w:line="276" w:lineRule="auto"/>
        <w:ind w:left="720"/>
        <w:jc w:val="both"/>
      </w:pPr>
    </w:p>
    <w:p w14:paraId="4B704DFC" w14:textId="77777777" w:rsidR="006D4241" w:rsidRPr="007330C2" w:rsidRDefault="006D4241" w:rsidP="007330C2">
      <w:pPr>
        <w:spacing w:after="120" w:line="276" w:lineRule="auto"/>
        <w:sectPr w:rsidR="006D4241" w:rsidRPr="007330C2" w:rsidSect="00DA3AAE">
          <w:pgSz w:w="11906" w:h="16838" w:code="9"/>
          <w:pgMar w:top="1418" w:right="1274" w:bottom="1276" w:left="1134" w:header="567" w:footer="567" w:gutter="0"/>
          <w:cols w:space="708"/>
          <w:titlePg/>
          <w:docGrid w:linePitch="360"/>
        </w:sectPr>
      </w:pPr>
    </w:p>
    <w:bookmarkEnd w:id="1448"/>
    <w:bookmarkEnd w:id="1449"/>
    <w:bookmarkEnd w:id="1450"/>
    <w:p w14:paraId="34082EB9" w14:textId="052241FB" w:rsidR="00BB6846" w:rsidRPr="007330C2" w:rsidRDefault="00BB6846" w:rsidP="008A5961">
      <w:pPr>
        <w:pStyle w:val="Title"/>
        <w:tabs>
          <w:tab w:val="left" w:pos="7371"/>
        </w:tabs>
        <w:jc w:val="left"/>
        <w:rPr>
          <w:sz w:val="24"/>
          <w:szCs w:val="24"/>
        </w:rPr>
      </w:pPr>
    </w:p>
    <w:p w14:paraId="3D548E98" w14:textId="77777777" w:rsidR="002230B6" w:rsidRPr="007330C2" w:rsidRDefault="002230B6" w:rsidP="007330C2">
      <w:pPr>
        <w:spacing w:after="120" w:line="276" w:lineRule="auto"/>
      </w:pPr>
    </w:p>
    <w:p w14:paraId="6FEF2B4B" w14:textId="554C9DCB" w:rsidR="002230B6" w:rsidRPr="00507C5A" w:rsidRDefault="001207CC" w:rsidP="00507C5A">
      <w:pPr>
        <w:pStyle w:val="Heading1"/>
        <w:numPr>
          <w:ilvl w:val="0"/>
          <w:numId w:val="46"/>
        </w:numPr>
        <w:rPr>
          <w:color w:val="632423" w:themeColor="accent2" w:themeShade="80"/>
        </w:rPr>
      </w:pPr>
      <w:bookmarkStart w:id="1496" w:name="_Ref110235658"/>
      <w:bookmarkStart w:id="1497" w:name="_Ref110235674"/>
      <w:bookmarkStart w:id="1498" w:name="_Toc144960651"/>
      <w:r w:rsidRPr="00507C5A">
        <w:rPr>
          <w:color w:val="632423" w:themeColor="accent2" w:themeShade="80"/>
        </w:rPr>
        <w:tab/>
      </w:r>
      <w:bookmarkStart w:id="1499" w:name="_Hlk126912745"/>
      <w:r w:rsidR="000D61D4" w:rsidRPr="00507C5A">
        <w:rPr>
          <w:color w:val="632423" w:themeColor="accent2" w:themeShade="80"/>
        </w:rPr>
        <w:t xml:space="preserve">Priedas. </w:t>
      </w:r>
      <w:r w:rsidR="002230B6" w:rsidRPr="00507C5A">
        <w:rPr>
          <w:color w:val="632423" w:themeColor="accent2" w:themeShade="80"/>
        </w:rPr>
        <w:t>P</w:t>
      </w:r>
      <w:r w:rsidR="000D61D4" w:rsidRPr="00507C5A">
        <w:rPr>
          <w:color w:val="632423" w:themeColor="accent2" w:themeShade="80"/>
        </w:rPr>
        <w:t>rievolių įvykdymo užtikrinimo formos</w:t>
      </w:r>
      <w:bookmarkEnd w:id="1496"/>
      <w:bookmarkEnd w:id="1497"/>
      <w:bookmarkEnd w:id="1499"/>
      <w:bookmarkEnd w:id="1498"/>
    </w:p>
    <w:p w14:paraId="455CC06D" w14:textId="77777777" w:rsidR="002230B6" w:rsidRPr="007330C2" w:rsidRDefault="002230B6" w:rsidP="007330C2">
      <w:pPr>
        <w:tabs>
          <w:tab w:val="left" w:pos="0"/>
        </w:tabs>
        <w:spacing w:after="120" w:line="276" w:lineRule="auto"/>
        <w:rPr>
          <w:rFonts w:eastAsia="Times New Roman"/>
        </w:rPr>
      </w:pPr>
      <w:r w:rsidRPr="007330C2">
        <w:rPr>
          <w:rFonts w:eastAsia="Times New Roman"/>
        </w:rPr>
        <w:t>Pridedamos:</w:t>
      </w:r>
    </w:p>
    <w:p w14:paraId="124EE9E5" w14:textId="77777777" w:rsidR="002230B6" w:rsidRPr="007330C2" w:rsidRDefault="002230B6" w:rsidP="007656FC">
      <w:pPr>
        <w:numPr>
          <w:ilvl w:val="0"/>
          <w:numId w:val="26"/>
        </w:numPr>
        <w:tabs>
          <w:tab w:val="left" w:pos="0"/>
        </w:tabs>
        <w:spacing w:after="120" w:line="276" w:lineRule="auto"/>
        <w:ind w:firstLine="0"/>
        <w:rPr>
          <w:rFonts w:eastAsia="Times New Roman"/>
        </w:rPr>
      </w:pPr>
      <w:r w:rsidRPr="007330C2">
        <w:rPr>
          <w:rFonts w:eastAsia="Times New Roman"/>
        </w:rPr>
        <w:t>Prievolių įvykdymo užtikrinimo forma (Garantija);</w:t>
      </w:r>
    </w:p>
    <w:p w14:paraId="786FB6ED" w14:textId="77777777" w:rsidR="002230B6" w:rsidRPr="007330C2" w:rsidRDefault="002230B6" w:rsidP="007656FC">
      <w:pPr>
        <w:numPr>
          <w:ilvl w:val="0"/>
          <w:numId w:val="26"/>
        </w:numPr>
        <w:tabs>
          <w:tab w:val="left" w:pos="0"/>
        </w:tabs>
        <w:spacing w:after="120" w:line="276" w:lineRule="auto"/>
        <w:ind w:firstLine="0"/>
        <w:rPr>
          <w:rFonts w:eastAsia="Times New Roman"/>
        </w:rPr>
      </w:pPr>
      <w:r w:rsidRPr="007330C2">
        <w:rPr>
          <w:rFonts w:eastAsia="Times New Roman"/>
        </w:rPr>
        <w:t>Prievolių įvykdymo užtikrinimo forma (Laidavimas).</w:t>
      </w:r>
    </w:p>
    <w:p w14:paraId="39250527" w14:textId="77777777" w:rsidR="002230B6" w:rsidRPr="007330C2" w:rsidRDefault="002230B6" w:rsidP="007330C2">
      <w:pPr>
        <w:spacing w:after="120" w:line="276" w:lineRule="auto"/>
      </w:pPr>
    </w:p>
    <w:p w14:paraId="41850624" w14:textId="77777777" w:rsidR="002230B6" w:rsidRPr="007330C2" w:rsidRDefault="002230B6" w:rsidP="007330C2">
      <w:pPr>
        <w:spacing w:after="120" w:line="276" w:lineRule="auto"/>
      </w:pPr>
    </w:p>
    <w:p w14:paraId="2749704A" w14:textId="77777777" w:rsidR="002230B6" w:rsidRPr="007330C2" w:rsidRDefault="002230B6" w:rsidP="007330C2">
      <w:pPr>
        <w:spacing w:after="120" w:line="276" w:lineRule="auto"/>
      </w:pPr>
    </w:p>
    <w:p w14:paraId="47659F39" w14:textId="77777777" w:rsidR="002230B6" w:rsidRPr="007330C2" w:rsidRDefault="002230B6" w:rsidP="007330C2">
      <w:pPr>
        <w:spacing w:after="120" w:line="276" w:lineRule="auto"/>
      </w:pPr>
    </w:p>
    <w:p w14:paraId="209A2D78" w14:textId="77777777" w:rsidR="002230B6" w:rsidRPr="007330C2" w:rsidRDefault="002230B6" w:rsidP="007330C2">
      <w:pPr>
        <w:spacing w:after="120" w:line="276" w:lineRule="auto"/>
      </w:pPr>
    </w:p>
    <w:p w14:paraId="55CF0D50" w14:textId="77777777" w:rsidR="002230B6" w:rsidRPr="007330C2" w:rsidRDefault="002230B6" w:rsidP="007330C2">
      <w:pPr>
        <w:spacing w:after="120" w:line="276" w:lineRule="auto"/>
      </w:pPr>
    </w:p>
    <w:p w14:paraId="033EA32A" w14:textId="77777777" w:rsidR="002230B6" w:rsidRPr="007330C2" w:rsidRDefault="002230B6" w:rsidP="007330C2">
      <w:pPr>
        <w:tabs>
          <w:tab w:val="left" w:pos="0"/>
        </w:tabs>
        <w:spacing w:after="120" w:line="276" w:lineRule="auto"/>
        <w:rPr>
          <w:rFonts w:eastAsia="Times New Roman"/>
        </w:rPr>
        <w:sectPr w:rsidR="002230B6" w:rsidRPr="007330C2" w:rsidSect="004F609A">
          <w:pgSz w:w="11906" w:h="16838" w:code="9"/>
          <w:pgMar w:top="1418" w:right="707" w:bottom="1276" w:left="1134" w:header="567" w:footer="567" w:gutter="0"/>
          <w:cols w:space="708"/>
          <w:titlePg/>
          <w:docGrid w:linePitch="360"/>
        </w:sect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1"/>
        <w:gridCol w:w="3153"/>
        <w:gridCol w:w="958"/>
        <w:gridCol w:w="459"/>
        <w:gridCol w:w="1666"/>
      </w:tblGrid>
      <w:tr w:rsidR="002230B6" w:rsidRPr="007330C2" w14:paraId="3598696B" w14:textId="77777777" w:rsidTr="002D3E82">
        <w:tc>
          <w:tcPr>
            <w:tcW w:w="2694" w:type="dxa"/>
            <w:tcBorders>
              <w:top w:val="nil"/>
              <w:left w:val="nil"/>
              <w:bottom w:val="nil"/>
              <w:right w:val="nil"/>
            </w:tcBorders>
            <w:shd w:val="clear" w:color="auto" w:fill="auto"/>
          </w:tcPr>
          <w:p w14:paraId="1506215B" w14:textId="77777777" w:rsidR="002230B6" w:rsidRPr="007330C2" w:rsidRDefault="002230B6" w:rsidP="007330C2">
            <w:pPr>
              <w:tabs>
                <w:tab w:val="left" w:pos="0"/>
              </w:tabs>
              <w:spacing w:after="120" w:line="276" w:lineRule="auto"/>
              <w:jc w:val="center"/>
            </w:pPr>
          </w:p>
        </w:tc>
        <w:tc>
          <w:tcPr>
            <w:tcW w:w="5386" w:type="dxa"/>
            <w:gridSpan w:val="5"/>
            <w:tcBorders>
              <w:top w:val="nil"/>
              <w:left w:val="nil"/>
              <w:bottom w:val="nil"/>
              <w:right w:val="nil"/>
            </w:tcBorders>
            <w:shd w:val="clear" w:color="auto" w:fill="auto"/>
          </w:tcPr>
          <w:p w14:paraId="273A6226" w14:textId="77777777" w:rsidR="002230B6" w:rsidRPr="007330C2" w:rsidRDefault="002230B6" w:rsidP="007330C2">
            <w:pPr>
              <w:tabs>
                <w:tab w:val="left" w:pos="0"/>
              </w:tabs>
              <w:spacing w:after="120" w:line="276" w:lineRule="auto"/>
              <w:jc w:val="center"/>
            </w:pPr>
            <w:r w:rsidRPr="007330C2">
              <w:rPr>
                <w:b/>
              </w:rPr>
              <w:t>PRIEVOLIŲ ĮVYKDYMO UŽTIKRINIMAS (Garantija)</w:t>
            </w:r>
          </w:p>
        </w:tc>
        <w:tc>
          <w:tcPr>
            <w:tcW w:w="1666" w:type="dxa"/>
            <w:tcBorders>
              <w:top w:val="nil"/>
              <w:left w:val="nil"/>
              <w:bottom w:val="nil"/>
              <w:right w:val="nil"/>
            </w:tcBorders>
            <w:shd w:val="clear" w:color="auto" w:fill="auto"/>
          </w:tcPr>
          <w:p w14:paraId="05D41E3B" w14:textId="77777777" w:rsidR="002230B6" w:rsidRPr="007330C2" w:rsidRDefault="002230B6" w:rsidP="007330C2">
            <w:pPr>
              <w:tabs>
                <w:tab w:val="left" w:pos="0"/>
              </w:tabs>
              <w:spacing w:after="120" w:line="276" w:lineRule="auto"/>
              <w:jc w:val="center"/>
            </w:pPr>
          </w:p>
        </w:tc>
      </w:tr>
      <w:tr w:rsidR="002230B6" w:rsidRPr="007330C2" w14:paraId="0A021B06" w14:textId="77777777" w:rsidTr="002D3E82">
        <w:tc>
          <w:tcPr>
            <w:tcW w:w="3119" w:type="dxa"/>
            <w:gridSpan w:val="2"/>
            <w:tcBorders>
              <w:top w:val="nil"/>
              <w:left w:val="nil"/>
              <w:bottom w:val="nil"/>
              <w:right w:val="nil"/>
            </w:tcBorders>
            <w:shd w:val="clear" w:color="auto" w:fill="auto"/>
          </w:tcPr>
          <w:p w14:paraId="3310F940" w14:textId="77777777" w:rsidR="002230B6" w:rsidRPr="007330C2" w:rsidRDefault="002230B6" w:rsidP="007330C2">
            <w:pPr>
              <w:tabs>
                <w:tab w:val="left" w:pos="0"/>
              </w:tabs>
              <w:spacing w:after="120" w:line="276" w:lineRule="auto"/>
              <w:jc w:val="center"/>
            </w:pPr>
          </w:p>
        </w:tc>
        <w:tc>
          <w:tcPr>
            <w:tcW w:w="3544" w:type="dxa"/>
            <w:gridSpan w:val="2"/>
            <w:tcBorders>
              <w:top w:val="nil"/>
              <w:left w:val="nil"/>
              <w:right w:val="nil"/>
            </w:tcBorders>
            <w:shd w:val="clear" w:color="auto" w:fill="auto"/>
          </w:tcPr>
          <w:p w14:paraId="2D36DBC0" w14:textId="77777777" w:rsidR="002230B6" w:rsidRPr="007330C2" w:rsidRDefault="002230B6" w:rsidP="007330C2">
            <w:pPr>
              <w:tabs>
                <w:tab w:val="left" w:pos="0"/>
              </w:tabs>
              <w:spacing w:after="120" w:line="276" w:lineRule="auto"/>
              <w:jc w:val="center"/>
            </w:pPr>
          </w:p>
        </w:tc>
        <w:tc>
          <w:tcPr>
            <w:tcW w:w="3083" w:type="dxa"/>
            <w:gridSpan w:val="3"/>
            <w:tcBorders>
              <w:top w:val="nil"/>
              <w:left w:val="nil"/>
              <w:bottom w:val="nil"/>
              <w:right w:val="nil"/>
            </w:tcBorders>
            <w:shd w:val="clear" w:color="auto" w:fill="auto"/>
          </w:tcPr>
          <w:p w14:paraId="2C9923E0" w14:textId="77777777" w:rsidR="002230B6" w:rsidRPr="007330C2" w:rsidRDefault="002230B6" w:rsidP="007330C2">
            <w:pPr>
              <w:tabs>
                <w:tab w:val="left" w:pos="0"/>
              </w:tabs>
              <w:spacing w:after="120" w:line="276" w:lineRule="auto"/>
              <w:jc w:val="center"/>
            </w:pPr>
          </w:p>
        </w:tc>
      </w:tr>
      <w:tr w:rsidR="002230B6" w:rsidRPr="007330C2" w14:paraId="447EEEE8" w14:textId="77777777" w:rsidTr="002D3E82">
        <w:tc>
          <w:tcPr>
            <w:tcW w:w="3510" w:type="dxa"/>
            <w:gridSpan w:val="3"/>
            <w:tcBorders>
              <w:top w:val="nil"/>
              <w:left w:val="nil"/>
              <w:bottom w:val="nil"/>
              <w:right w:val="nil"/>
            </w:tcBorders>
            <w:shd w:val="clear" w:color="auto" w:fill="auto"/>
          </w:tcPr>
          <w:p w14:paraId="0DD37612" w14:textId="77777777" w:rsidR="002230B6" w:rsidRPr="007330C2" w:rsidRDefault="002230B6" w:rsidP="007330C2">
            <w:pPr>
              <w:tabs>
                <w:tab w:val="left" w:pos="0"/>
              </w:tabs>
              <w:spacing w:after="120" w:line="276" w:lineRule="auto"/>
              <w:jc w:val="center"/>
            </w:pPr>
          </w:p>
        </w:tc>
        <w:tc>
          <w:tcPr>
            <w:tcW w:w="4111" w:type="dxa"/>
            <w:gridSpan w:val="2"/>
            <w:tcBorders>
              <w:left w:val="nil"/>
              <w:bottom w:val="single" w:sz="4" w:space="0" w:color="auto"/>
              <w:right w:val="nil"/>
            </w:tcBorders>
            <w:shd w:val="clear" w:color="auto" w:fill="auto"/>
          </w:tcPr>
          <w:p w14:paraId="04654F8F" w14:textId="77777777" w:rsidR="002230B6" w:rsidRPr="007330C2" w:rsidRDefault="002230B6" w:rsidP="007330C2">
            <w:pPr>
              <w:tabs>
                <w:tab w:val="left" w:pos="0"/>
              </w:tabs>
              <w:spacing w:after="120" w:line="276" w:lineRule="auto"/>
              <w:jc w:val="center"/>
            </w:pPr>
            <w:r w:rsidRPr="007330C2">
              <w:t>(Data) (numeris)</w:t>
            </w:r>
          </w:p>
          <w:p w14:paraId="3DA9CB36" w14:textId="77777777" w:rsidR="002230B6" w:rsidRPr="007330C2" w:rsidRDefault="002230B6" w:rsidP="007330C2">
            <w:pPr>
              <w:tabs>
                <w:tab w:val="left" w:pos="0"/>
              </w:tabs>
              <w:spacing w:after="120" w:line="276" w:lineRule="auto"/>
              <w:jc w:val="center"/>
            </w:pPr>
          </w:p>
        </w:tc>
        <w:tc>
          <w:tcPr>
            <w:tcW w:w="2125" w:type="dxa"/>
            <w:gridSpan w:val="2"/>
            <w:tcBorders>
              <w:top w:val="nil"/>
              <w:left w:val="nil"/>
              <w:bottom w:val="nil"/>
              <w:right w:val="nil"/>
            </w:tcBorders>
            <w:shd w:val="clear" w:color="auto" w:fill="auto"/>
          </w:tcPr>
          <w:p w14:paraId="35E59B2D" w14:textId="77777777" w:rsidR="002230B6" w:rsidRPr="007330C2" w:rsidRDefault="002230B6" w:rsidP="007330C2">
            <w:pPr>
              <w:tabs>
                <w:tab w:val="left" w:pos="0"/>
              </w:tabs>
              <w:spacing w:after="120" w:line="276" w:lineRule="auto"/>
              <w:jc w:val="center"/>
            </w:pPr>
          </w:p>
        </w:tc>
      </w:tr>
      <w:tr w:rsidR="002230B6" w:rsidRPr="007330C2" w14:paraId="194B1C4D" w14:textId="77777777" w:rsidTr="002D3E82">
        <w:tc>
          <w:tcPr>
            <w:tcW w:w="9746" w:type="dxa"/>
            <w:gridSpan w:val="7"/>
            <w:tcBorders>
              <w:top w:val="nil"/>
              <w:left w:val="nil"/>
              <w:bottom w:val="nil"/>
              <w:right w:val="nil"/>
            </w:tcBorders>
            <w:shd w:val="clear" w:color="auto" w:fill="auto"/>
          </w:tcPr>
          <w:p w14:paraId="54A000CA" w14:textId="77777777" w:rsidR="002230B6" w:rsidRPr="007330C2" w:rsidRDefault="002230B6" w:rsidP="007330C2">
            <w:pPr>
              <w:tabs>
                <w:tab w:val="left" w:pos="0"/>
              </w:tabs>
              <w:spacing w:after="120" w:line="276" w:lineRule="auto"/>
              <w:jc w:val="center"/>
            </w:pPr>
            <w:r w:rsidRPr="007330C2">
              <w:t>(Vieta)</w:t>
            </w:r>
          </w:p>
        </w:tc>
      </w:tr>
    </w:tbl>
    <w:p w14:paraId="7189846B" w14:textId="77777777" w:rsidR="002230B6" w:rsidRPr="007330C2" w:rsidRDefault="002230B6" w:rsidP="007330C2">
      <w:pPr>
        <w:tabs>
          <w:tab w:val="left" w:pos="0"/>
        </w:tabs>
        <w:spacing w:after="120" w:line="276" w:lineRule="auto"/>
        <w:ind w:firstLine="567"/>
        <w:jc w:val="both"/>
        <w:rPr>
          <w:i/>
        </w:rPr>
      </w:pPr>
      <w:r w:rsidRPr="007330C2">
        <w:t xml:space="preserve">Kliento </w:t>
      </w:r>
      <w:r w:rsidRPr="007330C2">
        <w:rPr>
          <w:color w:val="FF0000"/>
        </w:rPr>
        <w:t>[</w:t>
      </w:r>
      <w:r w:rsidRPr="007330C2">
        <w:rPr>
          <w:i/>
          <w:color w:val="FF0000"/>
        </w:rPr>
        <w:t>įrašyti Privataus subjekto pavadinimą, įmonės kodą, adresą</w:t>
      </w:r>
      <w:r w:rsidRPr="007330C2">
        <w:rPr>
          <w:color w:val="FF0000"/>
        </w:rPr>
        <w:t>]</w:t>
      </w:r>
      <w:r w:rsidRPr="007330C2">
        <w:t xml:space="preserve"> įsipareigojimai pagal su </w:t>
      </w:r>
      <w:r w:rsidRPr="007330C2">
        <w:rPr>
          <w:noProof/>
          <w:color w:val="FF0000"/>
        </w:rPr>
        <w:t>[</w:t>
      </w:r>
      <w:r w:rsidRPr="007330C2">
        <w:rPr>
          <w:i/>
          <w:noProof/>
          <w:color w:val="FF0000"/>
        </w:rPr>
        <w:t>Valdžios subjekto pavadinimas</w:t>
      </w:r>
      <w:r w:rsidRPr="007330C2">
        <w:rPr>
          <w:noProof/>
          <w:color w:val="FF0000"/>
        </w:rPr>
        <w:t>]</w:t>
      </w:r>
      <w:r w:rsidRPr="007330C2">
        <w:t xml:space="preserve"> (toliau – Institucija) pasirašytą  Sutartį Nr. </w:t>
      </w:r>
      <w:r w:rsidRPr="007330C2">
        <w:rPr>
          <w:color w:val="FF0000"/>
        </w:rPr>
        <w:t>[</w:t>
      </w:r>
      <w:r w:rsidRPr="007330C2">
        <w:rPr>
          <w:i/>
          <w:color w:val="FF0000"/>
        </w:rPr>
        <w:t>numeris</w:t>
      </w:r>
      <w:r w:rsidRPr="007330C2">
        <w:rPr>
          <w:color w:val="FF0000"/>
        </w:rPr>
        <w:t>]</w:t>
      </w:r>
      <w:r w:rsidRPr="007330C2">
        <w:t xml:space="preserve"> (toliau – Sutartis) dėl </w:t>
      </w:r>
      <w:r w:rsidRPr="007330C2">
        <w:rPr>
          <w:color w:val="FF0000"/>
        </w:rPr>
        <w:t>[</w:t>
      </w:r>
      <w:r w:rsidRPr="007330C2">
        <w:rPr>
          <w:i/>
          <w:color w:val="FF0000"/>
        </w:rPr>
        <w:t xml:space="preserve">Sutarties pavadinimas </w:t>
      </w:r>
      <w:r w:rsidRPr="007330C2">
        <w:rPr>
          <w:color w:val="FF0000"/>
        </w:rPr>
        <w:t>]</w:t>
      </w:r>
      <w:r w:rsidRPr="007330C2">
        <w:t xml:space="preserve"> turi būti užtikrinti Sutarties įvykdymo garantija.</w:t>
      </w:r>
    </w:p>
    <w:p w14:paraId="43AA03E4" w14:textId="77777777" w:rsidR="002230B6" w:rsidRPr="007330C2" w:rsidRDefault="002230B6" w:rsidP="007330C2">
      <w:pPr>
        <w:tabs>
          <w:tab w:val="left" w:pos="0"/>
        </w:tabs>
        <w:spacing w:after="120" w:line="276" w:lineRule="auto"/>
        <w:ind w:firstLine="567"/>
        <w:jc w:val="both"/>
      </w:pPr>
      <w:r w:rsidRPr="007330C2">
        <w:rPr>
          <w:color w:val="FF0000"/>
        </w:rPr>
        <w:t>[</w:t>
      </w:r>
      <w:r w:rsidRPr="007330C2">
        <w:rPr>
          <w:i/>
          <w:color w:val="FF0000"/>
        </w:rPr>
        <w:t>Garanto pavadinimas, įmonės kodas</w:t>
      </w:r>
      <w:r w:rsidRPr="007330C2">
        <w:rPr>
          <w:color w:val="FF0000"/>
        </w:rPr>
        <w:t>]</w:t>
      </w:r>
      <w:r w:rsidRPr="007330C2">
        <w:t xml:space="preserve"> [, atstovaujamas</w:t>
      </w:r>
      <w:r w:rsidRPr="007330C2">
        <w:rPr>
          <w:color w:val="009900"/>
        </w:rPr>
        <w:t xml:space="preserve"> </w:t>
      </w:r>
      <w:r w:rsidRPr="007330C2">
        <w:rPr>
          <w:color w:val="FF0000"/>
        </w:rPr>
        <w:t>[</w:t>
      </w:r>
      <w:r w:rsidRPr="007330C2">
        <w:rPr>
          <w:i/>
          <w:color w:val="FF0000"/>
        </w:rPr>
        <w:t>filialo pavadinimas</w:t>
      </w:r>
      <w:r w:rsidRPr="007330C2">
        <w:rPr>
          <w:color w:val="FF0000"/>
        </w:rPr>
        <w:t>]</w:t>
      </w:r>
      <w:r w:rsidRPr="007330C2">
        <w:rPr>
          <w:color w:val="009900"/>
        </w:rPr>
        <w:t xml:space="preserve"> </w:t>
      </w:r>
      <w:r w:rsidRPr="007330C2">
        <w:t xml:space="preserve">filialo,] </w:t>
      </w:r>
      <w:r w:rsidRPr="007330C2">
        <w:rPr>
          <w:color w:val="FF0000"/>
        </w:rPr>
        <w:t>[</w:t>
      </w:r>
      <w:r w:rsidRPr="007330C2">
        <w:rPr>
          <w:i/>
          <w:color w:val="FF0000"/>
        </w:rPr>
        <w:t>adresas</w:t>
      </w:r>
      <w:r w:rsidRPr="007330C2">
        <w:rPr>
          <w:color w:val="FF0000"/>
        </w:rPr>
        <w:t>]</w:t>
      </w:r>
      <w:r w:rsidRPr="007330C2">
        <w:t xml:space="preserve"> (toliau – Garantas), šioje garantijoje nustatytomis sąlygomis neatšaukiamai  įsipareigoja sumokėti Institucijai ne daugiau kaip </w:t>
      </w:r>
      <w:r w:rsidRPr="007330C2">
        <w:rPr>
          <w:color w:val="FF0000"/>
        </w:rPr>
        <w:t>[</w:t>
      </w:r>
      <w:r w:rsidRPr="007330C2">
        <w:rPr>
          <w:i/>
          <w:color w:val="FF0000"/>
        </w:rPr>
        <w:t>suma skaičiais</w:t>
      </w:r>
      <w:r w:rsidRPr="007330C2">
        <w:rPr>
          <w:color w:val="FF0000"/>
        </w:rPr>
        <w:t>]</w:t>
      </w:r>
      <w:r w:rsidRPr="007330C2">
        <w:t>, (</w:t>
      </w:r>
      <w:r w:rsidRPr="007330C2">
        <w:rPr>
          <w:color w:val="FF0000"/>
        </w:rPr>
        <w:t>[</w:t>
      </w:r>
      <w:r w:rsidRPr="007330C2">
        <w:rPr>
          <w:i/>
          <w:color w:val="FF0000"/>
        </w:rPr>
        <w:t>suma žodžiais</w:t>
      </w:r>
      <w:r w:rsidRPr="007330C2">
        <w:rPr>
          <w:color w:val="FF0000"/>
        </w:rPr>
        <w:t>]</w:t>
      </w:r>
      <w:r w:rsidRPr="007330C2">
        <w:t>) EUR, gavęs pirmus raštišką Institucijos reikalavimą mokėti (originalą), kuriame nurodytas garantijos Nr. </w:t>
      </w:r>
      <w:r w:rsidRPr="007330C2">
        <w:rPr>
          <w:color w:val="FF0000"/>
        </w:rPr>
        <w:t>[</w:t>
      </w:r>
      <w:r w:rsidRPr="007330C2">
        <w:rPr>
          <w:i/>
          <w:color w:val="FF0000"/>
        </w:rPr>
        <w:t>nurodyti garantijos numerį</w:t>
      </w:r>
      <w:r w:rsidRPr="007330C2">
        <w:rPr>
          <w:color w:val="FF0000"/>
        </w:rPr>
        <w:t>],</w:t>
      </w:r>
      <w:r w:rsidRPr="007330C2">
        <w:t xml:space="preserve"> patvirtinantis, kad Klientas neįvykdė ar netinkamai įvykdė prievoles pagal Sutartį, nurodant kokios prievolės nebuvo įvykdytos ar įvykdytos netinkamai. </w:t>
      </w:r>
    </w:p>
    <w:p w14:paraId="6C6427F4" w14:textId="77777777" w:rsidR="002230B6" w:rsidRPr="007330C2" w:rsidRDefault="002230B6" w:rsidP="007330C2">
      <w:pPr>
        <w:tabs>
          <w:tab w:val="left" w:pos="0"/>
        </w:tabs>
        <w:spacing w:after="120" w:line="276" w:lineRule="auto"/>
        <w:ind w:firstLine="567"/>
        <w:jc w:val="both"/>
      </w:pPr>
      <w:r w:rsidRPr="007330C2">
        <w:t xml:space="preserve">Šis įsipareigojimas privalomas Garantui ir jo teisių perėmėjams ir patvirtintas Garanto antspaudu </w:t>
      </w:r>
      <w:r w:rsidRPr="007330C2">
        <w:rPr>
          <w:color w:val="FF0000"/>
        </w:rPr>
        <w:t>[</w:t>
      </w:r>
      <w:r w:rsidRPr="007330C2">
        <w:rPr>
          <w:i/>
          <w:color w:val="FF0000"/>
        </w:rPr>
        <w:t>garantijos išdavimo data</w:t>
      </w:r>
      <w:r w:rsidRPr="007330C2">
        <w:rPr>
          <w:color w:val="FF0000"/>
        </w:rPr>
        <w:t>]</w:t>
      </w:r>
      <w:r w:rsidRPr="007330C2">
        <w:t>.</w:t>
      </w:r>
    </w:p>
    <w:p w14:paraId="595DAB95" w14:textId="77777777" w:rsidR="002230B6" w:rsidRPr="007330C2" w:rsidRDefault="002230B6" w:rsidP="007330C2">
      <w:pPr>
        <w:tabs>
          <w:tab w:val="left" w:pos="0"/>
        </w:tabs>
        <w:spacing w:after="120" w:line="276" w:lineRule="auto"/>
        <w:ind w:firstLine="567"/>
        <w:jc w:val="both"/>
      </w:pPr>
      <w:r w:rsidRPr="007330C2">
        <w:t>Garantas įsipareigoja tik Institucijai, todėl ši garantija yra neperleistina ir neįkeistina.</w:t>
      </w:r>
    </w:p>
    <w:p w14:paraId="798C5B5A" w14:textId="77777777" w:rsidR="002230B6" w:rsidRPr="007330C2" w:rsidRDefault="002230B6" w:rsidP="007330C2">
      <w:pPr>
        <w:tabs>
          <w:tab w:val="left" w:pos="0"/>
        </w:tabs>
        <w:spacing w:after="120" w:line="276" w:lineRule="auto"/>
        <w:jc w:val="both"/>
        <w:rPr>
          <w:rFonts w:eastAsia="Times New Roman"/>
          <w:i/>
        </w:rPr>
      </w:pPr>
      <w:r w:rsidRPr="007330C2">
        <w:rPr>
          <w:rFonts w:eastAsia="Times New Roman"/>
          <w:i/>
        </w:rPr>
        <w:t>Bet kokius raštiškus pranešimus Institucija turi pateikti Garantui kartu su Instituciją aptarnaujančio banko patvirtinimu, kad parašas yra autentiškas.</w:t>
      </w:r>
    </w:p>
    <w:p w14:paraId="18997EF0" w14:textId="77777777" w:rsidR="002230B6" w:rsidRPr="007330C2" w:rsidRDefault="002230B6" w:rsidP="007330C2">
      <w:pPr>
        <w:tabs>
          <w:tab w:val="left" w:pos="0"/>
        </w:tabs>
        <w:spacing w:after="120" w:line="276" w:lineRule="auto"/>
        <w:ind w:firstLine="567"/>
        <w:jc w:val="both"/>
      </w:pPr>
      <w:r w:rsidRPr="007330C2">
        <w:t xml:space="preserve">Ši garantija galioja nuo </w:t>
      </w:r>
      <w:r w:rsidRPr="007330C2">
        <w:rPr>
          <w:i/>
          <w:color w:val="FF0000"/>
        </w:rPr>
        <w:t>[įrašoma data]</w:t>
      </w:r>
      <w:r w:rsidRPr="007330C2">
        <w:rPr>
          <w:color w:val="FF0000"/>
        </w:rPr>
        <w:t xml:space="preserve"> </w:t>
      </w:r>
      <w:r w:rsidRPr="007330C2">
        <w:t xml:space="preserve">iki </w:t>
      </w:r>
      <w:r w:rsidRPr="007330C2">
        <w:rPr>
          <w:color w:val="FF0000"/>
        </w:rPr>
        <w:t>[</w:t>
      </w:r>
      <w:r w:rsidRPr="007330C2">
        <w:rPr>
          <w:i/>
          <w:color w:val="FF0000"/>
        </w:rPr>
        <w:t>įrašoma</w:t>
      </w:r>
      <w:r w:rsidRPr="007330C2">
        <w:rPr>
          <w:color w:val="FF0000"/>
        </w:rPr>
        <w:t xml:space="preserve"> </w:t>
      </w:r>
      <w:r w:rsidRPr="007330C2">
        <w:rPr>
          <w:i/>
          <w:color w:val="FF0000"/>
        </w:rPr>
        <w:t>data</w:t>
      </w:r>
      <w:r w:rsidRPr="007330C2">
        <w:rPr>
          <w:color w:val="FF0000"/>
        </w:rPr>
        <w:t>]</w:t>
      </w:r>
      <w:r w:rsidRPr="007330C2">
        <w:t>.</w:t>
      </w:r>
    </w:p>
    <w:p w14:paraId="53A77EC0" w14:textId="77777777" w:rsidR="002230B6" w:rsidRPr="007330C2" w:rsidRDefault="002230B6" w:rsidP="007330C2">
      <w:pPr>
        <w:tabs>
          <w:tab w:val="left" w:pos="0"/>
        </w:tabs>
        <w:spacing w:after="120" w:line="276" w:lineRule="auto"/>
        <w:ind w:firstLine="567"/>
      </w:pPr>
      <w:r w:rsidRPr="007330C2">
        <w:t>Visi Garanto įsipareigojimai pagal šią garantiją baigiasi, jei:</w:t>
      </w:r>
    </w:p>
    <w:p w14:paraId="5BB6631D" w14:textId="77777777" w:rsidR="002230B6" w:rsidRPr="007330C2" w:rsidRDefault="002230B6" w:rsidP="007330C2">
      <w:pPr>
        <w:tabs>
          <w:tab w:val="left" w:pos="0"/>
        </w:tabs>
        <w:spacing w:after="120" w:line="276" w:lineRule="auto"/>
        <w:ind w:firstLine="567"/>
        <w:jc w:val="both"/>
        <w:rPr>
          <w:rFonts w:eastAsia="Times New Roman"/>
        </w:rPr>
      </w:pPr>
      <w:r w:rsidRPr="007330C2">
        <w:rPr>
          <w:rFonts w:eastAsia="Times New Roman"/>
        </w:rPr>
        <w:t>1. Iki paskutinės garantijos galiojimo dienos imtinai Garantas aukščiau nurodytu adresu nebus gavęs Institucijos raštiškų reikalavimų mokėti (originalo) ir Instituciją aptarnaujančio banko patvirtinimo, kad parašas yra autentiškas;</w:t>
      </w:r>
    </w:p>
    <w:p w14:paraId="7F0547CB" w14:textId="77777777" w:rsidR="002230B6" w:rsidRPr="007330C2" w:rsidRDefault="002230B6" w:rsidP="007330C2">
      <w:pPr>
        <w:tabs>
          <w:tab w:val="left" w:pos="0"/>
        </w:tabs>
        <w:spacing w:after="120" w:line="276" w:lineRule="auto"/>
        <w:ind w:firstLine="567"/>
        <w:jc w:val="both"/>
        <w:rPr>
          <w:rFonts w:eastAsia="Times New Roman"/>
        </w:rPr>
      </w:pPr>
      <w:r w:rsidRPr="007330C2">
        <w:rPr>
          <w:rFonts w:eastAsia="Times New Roman"/>
        </w:rPr>
        <w:t>2. Garantui yra grąžinamas garantijos originalas su Institucijos prierašu, kad:</w:t>
      </w:r>
    </w:p>
    <w:p w14:paraId="08A0250B" w14:textId="77777777" w:rsidR="002230B6" w:rsidRPr="007330C2" w:rsidRDefault="002230B6" w:rsidP="007330C2">
      <w:pPr>
        <w:tabs>
          <w:tab w:val="left" w:pos="0"/>
        </w:tabs>
        <w:spacing w:after="120" w:line="276" w:lineRule="auto"/>
        <w:ind w:firstLine="567"/>
        <w:jc w:val="both"/>
        <w:rPr>
          <w:rFonts w:eastAsia="Times New Roman"/>
        </w:rPr>
      </w:pPr>
      <w:r w:rsidRPr="007330C2">
        <w:rPr>
          <w:rFonts w:eastAsia="Times New Roman"/>
        </w:rPr>
        <w:t>2.1. Institucija atsisako savo teisių pagal šią garantiją; arba</w:t>
      </w:r>
    </w:p>
    <w:p w14:paraId="02B9D8DD" w14:textId="40B46E80" w:rsidR="002230B6" w:rsidRPr="007330C2" w:rsidRDefault="002230B6" w:rsidP="007330C2">
      <w:pPr>
        <w:tabs>
          <w:tab w:val="left" w:pos="0"/>
        </w:tabs>
        <w:spacing w:after="120" w:line="276" w:lineRule="auto"/>
        <w:ind w:firstLine="567"/>
        <w:jc w:val="both"/>
        <w:rPr>
          <w:rFonts w:eastAsia="Times New Roman"/>
        </w:rPr>
      </w:pPr>
      <w:r w:rsidRPr="007330C2">
        <w:rPr>
          <w:rFonts w:eastAsia="Times New Roman"/>
        </w:rPr>
        <w:t>2.2. Klientas įvykdė šioje garant</w:t>
      </w:r>
      <w:r w:rsidR="00266382" w:rsidRPr="007330C2">
        <w:rPr>
          <w:rFonts w:eastAsia="Times New Roman"/>
        </w:rPr>
        <w:t>ijoje nurodytus įsipareigojimus.</w:t>
      </w:r>
    </w:p>
    <w:p w14:paraId="2EC13CCD" w14:textId="77777777" w:rsidR="002230B6" w:rsidRPr="007330C2" w:rsidRDefault="002230B6" w:rsidP="007330C2">
      <w:pPr>
        <w:tabs>
          <w:tab w:val="left" w:pos="0"/>
        </w:tabs>
        <w:spacing w:after="120" w:line="276" w:lineRule="auto"/>
        <w:jc w:val="both"/>
      </w:pPr>
      <w:r w:rsidRPr="007330C2">
        <w:t xml:space="preserve">Bet kokie Institucijos reikalavimai mokėti nebus vykdomi, jeigu jie bus gauti aukščiau nurodytu Garanto adresu pasibaigus garantijos galiojimo laikotarpiui. </w:t>
      </w:r>
    </w:p>
    <w:p w14:paraId="464645E3" w14:textId="77777777" w:rsidR="002230B6" w:rsidRPr="007330C2" w:rsidRDefault="002230B6" w:rsidP="007330C2">
      <w:pPr>
        <w:tabs>
          <w:tab w:val="left" w:pos="0"/>
        </w:tabs>
        <w:spacing w:after="120" w:line="276" w:lineRule="auto"/>
        <w:ind w:firstLine="720"/>
        <w:jc w:val="both"/>
        <w:rPr>
          <w:rFonts w:eastAsia="Times New Roman"/>
          <w:i/>
        </w:rPr>
      </w:pPr>
      <w:r w:rsidRPr="007330C2">
        <w:rPr>
          <w:rFonts w:eastAsia="Times New Roman"/>
          <w:i/>
        </w:rPr>
        <w:t>Šiai garantijai taikytina Lietuvos Respublikos teisė. Šalių ginčai sprendžiami Lietuvos Respublikos įstatymų nustatyta tvarka.</w:t>
      </w:r>
    </w:p>
    <w:p w14:paraId="10F3F5E7" w14:textId="77777777" w:rsidR="002230B6" w:rsidRPr="007330C2" w:rsidRDefault="002230B6" w:rsidP="007330C2">
      <w:pPr>
        <w:tabs>
          <w:tab w:val="left" w:pos="0"/>
        </w:tabs>
        <w:spacing w:after="120" w:line="276" w:lineRule="auto"/>
        <w:ind w:firstLine="720"/>
        <w:jc w:val="both"/>
        <w:rPr>
          <w:rFonts w:eastAsia="Times New Roman"/>
          <w:i/>
        </w:rPr>
      </w:pPr>
    </w:p>
    <w:p w14:paraId="7A2D49A0" w14:textId="77777777" w:rsidR="002230B6" w:rsidRPr="007330C2" w:rsidRDefault="002230B6" w:rsidP="007330C2">
      <w:pPr>
        <w:tabs>
          <w:tab w:val="left" w:pos="0"/>
        </w:tabs>
        <w:spacing w:after="120" w:line="276" w:lineRule="auto"/>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230B6" w:rsidRPr="007330C2" w14:paraId="35D71556" w14:textId="77777777" w:rsidTr="002D3E82">
        <w:trPr>
          <w:trHeight w:val="186"/>
        </w:trPr>
        <w:tc>
          <w:tcPr>
            <w:tcW w:w="3284" w:type="dxa"/>
            <w:tcBorders>
              <w:top w:val="single" w:sz="4" w:space="0" w:color="auto"/>
              <w:left w:val="nil"/>
              <w:bottom w:val="nil"/>
              <w:right w:val="nil"/>
            </w:tcBorders>
          </w:tcPr>
          <w:p w14:paraId="366E6D7F" w14:textId="77777777" w:rsidR="002230B6" w:rsidRPr="007330C2" w:rsidRDefault="002230B6" w:rsidP="007330C2">
            <w:pPr>
              <w:tabs>
                <w:tab w:val="left" w:pos="0"/>
              </w:tabs>
              <w:snapToGrid w:val="0"/>
              <w:spacing w:after="120" w:line="276" w:lineRule="auto"/>
              <w:jc w:val="both"/>
              <w:rPr>
                <w:rFonts w:eastAsia="Times New Roman"/>
                <w:i/>
                <w:noProof/>
                <w:position w:val="6"/>
                <w:vertAlign w:val="superscript"/>
              </w:rPr>
            </w:pPr>
            <w:r w:rsidRPr="007330C2">
              <w:rPr>
                <w:rFonts w:eastAsia="Times New Roman"/>
                <w:i/>
                <w:noProof/>
                <w:position w:val="6"/>
                <w:vertAlign w:val="superscript"/>
              </w:rPr>
              <w:t xml:space="preserve"> (įgalioto asmens pareigos)</w:t>
            </w:r>
          </w:p>
        </w:tc>
        <w:tc>
          <w:tcPr>
            <w:tcW w:w="604" w:type="dxa"/>
          </w:tcPr>
          <w:p w14:paraId="456B6A0B" w14:textId="77777777" w:rsidR="002230B6" w:rsidRPr="007330C2" w:rsidRDefault="002230B6" w:rsidP="007330C2">
            <w:pPr>
              <w:tabs>
                <w:tab w:val="left" w:pos="0"/>
              </w:tabs>
              <w:spacing w:after="120" w:line="276" w:lineRule="auto"/>
              <w:ind w:right="-1"/>
              <w:jc w:val="center"/>
              <w:rPr>
                <w:i/>
                <w:noProof/>
                <w:vertAlign w:val="superscript"/>
              </w:rPr>
            </w:pPr>
          </w:p>
        </w:tc>
        <w:tc>
          <w:tcPr>
            <w:tcW w:w="1980" w:type="dxa"/>
            <w:tcBorders>
              <w:top w:val="single" w:sz="4" w:space="0" w:color="auto"/>
              <w:left w:val="nil"/>
              <w:bottom w:val="nil"/>
              <w:right w:val="nil"/>
            </w:tcBorders>
          </w:tcPr>
          <w:p w14:paraId="44CFF7B8" w14:textId="77777777" w:rsidR="002230B6" w:rsidRPr="007330C2" w:rsidRDefault="002230B6" w:rsidP="007330C2">
            <w:pPr>
              <w:tabs>
                <w:tab w:val="left" w:pos="0"/>
              </w:tabs>
              <w:spacing w:after="120" w:line="276" w:lineRule="auto"/>
              <w:ind w:right="-1"/>
              <w:jc w:val="center"/>
              <w:rPr>
                <w:i/>
                <w:noProof/>
                <w:vertAlign w:val="superscript"/>
              </w:rPr>
            </w:pPr>
            <w:r w:rsidRPr="007330C2">
              <w:rPr>
                <w:i/>
                <w:noProof/>
                <w:position w:val="6"/>
                <w:vertAlign w:val="superscript"/>
              </w:rPr>
              <w:t>(Parašas)</w:t>
            </w:r>
          </w:p>
        </w:tc>
        <w:tc>
          <w:tcPr>
            <w:tcW w:w="701" w:type="dxa"/>
          </w:tcPr>
          <w:p w14:paraId="795F31DF" w14:textId="77777777" w:rsidR="002230B6" w:rsidRPr="007330C2" w:rsidRDefault="002230B6" w:rsidP="007330C2">
            <w:pPr>
              <w:tabs>
                <w:tab w:val="left" w:pos="0"/>
              </w:tabs>
              <w:spacing w:after="120" w:line="276" w:lineRule="auto"/>
              <w:ind w:right="-1"/>
              <w:jc w:val="center"/>
              <w:rPr>
                <w:i/>
                <w:noProof/>
                <w:vertAlign w:val="superscript"/>
              </w:rPr>
            </w:pPr>
          </w:p>
        </w:tc>
        <w:tc>
          <w:tcPr>
            <w:tcW w:w="2611" w:type="dxa"/>
            <w:tcBorders>
              <w:top w:val="single" w:sz="4" w:space="0" w:color="auto"/>
              <w:left w:val="nil"/>
              <w:bottom w:val="nil"/>
              <w:right w:val="nil"/>
            </w:tcBorders>
          </w:tcPr>
          <w:p w14:paraId="540924A8" w14:textId="77777777" w:rsidR="002230B6" w:rsidRPr="007330C2" w:rsidRDefault="002230B6" w:rsidP="007330C2">
            <w:pPr>
              <w:tabs>
                <w:tab w:val="left" w:pos="0"/>
              </w:tabs>
              <w:spacing w:after="120" w:line="276" w:lineRule="auto"/>
              <w:ind w:right="-1"/>
              <w:jc w:val="center"/>
              <w:rPr>
                <w:i/>
                <w:noProof/>
                <w:vertAlign w:val="superscript"/>
              </w:rPr>
            </w:pPr>
            <w:r w:rsidRPr="007330C2">
              <w:rPr>
                <w:i/>
                <w:noProof/>
                <w:position w:val="6"/>
                <w:vertAlign w:val="superscript"/>
              </w:rPr>
              <w:t>(vardo raidė ir pavardė)</w:t>
            </w:r>
            <w:r w:rsidRPr="007330C2">
              <w:rPr>
                <w:i/>
                <w:noProof/>
                <w:vertAlign w:val="superscript"/>
              </w:rPr>
              <w:t xml:space="preserve"> </w:t>
            </w:r>
          </w:p>
        </w:tc>
        <w:tc>
          <w:tcPr>
            <w:tcW w:w="648" w:type="dxa"/>
          </w:tcPr>
          <w:p w14:paraId="7DD0298E" w14:textId="77777777" w:rsidR="002230B6" w:rsidRPr="007330C2" w:rsidRDefault="002230B6" w:rsidP="007330C2">
            <w:pPr>
              <w:tabs>
                <w:tab w:val="left" w:pos="0"/>
              </w:tabs>
              <w:spacing w:after="120" w:line="276" w:lineRule="auto"/>
              <w:ind w:right="-1"/>
              <w:jc w:val="center"/>
              <w:rPr>
                <w:noProof/>
                <w:vertAlign w:val="superscript"/>
              </w:rPr>
            </w:pPr>
          </w:p>
        </w:tc>
      </w:tr>
    </w:tbl>
    <w:p w14:paraId="175A5BB0" w14:textId="77777777" w:rsidR="002230B6" w:rsidRPr="007330C2" w:rsidRDefault="002230B6" w:rsidP="007330C2">
      <w:pPr>
        <w:tabs>
          <w:tab w:val="left" w:pos="0"/>
        </w:tabs>
        <w:spacing w:after="120" w:line="276" w:lineRule="auto"/>
      </w:pPr>
    </w:p>
    <w:p w14:paraId="007C2172" w14:textId="77777777" w:rsidR="002230B6" w:rsidRPr="007330C2" w:rsidRDefault="002230B6" w:rsidP="007330C2">
      <w:pPr>
        <w:tabs>
          <w:tab w:val="left" w:pos="0"/>
        </w:tabs>
        <w:spacing w:after="120" w:line="276" w:lineRule="auto"/>
      </w:pPr>
      <w:r w:rsidRPr="007330C2">
        <w:lastRenderedPageBreak/>
        <w:br w:type="page"/>
      </w:r>
    </w:p>
    <w:p w14:paraId="351BAFDD" w14:textId="77777777" w:rsidR="002230B6" w:rsidRPr="007330C2" w:rsidRDefault="002230B6" w:rsidP="007330C2">
      <w:pPr>
        <w:tabs>
          <w:tab w:val="left" w:pos="0"/>
        </w:tabs>
        <w:spacing w:after="120" w:line="276" w:lineRule="auto"/>
        <w:rPr>
          <w:color w:val="FF0000"/>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276"/>
        <w:gridCol w:w="486"/>
      </w:tblGrid>
      <w:tr w:rsidR="002230B6" w:rsidRPr="007330C2" w14:paraId="39A0D8B0" w14:textId="77777777" w:rsidTr="004F609A">
        <w:trPr>
          <w:gridAfter w:val="1"/>
          <w:wAfter w:w="486" w:type="dxa"/>
        </w:trPr>
        <w:tc>
          <w:tcPr>
            <w:tcW w:w="2694" w:type="dxa"/>
            <w:gridSpan w:val="2"/>
            <w:tcBorders>
              <w:top w:val="nil"/>
              <w:left w:val="nil"/>
              <w:bottom w:val="nil"/>
              <w:right w:val="nil"/>
            </w:tcBorders>
            <w:shd w:val="clear" w:color="auto" w:fill="auto"/>
          </w:tcPr>
          <w:p w14:paraId="02367387" w14:textId="77777777" w:rsidR="002230B6" w:rsidRPr="007330C2" w:rsidRDefault="002230B6" w:rsidP="007330C2">
            <w:pPr>
              <w:tabs>
                <w:tab w:val="left" w:pos="0"/>
              </w:tabs>
              <w:spacing w:after="120" w:line="276" w:lineRule="auto"/>
              <w:jc w:val="center"/>
            </w:pPr>
          </w:p>
        </w:tc>
        <w:tc>
          <w:tcPr>
            <w:tcW w:w="5386" w:type="dxa"/>
            <w:gridSpan w:val="5"/>
            <w:tcBorders>
              <w:top w:val="nil"/>
              <w:left w:val="nil"/>
              <w:bottom w:val="nil"/>
              <w:right w:val="nil"/>
            </w:tcBorders>
            <w:shd w:val="clear" w:color="auto" w:fill="auto"/>
          </w:tcPr>
          <w:p w14:paraId="7DFAB088" w14:textId="77777777" w:rsidR="002230B6" w:rsidRPr="007330C2" w:rsidRDefault="002230B6" w:rsidP="007330C2">
            <w:pPr>
              <w:tabs>
                <w:tab w:val="left" w:pos="0"/>
              </w:tabs>
              <w:spacing w:after="120" w:line="276" w:lineRule="auto"/>
              <w:jc w:val="center"/>
            </w:pPr>
            <w:r w:rsidRPr="007330C2">
              <w:rPr>
                <w:b/>
              </w:rPr>
              <w:t>PRIEVOLIŲ ĮVYKDYMO UŽTIKRINIMAS (Laidavimas)</w:t>
            </w:r>
          </w:p>
        </w:tc>
        <w:tc>
          <w:tcPr>
            <w:tcW w:w="1276" w:type="dxa"/>
            <w:tcBorders>
              <w:top w:val="nil"/>
              <w:left w:val="nil"/>
              <w:bottom w:val="nil"/>
              <w:right w:val="nil"/>
            </w:tcBorders>
            <w:shd w:val="clear" w:color="auto" w:fill="auto"/>
          </w:tcPr>
          <w:p w14:paraId="15535998" w14:textId="77777777" w:rsidR="002230B6" w:rsidRPr="007330C2" w:rsidRDefault="002230B6" w:rsidP="007330C2">
            <w:pPr>
              <w:tabs>
                <w:tab w:val="left" w:pos="0"/>
              </w:tabs>
              <w:spacing w:after="120" w:line="276" w:lineRule="auto"/>
              <w:jc w:val="center"/>
            </w:pPr>
          </w:p>
        </w:tc>
      </w:tr>
      <w:tr w:rsidR="002230B6" w:rsidRPr="007330C2" w14:paraId="7AD3714B" w14:textId="77777777" w:rsidTr="004F609A">
        <w:trPr>
          <w:gridAfter w:val="1"/>
          <w:wAfter w:w="486" w:type="dxa"/>
        </w:trPr>
        <w:tc>
          <w:tcPr>
            <w:tcW w:w="3119" w:type="dxa"/>
            <w:gridSpan w:val="3"/>
            <w:tcBorders>
              <w:top w:val="nil"/>
              <w:left w:val="nil"/>
              <w:bottom w:val="nil"/>
              <w:right w:val="nil"/>
            </w:tcBorders>
            <w:shd w:val="clear" w:color="auto" w:fill="auto"/>
          </w:tcPr>
          <w:p w14:paraId="6AA5A1D1" w14:textId="77777777" w:rsidR="002230B6" w:rsidRPr="007330C2" w:rsidRDefault="002230B6" w:rsidP="007330C2">
            <w:pPr>
              <w:tabs>
                <w:tab w:val="left" w:pos="0"/>
              </w:tabs>
              <w:spacing w:after="120" w:line="276" w:lineRule="auto"/>
              <w:jc w:val="center"/>
            </w:pPr>
          </w:p>
        </w:tc>
        <w:tc>
          <w:tcPr>
            <w:tcW w:w="3544" w:type="dxa"/>
            <w:gridSpan w:val="2"/>
            <w:tcBorders>
              <w:top w:val="nil"/>
              <w:left w:val="nil"/>
              <w:right w:val="nil"/>
            </w:tcBorders>
            <w:shd w:val="clear" w:color="auto" w:fill="auto"/>
          </w:tcPr>
          <w:p w14:paraId="6F3DAC82" w14:textId="77777777" w:rsidR="002230B6" w:rsidRPr="007330C2" w:rsidRDefault="002230B6" w:rsidP="007330C2">
            <w:pPr>
              <w:tabs>
                <w:tab w:val="left" w:pos="0"/>
              </w:tabs>
              <w:spacing w:after="120" w:line="276" w:lineRule="auto"/>
              <w:jc w:val="center"/>
            </w:pPr>
          </w:p>
        </w:tc>
        <w:tc>
          <w:tcPr>
            <w:tcW w:w="2693" w:type="dxa"/>
            <w:gridSpan w:val="3"/>
            <w:tcBorders>
              <w:top w:val="nil"/>
              <w:left w:val="nil"/>
              <w:bottom w:val="nil"/>
              <w:right w:val="nil"/>
            </w:tcBorders>
            <w:shd w:val="clear" w:color="auto" w:fill="auto"/>
          </w:tcPr>
          <w:p w14:paraId="2C0FF269" w14:textId="77777777" w:rsidR="002230B6" w:rsidRPr="007330C2" w:rsidRDefault="002230B6" w:rsidP="007330C2">
            <w:pPr>
              <w:tabs>
                <w:tab w:val="left" w:pos="0"/>
              </w:tabs>
              <w:spacing w:after="120" w:line="276" w:lineRule="auto"/>
              <w:jc w:val="center"/>
            </w:pPr>
          </w:p>
        </w:tc>
      </w:tr>
      <w:tr w:rsidR="002230B6" w:rsidRPr="007330C2" w14:paraId="76BBE80B" w14:textId="77777777" w:rsidTr="004F609A">
        <w:trPr>
          <w:gridAfter w:val="1"/>
          <w:wAfter w:w="486" w:type="dxa"/>
        </w:trPr>
        <w:tc>
          <w:tcPr>
            <w:tcW w:w="3510" w:type="dxa"/>
            <w:gridSpan w:val="4"/>
            <w:tcBorders>
              <w:top w:val="nil"/>
              <w:left w:val="nil"/>
              <w:bottom w:val="nil"/>
              <w:right w:val="nil"/>
            </w:tcBorders>
            <w:shd w:val="clear" w:color="auto" w:fill="auto"/>
          </w:tcPr>
          <w:p w14:paraId="1CAE5192" w14:textId="77777777" w:rsidR="002230B6" w:rsidRPr="007330C2" w:rsidRDefault="002230B6" w:rsidP="007330C2">
            <w:pPr>
              <w:tabs>
                <w:tab w:val="left" w:pos="0"/>
              </w:tabs>
              <w:spacing w:after="120" w:line="276" w:lineRule="auto"/>
              <w:jc w:val="center"/>
            </w:pPr>
          </w:p>
        </w:tc>
        <w:tc>
          <w:tcPr>
            <w:tcW w:w="4111" w:type="dxa"/>
            <w:gridSpan w:val="2"/>
            <w:tcBorders>
              <w:left w:val="nil"/>
              <w:bottom w:val="single" w:sz="4" w:space="0" w:color="auto"/>
              <w:right w:val="nil"/>
            </w:tcBorders>
            <w:shd w:val="clear" w:color="auto" w:fill="auto"/>
          </w:tcPr>
          <w:p w14:paraId="667C0350" w14:textId="77777777" w:rsidR="002230B6" w:rsidRPr="007330C2" w:rsidRDefault="002230B6" w:rsidP="007330C2">
            <w:pPr>
              <w:tabs>
                <w:tab w:val="left" w:pos="0"/>
              </w:tabs>
              <w:spacing w:after="120" w:line="276" w:lineRule="auto"/>
              <w:jc w:val="center"/>
            </w:pPr>
            <w:r w:rsidRPr="007330C2">
              <w:t>(Data) (numeris)</w:t>
            </w:r>
          </w:p>
          <w:p w14:paraId="3E97F386" w14:textId="77777777" w:rsidR="002230B6" w:rsidRPr="007330C2" w:rsidRDefault="002230B6" w:rsidP="007330C2">
            <w:pPr>
              <w:tabs>
                <w:tab w:val="left" w:pos="0"/>
              </w:tabs>
              <w:spacing w:after="120" w:line="276" w:lineRule="auto"/>
              <w:jc w:val="center"/>
            </w:pPr>
          </w:p>
        </w:tc>
        <w:tc>
          <w:tcPr>
            <w:tcW w:w="1735" w:type="dxa"/>
            <w:gridSpan w:val="2"/>
            <w:tcBorders>
              <w:top w:val="nil"/>
              <w:left w:val="nil"/>
              <w:bottom w:val="nil"/>
              <w:right w:val="nil"/>
            </w:tcBorders>
            <w:shd w:val="clear" w:color="auto" w:fill="auto"/>
          </w:tcPr>
          <w:p w14:paraId="66661EE3" w14:textId="77777777" w:rsidR="002230B6" w:rsidRPr="007330C2" w:rsidRDefault="002230B6" w:rsidP="007330C2">
            <w:pPr>
              <w:tabs>
                <w:tab w:val="left" w:pos="0"/>
              </w:tabs>
              <w:spacing w:after="120" w:line="276" w:lineRule="auto"/>
              <w:jc w:val="center"/>
            </w:pPr>
          </w:p>
        </w:tc>
      </w:tr>
      <w:tr w:rsidR="002230B6" w:rsidRPr="007330C2" w14:paraId="6452A947" w14:textId="77777777" w:rsidTr="004F609A">
        <w:tc>
          <w:tcPr>
            <w:tcW w:w="1384" w:type="dxa"/>
            <w:tcBorders>
              <w:top w:val="nil"/>
              <w:left w:val="nil"/>
              <w:bottom w:val="nil"/>
              <w:right w:val="nil"/>
            </w:tcBorders>
            <w:shd w:val="clear" w:color="auto" w:fill="auto"/>
          </w:tcPr>
          <w:p w14:paraId="21C1D852" w14:textId="77777777" w:rsidR="002230B6" w:rsidRPr="007330C2" w:rsidRDefault="002230B6" w:rsidP="007330C2">
            <w:pPr>
              <w:tabs>
                <w:tab w:val="left" w:pos="0"/>
              </w:tabs>
              <w:spacing w:after="120" w:line="276" w:lineRule="auto"/>
              <w:jc w:val="center"/>
            </w:pPr>
          </w:p>
        </w:tc>
        <w:tc>
          <w:tcPr>
            <w:tcW w:w="7972" w:type="dxa"/>
            <w:gridSpan w:val="7"/>
            <w:tcBorders>
              <w:top w:val="nil"/>
              <w:left w:val="nil"/>
              <w:bottom w:val="nil"/>
              <w:right w:val="nil"/>
            </w:tcBorders>
            <w:shd w:val="clear" w:color="auto" w:fill="auto"/>
          </w:tcPr>
          <w:p w14:paraId="2494920A" w14:textId="77777777" w:rsidR="002230B6" w:rsidRPr="007330C2" w:rsidRDefault="002230B6" w:rsidP="007330C2">
            <w:pPr>
              <w:tabs>
                <w:tab w:val="left" w:pos="0"/>
              </w:tabs>
              <w:spacing w:after="120" w:line="276" w:lineRule="auto"/>
              <w:jc w:val="center"/>
            </w:pPr>
            <w:r w:rsidRPr="007330C2">
              <w:t>(Vieta)</w:t>
            </w:r>
          </w:p>
        </w:tc>
        <w:tc>
          <w:tcPr>
            <w:tcW w:w="486" w:type="dxa"/>
            <w:tcBorders>
              <w:top w:val="nil"/>
              <w:left w:val="nil"/>
              <w:bottom w:val="nil"/>
              <w:right w:val="nil"/>
            </w:tcBorders>
            <w:shd w:val="clear" w:color="auto" w:fill="auto"/>
          </w:tcPr>
          <w:p w14:paraId="72B351B6" w14:textId="77777777" w:rsidR="002230B6" w:rsidRPr="007330C2" w:rsidRDefault="002230B6" w:rsidP="007330C2">
            <w:pPr>
              <w:tabs>
                <w:tab w:val="left" w:pos="0"/>
              </w:tabs>
              <w:spacing w:after="120" w:line="276" w:lineRule="auto"/>
              <w:jc w:val="center"/>
            </w:pPr>
          </w:p>
        </w:tc>
      </w:tr>
    </w:tbl>
    <w:p w14:paraId="5234F3DD" w14:textId="77777777" w:rsidR="002230B6" w:rsidRPr="007330C2" w:rsidRDefault="002230B6" w:rsidP="007330C2">
      <w:pPr>
        <w:tabs>
          <w:tab w:val="left" w:pos="0"/>
        </w:tabs>
        <w:spacing w:after="120" w:line="276" w:lineRule="auto"/>
        <w:ind w:firstLine="567"/>
        <w:jc w:val="both"/>
      </w:pPr>
      <w:r w:rsidRPr="007330C2">
        <w:t>Šis laidavimo raštas galioja tik su Draudimo sutartimi Nr. </w:t>
      </w:r>
      <w:r w:rsidRPr="007330C2">
        <w:rPr>
          <w:color w:val="FF0000"/>
        </w:rPr>
        <w:t>[</w:t>
      </w:r>
      <w:r w:rsidRPr="007330C2">
        <w:rPr>
          <w:i/>
          <w:color w:val="FF0000"/>
        </w:rPr>
        <w:t>įrašyti draudimo sutarties numerį</w:t>
      </w:r>
      <w:r w:rsidRPr="007330C2">
        <w:rPr>
          <w:color w:val="FF0000"/>
        </w:rPr>
        <w:t>]</w:t>
      </w:r>
      <w:r w:rsidRPr="007330C2">
        <w:t>.</w:t>
      </w:r>
    </w:p>
    <w:p w14:paraId="547C54C7" w14:textId="77777777" w:rsidR="002230B6" w:rsidRPr="007330C2" w:rsidRDefault="002230B6" w:rsidP="007330C2">
      <w:pPr>
        <w:tabs>
          <w:tab w:val="left" w:pos="0"/>
        </w:tabs>
        <w:spacing w:after="120" w:line="276" w:lineRule="auto"/>
        <w:ind w:firstLine="567"/>
        <w:jc w:val="both"/>
      </w:pPr>
    </w:p>
    <w:p w14:paraId="40CD3AEC" w14:textId="77777777" w:rsidR="002230B6" w:rsidRPr="007330C2" w:rsidRDefault="002230B6" w:rsidP="007330C2">
      <w:pPr>
        <w:tabs>
          <w:tab w:val="left" w:pos="0"/>
        </w:tabs>
        <w:spacing w:after="120" w:line="276" w:lineRule="auto"/>
        <w:ind w:firstLine="567"/>
        <w:jc w:val="both"/>
        <w:rPr>
          <w:i/>
        </w:rPr>
      </w:pPr>
      <w:r w:rsidRPr="007330C2">
        <w:t xml:space="preserve">Kliento </w:t>
      </w:r>
      <w:r w:rsidRPr="007330C2">
        <w:rPr>
          <w:color w:val="FF0000"/>
        </w:rPr>
        <w:t>[</w:t>
      </w:r>
      <w:r w:rsidRPr="007330C2">
        <w:rPr>
          <w:i/>
          <w:color w:val="FF0000"/>
        </w:rPr>
        <w:t>įrašyti Privataus subjekto pavadinimą, įmonės kodą, adresą</w:t>
      </w:r>
      <w:r w:rsidRPr="007330C2">
        <w:rPr>
          <w:color w:val="FF0000"/>
        </w:rPr>
        <w:t>]</w:t>
      </w:r>
      <w:r w:rsidRPr="007330C2">
        <w:t xml:space="preserve"> įsipareigojimai pagal su </w:t>
      </w:r>
      <w:r w:rsidRPr="007330C2">
        <w:rPr>
          <w:noProof/>
          <w:color w:val="FF0000"/>
        </w:rPr>
        <w:t>[</w:t>
      </w:r>
      <w:r w:rsidRPr="007330C2">
        <w:rPr>
          <w:i/>
          <w:noProof/>
          <w:color w:val="FF0000"/>
        </w:rPr>
        <w:t>Valdžios subjekto pavadinimas</w:t>
      </w:r>
      <w:r w:rsidRPr="007330C2">
        <w:rPr>
          <w:noProof/>
          <w:color w:val="FF0000"/>
        </w:rPr>
        <w:t>]</w:t>
      </w:r>
      <w:r w:rsidRPr="007330C2">
        <w:t xml:space="preserve"> (toliau – Institucija) pasirašytą  Sutartį Nr. </w:t>
      </w:r>
      <w:r w:rsidRPr="007330C2">
        <w:rPr>
          <w:color w:val="FF0000"/>
        </w:rPr>
        <w:t>[</w:t>
      </w:r>
      <w:r w:rsidRPr="007330C2">
        <w:rPr>
          <w:i/>
          <w:color w:val="FF0000"/>
        </w:rPr>
        <w:t>numeris</w:t>
      </w:r>
      <w:r w:rsidRPr="007330C2">
        <w:rPr>
          <w:color w:val="FF0000"/>
        </w:rPr>
        <w:t>]</w:t>
      </w:r>
      <w:r w:rsidRPr="007330C2">
        <w:t xml:space="preserve"> (toliau – Sutartis) dėl </w:t>
      </w:r>
      <w:r w:rsidRPr="007330C2">
        <w:rPr>
          <w:color w:val="FF0000"/>
        </w:rPr>
        <w:t>[</w:t>
      </w:r>
      <w:r w:rsidRPr="007330C2">
        <w:rPr>
          <w:i/>
          <w:color w:val="FF0000"/>
        </w:rPr>
        <w:t xml:space="preserve">Sutarties pavadinimas </w:t>
      </w:r>
      <w:r w:rsidRPr="007330C2">
        <w:rPr>
          <w:color w:val="FF0000"/>
        </w:rPr>
        <w:t>]</w:t>
      </w:r>
      <w:r w:rsidRPr="007330C2">
        <w:t xml:space="preserve"> turi būti užtikrinti Sutarties įvykdymo laidavimu.</w:t>
      </w:r>
    </w:p>
    <w:p w14:paraId="1C5A4767" w14:textId="6F2A005D" w:rsidR="002230B6" w:rsidRPr="007330C2" w:rsidRDefault="002230B6" w:rsidP="007330C2">
      <w:pPr>
        <w:tabs>
          <w:tab w:val="left" w:pos="0"/>
        </w:tabs>
        <w:spacing w:after="120" w:line="276" w:lineRule="auto"/>
        <w:jc w:val="both"/>
      </w:pPr>
    </w:p>
    <w:p w14:paraId="4E7201D3" w14:textId="77777777" w:rsidR="002230B6" w:rsidRPr="007330C2" w:rsidRDefault="002230B6" w:rsidP="007330C2">
      <w:pPr>
        <w:spacing w:after="120" w:line="276" w:lineRule="auto"/>
        <w:ind w:firstLine="720"/>
        <w:jc w:val="both"/>
      </w:pPr>
      <w:r w:rsidRPr="007330C2">
        <w:rPr>
          <w:color w:val="FF0000"/>
        </w:rPr>
        <w:t>[</w:t>
      </w:r>
      <w:r w:rsidRPr="007330C2">
        <w:rPr>
          <w:i/>
          <w:color w:val="FF0000"/>
        </w:rPr>
        <w:t>Laiduotojo pavadinimas, įmonės kodas</w:t>
      </w:r>
      <w:r w:rsidRPr="007330C2">
        <w:rPr>
          <w:color w:val="FF0000"/>
        </w:rPr>
        <w:t>]</w:t>
      </w:r>
      <w:r w:rsidRPr="007330C2">
        <w:t xml:space="preserve"> [,atstovaujamas</w:t>
      </w:r>
      <w:r w:rsidRPr="007330C2">
        <w:rPr>
          <w:color w:val="009900"/>
        </w:rPr>
        <w:t xml:space="preserve"> </w:t>
      </w:r>
      <w:r w:rsidRPr="007330C2">
        <w:rPr>
          <w:color w:val="FF0000"/>
        </w:rPr>
        <w:t>[</w:t>
      </w:r>
      <w:r w:rsidRPr="007330C2">
        <w:rPr>
          <w:i/>
          <w:color w:val="FF0000"/>
        </w:rPr>
        <w:t>filialo pavadinimas</w:t>
      </w:r>
      <w:r w:rsidRPr="007330C2">
        <w:rPr>
          <w:color w:val="FF0000"/>
        </w:rPr>
        <w:t>]</w:t>
      </w:r>
      <w:r w:rsidRPr="007330C2">
        <w:rPr>
          <w:color w:val="009900"/>
        </w:rPr>
        <w:t xml:space="preserve"> </w:t>
      </w:r>
      <w:r w:rsidRPr="007330C2">
        <w:t xml:space="preserve">filialo,] </w:t>
      </w:r>
      <w:r w:rsidRPr="007330C2">
        <w:rPr>
          <w:color w:val="FF0000"/>
        </w:rPr>
        <w:t>[</w:t>
      </w:r>
      <w:r w:rsidRPr="007330C2">
        <w:rPr>
          <w:i/>
          <w:color w:val="FF0000"/>
        </w:rPr>
        <w:t>adresas</w:t>
      </w:r>
      <w:r w:rsidRPr="007330C2">
        <w:rPr>
          <w:color w:val="FF0000"/>
        </w:rPr>
        <w:t>]</w:t>
      </w:r>
      <w:r w:rsidRPr="007330C2">
        <w:t xml:space="preserve"> (toliau – </w:t>
      </w:r>
      <w:proofErr w:type="spellStart"/>
      <w:r w:rsidRPr="007330C2">
        <w:t>Laiduotoas</w:t>
      </w:r>
      <w:proofErr w:type="spellEnd"/>
      <w:r w:rsidRPr="007330C2">
        <w:t xml:space="preserve">), šiame laidavimo rašte nustatytomis sąlygomis neatšaukiamai įsipareigoja sumokėti Institucijai ne daugiau kaip </w:t>
      </w:r>
      <w:r w:rsidRPr="007330C2">
        <w:rPr>
          <w:color w:val="FF0000"/>
        </w:rPr>
        <w:t>[</w:t>
      </w:r>
      <w:r w:rsidRPr="007330C2">
        <w:rPr>
          <w:i/>
          <w:color w:val="FF0000"/>
        </w:rPr>
        <w:t>suma skaičiais</w:t>
      </w:r>
      <w:r w:rsidRPr="007330C2">
        <w:rPr>
          <w:color w:val="FF0000"/>
        </w:rPr>
        <w:t>]</w:t>
      </w:r>
      <w:r w:rsidRPr="007330C2">
        <w:t>, (</w:t>
      </w:r>
      <w:r w:rsidRPr="007330C2">
        <w:rPr>
          <w:color w:val="FF0000"/>
        </w:rPr>
        <w:t>[</w:t>
      </w:r>
      <w:r w:rsidRPr="007330C2">
        <w:rPr>
          <w:i/>
          <w:color w:val="FF0000"/>
        </w:rPr>
        <w:t>suma žodžiais</w:t>
      </w:r>
      <w:r w:rsidRPr="007330C2">
        <w:rPr>
          <w:color w:val="FF0000"/>
        </w:rPr>
        <w:t>]</w:t>
      </w:r>
      <w:r w:rsidRPr="007330C2">
        <w:t>) EUR, gavęs pirmus raštišką Institucijos reikalavimą mokėti (originalą), kuriame nurodytas laidavimo sutarties Nr. </w:t>
      </w:r>
      <w:r w:rsidRPr="007330C2">
        <w:rPr>
          <w:color w:val="FF0000"/>
        </w:rPr>
        <w:t>[</w:t>
      </w:r>
      <w:r w:rsidRPr="007330C2">
        <w:rPr>
          <w:i/>
          <w:color w:val="FF0000"/>
        </w:rPr>
        <w:t>nurodyti laidavimo sutarties numerį</w:t>
      </w:r>
      <w:r w:rsidRPr="007330C2">
        <w:rPr>
          <w:color w:val="FF0000"/>
        </w:rPr>
        <w:t>],</w:t>
      </w:r>
      <w:r w:rsidRPr="007330C2">
        <w:t xml:space="preserve"> patvirtinantis, kad Klientas neįvykdė ar netinkamai įvykdė prievoles pagal Sutartį, nurodant kokios prievolės nebuvo įvykdytos ar įvykdytos netinkamai. </w:t>
      </w:r>
    </w:p>
    <w:p w14:paraId="06BCD977" w14:textId="77777777" w:rsidR="002230B6" w:rsidRPr="007330C2" w:rsidRDefault="002230B6" w:rsidP="007330C2">
      <w:pPr>
        <w:tabs>
          <w:tab w:val="left" w:pos="0"/>
        </w:tabs>
        <w:spacing w:after="120" w:line="276" w:lineRule="auto"/>
        <w:ind w:firstLine="567"/>
        <w:jc w:val="both"/>
      </w:pPr>
      <w:r w:rsidRPr="007330C2">
        <w:t xml:space="preserve">Šis įsipareigojimas privalomas Laiduotojui ir jo teisių perėmėjams ir patvirtintas Laiduotojo antspaudu </w:t>
      </w:r>
      <w:r w:rsidRPr="007330C2">
        <w:rPr>
          <w:color w:val="FF0000"/>
        </w:rPr>
        <w:t>[</w:t>
      </w:r>
      <w:r w:rsidRPr="007330C2">
        <w:rPr>
          <w:i/>
          <w:color w:val="FF0000"/>
        </w:rPr>
        <w:t>laidavimo išdavimo data</w:t>
      </w:r>
      <w:r w:rsidRPr="007330C2">
        <w:rPr>
          <w:color w:val="FF0000"/>
        </w:rPr>
        <w:t>]</w:t>
      </w:r>
      <w:r w:rsidRPr="007330C2">
        <w:t>.</w:t>
      </w:r>
    </w:p>
    <w:p w14:paraId="15EF6D98" w14:textId="77777777" w:rsidR="002230B6" w:rsidRPr="007330C2" w:rsidRDefault="002230B6" w:rsidP="007330C2">
      <w:pPr>
        <w:tabs>
          <w:tab w:val="left" w:pos="0"/>
        </w:tabs>
        <w:spacing w:after="120" w:line="276" w:lineRule="auto"/>
        <w:ind w:firstLine="567"/>
        <w:jc w:val="both"/>
      </w:pPr>
      <w:r w:rsidRPr="007330C2">
        <w:t>Laiduotojas įsipareigoja tik Institucijai, todėl šis laidavimas yra neperleistinas ir neįkeistinas.</w:t>
      </w:r>
    </w:p>
    <w:p w14:paraId="1D4C1F03" w14:textId="77777777" w:rsidR="002230B6" w:rsidRPr="007330C2" w:rsidRDefault="002230B6" w:rsidP="007330C2">
      <w:pPr>
        <w:tabs>
          <w:tab w:val="left" w:pos="0"/>
        </w:tabs>
        <w:spacing w:after="120" w:line="276" w:lineRule="auto"/>
        <w:jc w:val="both"/>
        <w:rPr>
          <w:rFonts w:eastAsia="Times New Roman"/>
          <w:i/>
        </w:rPr>
      </w:pPr>
      <w:r w:rsidRPr="007330C2">
        <w:rPr>
          <w:rFonts w:eastAsia="Times New Roman"/>
          <w:i/>
        </w:rPr>
        <w:t>Bet kokius raštiškus pranešimus Institucija turi pateikti Laiduotojui kartu su instituciją aptarnaujančio banko patvirtinimu, kad parašas yra autentiškas.</w:t>
      </w:r>
    </w:p>
    <w:p w14:paraId="0C4E71D0" w14:textId="77777777" w:rsidR="002230B6" w:rsidRPr="007330C2" w:rsidRDefault="002230B6" w:rsidP="007330C2">
      <w:pPr>
        <w:tabs>
          <w:tab w:val="left" w:pos="0"/>
        </w:tabs>
        <w:spacing w:after="120" w:line="276" w:lineRule="auto"/>
        <w:ind w:firstLine="567"/>
        <w:jc w:val="both"/>
      </w:pPr>
      <w:r w:rsidRPr="007330C2">
        <w:t xml:space="preserve">Šis laidavimas galioja nuo </w:t>
      </w:r>
      <w:r w:rsidRPr="007330C2">
        <w:rPr>
          <w:i/>
          <w:color w:val="FF0000"/>
        </w:rPr>
        <w:t>[įrašoma data]</w:t>
      </w:r>
      <w:r w:rsidRPr="007330C2">
        <w:rPr>
          <w:color w:val="FF0000"/>
        </w:rPr>
        <w:t xml:space="preserve"> </w:t>
      </w:r>
      <w:r w:rsidRPr="007330C2">
        <w:t xml:space="preserve">iki </w:t>
      </w:r>
      <w:r w:rsidRPr="007330C2">
        <w:rPr>
          <w:color w:val="FF0000"/>
        </w:rPr>
        <w:t>[</w:t>
      </w:r>
      <w:r w:rsidRPr="007330C2">
        <w:rPr>
          <w:i/>
          <w:color w:val="FF0000"/>
        </w:rPr>
        <w:t>įrašoma data</w:t>
      </w:r>
      <w:r w:rsidRPr="007330C2">
        <w:rPr>
          <w:color w:val="FF0000"/>
        </w:rPr>
        <w:t>]</w:t>
      </w:r>
      <w:r w:rsidRPr="007330C2">
        <w:t>.</w:t>
      </w:r>
    </w:p>
    <w:p w14:paraId="3870E31F" w14:textId="77777777" w:rsidR="002230B6" w:rsidRPr="007330C2" w:rsidRDefault="002230B6" w:rsidP="007330C2">
      <w:pPr>
        <w:tabs>
          <w:tab w:val="left" w:pos="0"/>
        </w:tabs>
        <w:spacing w:after="120" w:line="276" w:lineRule="auto"/>
        <w:ind w:firstLine="567"/>
      </w:pPr>
      <w:r w:rsidRPr="007330C2">
        <w:t>Visi Laiduotojo įsipareigojimai pagal šį laidavimą baigiasi, jei:</w:t>
      </w:r>
    </w:p>
    <w:p w14:paraId="5DC5FCB1" w14:textId="77777777" w:rsidR="002230B6" w:rsidRPr="007330C2" w:rsidRDefault="002230B6" w:rsidP="007330C2">
      <w:pPr>
        <w:tabs>
          <w:tab w:val="left" w:pos="0"/>
        </w:tabs>
        <w:spacing w:after="120" w:line="276" w:lineRule="auto"/>
        <w:ind w:firstLine="567"/>
        <w:jc w:val="both"/>
        <w:rPr>
          <w:rFonts w:eastAsia="Times New Roman"/>
        </w:rPr>
      </w:pPr>
      <w:r w:rsidRPr="007330C2">
        <w:rPr>
          <w:rFonts w:eastAsia="Times New Roman"/>
        </w:rPr>
        <w:t>1. Iki paskutinės laidavimo galiojimo dienos imtinai Laiduotojas aukščiau nurodytu adresu nebus gavęs Valdžios subjekto raštiškų reikalavimų mokėti (originalo) ir Instituciją aptarnaujančio banko patvirtinimu, kad parašas yra autentiškas;</w:t>
      </w:r>
    </w:p>
    <w:p w14:paraId="0F7C09BD" w14:textId="77777777" w:rsidR="002230B6" w:rsidRPr="007330C2" w:rsidRDefault="002230B6" w:rsidP="007330C2">
      <w:pPr>
        <w:tabs>
          <w:tab w:val="left" w:pos="0"/>
        </w:tabs>
        <w:spacing w:after="120" w:line="276" w:lineRule="auto"/>
        <w:ind w:firstLine="567"/>
        <w:jc w:val="both"/>
        <w:rPr>
          <w:rFonts w:eastAsia="Times New Roman"/>
        </w:rPr>
      </w:pPr>
      <w:r w:rsidRPr="007330C2">
        <w:rPr>
          <w:rFonts w:eastAsia="Times New Roman"/>
        </w:rPr>
        <w:t>2. Laiduotojui yra grąžinamas laidavimo originalas su Institucijos prierašais, kad:</w:t>
      </w:r>
    </w:p>
    <w:p w14:paraId="248E5FAB" w14:textId="77777777" w:rsidR="002230B6" w:rsidRPr="007330C2" w:rsidRDefault="002230B6" w:rsidP="007330C2">
      <w:pPr>
        <w:tabs>
          <w:tab w:val="left" w:pos="0"/>
        </w:tabs>
        <w:spacing w:after="120" w:line="276" w:lineRule="auto"/>
        <w:ind w:firstLine="567"/>
        <w:jc w:val="both"/>
        <w:rPr>
          <w:rFonts w:eastAsia="Times New Roman"/>
        </w:rPr>
      </w:pPr>
      <w:r w:rsidRPr="007330C2">
        <w:rPr>
          <w:rFonts w:eastAsia="Times New Roman"/>
        </w:rPr>
        <w:t>2.1. Institucija atsisako savo teisių pagal šį laidavimą; arba</w:t>
      </w:r>
    </w:p>
    <w:p w14:paraId="04F8EBF5" w14:textId="3CDC449C" w:rsidR="002230B6" w:rsidRPr="007330C2" w:rsidRDefault="002230B6" w:rsidP="007330C2">
      <w:pPr>
        <w:tabs>
          <w:tab w:val="left" w:pos="0"/>
        </w:tabs>
        <w:spacing w:after="120" w:line="276" w:lineRule="auto"/>
        <w:ind w:firstLine="567"/>
        <w:jc w:val="both"/>
        <w:rPr>
          <w:rFonts w:eastAsia="Times New Roman"/>
        </w:rPr>
      </w:pPr>
      <w:r w:rsidRPr="007330C2">
        <w:rPr>
          <w:rFonts w:eastAsia="Times New Roman"/>
        </w:rPr>
        <w:t>2.2. Klientas įvykdė šiame laid</w:t>
      </w:r>
      <w:r w:rsidR="00266382" w:rsidRPr="007330C2">
        <w:rPr>
          <w:rFonts w:eastAsia="Times New Roman"/>
        </w:rPr>
        <w:t>avime nurodytus įsipareigojimus.</w:t>
      </w:r>
    </w:p>
    <w:p w14:paraId="5C80B865" w14:textId="77777777" w:rsidR="002230B6" w:rsidRPr="007330C2" w:rsidRDefault="002230B6" w:rsidP="007330C2">
      <w:pPr>
        <w:tabs>
          <w:tab w:val="left" w:pos="0"/>
        </w:tabs>
        <w:spacing w:after="120" w:line="276" w:lineRule="auto"/>
        <w:ind w:firstLine="567"/>
        <w:jc w:val="both"/>
      </w:pPr>
      <w:r w:rsidRPr="007330C2">
        <w:t xml:space="preserve">Bet kokie Institucijos reikalavimai mokėti nebus vykdomi, jeigu jie bus gauti aukščiau nurodytu Laiduotojo adresu pasibaigus laidavimo galiojimo laikotarpiui. </w:t>
      </w:r>
    </w:p>
    <w:p w14:paraId="512EE2D7" w14:textId="77777777" w:rsidR="002230B6" w:rsidRPr="007330C2" w:rsidRDefault="002230B6" w:rsidP="007330C2">
      <w:pPr>
        <w:tabs>
          <w:tab w:val="left" w:pos="0"/>
        </w:tabs>
        <w:spacing w:after="120" w:line="276" w:lineRule="auto"/>
        <w:ind w:firstLine="567"/>
        <w:jc w:val="both"/>
        <w:rPr>
          <w:rFonts w:eastAsia="Times New Roman"/>
          <w:i/>
        </w:rPr>
      </w:pPr>
      <w:r w:rsidRPr="007330C2">
        <w:rPr>
          <w:rFonts w:eastAsia="Times New Roman"/>
          <w:i/>
        </w:rPr>
        <w:lastRenderedPageBreak/>
        <w:t>Šiam laidavimui taikytina Lietuvos Respublikos teisė. Šalių ginčai sprendžiami Lietuvos Respublikos įstatymų nustatyta tvarka.</w:t>
      </w:r>
    </w:p>
    <w:p w14:paraId="3C27BA7C" w14:textId="77777777" w:rsidR="00F36BA6" w:rsidRPr="007330C2" w:rsidRDefault="00F36BA6" w:rsidP="007330C2">
      <w:pPr>
        <w:tabs>
          <w:tab w:val="left" w:pos="0"/>
        </w:tabs>
        <w:spacing w:after="120" w:line="276" w:lineRule="auto"/>
        <w:jc w:val="both"/>
      </w:pPr>
    </w:p>
    <w:p w14:paraId="2682D4C6" w14:textId="6AA0F6C4" w:rsidR="002230B6" w:rsidRPr="007330C2" w:rsidRDefault="002230B6" w:rsidP="007330C2">
      <w:pPr>
        <w:tabs>
          <w:tab w:val="left" w:pos="0"/>
        </w:tabs>
        <w:spacing w:after="120" w:line="276" w:lineRule="auto"/>
        <w:jc w:val="both"/>
      </w:pPr>
      <w:r w:rsidRPr="007330C2">
        <w:t>Laiduotojas:</w:t>
      </w:r>
    </w:p>
    <w:p w14:paraId="042978FD" w14:textId="77777777" w:rsidR="002230B6" w:rsidRPr="007330C2" w:rsidRDefault="002230B6" w:rsidP="007330C2">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230B6" w:rsidRPr="007330C2" w14:paraId="44A50DC9" w14:textId="77777777" w:rsidTr="002D3E82">
        <w:trPr>
          <w:trHeight w:val="186"/>
        </w:trPr>
        <w:tc>
          <w:tcPr>
            <w:tcW w:w="3284" w:type="dxa"/>
            <w:tcBorders>
              <w:top w:val="single" w:sz="4" w:space="0" w:color="auto"/>
              <w:left w:val="nil"/>
              <w:bottom w:val="nil"/>
              <w:right w:val="nil"/>
            </w:tcBorders>
          </w:tcPr>
          <w:p w14:paraId="46133935" w14:textId="77777777" w:rsidR="002230B6" w:rsidRPr="007330C2" w:rsidRDefault="002230B6" w:rsidP="007330C2">
            <w:pPr>
              <w:tabs>
                <w:tab w:val="left" w:pos="0"/>
              </w:tabs>
              <w:snapToGrid w:val="0"/>
              <w:spacing w:after="120" w:line="276" w:lineRule="auto"/>
              <w:jc w:val="both"/>
              <w:rPr>
                <w:rFonts w:eastAsia="Times New Roman"/>
                <w:i/>
                <w:noProof/>
                <w:position w:val="6"/>
                <w:vertAlign w:val="superscript"/>
              </w:rPr>
            </w:pPr>
            <w:r w:rsidRPr="007330C2">
              <w:rPr>
                <w:rFonts w:eastAsia="Times New Roman"/>
                <w:i/>
                <w:noProof/>
                <w:position w:val="6"/>
                <w:vertAlign w:val="superscript"/>
              </w:rPr>
              <w:t xml:space="preserve"> (įgalioto asmens pareigos)</w:t>
            </w:r>
          </w:p>
        </w:tc>
        <w:tc>
          <w:tcPr>
            <w:tcW w:w="604" w:type="dxa"/>
          </w:tcPr>
          <w:p w14:paraId="6A86820A" w14:textId="77777777" w:rsidR="002230B6" w:rsidRPr="007330C2" w:rsidRDefault="002230B6" w:rsidP="007330C2">
            <w:pPr>
              <w:tabs>
                <w:tab w:val="left" w:pos="0"/>
              </w:tabs>
              <w:spacing w:after="120" w:line="276" w:lineRule="auto"/>
              <w:ind w:right="-1"/>
              <w:jc w:val="center"/>
              <w:rPr>
                <w:i/>
                <w:noProof/>
                <w:vertAlign w:val="superscript"/>
              </w:rPr>
            </w:pPr>
          </w:p>
        </w:tc>
        <w:tc>
          <w:tcPr>
            <w:tcW w:w="1980" w:type="dxa"/>
            <w:tcBorders>
              <w:top w:val="single" w:sz="4" w:space="0" w:color="auto"/>
              <w:left w:val="nil"/>
              <w:bottom w:val="nil"/>
              <w:right w:val="nil"/>
            </w:tcBorders>
          </w:tcPr>
          <w:p w14:paraId="4537A707" w14:textId="77777777" w:rsidR="002230B6" w:rsidRPr="007330C2" w:rsidRDefault="002230B6" w:rsidP="007330C2">
            <w:pPr>
              <w:tabs>
                <w:tab w:val="left" w:pos="0"/>
              </w:tabs>
              <w:spacing w:after="120" w:line="276" w:lineRule="auto"/>
              <w:ind w:right="-1"/>
              <w:jc w:val="center"/>
              <w:rPr>
                <w:i/>
                <w:noProof/>
                <w:vertAlign w:val="superscript"/>
              </w:rPr>
            </w:pPr>
            <w:r w:rsidRPr="007330C2">
              <w:rPr>
                <w:i/>
                <w:noProof/>
                <w:position w:val="6"/>
                <w:vertAlign w:val="superscript"/>
              </w:rPr>
              <w:t>(Parašas)</w:t>
            </w:r>
          </w:p>
        </w:tc>
        <w:tc>
          <w:tcPr>
            <w:tcW w:w="701" w:type="dxa"/>
          </w:tcPr>
          <w:p w14:paraId="030F98E1" w14:textId="77777777" w:rsidR="002230B6" w:rsidRPr="007330C2" w:rsidRDefault="002230B6" w:rsidP="007330C2">
            <w:pPr>
              <w:tabs>
                <w:tab w:val="left" w:pos="0"/>
              </w:tabs>
              <w:spacing w:after="120" w:line="276" w:lineRule="auto"/>
              <w:ind w:right="-1"/>
              <w:jc w:val="center"/>
              <w:rPr>
                <w:i/>
                <w:noProof/>
                <w:vertAlign w:val="superscript"/>
              </w:rPr>
            </w:pPr>
          </w:p>
        </w:tc>
        <w:tc>
          <w:tcPr>
            <w:tcW w:w="2611" w:type="dxa"/>
            <w:tcBorders>
              <w:top w:val="single" w:sz="4" w:space="0" w:color="auto"/>
              <w:left w:val="nil"/>
              <w:bottom w:val="nil"/>
              <w:right w:val="nil"/>
            </w:tcBorders>
          </w:tcPr>
          <w:p w14:paraId="0868A158" w14:textId="77777777" w:rsidR="002230B6" w:rsidRPr="007330C2" w:rsidRDefault="002230B6" w:rsidP="007330C2">
            <w:pPr>
              <w:tabs>
                <w:tab w:val="left" w:pos="0"/>
              </w:tabs>
              <w:spacing w:after="120" w:line="276" w:lineRule="auto"/>
              <w:ind w:right="-1"/>
              <w:jc w:val="center"/>
              <w:rPr>
                <w:i/>
                <w:noProof/>
                <w:vertAlign w:val="superscript"/>
              </w:rPr>
            </w:pPr>
            <w:r w:rsidRPr="007330C2">
              <w:rPr>
                <w:i/>
                <w:noProof/>
                <w:position w:val="6"/>
                <w:vertAlign w:val="superscript"/>
              </w:rPr>
              <w:t>(vardo raidė ir pavardė)</w:t>
            </w:r>
            <w:r w:rsidRPr="007330C2">
              <w:rPr>
                <w:i/>
                <w:noProof/>
                <w:vertAlign w:val="superscript"/>
              </w:rPr>
              <w:t xml:space="preserve"> </w:t>
            </w:r>
          </w:p>
        </w:tc>
        <w:tc>
          <w:tcPr>
            <w:tcW w:w="648" w:type="dxa"/>
          </w:tcPr>
          <w:p w14:paraId="310269E4" w14:textId="77777777" w:rsidR="002230B6" w:rsidRPr="007330C2" w:rsidRDefault="002230B6" w:rsidP="007330C2">
            <w:pPr>
              <w:tabs>
                <w:tab w:val="left" w:pos="0"/>
              </w:tabs>
              <w:spacing w:after="120" w:line="276" w:lineRule="auto"/>
              <w:ind w:right="-1"/>
              <w:jc w:val="center"/>
              <w:rPr>
                <w:noProof/>
                <w:vertAlign w:val="superscript"/>
              </w:rPr>
            </w:pPr>
          </w:p>
        </w:tc>
      </w:tr>
    </w:tbl>
    <w:p w14:paraId="65E2258E" w14:textId="77777777" w:rsidR="00BB6846" w:rsidRPr="007330C2" w:rsidRDefault="00BB6846" w:rsidP="007330C2">
      <w:pPr>
        <w:pStyle w:val="ListParagraph"/>
        <w:spacing w:after="120" w:line="276" w:lineRule="auto"/>
        <w:ind w:left="360"/>
        <w:sectPr w:rsidR="00BB6846" w:rsidRPr="007330C2" w:rsidSect="000364DB">
          <w:pgSz w:w="11906" w:h="16838" w:code="9"/>
          <w:pgMar w:top="1418" w:right="1274" w:bottom="1276" w:left="1134" w:header="567" w:footer="567" w:gutter="0"/>
          <w:cols w:space="708"/>
          <w:titlePg/>
          <w:docGrid w:linePitch="360"/>
        </w:sectPr>
      </w:pPr>
    </w:p>
    <w:p w14:paraId="2F681DF8" w14:textId="58BC2CAE" w:rsidR="004463BE" w:rsidRPr="00507C5A" w:rsidRDefault="001207CC" w:rsidP="00507C5A">
      <w:pPr>
        <w:pStyle w:val="Heading1"/>
        <w:numPr>
          <w:ilvl w:val="0"/>
          <w:numId w:val="46"/>
        </w:numPr>
        <w:rPr>
          <w:color w:val="632423" w:themeColor="accent2" w:themeShade="80"/>
        </w:rPr>
      </w:pPr>
      <w:bookmarkStart w:id="1500" w:name="_Ref110234844"/>
      <w:bookmarkStart w:id="1501" w:name="_Toc144960652"/>
      <w:r w:rsidRPr="00507C5A">
        <w:rPr>
          <w:color w:val="632423" w:themeColor="accent2" w:themeShade="80"/>
        </w:rPr>
        <w:lastRenderedPageBreak/>
        <w:t xml:space="preserve"> </w:t>
      </w:r>
      <w:r w:rsidRPr="00507C5A">
        <w:rPr>
          <w:color w:val="632423" w:themeColor="accent2" w:themeShade="80"/>
        </w:rPr>
        <w:tab/>
      </w:r>
      <w:r w:rsidR="004463BE" w:rsidRPr="00507C5A">
        <w:rPr>
          <w:color w:val="632423" w:themeColor="accent2" w:themeShade="80"/>
        </w:rPr>
        <w:t xml:space="preserve">Priedas. </w:t>
      </w:r>
      <w:bookmarkStart w:id="1502" w:name="_Hlk126912876"/>
      <w:r w:rsidR="004463BE" w:rsidRPr="00507C5A">
        <w:rPr>
          <w:color w:val="632423" w:themeColor="accent2" w:themeShade="80"/>
        </w:rPr>
        <w:t>Darbų vertinimas ir priėmimas. Objekto elementų ir kito turto grąžinimas (perdavimas)</w:t>
      </w:r>
      <w:bookmarkEnd w:id="1500"/>
      <w:bookmarkEnd w:id="1502"/>
      <w:bookmarkEnd w:id="1501"/>
    </w:p>
    <w:p w14:paraId="20A24DC2" w14:textId="77777777" w:rsidR="004463BE" w:rsidRPr="007330C2" w:rsidRDefault="004463BE" w:rsidP="004255A6"/>
    <w:p w14:paraId="68FA8CAF" w14:textId="133008F9" w:rsidR="004463BE" w:rsidRPr="004463BE" w:rsidRDefault="004463BE" w:rsidP="007656FC">
      <w:pPr>
        <w:pStyle w:val="ListParagraph"/>
        <w:numPr>
          <w:ilvl w:val="0"/>
          <w:numId w:val="27"/>
        </w:numPr>
        <w:spacing w:after="120" w:line="276" w:lineRule="auto"/>
        <w:ind w:right="426"/>
        <w:jc w:val="both"/>
        <w:rPr>
          <w:b/>
          <w:bCs/>
          <w:color w:val="943634"/>
        </w:rPr>
      </w:pPr>
      <w:bookmarkStart w:id="1503" w:name="_Ref110234407"/>
      <w:bookmarkStart w:id="1504" w:name="_Ref58410477"/>
      <w:r w:rsidRPr="007330C2">
        <w:t>Šio priedo nuostatos taikomos Valdžios subjektui vertinant Privataus subjekto pateiktą Projektinę dokumentaciją, atliktus Darbus, o taip pat grąžinant (perduodant) Objekto elementus ir kitą turtą Valdžios subjektui Sutarties pabaigoje</w:t>
      </w:r>
      <w:bookmarkEnd w:id="1503"/>
    </w:p>
    <w:p w14:paraId="311D1859" w14:textId="3BD4ACEB" w:rsidR="00992A5F" w:rsidRPr="00427E35" w:rsidRDefault="00992A5F" w:rsidP="007656FC">
      <w:pPr>
        <w:numPr>
          <w:ilvl w:val="0"/>
          <w:numId w:val="27"/>
        </w:numPr>
        <w:spacing w:after="120" w:line="276" w:lineRule="auto"/>
        <w:ind w:left="567" w:right="426" w:hanging="567"/>
        <w:contextualSpacing/>
        <w:jc w:val="both"/>
        <w:rPr>
          <w:b/>
          <w:bCs/>
          <w:color w:val="943634"/>
        </w:rPr>
      </w:pPr>
      <w:r w:rsidRPr="00427E35">
        <w:rPr>
          <w:b/>
          <w:bCs/>
          <w:color w:val="943634"/>
        </w:rPr>
        <w:t>Projektinės dokumentacijos vertinimas.</w:t>
      </w:r>
      <w:bookmarkEnd w:id="1504"/>
    </w:p>
    <w:p w14:paraId="443BDD75" w14:textId="2B11DF2A" w:rsidR="00992A5F" w:rsidRPr="00427E35" w:rsidRDefault="00992A5F" w:rsidP="007656FC">
      <w:pPr>
        <w:numPr>
          <w:ilvl w:val="1"/>
          <w:numId w:val="27"/>
        </w:numPr>
        <w:spacing w:after="120" w:line="276" w:lineRule="auto"/>
        <w:ind w:left="1418" w:right="426" w:hanging="851"/>
        <w:contextualSpacing/>
        <w:jc w:val="both"/>
      </w:pPr>
      <w:r w:rsidRPr="00427E35">
        <w:t xml:space="preserve">Pateikdamas Projektinę dokumentaciją Valdžios subjektui vertinimui bei pastabų ir (ar) pasiūlymų pateikimui, Privatus subjektas kartu su Projektine dokumentacija pateikia </w:t>
      </w:r>
      <w:r w:rsidR="00DD44BF" w:rsidRPr="00427E35">
        <w:t xml:space="preserve">Valdžios subjektui tikrinimo formą, parengtą pagal šio priedo </w:t>
      </w:r>
      <w:r w:rsidRPr="00427E35">
        <w:fldChar w:fldCharType="begin"/>
      </w:r>
      <w:r w:rsidRPr="00427E35">
        <w:instrText xml:space="preserve"> REF _Ref58402219 \r \h  \* MERGEFORMAT </w:instrText>
      </w:r>
      <w:r w:rsidRPr="00427E35">
        <w:fldChar w:fldCharType="separate"/>
      </w:r>
      <w:r w:rsidR="00B878C1">
        <w:t>2.3</w:t>
      </w:r>
      <w:r w:rsidRPr="00427E35">
        <w:fldChar w:fldCharType="end"/>
      </w:r>
      <w:r w:rsidRPr="00427E35">
        <w:t xml:space="preserve"> punkte nustatytą tvarką, patvirtindamas, kad Privataus subjektas įvykdė Specifikacijų, Pasiūlymo ir teisės aktų reikalavimus.</w:t>
      </w:r>
    </w:p>
    <w:p w14:paraId="47ABA426" w14:textId="648A7E39" w:rsidR="00992A5F" w:rsidRPr="00427E35" w:rsidRDefault="00992A5F" w:rsidP="007656FC">
      <w:pPr>
        <w:numPr>
          <w:ilvl w:val="1"/>
          <w:numId w:val="27"/>
        </w:numPr>
        <w:spacing w:after="120" w:line="276" w:lineRule="auto"/>
        <w:ind w:left="1418" w:right="426" w:hanging="851"/>
        <w:contextualSpacing/>
        <w:jc w:val="both"/>
      </w:pPr>
      <w:bookmarkStart w:id="1505" w:name="_Ref58402219"/>
      <w:r w:rsidRPr="00427E35">
        <w:t xml:space="preserve">Projektinės dokumentacijos vertinimo metu tikrinimo formą (detalizuojant </w:t>
      </w:r>
      <w:proofErr w:type="spellStart"/>
      <w:r w:rsidRPr="00427E35">
        <w:t>Objekto</w:t>
      </w:r>
      <w:r w:rsidR="00DD44BF" w:rsidRPr="00427E35">
        <w:t>tikrinimo</w:t>
      </w:r>
      <w:proofErr w:type="spellEnd"/>
      <w:r w:rsidR="00DD44BF" w:rsidRPr="00427E35">
        <w:t xml:space="preserve"> elementus, apimtį)</w:t>
      </w:r>
      <w:r w:rsidRPr="00427E35">
        <w:t xml:space="preserve"> </w:t>
      </w:r>
      <w:r w:rsidR="00DD44BF" w:rsidRPr="00427E35">
        <w:t xml:space="preserve">pagal žemiau 1 lentelėje pateiktą pavyzdį, </w:t>
      </w:r>
      <w:proofErr w:type="spellStart"/>
      <w:r w:rsidR="00DD44BF" w:rsidRPr="00427E35">
        <w:t>parenngia</w:t>
      </w:r>
      <w:proofErr w:type="spellEnd"/>
      <w:r w:rsidR="00DD44BF" w:rsidRPr="00427E35">
        <w:t xml:space="preserve"> komisija, nurodyta </w:t>
      </w:r>
      <w:r w:rsidRPr="00427E35">
        <w:t xml:space="preserve">Sutarties </w:t>
      </w:r>
      <w:r w:rsidRPr="00427E35">
        <w:fldChar w:fldCharType="begin"/>
      </w:r>
      <w:r w:rsidRPr="00427E35">
        <w:instrText xml:space="preserve"> REF _Ref286319572 \r \h  \* MERGEFORMAT </w:instrText>
      </w:r>
      <w:r w:rsidRPr="00427E35">
        <w:fldChar w:fldCharType="separate"/>
      </w:r>
      <w:r w:rsidR="00B878C1">
        <w:t>53</w:t>
      </w:r>
      <w:r w:rsidRPr="00427E35">
        <w:fldChar w:fldCharType="end"/>
      </w:r>
      <w:r w:rsidRPr="00427E35">
        <w:t xml:space="preserve"> punkte ne vėliau kaip likus 30 (trisdešimt) Darbo dienų iki Projektinės dokumentacijos pateikimo Valdžios subjektui:</w:t>
      </w:r>
      <w:bookmarkEnd w:id="1505"/>
      <w:r w:rsidRPr="00427E35">
        <w:t xml:space="preserve"> </w:t>
      </w:r>
    </w:p>
    <w:p w14:paraId="3251EECA" w14:textId="77777777" w:rsidR="00550B8C" w:rsidRPr="00427E35" w:rsidRDefault="00550B8C" w:rsidP="00427E35">
      <w:pPr>
        <w:spacing w:after="120" w:line="276" w:lineRule="auto"/>
        <w:ind w:right="426"/>
        <w:contextualSpacing/>
        <w:jc w:val="both"/>
      </w:pPr>
    </w:p>
    <w:p w14:paraId="0D5E5778" w14:textId="513F64F2" w:rsidR="00992A5F" w:rsidRPr="00427E35" w:rsidRDefault="00DD44BF" w:rsidP="00427E35">
      <w:pPr>
        <w:spacing w:after="120" w:line="276" w:lineRule="auto"/>
        <w:ind w:left="709" w:right="426"/>
        <w:jc w:val="both"/>
        <w:rPr>
          <w:i/>
        </w:rPr>
      </w:pPr>
      <w:r w:rsidRPr="00427E35">
        <w:rPr>
          <w:b/>
          <w:bCs/>
          <w:lang w:val="es-ES"/>
        </w:rPr>
        <w:t>1</w:t>
      </w:r>
      <w:r w:rsidRPr="00427E35">
        <w:rPr>
          <w:b/>
          <w:bCs/>
        </w:rPr>
        <w:t xml:space="preserve"> lentelė</w:t>
      </w:r>
      <w:r w:rsidRPr="00427E35">
        <w:t xml:space="preserve">. </w:t>
      </w:r>
      <w:r w:rsidR="00992A5F" w:rsidRPr="00427E35">
        <w:t xml:space="preserve">Projektinės dokumentacijos ir </w:t>
      </w:r>
      <w:r w:rsidRPr="00427E35">
        <w:t xml:space="preserve">Modernizavimo priemonių / </w:t>
      </w:r>
      <w:r w:rsidR="00992A5F" w:rsidRPr="00427E35">
        <w:t>Objekto elementų tikrinimo apimties lentelė</w:t>
      </w:r>
      <w:r w:rsidR="00992A5F" w:rsidRPr="00427E35">
        <w:rPr>
          <w:vertAlign w:val="superscript"/>
        </w:rPr>
        <w:footnoteReference w:id="2"/>
      </w:r>
      <w:r w:rsidR="00992A5F" w:rsidRPr="00427E35" w:rsidDel="002453D4">
        <w:rPr>
          <w:i/>
        </w:rPr>
        <w:t xml:space="preserve"> </w:t>
      </w:r>
    </w:p>
    <w:p w14:paraId="774E40DA" w14:textId="77777777" w:rsidR="00992A5F" w:rsidRPr="00427E35" w:rsidRDefault="00992A5F" w:rsidP="00427E35">
      <w:pPr>
        <w:spacing w:after="120" w:line="276" w:lineRule="auto"/>
        <w:ind w:left="709"/>
        <w:jc w:val="right"/>
        <w:rPr>
          <w:i/>
          <w:color w:val="FF0000"/>
        </w:rPr>
      </w:pPr>
    </w:p>
    <w:tbl>
      <w:tblPr>
        <w:tblStyle w:val="TableGrid1"/>
        <w:tblW w:w="0" w:type="auto"/>
        <w:tblInd w:w="567" w:type="dxa"/>
        <w:tblLook w:val="04A0" w:firstRow="1" w:lastRow="0" w:firstColumn="1" w:lastColumn="0" w:noHBand="0" w:noVBand="1"/>
      </w:tblPr>
      <w:tblGrid>
        <w:gridCol w:w="2122"/>
        <w:gridCol w:w="1701"/>
        <w:gridCol w:w="1801"/>
        <w:gridCol w:w="1697"/>
        <w:gridCol w:w="1888"/>
      </w:tblGrid>
      <w:tr w:rsidR="00992A5F" w:rsidRPr="00427E35" w14:paraId="3920A4B2" w14:textId="77777777" w:rsidTr="004F609A">
        <w:tc>
          <w:tcPr>
            <w:tcW w:w="2122" w:type="dxa"/>
          </w:tcPr>
          <w:p w14:paraId="101AD61F" w14:textId="175224CD"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Tikrin</w:t>
            </w:r>
            <w:r w:rsidR="00FE3998" w:rsidRPr="008A5961">
              <w:rPr>
                <w:b/>
                <w:color w:val="632423" w:themeColor="accent2" w:themeShade="80"/>
              </w:rPr>
              <w:t xml:space="preserve">imo elementai </w:t>
            </w:r>
          </w:p>
        </w:tc>
        <w:tc>
          <w:tcPr>
            <w:tcW w:w="1701" w:type="dxa"/>
          </w:tcPr>
          <w:p w14:paraId="70951E87" w14:textId="77777777"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Tikrinimo apimtis</w:t>
            </w:r>
          </w:p>
        </w:tc>
        <w:tc>
          <w:tcPr>
            <w:tcW w:w="1801" w:type="dxa"/>
          </w:tcPr>
          <w:p w14:paraId="23C114E2" w14:textId="77777777"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Nurodyta Specifikacijoje /Pasiūlyme</w:t>
            </w:r>
          </w:p>
          <w:p w14:paraId="414AF50C" w14:textId="77777777" w:rsidR="00992A5F" w:rsidRPr="008A5961" w:rsidRDefault="00992A5F" w:rsidP="00427E35">
            <w:pPr>
              <w:spacing w:after="120" w:line="276" w:lineRule="auto"/>
              <w:jc w:val="center"/>
              <w:rPr>
                <w:b/>
                <w:color w:val="632423" w:themeColor="accent2" w:themeShade="80"/>
                <w:lang w:eastAsia="en-US"/>
              </w:rPr>
            </w:pPr>
            <w:r w:rsidRPr="008A5961">
              <w:rPr>
                <w:b/>
                <w:i/>
                <w:color w:val="632423" w:themeColor="accent2" w:themeShade="80"/>
              </w:rPr>
              <w:t>(pildo Privatus subjektas)</w:t>
            </w:r>
          </w:p>
        </w:tc>
        <w:tc>
          <w:tcPr>
            <w:tcW w:w="1697" w:type="dxa"/>
          </w:tcPr>
          <w:p w14:paraId="73A7AA1E" w14:textId="77777777"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Suprojektuota</w:t>
            </w:r>
          </w:p>
          <w:p w14:paraId="02363C29" w14:textId="77777777" w:rsidR="00992A5F" w:rsidRPr="008A5961" w:rsidRDefault="00992A5F" w:rsidP="00427E35">
            <w:pPr>
              <w:spacing w:after="120" w:line="276" w:lineRule="auto"/>
              <w:jc w:val="center"/>
              <w:rPr>
                <w:b/>
                <w:color w:val="632423" w:themeColor="accent2" w:themeShade="80"/>
                <w:lang w:eastAsia="en-US"/>
              </w:rPr>
            </w:pPr>
            <w:r w:rsidRPr="008A5961">
              <w:rPr>
                <w:b/>
                <w:i/>
                <w:color w:val="632423" w:themeColor="accent2" w:themeShade="80"/>
              </w:rPr>
              <w:t>(pildo Privatus subjektas)</w:t>
            </w:r>
          </w:p>
        </w:tc>
        <w:tc>
          <w:tcPr>
            <w:tcW w:w="1888" w:type="dxa"/>
          </w:tcPr>
          <w:p w14:paraId="75AE9CBA" w14:textId="77777777"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 xml:space="preserve">Valdžios subjekto vertinimas </w:t>
            </w:r>
          </w:p>
          <w:p w14:paraId="46BF6F61" w14:textId="77777777" w:rsidR="00992A5F" w:rsidRPr="008A5961" w:rsidRDefault="00992A5F" w:rsidP="00427E35">
            <w:pPr>
              <w:spacing w:after="120" w:line="276" w:lineRule="auto"/>
              <w:jc w:val="center"/>
              <w:rPr>
                <w:b/>
                <w:color w:val="632423" w:themeColor="accent2" w:themeShade="80"/>
                <w:lang w:eastAsia="en-US"/>
              </w:rPr>
            </w:pPr>
            <w:r w:rsidRPr="008A5961">
              <w:rPr>
                <w:b/>
                <w:i/>
                <w:color w:val="632423" w:themeColor="accent2" w:themeShade="80"/>
              </w:rPr>
              <w:t>(pildo Valdžios subjektas)</w:t>
            </w:r>
          </w:p>
        </w:tc>
      </w:tr>
      <w:tr w:rsidR="007F1BEE" w:rsidRPr="00427E35" w14:paraId="7D3CA9BC" w14:textId="77777777" w:rsidTr="004F609A">
        <w:tc>
          <w:tcPr>
            <w:tcW w:w="2122" w:type="dxa"/>
          </w:tcPr>
          <w:p w14:paraId="76B89C7B" w14:textId="108D7F6E" w:rsidR="007F1BEE" w:rsidRPr="00427E35" w:rsidRDefault="007F1BEE" w:rsidP="00427E35">
            <w:pPr>
              <w:spacing w:after="120" w:line="276" w:lineRule="auto"/>
              <w:jc w:val="both"/>
            </w:pPr>
            <w:r w:rsidRPr="00427E35">
              <w:t>Objekto energinio naudingumo sertifikatas</w:t>
            </w:r>
          </w:p>
        </w:tc>
        <w:tc>
          <w:tcPr>
            <w:tcW w:w="1701" w:type="dxa"/>
          </w:tcPr>
          <w:p w14:paraId="23580F33" w14:textId="0ECD775B" w:rsidR="007F1BEE" w:rsidRPr="00427E35" w:rsidRDefault="007F1BEE" w:rsidP="00427E35">
            <w:pPr>
              <w:spacing w:after="120" w:line="276" w:lineRule="auto"/>
              <w:jc w:val="both"/>
            </w:pPr>
            <w:r w:rsidRPr="00427E35">
              <w:t xml:space="preserve">Energinio naudingumo klasė </w:t>
            </w:r>
          </w:p>
        </w:tc>
        <w:tc>
          <w:tcPr>
            <w:tcW w:w="1801" w:type="dxa"/>
          </w:tcPr>
          <w:p w14:paraId="044BDC64" w14:textId="77777777" w:rsidR="007F1BEE" w:rsidRPr="00427E35" w:rsidRDefault="007F1BEE" w:rsidP="00427E35">
            <w:pPr>
              <w:spacing w:after="120" w:line="276" w:lineRule="auto"/>
              <w:jc w:val="both"/>
            </w:pPr>
          </w:p>
        </w:tc>
        <w:tc>
          <w:tcPr>
            <w:tcW w:w="1697" w:type="dxa"/>
          </w:tcPr>
          <w:p w14:paraId="6D529907" w14:textId="77777777" w:rsidR="007F1BEE" w:rsidRPr="00427E35" w:rsidRDefault="007F1BEE" w:rsidP="00427E35">
            <w:pPr>
              <w:spacing w:after="120" w:line="276" w:lineRule="auto"/>
              <w:jc w:val="both"/>
            </w:pPr>
          </w:p>
        </w:tc>
        <w:tc>
          <w:tcPr>
            <w:tcW w:w="1888" w:type="dxa"/>
          </w:tcPr>
          <w:p w14:paraId="14C5A44C" w14:textId="77777777" w:rsidR="007F1BEE" w:rsidRPr="00427E35" w:rsidRDefault="007F1BEE" w:rsidP="00427E35">
            <w:pPr>
              <w:spacing w:after="120" w:line="276" w:lineRule="auto"/>
              <w:jc w:val="both"/>
            </w:pPr>
          </w:p>
        </w:tc>
      </w:tr>
      <w:tr w:rsidR="00EE0318" w:rsidRPr="00427E35" w14:paraId="68C2EC7C" w14:textId="77777777" w:rsidTr="004F609A">
        <w:tc>
          <w:tcPr>
            <w:tcW w:w="2122" w:type="dxa"/>
          </w:tcPr>
          <w:p w14:paraId="304A299D" w14:textId="0275C822" w:rsidR="00EE0318" w:rsidRPr="00427E35" w:rsidRDefault="00EE0318" w:rsidP="00427E35">
            <w:pPr>
              <w:spacing w:after="120" w:line="276" w:lineRule="auto"/>
              <w:jc w:val="both"/>
            </w:pPr>
            <w:r w:rsidRPr="00427E35">
              <w:t>Objekto išorinė apdaila (cokolis, sienos, stogas, langai, išorės durys ir kt.)</w:t>
            </w:r>
          </w:p>
        </w:tc>
        <w:tc>
          <w:tcPr>
            <w:tcW w:w="1701" w:type="dxa"/>
          </w:tcPr>
          <w:p w14:paraId="282B4880" w14:textId="738844D0" w:rsidR="00EE0318" w:rsidRPr="00427E35" w:rsidRDefault="00EE0318" w:rsidP="00427E35">
            <w:pPr>
              <w:spacing w:after="120" w:line="276" w:lineRule="auto"/>
              <w:jc w:val="both"/>
            </w:pPr>
            <w:r w:rsidRPr="00427E35">
              <w:t>Konstrukcija, tipas, medžiagos, spalva</w:t>
            </w:r>
          </w:p>
        </w:tc>
        <w:tc>
          <w:tcPr>
            <w:tcW w:w="1801" w:type="dxa"/>
          </w:tcPr>
          <w:p w14:paraId="1F890F86" w14:textId="77777777" w:rsidR="00EE0318" w:rsidRPr="00427E35" w:rsidRDefault="00EE0318" w:rsidP="00427E35">
            <w:pPr>
              <w:spacing w:after="120" w:line="276" w:lineRule="auto"/>
              <w:jc w:val="both"/>
            </w:pPr>
          </w:p>
        </w:tc>
        <w:tc>
          <w:tcPr>
            <w:tcW w:w="1697" w:type="dxa"/>
          </w:tcPr>
          <w:p w14:paraId="682543EB" w14:textId="77777777" w:rsidR="00EE0318" w:rsidRPr="00427E35" w:rsidRDefault="00EE0318" w:rsidP="00427E35">
            <w:pPr>
              <w:spacing w:after="120" w:line="276" w:lineRule="auto"/>
              <w:jc w:val="both"/>
            </w:pPr>
          </w:p>
        </w:tc>
        <w:tc>
          <w:tcPr>
            <w:tcW w:w="1888" w:type="dxa"/>
          </w:tcPr>
          <w:p w14:paraId="78AB9012" w14:textId="77777777" w:rsidR="00EE0318" w:rsidRPr="00427E35" w:rsidRDefault="00EE0318" w:rsidP="00427E35">
            <w:pPr>
              <w:spacing w:after="120" w:line="276" w:lineRule="auto"/>
              <w:jc w:val="both"/>
            </w:pPr>
          </w:p>
        </w:tc>
      </w:tr>
      <w:tr w:rsidR="00EE0318" w:rsidRPr="00427E35" w14:paraId="000603CF" w14:textId="77777777" w:rsidTr="004F609A">
        <w:tc>
          <w:tcPr>
            <w:tcW w:w="2122" w:type="dxa"/>
          </w:tcPr>
          <w:p w14:paraId="72BC5E41" w14:textId="275F2694" w:rsidR="00EE0318" w:rsidRPr="00427E35" w:rsidRDefault="00EE0318" w:rsidP="00427E35">
            <w:pPr>
              <w:spacing w:after="120" w:line="276" w:lineRule="auto"/>
              <w:jc w:val="both"/>
            </w:pPr>
            <w:r w:rsidRPr="00427E35">
              <w:t>Objekto langai, išorinės durys</w:t>
            </w:r>
          </w:p>
        </w:tc>
        <w:tc>
          <w:tcPr>
            <w:tcW w:w="1701" w:type="dxa"/>
          </w:tcPr>
          <w:p w14:paraId="3F78D0C9" w14:textId="77777777" w:rsidR="00EE0318" w:rsidRPr="00427E35" w:rsidRDefault="00EE0318" w:rsidP="00427E35">
            <w:pPr>
              <w:spacing w:after="120" w:line="276" w:lineRule="auto"/>
              <w:jc w:val="both"/>
            </w:pPr>
          </w:p>
        </w:tc>
        <w:tc>
          <w:tcPr>
            <w:tcW w:w="1801" w:type="dxa"/>
          </w:tcPr>
          <w:p w14:paraId="18EE7B86" w14:textId="77777777" w:rsidR="00EE0318" w:rsidRPr="00427E35" w:rsidRDefault="00EE0318" w:rsidP="00427E35">
            <w:pPr>
              <w:spacing w:after="120" w:line="276" w:lineRule="auto"/>
              <w:jc w:val="both"/>
            </w:pPr>
          </w:p>
        </w:tc>
        <w:tc>
          <w:tcPr>
            <w:tcW w:w="1697" w:type="dxa"/>
          </w:tcPr>
          <w:p w14:paraId="1005889E" w14:textId="77777777" w:rsidR="00EE0318" w:rsidRPr="00427E35" w:rsidRDefault="00EE0318" w:rsidP="00427E35">
            <w:pPr>
              <w:spacing w:after="120" w:line="276" w:lineRule="auto"/>
              <w:jc w:val="both"/>
            </w:pPr>
          </w:p>
        </w:tc>
        <w:tc>
          <w:tcPr>
            <w:tcW w:w="1888" w:type="dxa"/>
          </w:tcPr>
          <w:p w14:paraId="3F56CD12" w14:textId="77777777" w:rsidR="00EE0318" w:rsidRPr="00427E35" w:rsidRDefault="00EE0318" w:rsidP="00427E35">
            <w:pPr>
              <w:spacing w:after="120" w:line="276" w:lineRule="auto"/>
              <w:jc w:val="both"/>
            </w:pPr>
          </w:p>
        </w:tc>
      </w:tr>
      <w:tr w:rsidR="00E5504F" w:rsidRPr="00427E35" w14:paraId="15031539" w14:textId="77777777" w:rsidTr="004F609A">
        <w:tc>
          <w:tcPr>
            <w:tcW w:w="2122" w:type="dxa"/>
          </w:tcPr>
          <w:p w14:paraId="423991EB" w14:textId="7D095EE4" w:rsidR="00E5504F" w:rsidRPr="00427E35" w:rsidRDefault="00E5504F" w:rsidP="00427E35">
            <w:pPr>
              <w:spacing w:after="120" w:line="276" w:lineRule="auto"/>
              <w:jc w:val="both"/>
            </w:pPr>
            <w:r w:rsidRPr="00427E35">
              <w:t xml:space="preserve">Objekto vidinė patalpų apdaila </w:t>
            </w:r>
            <w:r w:rsidRPr="00427E35">
              <w:lastRenderedPageBreak/>
              <w:t>(grindys, sienos, lubos durys ir kt.)</w:t>
            </w:r>
          </w:p>
        </w:tc>
        <w:tc>
          <w:tcPr>
            <w:tcW w:w="1701" w:type="dxa"/>
          </w:tcPr>
          <w:p w14:paraId="359FB286" w14:textId="33A0EF79" w:rsidR="00E5504F" w:rsidRPr="00427E35" w:rsidRDefault="00E5504F" w:rsidP="00427E35">
            <w:pPr>
              <w:spacing w:after="120" w:line="276" w:lineRule="auto"/>
              <w:jc w:val="both"/>
            </w:pPr>
            <w:r w:rsidRPr="00427E35">
              <w:lastRenderedPageBreak/>
              <w:t xml:space="preserve">Konstrukcija, tipas, </w:t>
            </w:r>
            <w:r w:rsidRPr="00427E35">
              <w:lastRenderedPageBreak/>
              <w:t>medžiagos, spalva</w:t>
            </w:r>
          </w:p>
        </w:tc>
        <w:tc>
          <w:tcPr>
            <w:tcW w:w="1801" w:type="dxa"/>
          </w:tcPr>
          <w:p w14:paraId="4A908377" w14:textId="77777777" w:rsidR="00E5504F" w:rsidRPr="00427E35" w:rsidRDefault="00E5504F" w:rsidP="00427E35">
            <w:pPr>
              <w:spacing w:after="120" w:line="276" w:lineRule="auto"/>
              <w:jc w:val="both"/>
            </w:pPr>
          </w:p>
        </w:tc>
        <w:tc>
          <w:tcPr>
            <w:tcW w:w="1697" w:type="dxa"/>
          </w:tcPr>
          <w:p w14:paraId="25103C55" w14:textId="77777777" w:rsidR="00E5504F" w:rsidRPr="00427E35" w:rsidRDefault="00E5504F" w:rsidP="00427E35">
            <w:pPr>
              <w:spacing w:after="120" w:line="276" w:lineRule="auto"/>
              <w:jc w:val="both"/>
            </w:pPr>
          </w:p>
        </w:tc>
        <w:tc>
          <w:tcPr>
            <w:tcW w:w="1888" w:type="dxa"/>
          </w:tcPr>
          <w:p w14:paraId="7AE74305" w14:textId="77777777" w:rsidR="00E5504F" w:rsidRPr="00427E35" w:rsidRDefault="00E5504F" w:rsidP="00427E35">
            <w:pPr>
              <w:spacing w:after="120" w:line="276" w:lineRule="auto"/>
              <w:jc w:val="both"/>
            </w:pPr>
          </w:p>
        </w:tc>
      </w:tr>
      <w:tr w:rsidR="00EA105F" w:rsidRPr="00427E35" w14:paraId="405F38EC" w14:textId="77777777" w:rsidTr="004F609A">
        <w:tc>
          <w:tcPr>
            <w:tcW w:w="2122" w:type="dxa"/>
          </w:tcPr>
          <w:p w14:paraId="60BE21D6" w14:textId="37C1F350" w:rsidR="00EA105F" w:rsidRPr="00427E35" w:rsidRDefault="00EA105F" w:rsidP="00427E35">
            <w:pPr>
              <w:spacing w:after="120" w:line="276" w:lineRule="auto"/>
              <w:jc w:val="both"/>
            </w:pPr>
            <w:r w:rsidRPr="00427E35">
              <w:t>Objekto mikroklimato sąlygų palaikymo stebėsenos sistema</w:t>
            </w:r>
          </w:p>
        </w:tc>
        <w:tc>
          <w:tcPr>
            <w:tcW w:w="1701" w:type="dxa"/>
          </w:tcPr>
          <w:p w14:paraId="7924F790" w14:textId="77777777" w:rsidR="00EA105F" w:rsidRPr="00427E35" w:rsidRDefault="00EA105F" w:rsidP="00427E35">
            <w:pPr>
              <w:spacing w:after="120" w:line="276" w:lineRule="auto"/>
              <w:jc w:val="both"/>
            </w:pPr>
          </w:p>
        </w:tc>
        <w:tc>
          <w:tcPr>
            <w:tcW w:w="1801" w:type="dxa"/>
          </w:tcPr>
          <w:p w14:paraId="1A3A53F0" w14:textId="77777777" w:rsidR="00EA105F" w:rsidRPr="00427E35" w:rsidRDefault="00EA105F" w:rsidP="00427E35">
            <w:pPr>
              <w:spacing w:after="120" w:line="276" w:lineRule="auto"/>
              <w:jc w:val="both"/>
            </w:pPr>
          </w:p>
        </w:tc>
        <w:tc>
          <w:tcPr>
            <w:tcW w:w="1697" w:type="dxa"/>
          </w:tcPr>
          <w:p w14:paraId="4AB2E525" w14:textId="77777777" w:rsidR="00EA105F" w:rsidRPr="00427E35" w:rsidRDefault="00EA105F" w:rsidP="00427E35">
            <w:pPr>
              <w:spacing w:after="120" w:line="276" w:lineRule="auto"/>
              <w:jc w:val="both"/>
            </w:pPr>
          </w:p>
        </w:tc>
        <w:tc>
          <w:tcPr>
            <w:tcW w:w="1888" w:type="dxa"/>
          </w:tcPr>
          <w:p w14:paraId="4C0D96CE" w14:textId="77777777" w:rsidR="00EA105F" w:rsidRPr="00427E35" w:rsidRDefault="00EA105F" w:rsidP="00427E35">
            <w:pPr>
              <w:spacing w:after="120" w:line="276" w:lineRule="auto"/>
              <w:jc w:val="both"/>
            </w:pPr>
          </w:p>
        </w:tc>
      </w:tr>
      <w:tr w:rsidR="007F1BEE" w:rsidRPr="00427E35" w14:paraId="25277D52" w14:textId="77777777" w:rsidTr="004F609A">
        <w:tc>
          <w:tcPr>
            <w:tcW w:w="2122" w:type="dxa"/>
          </w:tcPr>
          <w:p w14:paraId="49BACDEB" w14:textId="3EB7EBD7" w:rsidR="007F1BEE" w:rsidRPr="00427E35" w:rsidRDefault="007F1BEE" w:rsidP="00427E35">
            <w:pPr>
              <w:spacing w:after="120" w:line="276" w:lineRule="auto"/>
              <w:jc w:val="both"/>
            </w:pPr>
            <w:r w:rsidRPr="00427E35">
              <w:t>Apšvietimo sistema (šviestuvai, lempos ir kt.)</w:t>
            </w:r>
          </w:p>
        </w:tc>
        <w:tc>
          <w:tcPr>
            <w:tcW w:w="1701" w:type="dxa"/>
          </w:tcPr>
          <w:p w14:paraId="1E7A8B56" w14:textId="77777777" w:rsidR="007F1BEE" w:rsidRPr="00427E35" w:rsidRDefault="007F1BEE" w:rsidP="00427E35">
            <w:pPr>
              <w:spacing w:after="120" w:line="276" w:lineRule="auto"/>
              <w:jc w:val="both"/>
            </w:pPr>
          </w:p>
        </w:tc>
        <w:tc>
          <w:tcPr>
            <w:tcW w:w="1801" w:type="dxa"/>
          </w:tcPr>
          <w:p w14:paraId="5E402959" w14:textId="77777777" w:rsidR="007F1BEE" w:rsidRPr="00427E35" w:rsidRDefault="007F1BEE" w:rsidP="00427E35">
            <w:pPr>
              <w:spacing w:after="120" w:line="276" w:lineRule="auto"/>
              <w:jc w:val="both"/>
            </w:pPr>
          </w:p>
        </w:tc>
        <w:tc>
          <w:tcPr>
            <w:tcW w:w="1697" w:type="dxa"/>
          </w:tcPr>
          <w:p w14:paraId="5E7F23A1" w14:textId="77777777" w:rsidR="007F1BEE" w:rsidRPr="00427E35" w:rsidRDefault="007F1BEE" w:rsidP="00427E35">
            <w:pPr>
              <w:spacing w:after="120" w:line="276" w:lineRule="auto"/>
              <w:jc w:val="both"/>
            </w:pPr>
          </w:p>
        </w:tc>
        <w:tc>
          <w:tcPr>
            <w:tcW w:w="1888" w:type="dxa"/>
          </w:tcPr>
          <w:p w14:paraId="4E86D1B2" w14:textId="77777777" w:rsidR="007F1BEE" w:rsidRPr="00427E35" w:rsidRDefault="007F1BEE" w:rsidP="00427E35">
            <w:pPr>
              <w:spacing w:after="120" w:line="276" w:lineRule="auto"/>
              <w:jc w:val="both"/>
            </w:pPr>
          </w:p>
        </w:tc>
      </w:tr>
      <w:tr w:rsidR="00EE0318" w:rsidRPr="00427E35" w14:paraId="518AEC5D" w14:textId="77777777" w:rsidTr="004F609A">
        <w:tc>
          <w:tcPr>
            <w:tcW w:w="2122" w:type="dxa"/>
          </w:tcPr>
          <w:p w14:paraId="345B0CF1" w14:textId="4C1ACD63" w:rsidR="00EE0318" w:rsidRPr="00427E35" w:rsidRDefault="007F1BEE" w:rsidP="00427E35">
            <w:pPr>
              <w:spacing w:after="120" w:line="276" w:lineRule="auto"/>
              <w:jc w:val="both"/>
              <w:rPr>
                <w:lang w:eastAsia="en-US"/>
              </w:rPr>
            </w:pPr>
            <w:r w:rsidRPr="00427E35">
              <w:t xml:space="preserve">Objekto patalpų būklė / </w:t>
            </w:r>
            <w:proofErr w:type="spellStart"/>
            <w:r w:rsidRPr="00427E35">
              <w:t>g</w:t>
            </w:r>
            <w:r w:rsidR="00E5504F" w:rsidRPr="00427E35">
              <w:t>e</w:t>
            </w:r>
            <w:r w:rsidRPr="00427E35">
              <w:t>rbūvis</w:t>
            </w:r>
            <w:proofErr w:type="spellEnd"/>
          </w:p>
        </w:tc>
        <w:tc>
          <w:tcPr>
            <w:tcW w:w="1701" w:type="dxa"/>
          </w:tcPr>
          <w:p w14:paraId="240C4FF2" w14:textId="653CEA6D" w:rsidR="00EE0318" w:rsidRPr="00427E35" w:rsidRDefault="00EE0318" w:rsidP="00427E35">
            <w:pPr>
              <w:spacing w:after="120" w:line="276" w:lineRule="auto"/>
              <w:jc w:val="both"/>
              <w:rPr>
                <w:lang w:eastAsia="en-US"/>
              </w:rPr>
            </w:pPr>
          </w:p>
        </w:tc>
        <w:tc>
          <w:tcPr>
            <w:tcW w:w="1801" w:type="dxa"/>
          </w:tcPr>
          <w:p w14:paraId="0763BAF4" w14:textId="77777777" w:rsidR="00EE0318" w:rsidRPr="00427E35" w:rsidRDefault="00EE0318" w:rsidP="00427E35">
            <w:pPr>
              <w:spacing w:after="120" w:line="276" w:lineRule="auto"/>
              <w:jc w:val="both"/>
              <w:rPr>
                <w:lang w:eastAsia="en-US"/>
              </w:rPr>
            </w:pPr>
          </w:p>
        </w:tc>
        <w:tc>
          <w:tcPr>
            <w:tcW w:w="1697" w:type="dxa"/>
          </w:tcPr>
          <w:p w14:paraId="1807D36C" w14:textId="77777777" w:rsidR="00EE0318" w:rsidRPr="00427E35" w:rsidRDefault="00EE0318" w:rsidP="00427E35">
            <w:pPr>
              <w:spacing w:after="120" w:line="276" w:lineRule="auto"/>
              <w:jc w:val="both"/>
              <w:rPr>
                <w:lang w:eastAsia="en-US"/>
              </w:rPr>
            </w:pPr>
          </w:p>
        </w:tc>
        <w:tc>
          <w:tcPr>
            <w:tcW w:w="1888" w:type="dxa"/>
          </w:tcPr>
          <w:p w14:paraId="7F469339" w14:textId="77777777" w:rsidR="00EE0318" w:rsidRPr="00427E35" w:rsidRDefault="00EE0318" w:rsidP="00427E35">
            <w:pPr>
              <w:spacing w:after="120" w:line="276" w:lineRule="auto"/>
              <w:jc w:val="both"/>
              <w:rPr>
                <w:lang w:eastAsia="en-US"/>
              </w:rPr>
            </w:pPr>
          </w:p>
        </w:tc>
      </w:tr>
      <w:tr w:rsidR="00EE0318" w:rsidRPr="00427E35" w14:paraId="1565AF7B" w14:textId="77777777" w:rsidTr="004F609A">
        <w:tc>
          <w:tcPr>
            <w:tcW w:w="2122" w:type="dxa"/>
          </w:tcPr>
          <w:p w14:paraId="599A92F6" w14:textId="7B0169C4" w:rsidR="00EE0318" w:rsidRPr="00427E35" w:rsidRDefault="007F1BEE" w:rsidP="00427E35">
            <w:pPr>
              <w:spacing w:after="120" w:line="276" w:lineRule="auto"/>
              <w:jc w:val="both"/>
              <w:rPr>
                <w:lang w:eastAsia="en-US"/>
              </w:rPr>
            </w:pPr>
            <w:r w:rsidRPr="00427E35">
              <w:t xml:space="preserve">Šildymo sistema </w:t>
            </w:r>
          </w:p>
        </w:tc>
        <w:tc>
          <w:tcPr>
            <w:tcW w:w="1701" w:type="dxa"/>
          </w:tcPr>
          <w:p w14:paraId="1A04C5C8" w14:textId="6CFA454A" w:rsidR="00EE0318" w:rsidRPr="00427E35" w:rsidRDefault="00EE0318" w:rsidP="00427E35">
            <w:pPr>
              <w:spacing w:after="120" w:line="276" w:lineRule="auto"/>
              <w:jc w:val="both"/>
              <w:rPr>
                <w:lang w:eastAsia="en-US"/>
              </w:rPr>
            </w:pPr>
          </w:p>
        </w:tc>
        <w:tc>
          <w:tcPr>
            <w:tcW w:w="1801" w:type="dxa"/>
          </w:tcPr>
          <w:p w14:paraId="44243809" w14:textId="77777777" w:rsidR="00EE0318" w:rsidRPr="00427E35" w:rsidRDefault="00EE0318" w:rsidP="00427E35">
            <w:pPr>
              <w:spacing w:after="120" w:line="276" w:lineRule="auto"/>
              <w:jc w:val="both"/>
              <w:rPr>
                <w:lang w:eastAsia="en-US"/>
              </w:rPr>
            </w:pPr>
          </w:p>
        </w:tc>
        <w:tc>
          <w:tcPr>
            <w:tcW w:w="1697" w:type="dxa"/>
          </w:tcPr>
          <w:p w14:paraId="3C869BD1" w14:textId="77777777" w:rsidR="00EE0318" w:rsidRPr="00427E35" w:rsidRDefault="00EE0318" w:rsidP="00427E35">
            <w:pPr>
              <w:spacing w:after="120" w:line="276" w:lineRule="auto"/>
              <w:jc w:val="both"/>
              <w:rPr>
                <w:lang w:eastAsia="en-US"/>
              </w:rPr>
            </w:pPr>
          </w:p>
        </w:tc>
        <w:tc>
          <w:tcPr>
            <w:tcW w:w="1888" w:type="dxa"/>
          </w:tcPr>
          <w:p w14:paraId="13148602" w14:textId="77777777" w:rsidR="00EE0318" w:rsidRPr="00427E35" w:rsidRDefault="00EE0318" w:rsidP="00427E35">
            <w:pPr>
              <w:spacing w:after="120" w:line="276" w:lineRule="auto"/>
              <w:jc w:val="both"/>
              <w:rPr>
                <w:lang w:eastAsia="en-US"/>
              </w:rPr>
            </w:pPr>
          </w:p>
        </w:tc>
      </w:tr>
      <w:tr w:rsidR="007F1BEE" w:rsidRPr="00427E35" w14:paraId="12FE157E" w14:textId="77777777" w:rsidTr="004F609A">
        <w:tc>
          <w:tcPr>
            <w:tcW w:w="2122" w:type="dxa"/>
          </w:tcPr>
          <w:p w14:paraId="3932D865" w14:textId="3BB07190" w:rsidR="007F1BEE" w:rsidRPr="00427E35" w:rsidRDefault="007F1BEE" w:rsidP="00427E35">
            <w:pPr>
              <w:spacing w:after="120" w:line="276" w:lineRule="auto"/>
              <w:jc w:val="both"/>
            </w:pPr>
            <w:r w:rsidRPr="00427E35">
              <w:t>Vėdinimo sistema</w:t>
            </w:r>
          </w:p>
        </w:tc>
        <w:tc>
          <w:tcPr>
            <w:tcW w:w="1701" w:type="dxa"/>
          </w:tcPr>
          <w:p w14:paraId="6EA47175" w14:textId="77777777" w:rsidR="007F1BEE" w:rsidRPr="00427E35" w:rsidRDefault="007F1BEE" w:rsidP="00427E35">
            <w:pPr>
              <w:spacing w:after="120" w:line="276" w:lineRule="auto"/>
              <w:jc w:val="both"/>
            </w:pPr>
          </w:p>
        </w:tc>
        <w:tc>
          <w:tcPr>
            <w:tcW w:w="1801" w:type="dxa"/>
          </w:tcPr>
          <w:p w14:paraId="35A17C62" w14:textId="77777777" w:rsidR="007F1BEE" w:rsidRPr="00427E35" w:rsidRDefault="007F1BEE" w:rsidP="00427E35">
            <w:pPr>
              <w:spacing w:after="120" w:line="276" w:lineRule="auto"/>
              <w:jc w:val="both"/>
            </w:pPr>
          </w:p>
        </w:tc>
        <w:tc>
          <w:tcPr>
            <w:tcW w:w="1697" w:type="dxa"/>
          </w:tcPr>
          <w:p w14:paraId="0F2D7E37" w14:textId="77777777" w:rsidR="007F1BEE" w:rsidRPr="00427E35" w:rsidRDefault="007F1BEE" w:rsidP="00427E35">
            <w:pPr>
              <w:spacing w:after="120" w:line="276" w:lineRule="auto"/>
              <w:jc w:val="both"/>
            </w:pPr>
          </w:p>
        </w:tc>
        <w:tc>
          <w:tcPr>
            <w:tcW w:w="1888" w:type="dxa"/>
          </w:tcPr>
          <w:p w14:paraId="5F4FC9D0" w14:textId="77777777" w:rsidR="007F1BEE" w:rsidRPr="00427E35" w:rsidRDefault="007F1BEE" w:rsidP="00427E35">
            <w:pPr>
              <w:spacing w:after="120" w:line="276" w:lineRule="auto"/>
              <w:jc w:val="both"/>
            </w:pPr>
          </w:p>
        </w:tc>
      </w:tr>
      <w:tr w:rsidR="00EE0318" w:rsidRPr="00427E35" w14:paraId="044E6E1A" w14:textId="77777777" w:rsidTr="004F609A">
        <w:tc>
          <w:tcPr>
            <w:tcW w:w="2122" w:type="dxa"/>
          </w:tcPr>
          <w:p w14:paraId="7909B05C" w14:textId="021811EE" w:rsidR="00EE0318" w:rsidRPr="00427E35" w:rsidRDefault="007F1BEE" w:rsidP="00427E35">
            <w:pPr>
              <w:spacing w:after="120" w:line="276" w:lineRule="auto"/>
              <w:jc w:val="both"/>
              <w:rPr>
                <w:lang w:eastAsia="en-US"/>
              </w:rPr>
            </w:pPr>
            <w:r w:rsidRPr="00427E35">
              <w:t>Oro kondicionavimo sistema</w:t>
            </w:r>
          </w:p>
        </w:tc>
        <w:tc>
          <w:tcPr>
            <w:tcW w:w="1701" w:type="dxa"/>
          </w:tcPr>
          <w:p w14:paraId="03BFBFD9" w14:textId="707475F4" w:rsidR="00EE0318" w:rsidRPr="00427E35" w:rsidRDefault="00EE0318" w:rsidP="00427E35">
            <w:pPr>
              <w:spacing w:after="120" w:line="276" w:lineRule="auto"/>
              <w:jc w:val="both"/>
              <w:rPr>
                <w:lang w:eastAsia="en-US"/>
              </w:rPr>
            </w:pPr>
          </w:p>
        </w:tc>
        <w:tc>
          <w:tcPr>
            <w:tcW w:w="1801" w:type="dxa"/>
          </w:tcPr>
          <w:p w14:paraId="6E2F9636" w14:textId="77777777" w:rsidR="00EE0318" w:rsidRPr="00427E35" w:rsidRDefault="00EE0318" w:rsidP="00427E35">
            <w:pPr>
              <w:spacing w:after="120" w:line="276" w:lineRule="auto"/>
              <w:jc w:val="both"/>
              <w:rPr>
                <w:lang w:eastAsia="en-US"/>
              </w:rPr>
            </w:pPr>
          </w:p>
        </w:tc>
        <w:tc>
          <w:tcPr>
            <w:tcW w:w="1697" w:type="dxa"/>
          </w:tcPr>
          <w:p w14:paraId="32A2802B" w14:textId="77777777" w:rsidR="00EE0318" w:rsidRPr="00427E35" w:rsidRDefault="00EE0318" w:rsidP="00427E35">
            <w:pPr>
              <w:spacing w:after="120" w:line="276" w:lineRule="auto"/>
              <w:jc w:val="both"/>
              <w:rPr>
                <w:lang w:eastAsia="en-US"/>
              </w:rPr>
            </w:pPr>
          </w:p>
        </w:tc>
        <w:tc>
          <w:tcPr>
            <w:tcW w:w="1888" w:type="dxa"/>
          </w:tcPr>
          <w:p w14:paraId="1F1BB07D" w14:textId="77777777" w:rsidR="00EE0318" w:rsidRPr="00427E35" w:rsidRDefault="00EE0318" w:rsidP="00427E35">
            <w:pPr>
              <w:spacing w:after="120" w:line="276" w:lineRule="auto"/>
              <w:jc w:val="both"/>
              <w:rPr>
                <w:lang w:eastAsia="en-US"/>
              </w:rPr>
            </w:pPr>
          </w:p>
        </w:tc>
      </w:tr>
      <w:tr w:rsidR="00E5504F" w:rsidRPr="00427E35" w14:paraId="0DF61BC6" w14:textId="77777777" w:rsidTr="004F609A">
        <w:tc>
          <w:tcPr>
            <w:tcW w:w="2122" w:type="dxa"/>
          </w:tcPr>
          <w:p w14:paraId="4FE281E2" w14:textId="48F65FCC" w:rsidR="00E5504F" w:rsidRPr="00427E35" w:rsidRDefault="00E5504F" w:rsidP="00427E35">
            <w:pPr>
              <w:spacing w:after="120" w:line="276" w:lineRule="auto"/>
              <w:jc w:val="both"/>
              <w:rPr>
                <w:lang w:eastAsia="en-US"/>
              </w:rPr>
            </w:pPr>
            <w:r w:rsidRPr="00427E35">
              <w:t>Kitos Objekto vidaus inžinerinės sistemos</w:t>
            </w:r>
          </w:p>
        </w:tc>
        <w:tc>
          <w:tcPr>
            <w:tcW w:w="1701" w:type="dxa"/>
          </w:tcPr>
          <w:p w14:paraId="3F9D9BE9" w14:textId="2419221D" w:rsidR="00E5504F" w:rsidRPr="00427E35" w:rsidRDefault="00E5504F" w:rsidP="00427E35">
            <w:pPr>
              <w:spacing w:after="120" w:line="276" w:lineRule="auto"/>
              <w:jc w:val="both"/>
              <w:rPr>
                <w:lang w:eastAsia="en-US"/>
              </w:rPr>
            </w:pPr>
            <w:r w:rsidRPr="00427E35">
              <w:t>Pavadinimas, tipas, medžiagos, rodikliai</w:t>
            </w:r>
          </w:p>
        </w:tc>
        <w:tc>
          <w:tcPr>
            <w:tcW w:w="1801" w:type="dxa"/>
          </w:tcPr>
          <w:p w14:paraId="1C730733" w14:textId="77777777" w:rsidR="00E5504F" w:rsidRPr="00427E35" w:rsidRDefault="00E5504F" w:rsidP="00427E35">
            <w:pPr>
              <w:spacing w:after="120" w:line="276" w:lineRule="auto"/>
              <w:jc w:val="both"/>
              <w:rPr>
                <w:lang w:eastAsia="en-US"/>
              </w:rPr>
            </w:pPr>
          </w:p>
        </w:tc>
        <w:tc>
          <w:tcPr>
            <w:tcW w:w="1697" w:type="dxa"/>
          </w:tcPr>
          <w:p w14:paraId="03E7E2EF" w14:textId="77777777" w:rsidR="00E5504F" w:rsidRPr="00427E35" w:rsidRDefault="00E5504F" w:rsidP="00427E35">
            <w:pPr>
              <w:spacing w:after="120" w:line="276" w:lineRule="auto"/>
              <w:jc w:val="both"/>
              <w:rPr>
                <w:lang w:eastAsia="en-US"/>
              </w:rPr>
            </w:pPr>
          </w:p>
        </w:tc>
        <w:tc>
          <w:tcPr>
            <w:tcW w:w="1888" w:type="dxa"/>
          </w:tcPr>
          <w:p w14:paraId="71F98F29" w14:textId="77777777" w:rsidR="00E5504F" w:rsidRPr="00427E35" w:rsidRDefault="00E5504F" w:rsidP="00427E35">
            <w:pPr>
              <w:spacing w:after="120" w:line="276" w:lineRule="auto"/>
              <w:jc w:val="both"/>
              <w:rPr>
                <w:lang w:eastAsia="en-US"/>
              </w:rPr>
            </w:pPr>
          </w:p>
        </w:tc>
      </w:tr>
      <w:tr w:rsidR="00EE0318" w:rsidRPr="00427E35" w14:paraId="7C657A41" w14:textId="77777777" w:rsidTr="004F609A">
        <w:tc>
          <w:tcPr>
            <w:tcW w:w="2122" w:type="dxa"/>
          </w:tcPr>
          <w:p w14:paraId="3594226B" w14:textId="54DAE8AA" w:rsidR="00EE0318" w:rsidRPr="00427E35" w:rsidRDefault="00E275CA" w:rsidP="00427E35">
            <w:pPr>
              <w:spacing w:after="120" w:line="276" w:lineRule="auto"/>
              <w:jc w:val="both"/>
              <w:rPr>
                <w:lang w:eastAsia="en-US"/>
              </w:rPr>
            </w:pPr>
            <w:r w:rsidRPr="00427E35">
              <w:t>Kiti elementai ir įranga, atsižvelgiant į Specifikacijų reikalavimus ir Pasiūlyme nurodytas Modernizavimo priemones</w:t>
            </w:r>
          </w:p>
        </w:tc>
        <w:tc>
          <w:tcPr>
            <w:tcW w:w="1701" w:type="dxa"/>
          </w:tcPr>
          <w:p w14:paraId="0EF93226" w14:textId="40CD11AE" w:rsidR="00EE0318" w:rsidRPr="00427E35" w:rsidRDefault="00EE0318" w:rsidP="00427E35">
            <w:pPr>
              <w:spacing w:after="120" w:line="276" w:lineRule="auto"/>
              <w:jc w:val="both"/>
              <w:rPr>
                <w:lang w:eastAsia="en-US"/>
              </w:rPr>
            </w:pPr>
          </w:p>
        </w:tc>
        <w:tc>
          <w:tcPr>
            <w:tcW w:w="1801" w:type="dxa"/>
          </w:tcPr>
          <w:p w14:paraId="09059607" w14:textId="77777777" w:rsidR="00EE0318" w:rsidRPr="00427E35" w:rsidRDefault="00EE0318" w:rsidP="00427E35">
            <w:pPr>
              <w:spacing w:after="120" w:line="276" w:lineRule="auto"/>
              <w:jc w:val="both"/>
              <w:rPr>
                <w:lang w:eastAsia="en-US"/>
              </w:rPr>
            </w:pPr>
          </w:p>
        </w:tc>
        <w:tc>
          <w:tcPr>
            <w:tcW w:w="1697" w:type="dxa"/>
          </w:tcPr>
          <w:p w14:paraId="36594331" w14:textId="77777777" w:rsidR="00EE0318" w:rsidRPr="00427E35" w:rsidRDefault="00EE0318" w:rsidP="00427E35">
            <w:pPr>
              <w:spacing w:after="120" w:line="276" w:lineRule="auto"/>
              <w:jc w:val="both"/>
              <w:rPr>
                <w:lang w:eastAsia="en-US"/>
              </w:rPr>
            </w:pPr>
          </w:p>
        </w:tc>
        <w:tc>
          <w:tcPr>
            <w:tcW w:w="1888" w:type="dxa"/>
          </w:tcPr>
          <w:p w14:paraId="19736E91" w14:textId="77777777" w:rsidR="00EE0318" w:rsidRPr="00427E35" w:rsidRDefault="00EE0318" w:rsidP="00427E35">
            <w:pPr>
              <w:spacing w:after="120" w:line="276" w:lineRule="auto"/>
              <w:jc w:val="both"/>
              <w:rPr>
                <w:lang w:eastAsia="en-US"/>
              </w:rPr>
            </w:pPr>
          </w:p>
        </w:tc>
      </w:tr>
    </w:tbl>
    <w:p w14:paraId="72CFB0D1" w14:textId="77777777" w:rsidR="00992A5F" w:rsidRPr="00427E35" w:rsidRDefault="00992A5F" w:rsidP="00427E35">
      <w:pPr>
        <w:spacing w:after="120" w:line="276" w:lineRule="auto"/>
        <w:ind w:left="567"/>
        <w:jc w:val="both"/>
      </w:pPr>
    </w:p>
    <w:p w14:paraId="24BF3312" w14:textId="77777777" w:rsidR="00992A5F" w:rsidRPr="00427E35" w:rsidRDefault="00992A5F" w:rsidP="007656FC">
      <w:pPr>
        <w:numPr>
          <w:ilvl w:val="1"/>
          <w:numId w:val="27"/>
        </w:numPr>
        <w:spacing w:after="120" w:line="276" w:lineRule="auto"/>
        <w:ind w:left="1418" w:hanging="851"/>
        <w:contextualSpacing/>
        <w:jc w:val="both"/>
      </w:pPr>
      <w:bookmarkStart w:id="1506" w:name="_Ref89078160"/>
      <w:bookmarkStart w:id="1507" w:name="_Ref58410414"/>
      <w:r w:rsidRPr="00427E35">
        <w:t>Valdžios subjektas ne vėliau kaip per 20 (dvidešimt) Darbo dienų nuo Projektinės dokumentacijos gavimo raštu informuoja Privatų subjektą apie vertinimą.</w:t>
      </w:r>
      <w:bookmarkEnd w:id="1506"/>
      <w:r w:rsidRPr="00427E35">
        <w:t xml:space="preserve"> </w:t>
      </w:r>
      <w:bookmarkEnd w:id="1507"/>
    </w:p>
    <w:p w14:paraId="5616F7CE" w14:textId="77777777" w:rsidR="00992A5F" w:rsidRPr="00427E35" w:rsidRDefault="00992A5F" w:rsidP="007656FC">
      <w:pPr>
        <w:numPr>
          <w:ilvl w:val="1"/>
          <w:numId w:val="27"/>
        </w:numPr>
        <w:spacing w:after="120" w:line="276" w:lineRule="auto"/>
        <w:ind w:left="1418" w:hanging="851"/>
        <w:contextualSpacing/>
        <w:jc w:val="both"/>
      </w:pPr>
      <w:r w:rsidRPr="00427E35">
        <w:t xml:space="preserve">Jeigu tikrinant Projektinę dokumentaciją Valdžios subjektas nustato neatitikimus Specifikacijoms, Pasiūlymui ar teisės aktų reikalavimams, teikdamas pastabas Valdžios subjektas turi nurodyti argumentus, kuriais grindžiamos pastabos bei detalizuoti kurioms Specifikacijų, Pasiūlymo ar teisės aktų reikalavimams neatitinka Projektinė dokumentacija ar jos dalis. </w:t>
      </w:r>
    </w:p>
    <w:p w14:paraId="4A2D7180" w14:textId="10525C07" w:rsidR="00992A5F" w:rsidRPr="00427E35" w:rsidRDefault="00992A5F" w:rsidP="007656FC">
      <w:pPr>
        <w:numPr>
          <w:ilvl w:val="1"/>
          <w:numId w:val="27"/>
        </w:numPr>
        <w:spacing w:after="120" w:line="276" w:lineRule="auto"/>
        <w:ind w:left="1418" w:hanging="851"/>
        <w:contextualSpacing/>
        <w:jc w:val="both"/>
      </w:pPr>
      <w:r w:rsidRPr="00427E35">
        <w:t xml:space="preserve">Jeigu Valdžios subjektas neturi pastabų Projektinei dokumentacijai ar jos daliai Privatus subjektas, gavęs iš Valdžios subjekto atsakymą per šio priedo </w:t>
      </w:r>
      <w:r w:rsidRPr="00427E35">
        <w:fldChar w:fldCharType="begin"/>
      </w:r>
      <w:r w:rsidRPr="00427E35">
        <w:instrText xml:space="preserve"> REF _Ref89078160 \r \h </w:instrText>
      </w:r>
      <w:r w:rsidR="009C2D1C" w:rsidRPr="00427E35">
        <w:instrText xml:space="preserve"> \* MERGEFORMAT </w:instrText>
      </w:r>
      <w:r w:rsidRPr="00427E35">
        <w:fldChar w:fldCharType="separate"/>
      </w:r>
      <w:r w:rsidR="00B878C1">
        <w:t>2.4</w:t>
      </w:r>
      <w:r w:rsidRPr="00427E35">
        <w:fldChar w:fldCharType="end"/>
      </w:r>
      <w:r w:rsidRPr="00427E35">
        <w:t xml:space="preserve"> punkte nustatytą terminą, toliau vykdo Darbus. </w:t>
      </w:r>
    </w:p>
    <w:p w14:paraId="4C682945" w14:textId="77777777" w:rsidR="00992A5F" w:rsidRPr="00427E35" w:rsidRDefault="00992A5F" w:rsidP="007656FC">
      <w:pPr>
        <w:numPr>
          <w:ilvl w:val="1"/>
          <w:numId w:val="27"/>
        </w:numPr>
        <w:spacing w:after="120" w:line="276" w:lineRule="auto"/>
        <w:ind w:left="1418" w:hanging="851"/>
        <w:contextualSpacing/>
        <w:jc w:val="both"/>
      </w:pPr>
      <w:r w:rsidRPr="00427E35">
        <w:lastRenderedPageBreak/>
        <w:t xml:space="preserve">Jeigu Valdžios subjektas turi pastabų Projektinei dokumentacijai ar atskirai jos daliai, Privatus subjektas ne vėliau, kaip per 10 (dešimt) Darbo dienų nuo tokių pastabų gavimo dienos, turi patikslinti Projektinę dokumentaciją ar atskirą jos dalį, ir pateikti Valdžios subjekto pakartotiniam vertinimui. </w:t>
      </w:r>
      <w:bookmarkStart w:id="1508" w:name="_Hlk90539149"/>
      <w:r w:rsidRPr="00427E35">
        <w:t xml:space="preserve">Jei tikslinamos Projektinės dokumentacijos apimtis yra didelė, terminas gali būti pratęstas 5 (penkioms) Darbo dienoms. </w:t>
      </w:r>
      <w:bookmarkEnd w:id="1508"/>
      <w:r w:rsidRPr="00427E35">
        <w:t>Raštą dėl tokio pakartotinio vertinimo Valdžios subjektas turi pateikti ne vėliau, kaip per 5 (penkias) Darbo dienas.</w:t>
      </w:r>
    </w:p>
    <w:p w14:paraId="530419E0" w14:textId="03391669" w:rsidR="00992A5F" w:rsidRPr="00427E35" w:rsidRDefault="00992A5F" w:rsidP="007656FC">
      <w:pPr>
        <w:numPr>
          <w:ilvl w:val="1"/>
          <w:numId w:val="27"/>
        </w:numPr>
        <w:spacing w:after="120" w:line="276" w:lineRule="auto"/>
        <w:ind w:left="1418" w:hanging="851"/>
        <w:contextualSpacing/>
        <w:jc w:val="both"/>
      </w:pPr>
      <w:r w:rsidRPr="00427E35">
        <w:t xml:space="preserve">Tuo atveju, kai Valdžios subjekto pastabų įgyvendinimui būtina keisti Specifikacijas arba Pasiūlymą, šiuos klausimus Šalys sprendžia Sutarties </w:t>
      </w:r>
      <w:r w:rsidRPr="00427E35">
        <w:fldChar w:fldCharType="begin"/>
      </w:r>
      <w:r w:rsidRPr="00427E35">
        <w:instrText xml:space="preserve"> REF _Ref406573742 \r \h  \* MERGEFORMAT </w:instrText>
      </w:r>
      <w:r w:rsidRPr="00427E35">
        <w:fldChar w:fldCharType="separate"/>
      </w:r>
      <w:r w:rsidR="00B878C1">
        <w:t>17</w:t>
      </w:r>
      <w:r w:rsidRPr="00427E35">
        <w:fldChar w:fldCharType="end"/>
      </w:r>
      <w:r w:rsidRPr="00427E35">
        <w:t xml:space="preserve"> </w:t>
      </w:r>
      <w:r w:rsidR="00E5504F" w:rsidRPr="00427E35">
        <w:t>arba</w:t>
      </w:r>
      <w:r w:rsidRPr="00427E35">
        <w:t xml:space="preserve"> </w:t>
      </w:r>
      <w:r w:rsidR="00E5504F" w:rsidRPr="00427E35">
        <w:fldChar w:fldCharType="begin"/>
      </w:r>
      <w:r w:rsidR="00E5504F" w:rsidRPr="00427E35">
        <w:instrText xml:space="preserve"> REF _Ref108695221 \r \h </w:instrText>
      </w:r>
      <w:r w:rsidR="007330C2" w:rsidRPr="00427E35">
        <w:instrText xml:space="preserve"> \* MERGEFORMAT </w:instrText>
      </w:r>
      <w:r w:rsidR="00E5504F" w:rsidRPr="00427E35">
        <w:fldChar w:fldCharType="separate"/>
      </w:r>
      <w:r w:rsidR="00B878C1">
        <w:t>38</w:t>
      </w:r>
      <w:r w:rsidR="00E5504F" w:rsidRPr="00427E35">
        <w:fldChar w:fldCharType="end"/>
      </w:r>
      <w:r w:rsidR="00E5504F" w:rsidRPr="00427E35">
        <w:t xml:space="preserve"> </w:t>
      </w:r>
      <w:r w:rsidRPr="00427E35">
        <w:t xml:space="preserve">punktuose nustatyta tvarka. </w:t>
      </w:r>
    </w:p>
    <w:p w14:paraId="5F619019" w14:textId="4608A728" w:rsidR="00992A5F" w:rsidRPr="00427E35" w:rsidRDefault="00992A5F" w:rsidP="007656FC">
      <w:pPr>
        <w:numPr>
          <w:ilvl w:val="1"/>
          <w:numId w:val="27"/>
        </w:numPr>
        <w:spacing w:after="120" w:line="276" w:lineRule="auto"/>
        <w:ind w:left="1418" w:hanging="851"/>
        <w:contextualSpacing/>
        <w:jc w:val="both"/>
      </w:pPr>
      <w:r w:rsidRPr="00427E35">
        <w:t xml:space="preserve">Valdžios subjekto teigiamas arba neigiamas įvertinimas nesukelia Šalims jokių tiesioginių pasekmių. Šio priedo </w:t>
      </w:r>
      <w:r w:rsidRPr="00427E35">
        <w:fldChar w:fldCharType="begin"/>
      </w:r>
      <w:r w:rsidRPr="00427E35">
        <w:instrText xml:space="preserve"> REF _Ref58410477 \r \h  \* MERGEFORMAT </w:instrText>
      </w:r>
      <w:r w:rsidRPr="00427E35">
        <w:fldChar w:fldCharType="separate"/>
      </w:r>
      <w:r w:rsidR="00B878C1">
        <w:t>1</w:t>
      </w:r>
      <w:r w:rsidRPr="00427E35">
        <w:fldChar w:fldCharType="end"/>
      </w:r>
      <w:r w:rsidRPr="00427E35">
        <w:t xml:space="preserve"> punkte nustatytais terminais negavus Valdžios subjekto rašytinio atsakymo bus vertinama, kad Valdžios subjektas neturi pastabų Privataus subjekto pateiktai Projektinei dokumentacijai.</w:t>
      </w:r>
    </w:p>
    <w:p w14:paraId="3CE1F43C" w14:textId="378C7480" w:rsidR="00992A5F" w:rsidRPr="00427E35" w:rsidRDefault="00992A5F" w:rsidP="007656FC">
      <w:pPr>
        <w:numPr>
          <w:ilvl w:val="1"/>
          <w:numId w:val="27"/>
        </w:numPr>
        <w:spacing w:after="120" w:line="276" w:lineRule="auto"/>
        <w:ind w:left="1418" w:hanging="851"/>
        <w:contextualSpacing/>
        <w:jc w:val="both"/>
      </w:pPr>
      <w:r w:rsidRPr="00427E35">
        <w:t xml:space="preserve">Ginčai dėl Projektinės dokumentacijos vertinimo sprendžiami Sutarties </w:t>
      </w:r>
      <w:r w:rsidR="00E5504F" w:rsidRPr="00427E35">
        <w:fldChar w:fldCharType="begin"/>
      </w:r>
      <w:r w:rsidR="00E5504F" w:rsidRPr="00427E35">
        <w:instrText xml:space="preserve"> REF _Ref286319572 \r \h </w:instrText>
      </w:r>
      <w:r w:rsidR="007330C2" w:rsidRPr="00427E35">
        <w:instrText xml:space="preserve"> \* MERGEFORMAT </w:instrText>
      </w:r>
      <w:r w:rsidR="00E5504F" w:rsidRPr="00427E35">
        <w:fldChar w:fldCharType="separate"/>
      </w:r>
      <w:r w:rsidR="00B878C1">
        <w:t>53</w:t>
      </w:r>
      <w:r w:rsidR="00E5504F" w:rsidRPr="00427E35">
        <w:fldChar w:fldCharType="end"/>
      </w:r>
      <w:r w:rsidRPr="00427E35">
        <w:t xml:space="preserve"> punkte nustatyta tvarka.</w:t>
      </w:r>
    </w:p>
    <w:p w14:paraId="436383E1" w14:textId="21D9C052" w:rsidR="00992A5F" w:rsidRPr="00427E35" w:rsidRDefault="00992A5F" w:rsidP="007656FC">
      <w:pPr>
        <w:numPr>
          <w:ilvl w:val="1"/>
          <w:numId w:val="27"/>
        </w:numPr>
        <w:spacing w:after="120" w:line="276" w:lineRule="auto"/>
        <w:ind w:left="1418" w:hanging="851"/>
        <w:contextualSpacing/>
        <w:jc w:val="both"/>
      </w:pPr>
      <w:r w:rsidRPr="00427E35">
        <w:t>Jei Darbai</w:t>
      </w:r>
      <w:r w:rsidR="00223CD4" w:rsidRPr="00427E35">
        <w:t xml:space="preserve"> </w:t>
      </w:r>
      <w:r w:rsidRPr="00427E35">
        <w:t xml:space="preserve">atitinka keliamus reikalavimus, Valdžios subjektas per 5 (penkias) Darbo dienas nuo patikrinimo atlikimo išduoda raštišką </w:t>
      </w:r>
      <w:r w:rsidR="00C71E85" w:rsidRPr="00427E35">
        <w:t xml:space="preserve">Modernizavimo priemonių ir </w:t>
      </w:r>
      <w:r w:rsidRPr="00427E35">
        <w:t xml:space="preserve">Objekto </w:t>
      </w:r>
      <w:r w:rsidR="00C71E85" w:rsidRPr="00427E35">
        <w:t>elementų</w:t>
      </w:r>
      <w:r w:rsidRPr="00427E35">
        <w:t xml:space="preserve"> atitikimo Specifikacijoms ir Pasiūlymui patvirtinimo aktą.</w:t>
      </w:r>
    </w:p>
    <w:p w14:paraId="5BC71FA9" w14:textId="77777777" w:rsidR="00992A5F" w:rsidRPr="00427E35" w:rsidRDefault="00992A5F" w:rsidP="00427E35">
      <w:pPr>
        <w:spacing w:after="120" w:line="276" w:lineRule="auto"/>
        <w:ind w:left="1069"/>
        <w:contextualSpacing/>
        <w:jc w:val="both"/>
      </w:pPr>
    </w:p>
    <w:p w14:paraId="011676D5" w14:textId="77777777" w:rsidR="00992A5F" w:rsidRPr="00427E35" w:rsidRDefault="00992A5F" w:rsidP="007656FC">
      <w:pPr>
        <w:numPr>
          <w:ilvl w:val="0"/>
          <w:numId w:val="27"/>
        </w:numPr>
        <w:spacing w:after="120" w:line="276" w:lineRule="auto"/>
        <w:ind w:left="567" w:hanging="567"/>
        <w:contextualSpacing/>
        <w:jc w:val="both"/>
        <w:rPr>
          <w:b/>
          <w:bCs/>
          <w:color w:val="943634"/>
        </w:rPr>
      </w:pPr>
      <w:bookmarkStart w:id="1509" w:name="_Ref58392220"/>
      <w:r w:rsidRPr="00427E35">
        <w:rPr>
          <w:b/>
          <w:bCs/>
          <w:color w:val="943634"/>
        </w:rPr>
        <w:t>Atliktų Darbų vertinimas.</w:t>
      </w:r>
      <w:bookmarkEnd w:id="1509"/>
      <w:r w:rsidRPr="00427E35">
        <w:rPr>
          <w:b/>
          <w:bCs/>
          <w:color w:val="943634"/>
        </w:rPr>
        <w:t xml:space="preserve"> </w:t>
      </w:r>
    </w:p>
    <w:p w14:paraId="48E781D6" w14:textId="77777777" w:rsidR="00223CD4" w:rsidRPr="00427E35" w:rsidRDefault="00992A5F" w:rsidP="007656FC">
      <w:pPr>
        <w:numPr>
          <w:ilvl w:val="1"/>
          <w:numId w:val="28"/>
        </w:numPr>
        <w:spacing w:after="120" w:line="276" w:lineRule="auto"/>
        <w:ind w:left="1418" w:hanging="851"/>
        <w:contextualSpacing/>
        <w:jc w:val="both"/>
      </w:pPr>
      <w:r w:rsidRPr="00427E35">
        <w:t>Privačiam subjektui užbaigus Darbus ir apie tai pranešus Valdžios subjektui, Valdžios subjektas per 30 (trisdešimt) Darbo dienų</w:t>
      </w:r>
      <w:r w:rsidRPr="00427E35">
        <w:rPr>
          <w:color w:val="FF0000"/>
        </w:rPr>
        <w:t xml:space="preserve"> </w:t>
      </w:r>
      <w:r w:rsidRPr="00427E35">
        <w:t xml:space="preserve">nuo Privataus subjekto pranešimo apie Darbų užbaigimą gavimo dienos patikrina Darbų atitikimą Specifikacijose, Pasiūlyme nurodytiems kiekybės ir kokybės reikalavimus bei Projektinei dokumentacijai. </w:t>
      </w:r>
    </w:p>
    <w:p w14:paraId="55D97416" w14:textId="11560EE3" w:rsidR="00992A5F" w:rsidRPr="00427E35" w:rsidRDefault="00992A5F" w:rsidP="007656FC">
      <w:pPr>
        <w:numPr>
          <w:ilvl w:val="1"/>
          <w:numId w:val="28"/>
        </w:numPr>
        <w:spacing w:after="120" w:line="276" w:lineRule="auto"/>
        <w:ind w:left="1418" w:hanging="851"/>
        <w:contextualSpacing/>
        <w:jc w:val="both"/>
      </w:pPr>
      <w:r w:rsidRPr="00427E35">
        <w:t xml:space="preserve">Privatus subjektus gali kviesti Valdžios subjektą tikrinti atliktus Darbus etapais (pvz.: atskiras </w:t>
      </w:r>
      <w:r w:rsidR="00223CD4" w:rsidRPr="00427E35">
        <w:t>Modernizavimo priemones / Objekto elementus</w:t>
      </w:r>
      <w:r w:rsidRPr="00427E35">
        <w:t>), atsižvelgiant į Darbų plane numatytus terminus</w:t>
      </w:r>
      <w:r w:rsidR="00FE3998" w:rsidRPr="00427E35">
        <w:t>. Tokiu atveju Valdžios subjektas kartu su Privačiu subjektu pasirašo</w:t>
      </w:r>
      <w:r w:rsidR="00223CD4" w:rsidRPr="00427E35">
        <w:t xml:space="preserve"> </w:t>
      </w:r>
      <w:r w:rsidRPr="00427E35">
        <w:t>tarpin</w:t>
      </w:r>
      <w:r w:rsidR="00FE3998" w:rsidRPr="00427E35">
        <w:t>į</w:t>
      </w:r>
      <w:r w:rsidRPr="00427E35">
        <w:t xml:space="preserve"> patikros akt</w:t>
      </w:r>
      <w:r w:rsidR="00FE3998" w:rsidRPr="00427E35">
        <w:t>ą</w:t>
      </w:r>
      <w:r w:rsidRPr="00427E35">
        <w:t xml:space="preserve">. Likus nemažiau kaip 15 (penkiolika) Darbo dienų iki </w:t>
      </w:r>
      <w:r w:rsidR="00223CD4" w:rsidRPr="00427E35">
        <w:t>Garantinio laikotarpio</w:t>
      </w:r>
      <w:r w:rsidRPr="00427E35">
        <w:t xml:space="preserve"> pradžios Valdžios subjektas išduoda galutinį raštišką </w:t>
      </w:r>
      <w:r w:rsidR="00223CD4" w:rsidRPr="00427E35">
        <w:t>Darbų</w:t>
      </w:r>
      <w:r w:rsidRPr="00427E35">
        <w:t xml:space="preserve"> atitikimo Specifikacijoms, Pasiūlymui ir Projektinei dokumentacijai patvirtinimo aktą</w:t>
      </w:r>
      <w:r w:rsidR="00FE3998" w:rsidRPr="00427E35">
        <w:t>,</w:t>
      </w:r>
      <w:r w:rsidRPr="00427E35">
        <w:t xml:space="preserve"> nurodyta šio priedo </w:t>
      </w:r>
      <w:r w:rsidR="00223CD4" w:rsidRPr="00427E35">
        <w:fldChar w:fldCharType="begin"/>
      </w:r>
      <w:r w:rsidR="00223CD4" w:rsidRPr="00427E35">
        <w:instrText xml:space="preserve"> REF _Ref90302738 \r \h </w:instrText>
      </w:r>
      <w:r w:rsidR="007330C2" w:rsidRPr="00427E35">
        <w:instrText xml:space="preserve"> \* MERGEFORMAT </w:instrText>
      </w:r>
      <w:r w:rsidR="00223CD4" w:rsidRPr="00427E35">
        <w:fldChar w:fldCharType="separate"/>
      </w:r>
      <w:r w:rsidR="00B878C1">
        <w:t>3.5</w:t>
      </w:r>
      <w:r w:rsidR="00223CD4" w:rsidRPr="00427E35">
        <w:fldChar w:fldCharType="end"/>
      </w:r>
      <w:r w:rsidR="00223CD4" w:rsidRPr="00427E35">
        <w:t xml:space="preserve"> </w:t>
      </w:r>
      <w:r w:rsidRPr="00427E35">
        <w:t>punkte.</w:t>
      </w:r>
    </w:p>
    <w:p w14:paraId="12475E5E" w14:textId="135769FE" w:rsidR="00992A5F" w:rsidRPr="00427E35" w:rsidRDefault="00992A5F" w:rsidP="007656FC">
      <w:pPr>
        <w:numPr>
          <w:ilvl w:val="1"/>
          <w:numId w:val="28"/>
        </w:numPr>
        <w:spacing w:after="120" w:line="276" w:lineRule="auto"/>
        <w:ind w:left="1418" w:hanging="851"/>
        <w:contextualSpacing/>
        <w:jc w:val="both"/>
      </w:pPr>
      <w:r w:rsidRPr="00427E35">
        <w:t xml:space="preserve">Kartu su pranešimu apie Darbų užbaigimą, Privatus subjektas turi pateikti Valdžios subjektui šio priedo </w:t>
      </w:r>
      <w:r w:rsidRPr="00427E35">
        <w:fldChar w:fldCharType="begin"/>
      </w:r>
      <w:r w:rsidRPr="00427E35">
        <w:instrText xml:space="preserve"> REF _Ref58402296 \r \h  \* MERGEFORMAT </w:instrText>
      </w:r>
      <w:r w:rsidRPr="00427E35">
        <w:fldChar w:fldCharType="separate"/>
      </w:r>
      <w:r w:rsidR="00B878C1">
        <w:t>3.4</w:t>
      </w:r>
      <w:r w:rsidRPr="00427E35">
        <w:fldChar w:fldCharType="end"/>
      </w:r>
      <w:r w:rsidRPr="00427E35">
        <w:t xml:space="preserve"> punkte nurodytą </w:t>
      </w:r>
      <w:r w:rsidR="00FE3998" w:rsidRPr="00427E35">
        <w:t xml:space="preserve">2 </w:t>
      </w:r>
      <w:r w:rsidRPr="00427E35">
        <w:t xml:space="preserve">lentelę detalizuojant tikrinamus elementus bei apimtis (jei Privatus subjektas kviečia Valdžios subjektą tikrinti Darbus etapais, šio priedo </w:t>
      </w:r>
      <w:r w:rsidRPr="00427E35">
        <w:fldChar w:fldCharType="begin"/>
      </w:r>
      <w:r w:rsidRPr="00427E35">
        <w:instrText xml:space="preserve"> REF _Ref58402296 \r \h  \* MERGEFORMAT </w:instrText>
      </w:r>
      <w:r w:rsidRPr="00427E35">
        <w:fldChar w:fldCharType="separate"/>
      </w:r>
      <w:r w:rsidR="00B878C1">
        <w:t>3.4</w:t>
      </w:r>
      <w:r w:rsidRPr="00427E35">
        <w:fldChar w:fldCharType="end"/>
      </w:r>
      <w:r w:rsidRPr="00427E35">
        <w:t xml:space="preserve"> punkte nurodytos </w:t>
      </w:r>
      <w:r w:rsidR="00FE3998" w:rsidRPr="00427E35">
        <w:t xml:space="preserve">2 </w:t>
      </w:r>
      <w:r w:rsidRPr="00427E35">
        <w:t>lentelės dalys, aktualios tarpiniam priėmimui, pateikiamos prieš Darbų etapo užbaigimą).</w:t>
      </w:r>
    </w:p>
    <w:p w14:paraId="56FBEA14" w14:textId="04034827" w:rsidR="00992A5F" w:rsidRPr="00427E35" w:rsidRDefault="00992A5F" w:rsidP="007656FC">
      <w:pPr>
        <w:numPr>
          <w:ilvl w:val="1"/>
          <w:numId w:val="28"/>
        </w:numPr>
        <w:spacing w:after="120" w:line="276" w:lineRule="auto"/>
        <w:ind w:left="1418" w:hanging="851"/>
        <w:contextualSpacing/>
        <w:jc w:val="both"/>
      </w:pPr>
      <w:bookmarkStart w:id="1510" w:name="_Ref58402296"/>
      <w:r w:rsidRPr="00427E35">
        <w:t xml:space="preserve">Galutinę Darbų patikros formą pagal žemiau </w:t>
      </w:r>
      <w:r w:rsidR="00FE3998" w:rsidRPr="00427E35">
        <w:t xml:space="preserve">2 lentelėje </w:t>
      </w:r>
      <w:r w:rsidRPr="00427E35">
        <w:t xml:space="preserve">pateiktą pavyzdį (detalizuojant tikrinimo elementus, apimtį) parengia Sutarties </w:t>
      </w:r>
      <w:r w:rsidR="00DF3CCF" w:rsidRPr="00427E35">
        <w:fldChar w:fldCharType="begin"/>
      </w:r>
      <w:r w:rsidR="00DF3CCF" w:rsidRPr="00427E35">
        <w:instrText xml:space="preserve"> REF _Ref286319572 \r \h  \* MERGEFORMAT </w:instrText>
      </w:r>
      <w:r w:rsidR="00DF3CCF" w:rsidRPr="00427E35">
        <w:fldChar w:fldCharType="separate"/>
      </w:r>
      <w:r w:rsidR="00B878C1">
        <w:t>53</w:t>
      </w:r>
      <w:r w:rsidR="00DF3CCF" w:rsidRPr="00427E35">
        <w:fldChar w:fldCharType="end"/>
      </w:r>
      <w:r w:rsidR="00DF3CCF" w:rsidRPr="00427E35">
        <w:t xml:space="preserve"> </w:t>
      </w:r>
      <w:r w:rsidRPr="00427E35">
        <w:t>punkte nurodyta komisija ne vėliau kaip likus 30 (trisdešimt) Darbo dienų iki Darbų atlikimo pabaigos.</w:t>
      </w:r>
    </w:p>
    <w:bookmarkEnd w:id="1510"/>
    <w:p w14:paraId="3A99D9EA" w14:textId="77777777" w:rsidR="00FE3998" w:rsidRPr="00427E35" w:rsidRDefault="00FE3998" w:rsidP="00427E35">
      <w:pPr>
        <w:spacing w:after="120" w:line="276" w:lineRule="auto"/>
        <w:ind w:left="720"/>
        <w:contextualSpacing/>
      </w:pPr>
    </w:p>
    <w:p w14:paraId="691EBAB8" w14:textId="0A059DB2" w:rsidR="00992A5F" w:rsidRPr="00427E35" w:rsidRDefault="00FE3998" w:rsidP="00427E35">
      <w:pPr>
        <w:spacing w:after="120" w:line="276" w:lineRule="auto"/>
        <w:ind w:left="720"/>
        <w:contextualSpacing/>
      </w:pPr>
      <w:r w:rsidRPr="00427E35">
        <w:rPr>
          <w:b/>
          <w:bCs/>
          <w:lang w:val="es-ES"/>
        </w:rPr>
        <w:t>2</w:t>
      </w:r>
      <w:r w:rsidRPr="00427E35">
        <w:rPr>
          <w:b/>
          <w:bCs/>
        </w:rPr>
        <w:t xml:space="preserve"> lentelė</w:t>
      </w:r>
      <w:r w:rsidRPr="00427E35">
        <w:t xml:space="preserve">. </w:t>
      </w:r>
      <w:r w:rsidR="00992A5F" w:rsidRPr="00427E35">
        <w:t>Darbų ir Objekto dalies elementų tikrinimo apimties lentelė</w:t>
      </w:r>
      <w:r w:rsidR="00992A5F" w:rsidRPr="00427E35">
        <w:rPr>
          <w:i/>
          <w:vertAlign w:val="superscript"/>
        </w:rPr>
        <w:footnoteReference w:id="3"/>
      </w:r>
    </w:p>
    <w:p w14:paraId="5AEE0F04" w14:textId="77777777" w:rsidR="00992A5F" w:rsidRPr="00427E35" w:rsidRDefault="00992A5F" w:rsidP="00427E35">
      <w:pPr>
        <w:spacing w:after="120" w:line="276" w:lineRule="auto"/>
        <w:ind w:left="720"/>
        <w:contextualSpacing/>
        <w:jc w:val="right"/>
        <w:rPr>
          <w:i/>
        </w:rPr>
      </w:pPr>
    </w:p>
    <w:tbl>
      <w:tblPr>
        <w:tblStyle w:val="TableGrid1"/>
        <w:tblW w:w="0" w:type="auto"/>
        <w:tblInd w:w="562" w:type="dxa"/>
        <w:tblLook w:val="04A0" w:firstRow="1" w:lastRow="0" w:firstColumn="1" w:lastColumn="0" w:noHBand="0" w:noVBand="1"/>
      </w:tblPr>
      <w:tblGrid>
        <w:gridCol w:w="2268"/>
        <w:gridCol w:w="1843"/>
        <w:gridCol w:w="1959"/>
        <w:gridCol w:w="1806"/>
        <w:gridCol w:w="1749"/>
      </w:tblGrid>
      <w:tr w:rsidR="00992A5F" w:rsidRPr="00427E35" w14:paraId="6E14FF4C" w14:textId="77777777" w:rsidTr="004F609A">
        <w:trPr>
          <w:trHeight w:val="1363"/>
        </w:trPr>
        <w:tc>
          <w:tcPr>
            <w:tcW w:w="2268" w:type="dxa"/>
          </w:tcPr>
          <w:p w14:paraId="79C2F50D" w14:textId="5B758DF2"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lastRenderedPageBreak/>
              <w:t>Tikrinam</w:t>
            </w:r>
            <w:r w:rsidR="00FE3998" w:rsidRPr="008A5961">
              <w:rPr>
                <w:b/>
                <w:color w:val="632423" w:themeColor="accent2" w:themeShade="80"/>
              </w:rPr>
              <w:t xml:space="preserve">i Darbai </w:t>
            </w:r>
          </w:p>
        </w:tc>
        <w:tc>
          <w:tcPr>
            <w:tcW w:w="1843" w:type="dxa"/>
          </w:tcPr>
          <w:p w14:paraId="473FE371" w14:textId="77777777"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Tikrinimo apimtis</w:t>
            </w:r>
          </w:p>
        </w:tc>
        <w:tc>
          <w:tcPr>
            <w:tcW w:w="1959" w:type="dxa"/>
          </w:tcPr>
          <w:p w14:paraId="7905394B" w14:textId="77777777"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 xml:space="preserve">Nurodyta Projektinėje dokumentacijoje </w:t>
            </w:r>
            <w:r w:rsidRPr="008A5961">
              <w:rPr>
                <w:b/>
                <w:i/>
                <w:color w:val="632423" w:themeColor="accent2" w:themeShade="80"/>
              </w:rPr>
              <w:t>(pildo Privatus subjektas)</w:t>
            </w:r>
          </w:p>
        </w:tc>
        <w:tc>
          <w:tcPr>
            <w:tcW w:w="1806" w:type="dxa"/>
          </w:tcPr>
          <w:p w14:paraId="5873EAE1" w14:textId="77777777"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Pastatyta</w:t>
            </w:r>
          </w:p>
          <w:p w14:paraId="7206A4A9" w14:textId="77777777" w:rsidR="00992A5F" w:rsidRPr="008A5961" w:rsidRDefault="00992A5F" w:rsidP="00427E35">
            <w:pPr>
              <w:spacing w:after="120" w:line="276" w:lineRule="auto"/>
              <w:jc w:val="center"/>
              <w:rPr>
                <w:b/>
                <w:color w:val="632423" w:themeColor="accent2" w:themeShade="80"/>
                <w:lang w:eastAsia="en-US"/>
              </w:rPr>
            </w:pPr>
            <w:r w:rsidRPr="008A5961">
              <w:rPr>
                <w:b/>
                <w:i/>
                <w:color w:val="632423" w:themeColor="accent2" w:themeShade="80"/>
              </w:rPr>
              <w:t>(pildo Privatus subjektas)</w:t>
            </w:r>
          </w:p>
        </w:tc>
        <w:tc>
          <w:tcPr>
            <w:tcW w:w="1749" w:type="dxa"/>
          </w:tcPr>
          <w:p w14:paraId="03E7C8F5" w14:textId="77777777"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 xml:space="preserve">Valdžios subjekto vertinimas </w:t>
            </w:r>
            <w:r w:rsidRPr="008A5961">
              <w:rPr>
                <w:b/>
                <w:i/>
                <w:color w:val="632423" w:themeColor="accent2" w:themeShade="80"/>
              </w:rPr>
              <w:t>(pildo Valdžios subjektas)</w:t>
            </w:r>
          </w:p>
        </w:tc>
      </w:tr>
      <w:tr w:rsidR="00B53353" w:rsidRPr="00427E35" w14:paraId="214E4D75" w14:textId="77777777" w:rsidTr="004F609A">
        <w:trPr>
          <w:trHeight w:val="976"/>
        </w:trPr>
        <w:tc>
          <w:tcPr>
            <w:tcW w:w="2268" w:type="dxa"/>
          </w:tcPr>
          <w:p w14:paraId="3692EB77" w14:textId="4911FC91" w:rsidR="00B53353" w:rsidRPr="00427E35" w:rsidRDefault="00B53353" w:rsidP="00427E35">
            <w:pPr>
              <w:spacing w:after="120" w:line="276" w:lineRule="auto"/>
              <w:jc w:val="both"/>
              <w:rPr>
                <w:lang w:eastAsia="en-US"/>
              </w:rPr>
            </w:pPr>
            <w:r w:rsidRPr="00427E35">
              <w:t>Objekto energinio naudingumo sertifikatas</w:t>
            </w:r>
          </w:p>
        </w:tc>
        <w:tc>
          <w:tcPr>
            <w:tcW w:w="1843" w:type="dxa"/>
          </w:tcPr>
          <w:p w14:paraId="3D5FFA97" w14:textId="65C1EFC7" w:rsidR="00B53353" w:rsidRPr="00427E35" w:rsidRDefault="00B53353" w:rsidP="00427E35">
            <w:pPr>
              <w:spacing w:after="120" w:line="276" w:lineRule="auto"/>
              <w:jc w:val="both"/>
              <w:rPr>
                <w:lang w:eastAsia="en-US"/>
              </w:rPr>
            </w:pPr>
            <w:r w:rsidRPr="00427E35">
              <w:t xml:space="preserve">Energinio naudingumo klasė </w:t>
            </w:r>
          </w:p>
        </w:tc>
        <w:tc>
          <w:tcPr>
            <w:tcW w:w="1959" w:type="dxa"/>
          </w:tcPr>
          <w:p w14:paraId="261D3BD6" w14:textId="77777777" w:rsidR="00B53353" w:rsidRPr="00427E35" w:rsidRDefault="00B53353" w:rsidP="00427E35">
            <w:pPr>
              <w:spacing w:after="120" w:line="276" w:lineRule="auto"/>
              <w:jc w:val="both"/>
              <w:rPr>
                <w:lang w:eastAsia="en-US"/>
              </w:rPr>
            </w:pPr>
          </w:p>
        </w:tc>
        <w:tc>
          <w:tcPr>
            <w:tcW w:w="1806" w:type="dxa"/>
          </w:tcPr>
          <w:p w14:paraId="4A8D576F" w14:textId="77777777" w:rsidR="00B53353" w:rsidRPr="00427E35" w:rsidRDefault="00B53353" w:rsidP="00427E35">
            <w:pPr>
              <w:spacing w:after="120" w:line="276" w:lineRule="auto"/>
              <w:jc w:val="both"/>
              <w:rPr>
                <w:lang w:eastAsia="en-US"/>
              </w:rPr>
            </w:pPr>
          </w:p>
        </w:tc>
        <w:tc>
          <w:tcPr>
            <w:tcW w:w="1749" w:type="dxa"/>
          </w:tcPr>
          <w:p w14:paraId="2B601D3C" w14:textId="77777777" w:rsidR="00B53353" w:rsidRPr="00427E35" w:rsidRDefault="00B53353" w:rsidP="00427E35">
            <w:pPr>
              <w:spacing w:after="120" w:line="276" w:lineRule="auto"/>
              <w:jc w:val="both"/>
              <w:rPr>
                <w:lang w:eastAsia="en-US"/>
              </w:rPr>
            </w:pPr>
          </w:p>
        </w:tc>
      </w:tr>
      <w:tr w:rsidR="00B53353" w:rsidRPr="00427E35" w14:paraId="1EEDC0A0" w14:textId="77777777" w:rsidTr="004F609A">
        <w:trPr>
          <w:trHeight w:val="553"/>
        </w:trPr>
        <w:tc>
          <w:tcPr>
            <w:tcW w:w="2268" w:type="dxa"/>
          </w:tcPr>
          <w:p w14:paraId="53FE3FFE" w14:textId="52132A68" w:rsidR="00B53353" w:rsidRPr="00427E35" w:rsidRDefault="00B53353" w:rsidP="00427E35">
            <w:pPr>
              <w:spacing w:after="120" w:line="276" w:lineRule="auto"/>
              <w:jc w:val="both"/>
              <w:rPr>
                <w:lang w:eastAsia="en-US"/>
              </w:rPr>
            </w:pPr>
            <w:r w:rsidRPr="00427E35">
              <w:t>Objekto išorinė apdaila (cokolis, sienos, stogas, langai, išorės durys ir kt.)</w:t>
            </w:r>
          </w:p>
        </w:tc>
        <w:tc>
          <w:tcPr>
            <w:tcW w:w="1843" w:type="dxa"/>
          </w:tcPr>
          <w:p w14:paraId="5BE9DFD8" w14:textId="5C188D97" w:rsidR="00B53353" w:rsidRPr="00427E35" w:rsidRDefault="00B53353" w:rsidP="00427E35">
            <w:pPr>
              <w:spacing w:after="120" w:line="276" w:lineRule="auto"/>
              <w:jc w:val="both"/>
              <w:rPr>
                <w:lang w:eastAsia="en-US"/>
              </w:rPr>
            </w:pPr>
            <w:r w:rsidRPr="00427E35">
              <w:t>Konstrukcija, tipas, medžiagos, spalva</w:t>
            </w:r>
          </w:p>
        </w:tc>
        <w:tc>
          <w:tcPr>
            <w:tcW w:w="1959" w:type="dxa"/>
          </w:tcPr>
          <w:p w14:paraId="363D42E0" w14:textId="77777777" w:rsidR="00B53353" w:rsidRPr="00427E35" w:rsidRDefault="00B53353" w:rsidP="00427E35">
            <w:pPr>
              <w:spacing w:after="120" w:line="276" w:lineRule="auto"/>
              <w:jc w:val="both"/>
              <w:rPr>
                <w:lang w:eastAsia="en-US"/>
              </w:rPr>
            </w:pPr>
          </w:p>
        </w:tc>
        <w:tc>
          <w:tcPr>
            <w:tcW w:w="1806" w:type="dxa"/>
          </w:tcPr>
          <w:p w14:paraId="673B6A4F" w14:textId="77777777" w:rsidR="00B53353" w:rsidRPr="00427E35" w:rsidRDefault="00B53353" w:rsidP="00427E35">
            <w:pPr>
              <w:spacing w:after="120" w:line="276" w:lineRule="auto"/>
              <w:jc w:val="both"/>
              <w:rPr>
                <w:lang w:eastAsia="en-US"/>
              </w:rPr>
            </w:pPr>
          </w:p>
        </w:tc>
        <w:tc>
          <w:tcPr>
            <w:tcW w:w="1749" w:type="dxa"/>
          </w:tcPr>
          <w:p w14:paraId="6D6A37DB" w14:textId="77777777" w:rsidR="00B53353" w:rsidRPr="00427E35" w:rsidRDefault="00B53353" w:rsidP="00427E35">
            <w:pPr>
              <w:spacing w:after="120" w:line="276" w:lineRule="auto"/>
              <w:jc w:val="both"/>
              <w:rPr>
                <w:lang w:eastAsia="en-US"/>
              </w:rPr>
            </w:pPr>
          </w:p>
        </w:tc>
      </w:tr>
      <w:tr w:rsidR="00B53353" w:rsidRPr="00427E35" w14:paraId="00476AF0" w14:textId="77777777" w:rsidTr="004F609A">
        <w:trPr>
          <w:trHeight w:val="1094"/>
        </w:trPr>
        <w:tc>
          <w:tcPr>
            <w:tcW w:w="2268" w:type="dxa"/>
          </w:tcPr>
          <w:p w14:paraId="22037B8A" w14:textId="444EA88E" w:rsidR="00B53353" w:rsidRPr="00427E35" w:rsidRDefault="00B53353" w:rsidP="00427E35">
            <w:pPr>
              <w:spacing w:after="120" w:line="276" w:lineRule="auto"/>
              <w:jc w:val="both"/>
              <w:rPr>
                <w:lang w:eastAsia="en-US"/>
              </w:rPr>
            </w:pPr>
            <w:r w:rsidRPr="00427E35">
              <w:t>Objekto langai, išorinės durys</w:t>
            </w:r>
          </w:p>
        </w:tc>
        <w:tc>
          <w:tcPr>
            <w:tcW w:w="1843" w:type="dxa"/>
          </w:tcPr>
          <w:p w14:paraId="7AA7268F" w14:textId="34FCD411" w:rsidR="00B53353" w:rsidRPr="00427E35" w:rsidRDefault="00B53353" w:rsidP="00427E35">
            <w:pPr>
              <w:spacing w:after="120" w:line="276" w:lineRule="auto"/>
              <w:jc w:val="both"/>
              <w:rPr>
                <w:lang w:eastAsia="en-US"/>
              </w:rPr>
            </w:pPr>
          </w:p>
        </w:tc>
        <w:tc>
          <w:tcPr>
            <w:tcW w:w="1959" w:type="dxa"/>
          </w:tcPr>
          <w:p w14:paraId="797F3C73" w14:textId="77777777" w:rsidR="00B53353" w:rsidRPr="00427E35" w:rsidRDefault="00B53353" w:rsidP="00427E35">
            <w:pPr>
              <w:spacing w:after="120" w:line="276" w:lineRule="auto"/>
              <w:jc w:val="both"/>
              <w:rPr>
                <w:lang w:eastAsia="en-US"/>
              </w:rPr>
            </w:pPr>
          </w:p>
        </w:tc>
        <w:tc>
          <w:tcPr>
            <w:tcW w:w="1806" w:type="dxa"/>
          </w:tcPr>
          <w:p w14:paraId="213EF566" w14:textId="77777777" w:rsidR="00B53353" w:rsidRPr="00427E35" w:rsidRDefault="00B53353" w:rsidP="00427E35">
            <w:pPr>
              <w:spacing w:after="120" w:line="276" w:lineRule="auto"/>
              <w:jc w:val="both"/>
              <w:rPr>
                <w:lang w:eastAsia="en-US"/>
              </w:rPr>
            </w:pPr>
          </w:p>
        </w:tc>
        <w:tc>
          <w:tcPr>
            <w:tcW w:w="1749" w:type="dxa"/>
          </w:tcPr>
          <w:p w14:paraId="07591A02" w14:textId="77777777" w:rsidR="00B53353" w:rsidRPr="00427E35" w:rsidRDefault="00B53353" w:rsidP="00427E35">
            <w:pPr>
              <w:spacing w:after="120" w:line="276" w:lineRule="auto"/>
              <w:jc w:val="both"/>
              <w:rPr>
                <w:lang w:eastAsia="en-US"/>
              </w:rPr>
            </w:pPr>
          </w:p>
        </w:tc>
      </w:tr>
      <w:tr w:rsidR="00B53353" w:rsidRPr="00427E35" w14:paraId="5B008703" w14:textId="77777777" w:rsidTr="004F609A">
        <w:trPr>
          <w:trHeight w:val="1094"/>
        </w:trPr>
        <w:tc>
          <w:tcPr>
            <w:tcW w:w="2268" w:type="dxa"/>
          </w:tcPr>
          <w:p w14:paraId="4EDE331B" w14:textId="18A52216" w:rsidR="00B53353" w:rsidRPr="00427E35" w:rsidRDefault="00B53353" w:rsidP="00427E35">
            <w:pPr>
              <w:spacing w:after="120" w:line="276" w:lineRule="auto"/>
              <w:jc w:val="both"/>
              <w:rPr>
                <w:lang w:eastAsia="en-US"/>
              </w:rPr>
            </w:pPr>
            <w:r w:rsidRPr="00427E35">
              <w:t>Objekto vidinė patalpų apdaila (grindys, sienos, lubos durys ir kt.)</w:t>
            </w:r>
          </w:p>
        </w:tc>
        <w:tc>
          <w:tcPr>
            <w:tcW w:w="1843" w:type="dxa"/>
          </w:tcPr>
          <w:p w14:paraId="3D5B7C4F" w14:textId="2388BE66" w:rsidR="00B53353" w:rsidRPr="00427E35" w:rsidRDefault="00B53353" w:rsidP="00427E35">
            <w:pPr>
              <w:spacing w:after="120" w:line="276" w:lineRule="auto"/>
              <w:jc w:val="both"/>
              <w:rPr>
                <w:lang w:eastAsia="en-US"/>
              </w:rPr>
            </w:pPr>
            <w:r w:rsidRPr="00427E35">
              <w:t>Konstrukcija, tipas, medžiagos, spalva</w:t>
            </w:r>
          </w:p>
        </w:tc>
        <w:tc>
          <w:tcPr>
            <w:tcW w:w="1959" w:type="dxa"/>
          </w:tcPr>
          <w:p w14:paraId="79BCC155" w14:textId="77777777" w:rsidR="00B53353" w:rsidRPr="00427E35" w:rsidRDefault="00B53353" w:rsidP="00427E35">
            <w:pPr>
              <w:spacing w:after="120" w:line="276" w:lineRule="auto"/>
              <w:jc w:val="both"/>
              <w:rPr>
                <w:lang w:eastAsia="en-US"/>
              </w:rPr>
            </w:pPr>
          </w:p>
        </w:tc>
        <w:tc>
          <w:tcPr>
            <w:tcW w:w="1806" w:type="dxa"/>
          </w:tcPr>
          <w:p w14:paraId="5951C387" w14:textId="77777777" w:rsidR="00B53353" w:rsidRPr="00427E35" w:rsidRDefault="00B53353" w:rsidP="00427E35">
            <w:pPr>
              <w:spacing w:after="120" w:line="276" w:lineRule="auto"/>
              <w:jc w:val="both"/>
              <w:rPr>
                <w:lang w:eastAsia="en-US"/>
              </w:rPr>
            </w:pPr>
          </w:p>
        </w:tc>
        <w:tc>
          <w:tcPr>
            <w:tcW w:w="1749" w:type="dxa"/>
          </w:tcPr>
          <w:p w14:paraId="30C6F061" w14:textId="77777777" w:rsidR="00B53353" w:rsidRPr="00427E35" w:rsidRDefault="00B53353" w:rsidP="00427E35">
            <w:pPr>
              <w:spacing w:after="120" w:line="276" w:lineRule="auto"/>
              <w:jc w:val="both"/>
              <w:rPr>
                <w:lang w:eastAsia="en-US"/>
              </w:rPr>
            </w:pPr>
          </w:p>
        </w:tc>
      </w:tr>
      <w:tr w:rsidR="00B53353" w:rsidRPr="00427E35" w14:paraId="65FF3638" w14:textId="77777777" w:rsidTr="004F609A">
        <w:trPr>
          <w:trHeight w:val="1094"/>
        </w:trPr>
        <w:tc>
          <w:tcPr>
            <w:tcW w:w="2268" w:type="dxa"/>
          </w:tcPr>
          <w:p w14:paraId="3E486CC2" w14:textId="121958F2" w:rsidR="00B53353" w:rsidRPr="00427E35" w:rsidRDefault="00B53353" w:rsidP="00427E35">
            <w:pPr>
              <w:spacing w:after="120" w:line="276" w:lineRule="auto"/>
              <w:jc w:val="both"/>
              <w:rPr>
                <w:lang w:eastAsia="en-US"/>
              </w:rPr>
            </w:pPr>
            <w:r w:rsidRPr="00427E35">
              <w:t>Objekto mikroklimato sąlygų palaikymo stebėsenos sistema</w:t>
            </w:r>
          </w:p>
        </w:tc>
        <w:tc>
          <w:tcPr>
            <w:tcW w:w="1843" w:type="dxa"/>
          </w:tcPr>
          <w:p w14:paraId="7B81332D" w14:textId="4FFD25AC" w:rsidR="00B53353" w:rsidRPr="00427E35" w:rsidRDefault="00B53353" w:rsidP="00427E35">
            <w:pPr>
              <w:spacing w:after="120" w:line="276" w:lineRule="auto"/>
              <w:jc w:val="both"/>
              <w:rPr>
                <w:lang w:eastAsia="en-US"/>
              </w:rPr>
            </w:pPr>
          </w:p>
        </w:tc>
        <w:tc>
          <w:tcPr>
            <w:tcW w:w="1959" w:type="dxa"/>
          </w:tcPr>
          <w:p w14:paraId="26954A59" w14:textId="77777777" w:rsidR="00B53353" w:rsidRPr="00427E35" w:rsidRDefault="00B53353" w:rsidP="00427E35">
            <w:pPr>
              <w:spacing w:after="120" w:line="276" w:lineRule="auto"/>
              <w:jc w:val="both"/>
              <w:rPr>
                <w:lang w:eastAsia="en-US"/>
              </w:rPr>
            </w:pPr>
          </w:p>
        </w:tc>
        <w:tc>
          <w:tcPr>
            <w:tcW w:w="1806" w:type="dxa"/>
          </w:tcPr>
          <w:p w14:paraId="4851FBB1" w14:textId="77777777" w:rsidR="00B53353" w:rsidRPr="00427E35" w:rsidRDefault="00B53353" w:rsidP="00427E35">
            <w:pPr>
              <w:spacing w:after="120" w:line="276" w:lineRule="auto"/>
              <w:jc w:val="both"/>
              <w:rPr>
                <w:lang w:eastAsia="en-US"/>
              </w:rPr>
            </w:pPr>
          </w:p>
        </w:tc>
        <w:tc>
          <w:tcPr>
            <w:tcW w:w="1749" w:type="dxa"/>
          </w:tcPr>
          <w:p w14:paraId="0C319A75" w14:textId="77777777" w:rsidR="00B53353" w:rsidRPr="00427E35" w:rsidRDefault="00B53353" w:rsidP="00427E35">
            <w:pPr>
              <w:spacing w:after="120" w:line="276" w:lineRule="auto"/>
              <w:jc w:val="both"/>
              <w:rPr>
                <w:lang w:eastAsia="en-US"/>
              </w:rPr>
            </w:pPr>
          </w:p>
        </w:tc>
      </w:tr>
      <w:tr w:rsidR="00B53353" w:rsidRPr="00427E35" w14:paraId="416C06BF" w14:textId="77777777" w:rsidTr="004F609A">
        <w:trPr>
          <w:trHeight w:val="1108"/>
        </w:trPr>
        <w:tc>
          <w:tcPr>
            <w:tcW w:w="2268" w:type="dxa"/>
          </w:tcPr>
          <w:p w14:paraId="0ACFF9A2" w14:textId="7176032B" w:rsidR="00B53353" w:rsidRPr="00427E35" w:rsidRDefault="00B53353" w:rsidP="00427E35">
            <w:pPr>
              <w:spacing w:after="120" w:line="276" w:lineRule="auto"/>
              <w:jc w:val="both"/>
              <w:rPr>
                <w:lang w:eastAsia="en-US"/>
              </w:rPr>
            </w:pPr>
            <w:r w:rsidRPr="00427E35">
              <w:t>Apšvietimo sistema (šviestuvai, lempos ir kt.)</w:t>
            </w:r>
          </w:p>
        </w:tc>
        <w:tc>
          <w:tcPr>
            <w:tcW w:w="1843" w:type="dxa"/>
          </w:tcPr>
          <w:p w14:paraId="67A875EB" w14:textId="3D9B106D" w:rsidR="00B53353" w:rsidRPr="00427E35" w:rsidRDefault="00B53353" w:rsidP="00427E35">
            <w:pPr>
              <w:spacing w:after="120" w:line="276" w:lineRule="auto"/>
              <w:jc w:val="both"/>
              <w:rPr>
                <w:lang w:eastAsia="en-US"/>
              </w:rPr>
            </w:pPr>
          </w:p>
        </w:tc>
        <w:tc>
          <w:tcPr>
            <w:tcW w:w="1959" w:type="dxa"/>
          </w:tcPr>
          <w:p w14:paraId="44C0AFCF" w14:textId="77777777" w:rsidR="00B53353" w:rsidRPr="00427E35" w:rsidRDefault="00B53353" w:rsidP="00427E35">
            <w:pPr>
              <w:spacing w:after="120" w:line="276" w:lineRule="auto"/>
              <w:jc w:val="both"/>
              <w:rPr>
                <w:lang w:eastAsia="en-US"/>
              </w:rPr>
            </w:pPr>
          </w:p>
        </w:tc>
        <w:tc>
          <w:tcPr>
            <w:tcW w:w="1806" w:type="dxa"/>
          </w:tcPr>
          <w:p w14:paraId="2F256035" w14:textId="77777777" w:rsidR="00B53353" w:rsidRPr="00427E35" w:rsidRDefault="00B53353" w:rsidP="00427E35">
            <w:pPr>
              <w:spacing w:after="120" w:line="276" w:lineRule="auto"/>
              <w:jc w:val="both"/>
              <w:rPr>
                <w:lang w:eastAsia="en-US"/>
              </w:rPr>
            </w:pPr>
          </w:p>
        </w:tc>
        <w:tc>
          <w:tcPr>
            <w:tcW w:w="1749" w:type="dxa"/>
          </w:tcPr>
          <w:p w14:paraId="47E89A16" w14:textId="77777777" w:rsidR="00B53353" w:rsidRPr="00427E35" w:rsidRDefault="00B53353" w:rsidP="00427E35">
            <w:pPr>
              <w:spacing w:after="120" w:line="276" w:lineRule="auto"/>
              <w:jc w:val="both"/>
              <w:rPr>
                <w:lang w:eastAsia="en-US"/>
              </w:rPr>
            </w:pPr>
          </w:p>
        </w:tc>
      </w:tr>
      <w:tr w:rsidR="00B53353" w:rsidRPr="00427E35" w14:paraId="61EC48FA" w14:textId="77777777" w:rsidTr="004F609A">
        <w:trPr>
          <w:trHeight w:val="1648"/>
        </w:trPr>
        <w:tc>
          <w:tcPr>
            <w:tcW w:w="2268" w:type="dxa"/>
          </w:tcPr>
          <w:p w14:paraId="684BB589" w14:textId="57647EDB" w:rsidR="00B53353" w:rsidRPr="00427E35" w:rsidRDefault="00B53353" w:rsidP="00427E35">
            <w:pPr>
              <w:spacing w:after="120" w:line="276" w:lineRule="auto"/>
              <w:jc w:val="both"/>
              <w:rPr>
                <w:lang w:eastAsia="en-US"/>
              </w:rPr>
            </w:pPr>
            <w:r w:rsidRPr="00427E35">
              <w:t xml:space="preserve">Objekto patalpų būklė / </w:t>
            </w:r>
            <w:proofErr w:type="spellStart"/>
            <w:r w:rsidRPr="00427E35">
              <w:t>gerbūvis</w:t>
            </w:r>
            <w:proofErr w:type="spellEnd"/>
          </w:p>
        </w:tc>
        <w:tc>
          <w:tcPr>
            <w:tcW w:w="1843" w:type="dxa"/>
          </w:tcPr>
          <w:p w14:paraId="3B80350B" w14:textId="00D1F061" w:rsidR="00B53353" w:rsidRPr="00427E35" w:rsidRDefault="00B53353" w:rsidP="00427E35">
            <w:pPr>
              <w:spacing w:after="120" w:line="276" w:lineRule="auto"/>
              <w:jc w:val="both"/>
              <w:rPr>
                <w:lang w:eastAsia="en-US"/>
              </w:rPr>
            </w:pPr>
          </w:p>
        </w:tc>
        <w:tc>
          <w:tcPr>
            <w:tcW w:w="1959" w:type="dxa"/>
          </w:tcPr>
          <w:p w14:paraId="407FAC88" w14:textId="77777777" w:rsidR="00B53353" w:rsidRPr="00427E35" w:rsidRDefault="00B53353" w:rsidP="00427E35">
            <w:pPr>
              <w:spacing w:after="120" w:line="276" w:lineRule="auto"/>
              <w:jc w:val="both"/>
              <w:rPr>
                <w:lang w:eastAsia="en-US"/>
              </w:rPr>
            </w:pPr>
          </w:p>
        </w:tc>
        <w:tc>
          <w:tcPr>
            <w:tcW w:w="1806" w:type="dxa"/>
          </w:tcPr>
          <w:p w14:paraId="7D0AA675" w14:textId="77777777" w:rsidR="00B53353" w:rsidRPr="00427E35" w:rsidRDefault="00B53353" w:rsidP="00427E35">
            <w:pPr>
              <w:spacing w:after="120" w:line="276" w:lineRule="auto"/>
              <w:jc w:val="both"/>
              <w:rPr>
                <w:lang w:eastAsia="en-US"/>
              </w:rPr>
            </w:pPr>
          </w:p>
        </w:tc>
        <w:tc>
          <w:tcPr>
            <w:tcW w:w="1749" w:type="dxa"/>
          </w:tcPr>
          <w:p w14:paraId="1CA0DA88" w14:textId="77777777" w:rsidR="00B53353" w:rsidRPr="00427E35" w:rsidRDefault="00B53353" w:rsidP="00427E35">
            <w:pPr>
              <w:spacing w:after="120" w:line="276" w:lineRule="auto"/>
              <w:jc w:val="both"/>
              <w:rPr>
                <w:lang w:eastAsia="en-US"/>
              </w:rPr>
            </w:pPr>
          </w:p>
        </w:tc>
      </w:tr>
      <w:tr w:rsidR="00B53353" w:rsidRPr="00427E35" w14:paraId="172C98A5" w14:textId="77777777" w:rsidTr="004F609A">
        <w:trPr>
          <w:trHeight w:val="1094"/>
        </w:trPr>
        <w:tc>
          <w:tcPr>
            <w:tcW w:w="2268" w:type="dxa"/>
          </w:tcPr>
          <w:p w14:paraId="40B89A27" w14:textId="16A57DD4" w:rsidR="00B53353" w:rsidRPr="00427E35" w:rsidRDefault="00B53353" w:rsidP="00427E35">
            <w:pPr>
              <w:spacing w:after="120" w:line="276" w:lineRule="auto"/>
              <w:jc w:val="both"/>
              <w:rPr>
                <w:lang w:eastAsia="en-US"/>
              </w:rPr>
            </w:pPr>
            <w:r w:rsidRPr="00427E35">
              <w:t xml:space="preserve">Šildymo sistema </w:t>
            </w:r>
          </w:p>
        </w:tc>
        <w:tc>
          <w:tcPr>
            <w:tcW w:w="1843" w:type="dxa"/>
          </w:tcPr>
          <w:p w14:paraId="04FEA343" w14:textId="10FF775B" w:rsidR="00B53353" w:rsidRPr="00427E35" w:rsidRDefault="00B53353" w:rsidP="00427E35">
            <w:pPr>
              <w:spacing w:after="120" w:line="276" w:lineRule="auto"/>
              <w:jc w:val="both"/>
              <w:rPr>
                <w:lang w:eastAsia="en-US"/>
              </w:rPr>
            </w:pPr>
          </w:p>
        </w:tc>
        <w:tc>
          <w:tcPr>
            <w:tcW w:w="1959" w:type="dxa"/>
          </w:tcPr>
          <w:p w14:paraId="37C9F3B1" w14:textId="77777777" w:rsidR="00B53353" w:rsidRPr="00427E35" w:rsidRDefault="00B53353" w:rsidP="00427E35">
            <w:pPr>
              <w:spacing w:after="120" w:line="276" w:lineRule="auto"/>
              <w:jc w:val="both"/>
              <w:rPr>
                <w:lang w:eastAsia="en-US"/>
              </w:rPr>
            </w:pPr>
          </w:p>
        </w:tc>
        <w:tc>
          <w:tcPr>
            <w:tcW w:w="1806" w:type="dxa"/>
          </w:tcPr>
          <w:p w14:paraId="5996A989" w14:textId="77777777" w:rsidR="00B53353" w:rsidRPr="00427E35" w:rsidRDefault="00B53353" w:rsidP="00427E35">
            <w:pPr>
              <w:spacing w:after="120" w:line="276" w:lineRule="auto"/>
              <w:jc w:val="both"/>
              <w:rPr>
                <w:lang w:eastAsia="en-US"/>
              </w:rPr>
            </w:pPr>
          </w:p>
        </w:tc>
        <w:tc>
          <w:tcPr>
            <w:tcW w:w="1749" w:type="dxa"/>
          </w:tcPr>
          <w:p w14:paraId="03F2DD9E" w14:textId="77777777" w:rsidR="00B53353" w:rsidRPr="00427E35" w:rsidRDefault="00B53353" w:rsidP="00427E35">
            <w:pPr>
              <w:spacing w:after="120" w:line="276" w:lineRule="auto"/>
              <w:jc w:val="both"/>
              <w:rPr>
                <w:lang w:eastAsia="en-US"/>
              </w:rPr>
            </w:pPr>
          </w:p>
        </w:tc>
      </w:tr>
      <w:tr w:rsidR="00B53353" w:rsidRPr="00427E35" w14:paraId="65F0FB98" w14:textId="77777777" w:rsidTr="004F609A">
        <w:trPr>
          <w:trHeight w:val="1416"/>
        </w:trPr>
        <w:tc>
          <w:tcPr>
            <w:tcW w:w="2268" w:type="dxa"/>
          </w:tcPr>
          <w:p w14:paraId="24E8A5CB" w14:textId="4D5DA44A" w:rsidR="00B53353" w:rsidRPr="00427E35" w:rsidRDefault="00B53353" w:rsidP="00427E35">
            <w:pPr>
              <w:spacing w:after="120" w:line="276" w:lineRule="auto"/>
              <w:jc w:val="both"/>
              <w:rPr>
                <w:lang w:eastAsia="en-US"/>
              </w:rPr>
            </w:pPr>
            <w:r w:rsidRPr="00427E35">
              <w:t>Vėdinimo sistema</w:t>
            </w:r>
          </w:p>
        </w:tc>
        <w:tc>
          <w:tcPr>
            <w:tcW w:w="1843" w:type="dxa"/>
          </w:tcPr>
          <w:p w14:paraId="0C2D2AE6" w14:textId="3392A7CA" w:rsidR="00B53353" w:rsidRPr="00427E35" w:rsidRDefault="00B53353" w:rsidP="00427E35">
            <w:pPr>
              <w:spacing w:after="120" w:line="276" w:lineRule="auto"/>
              <w:jc w:val="both"/>
              <w:rPr>
                <w:lang w:eastAsia="en-US"/>
              </w:rPr>
            </w:pPr>
          </w:p>
        </w:tc>
        <w:tc>
          <w:tcPr>
            <w:tcW w:w="1959" w:type="dxa"/>
          </w:tcPr>
          <w:p w14:paraId="3BD37E57" w14:textId="77777777" w:rsidR="00B53353" w:rsidRPr="00427E35" w:rsidRDefault="00B53353" w:rsidP="00427E35">
            <w:pPr>
              <w:spacing w:after="120" w:line="276" w:lineRule="auto"/>
              <w:jc w:val="both"/>
              <w:rPr>
                <w:lang w:eastAsia="en-US"/>
              </w:rPr>
            </w:pPr>
          </w:p>
        </w:tc>
        <w:tc>
          <w:tcPr>
            <w:tcW w:w="1806" w:type="dxa"/>
          </w:tcPr>
          <w:p w14:paraId="3BA29FB4" w14:textId="77777777" w:rsidR="00B53353" w:rsidRPr="00427E35" w:rsidRDefault="00B53353" w:rsidP="00427E35">
            <w:pPr>
              <w:spacing w:after="120" w:line="276" w:lineRule="auto"/>
              <w:jc w:val="both"/>
              <w:rPr>
                <w:lang w:eastAsia="en-US"/>
              </w:rPr>
            </w:pPr>
          </w:p>
        </w:tc>
        <w:tc>
          <w:tcPr>
            <w:tcW w:w="1749" w:type="dxa"/>
          </w:tcPr>
          <w:p w14:paraId="68D59CE5" w14:textId="77777777" w:rsidR="00B53353" w:rsidRPr="00427E35" w:rsidRDefault="00B53353" w:rsidP="00427E35">
            <w:pPr>
              <w:spacing w:after="120" w:line="276" w:lineRule="auto"/>
              <w:jc w:val="both"/>
              <w:rPr>
                <w:lang w:eastAsia="en-US"/>
              </w:rPr>
            </w:pPr>
          </w:p>
        </w:tc>
      </w:tr>
      <w:tr w:rsidR="00B53353" w:rsidRPr="00427E35" w14:paraId="05C4D368" w14:textId="77777777" w:rsidTr="004F609A">
        <w:trPr>
          <w:trHeight w:val="1124"/>
        </w:trPr>
        <w:tc>
          <w:tcPr>
            <w:tcW w:w="2268" w:type="dxa"/>
          </w:tcPr>
          <w:p w14:paraId="68F0E077" w14:textId="3C73861F" w:rsidR="00B53353" w:rsidRPr="00427E35" w:rsidRDefault="00B53353" w:rsidP="00427E35">
            <w:pPr>
              <w:spacing w:after="120" w:line="276" w:lineRule="auto"/>
              <w:jc w:val="both"/>
              <w:rPr>
                <w:lang w:eastAsia="en-US"/>
              </w:rPr>
            </w:pPr>
            <w:r w:rsidRPr="00427E35">
              <w:lastRenderedPageBreak/>
              <w:t>Oro kondicionavimo sistema</w:t>
            </w:r>
          </w:p>
        </w:tc>
        <w:tc>
          <w:tcPr>
            <w:tcW w:w="1843" w:type="dxa"/>
          </w:tcPr>
          <w:p w14:paraId="7BE024CC" w14:textId="1C3BCB89" w:rsidR="00B53353" w:rsidRPr="00427E35" w:rsidRDefault="00B53353" w:rsidP="00427E35">
            <w:pPr>
              <w:spacing w:after="120" w:line="276" w:lineRule="auto"/>
              <w:jc w:val="both"/>
              <w:rPr>
                <w:lang w:eastAsia="en-US"/>
              </w:rPr>
            </w:pPr>
          </w:p>
        </w:tc>
        <w:tc>
          <w:tcPr>
            <w:tcW w:w="1959" w:type="dxa"/>
          </w:tcPr>
          <w:p w14:paraId="60F091B4" w14:textId="77777777" w:rsidR="00B53353" w:rsidRPr="00427E35" w:rsidRDefault="00B53353" w:rsidP="00427E35">
            <w:pPr>
              <w:spacing w:after="120" w:line="276" w:lineRule="auto"/>
              <w:jc w:val="both"/>
              <w:rPr>
                <w:lang w:eastAsia="en-US"/>
              </w:rPr>
            </w:pPr>
          </w:p>
        </w:tc>
        <w:tc>
          <w:tcPr>
            <w:tcW w:w="1806" w:type="dxa"/>
          </w:tcPr>
          <w:p w14:paraId="0812A04D" w14:textId="77777777" w:rsidR="00B53353" w:rsidRPr="00427E35" w:rsidRDefault="00B53353" w:rsidP="00427E35">
            <w:pPr>
              <w:spacing w:after="120" w:line="276" w:lineRule="auto"/>
              <w:jc w:val="both"/>
              <w:rPr>
                <w:lang w:eastAsia="en-US"/>
              </w:rPr>
            </w:pPr>
          </w:p>
        </w:tc>
        <w:tc>
          <w:tcPr>
            <w:tcW w:w="1749" w:type="dxa"/>
          </w:tcPr>
          <w:p w14:paraId="4D9C71C1" w14:textId="77777777" w:rsidR="00B53353" w:rsidRPr="00427E35" w:rsidRDefault="00B53353" w:rsidP="00427E35">
            <w:pPr>
              <w:spacing w:after="120" w:line="276" w:lineRule="auto"/>
              <w:jc w:val="both"/>
              <w:rPr>
                <w:lang w:eastAsia="en-US"/>
              </w:rPr>
            </w:pPr>
          </w:p>
        </w:tc>
      </w:tr>
      <w:tr w:rsidR="00B53353" w:rsidRPr="00427E35" w14:paraId="04451D19" w14:textId="77777777" w:rsidTr="004F609A">
        <w:trPr>
          <w:trHeight w:val="1094"/>
        </w:trPr>
        <w:tc>
          <w:tcPr>
            <w:tcW w:w="2268" w:type="dxa"/>
          </w:tcPr>
          <w:p w14:paraId="6AEEEB89" w14:textId="43EDCFDC" w:rsidR="00B53353" w:rsidRPr="00427E35" w:rsidRDefault="00B53353" w:rsidP="00427E35">
            <w:pPr>
              <w:spacing w:after="120" w:line="276" w:lineRule="auto"/>
              <w:jc w:val="both"/>
              <w:rPr>
                <w:lang w:eastAsia="en-US"/>
              </w:rPr>
            </w:pPr>
            <w:r w:rsidRPr="00427E35">
              <w:t>Kitos Objekto vidaus inžinerinės sistemos</w:t>
            </w:r>
          </w:p>
        </w:tc>
        <w:tc>
          <w:tcPr>
            <w:tcW w:w="1843" w:type="dxa"/>
          </w:tcPr>
          <w:p w14:paraId="6ACECDCB" w14:textId="2C69A5B7" w:rsidR="00B53353" w:rsidRPr="00427E35" w:rsidRDefault="00B53353" w:rsidP="00427E35">
            <w:pPr>
              <w:spacing w:after="120" w:line="276" w:lineRule="auto"/>
              <w:jc w:val="both"/>
              <w:rPr>
                <w:lang w:eastAsia="en-US"/>
              </w:rPr>
            </w:pPr>
            <w:r w:rsidRPr="00427E35">
              <w:t>Pavadinimas, tipas, medžiagos, rodikliai</w:t>
            </w:r>
          </w:p>
        </w:tc>
        <w:tc>
          <w:tcPr>
            <w:tcW w:w="1959" w:type="dxa"/>
          </w:tcPr>
          <w:p w14:paraId="1AB9DBA9" w14:textId="77777777" w:rsidR="00B53353" w:rsidRPr="00427E35" w:rsidRDefault="00B53353" w:rsidP="00427E35">
            <w:pPr>
              <w:spacing w:after="120" w:line="276" w:lineRule="auto"/>
              <w:jc w:val="both"/>
              <w:rPr>
                <w:lang w:eastAsia="en-US"/>
              </w:rPr>
            </w:pPr>
          </w:p>
        </w:tc>
        <w:tc>
          <w:tcPr>
            <w:tcW w:w="1806" w:type="dxa"/>
          </w:tcPr>
          <w:p w14:paraId="672CA00F" w14:textId="77777777" w:rsidR="00B53353" w:rsidRPr="00427E35" w:rsidRDefault="00B53353" w:rsidP="00427E35">
            <w:pPr>
              <w:spacing w:after="120" w:line="276" w:lineRule="auto"/>
              <w:jc w:val="both"/>
              <w:rPr>
                <w:lang w:eastAsia="en-US"/>
              </w:rPr>
            </w:pPr>
          </w:p>
        </w:tc>
        <w:tc>
          <w:tcPr>
            <w:tcW w:w="1749" w:type="dxa"/>
          </w:tcPr>
          <w:p w14:paraId="36054C19" w14:textId="77777777" w:rsidR="00B53353" w:rsidRPr="00427E35" w:rsidRDefault="00B53353" w:rsidP="00427E35">
            <w:pPr>
              <w:spacing w:after="120" w:line="276" w:lineRule="auto"/>
              <w:jc w:val="both"/>
              <w:rPr>
                <w:lang w:eastAsia="en-US"/>
              </w:rPr>
            </w:pPr>
          </w:p>
        </w:tc>
      </w:tr>
      <w:tr w:rsidR="00B53353" w:rsidRPr="00427E35" w14:paraId="7C6A422C" w14:textId="77777777" w:rsidTr="004F609A">
        <w:trPr>
          <w:trHeight w:val="857"/>
        </w:trPr>
        <w:tc>
          <w:tcPr>
            <w:tcW w:w="2268" w:type="dxa"/>
          </w:tcPr>
          <w:p w14:paraId="6A79FC88" w14:textId="15BF91D7" w:rsidR="00B53353" w:rsidRPr="00427E35" w:rsidRDefault="00E275CA" w:rsidP="00427E35">
            <w:pPr>
              <w:spacing w:after="120" w:line="276" w:lineRule="auto"/>
              <w:jc w:val="both"/>
              <w:rPr>
                <w:lang w:eastAsia="en-US"/>
              </w:rPr>
            </w:pPr>
            <w:r w:rsidRPr="00427E35">
              <w:t>Kiti elementai ir įranga, atsižvelgiant į Specifikacijų reikalavimus ir Pasiūlyme nurodytas Modernizavimo priemones</w:t>
            </w:r>
          </w:p>
        </w:tc>
        <w:tc>
          <w:tcPr>
            <w:tcW w:w="1843" w:type="dxa"/>
          </w:tcPr>
          <w:p w14:paraId="64D9CCF0" w14:textId="77777777" w:rsidR="00B53353" w:rsidRPr="00427E35" w:rsidRDefault="00B53353" w:rsidP="00427E35">
            <w:pPr>
              <w:spacing w:after="120" w:line="276" w:lineRule="auto"/>
              <w:jc w:val="both"/>
              <w:rPr>
                <w:lang w:eastAsia="en-US"/>
              </w:rPr>
            </w:pPr>
          </w:p>
        </w:tc>
        <w:tc>
          <w:tcPr>
            <w:tcW w:w="1959" w:type="dxa"/>
          </w:tcPr>
          <w:p w14:paraId="129803BC" w14:textId="77777777" w:rsidR="00B53353" w:rsidRPr="00427E35" w:rsidRDefault="00B53353" w:rsidP="00427E35">
            <w:pPr>
              <w:spacing w:after="120" w:line="276" w:lineRule="auto"/>
              <w:jc w:val="both"/>
              <w:rPr>
                <w:lang w:eastAsia="en-US"/>
              </w:rPr>
            </w:pPr>
          </w:p>
        </w:tc>
        <w:tc>
          <w:tcPr>
            <w:tcW w:w="1806" w:type="dxa"/>
          </w:tcPr>
          <w:p w14:paraId="6CD3F007" w14:textId="77777777" w:rsidR="00B53353" w:rsidRPr="00427E35" w:rsidRDefault="00B53353" w:rsidP="00427E35">
            <w:pPr>
              <w:spacing w:after="120" w:line="276" w:lineRule="auto"/>
              <w:jc w:val="both"/>
              <w:rPr>
                <w:lang w:eastAsia="en-US"/>
              </w:rPr>
            </w:pPr>
          </w:p>
        </w:tc>
        <w:tc>
          <w:tcPr>
            <w:tcW w:w="1749" w:type="dxa"/>
          </w:tcPr>
          <w:p w14:paraId="19AC273E" w14:textId="77777777" w:rsidR="00B53353" w:rsidRPr="00427E35" w:rsidRDefault="00B53353" w:rsidP="00427E35">
            <w:pPr>
              <w:spacing w:after="120" w:line="276" w:lineRule="auto"/>
              <w:jc w:val="both"/>
              <w:rPr>
                <w:lang w:eastAsia="en-US"/>
              </w:rPr>
            </w:pPr>
          </w:p>
        </w:tc>
      </w:tr>
    </w:tbl>
    <w:p w14:paraId="13798B39" w14:textId="77777777" w:rsidR="00992A5F" w:rsidRPr="00427E35" w:rsidRDefault="00992A5F" w:rsidP="00427E35">
      <w:pPr>
        <w:spacing w:after="120" w:line="276" w:lineRule="auto"/>
        <w:ind w:left="567"/>
        <w:jc w:val="both"/>
      </w:pPr>
    </w:p>
    <w:p w14:paraId="38DEB94A" w14:textId="12986E9E" w:rsidR="00992A5F" w:rsidRPr="00427E35" w:rsidRDefault="00992A5F" w:rsidP="007656FC">
      <w:pPr>
        <w:numPr>
          <w:ilvl w:val="1"/>
          <w:numId w:val="28"/>
        </w:numPr>
        <w:spacing w:after="120" w:line="276" w:lineRule="auto"/>
        <w:ind w:left="1418" w:hanging="851"/>
        <w:contextualSpacing/>
        <w:jc w:val="both"/>
      </w:pPr>
      <w:bookmarkStart w:id="1511" w:name="_Ref90302738"/>
      <w:r w:rsidRPr="00427E35">
        <w:t xml:space="preserve">Jei Darbai atitinka keliamus reikalavimus, įskaitant šio priedo </w:t>
      </w:r>
      <w:r w:rsidRPr="00427E35">
        <w:fldChar w:fldCharType="begin"/>
      </w:r>
      <w:r w:rsidRPr="00427E35">
        <w:instrText xml:space="preserve"> REF _Ref58412021 \r \h  \* MERGEFORMAT </w:instrText>
      </w:r>
      <w:r w:rsidRPr="00427E35">
        <w:fldChar w:fldCharType="separate"/>
      </w:r>
      <w:r w:rsidR="00B878C1">
        <w:t>3.7</w:t>
      </w:r>
      <w:r w:rsidRPr="00427E35">
        <w:fldChar w:fldCharType="end"/>
      </w:r>
      <w:r w:rsidRPr="00427E35">
        <w:t xml:space="preserve"> punkte nurodytą atvejį, Valdžios subjektas per 5 (penkias) Darbo dienas nuo patikrinimo atlikimo išduoda raštišką </w:t>
      </w:r>
      <w:r w:rsidR="004E608A" w:rsidRPr="00427E35">
        <w:t>Darbų</w:t>
      </w:r>
      <w:r w:rsidRPr="00427E35">
        <w:t xml:space="preserve"> atitikimo Specifikacijoms, Pasiūlymui ir Projektinei dokumentacijai patvirtinimo aktą.</w:t>
      </w:r>
      <w:bookmarkEnd w:id="1511"/>
    </w:p>
    <w:p w14:paraId="53770C78" w14:textId="2BC7B74F" w:rsidR="00992A5F" w:rsidRPr="00427E35" w:rsidRDefault="00992A5F" w:rsidP="007656FC">
      <w:pPr>
        <w:numPr>
          <w:ilvl w:val="1"/>
          <w:numId w:val="28"/>
        </w:numPr>
        <w:spacing w:after="120" w:line="276" w:lineRule="auto"/>
        <w:ind w:left="1418" w:hanging="851"/>
        <w:contextualSpacing/>
        <w:jc w:val="both"/>
      </w:pPr>
      <w:r w:rsidRPr="00427E35">
        <w:t xml:space="preserve">Jei Darbai neatitinka jiems keliamų esminių reikalavimų, nustatytų Specifikacijose ir </w:t>
      </w:r>
      <w:r w:rsidR="00DF3CCF" w:rsidRPr="00427E35">
        <w:t>(</w:t>
      </w:r>
      <w:r w:rsidRPr="00427E35">
        <w:t>ar</w:t>
      </w:r>
      <w:r w:rsidR="00DF3CCF" w:rsidRPr="00427E35">
        <w:t>)</w:t>
      </w:r>
      <w:r w:rsidRPr="00427E35">
        <w:t xml:space="preserve"> Pasiūlyme, t.</w:t>
      </w:r>
      <w:r w:rsidR="00DF3CCF" w:rsidRPr="00427E35">
        <w:t xml:space="preserve"> </w:t>
      </w:r>
      <w:r w:rsidRPr="00427E35">
        <w:t xml:space="preserve">y. Valdžios subjektas </w:t>
      </w:r>
      <w:r w:rsidR="004E608A" w:rsidRPr="00427E35">
        <w:t xml:space="preserve">arba jo kontroliuojami juridiniai asmenys </w:t>
      </w:r>
      <w:r w:rsidRPr="00427E35">
        <w:t xml:space="preserve">Objekte </w:t>
      </w:r>
      <w:r w:rsidR="00DF3CCF" w:rsidRPr="00427E35">
        <w:t>(</w:t>
      </w:r>
      <w:r w:rsidRPr="00427E35">
        <w:t>jo dalyje</w:t>
      </w:r>
      <w:r w:rsidR="00DF3CCF" w:rsidRPr="00427E35">
        <w:t>)</w:t>
      </w:r>
      <w:r w:rsidRPr="00427E35">
        <w:t xml:space="preserve"> negali vykdyti Lietuvos Respublikos teisės aktais jam pavestų funkcijų ir (ar) negali būti teikiamos Paslaugos, Valdžios subjektas motyvuotai atsisak</w:t>
      </w:r>
      <w:r w:rsidR="004E608A" w:rsidRPr="00427E35">
        <w:t>o</w:t>
      </w:r>
      <w:r w:rsidRPr="00427E35">
        <w:t xml:space="preserve"> išduoti prašomą patvirtinimą dėl </w:t>
      </w:r>
      <w:r w:rsidR="004E608A" w:rsidRPr="00427E35">
        <w:t xml:space="preserve">Darbų </w:t>
      </w:r>
      <w:r w:rsidRPr="00427E35">
        <w:t>atitikimo reikalavimams. Tokiu atveju esminiai neatitikimai užfiksuojami rašytiniu aktu, kurį pasirašo Valdžios subjekto ir Privataus subjekto atstovai. Patvirtinimo dėl</w:t>
      </w:r>
      <w:r w:rsidR="004E608A" w:rsidRPr="00427E35">
        <w:t xml:space="preserve"> Darbų</w:t>
      </w:r>
      <w:r w:rsidRPr="00427E35">
        <w:t xml:space="preserve"> atitikimo Specifikacijų ir </w:t>
      </w:r>
      <w:r w:rsidR="00DF3CCF" w:rsidRPr="00427E35">
        <w:t>(</w:t>
      </w:r>
      <w:r w:rsidRPr="00427E35">
        <w:t>ar</w:t>
      </w:r>
      <w:r w:rsidR="00DF3CCF" w:rsidRPr="00427E35">
        <w:t>)</w:t>
      </w:r>
      <w:r w:rsidRPr="00427E35">
        <w:t xml:space="preserve"> Pasiūlymo bei Projektinės dokumentacijos reikalavimams išdavimas atidedamas iki tada, kada Privatus subjektas ištaisys užfiksuotus esminius neatitikimus. Kiti neatitikimai, neatitinkantys aukščiau nurodytų aplinkybių, laikytini neesminiais.</w:t>
      </w:r>
    </w:p>
    <w:p w14:paraId="19264777" w14:textId="5AF81C68" w:rsidR="00992A5F" w:rsidRPr="00427E35" w:rsidRDefault="00992A5F" w:rsidP="007656FC">
      <w:pPr>
        <w:numPr>
          <w:ilvl w:val="1"/>
          <w:numId w:val="28"/>
        </w:numPr>
        <w:spacing w:after="120" w:line="276" w:lineRule="auto"/>
        <w:ind w:left="1418" w:hanging="851"/>
        <w:contextualSpacing/>
        <w:jc w:val="both"/>
      </w:pPr>
      <w:bookmarkStart w:id="1512" w:name="_Ref58412021"/>
      <w:r w:rsidRPr="00427E35">
        <w:t xml:space="preserve">Jeigu Valdžios subjektas nustato neesminius </w:t>
      </w:r>
      <w:r w:rsidR="004E608A" w:rsidRPr="00427E35">
        <w:t>Darbų</w:t>
      </w:r>
      <w:r w:rsidRPr="00427E35">
        <w:rPr>
          <w:color w:val="3333FF"/>
        </w:rPr>
        <w:t xml:space="preserve"> </w:t>
      </w:r>
      <w:r w:rsidRPr="00427E35">
        <w:t xml:space="preserve">neatitikimus Specifikacijoms ir </w:t>
      </w:r>
      <w:r w:rsidR="00DF3CCF" w:rsidRPr="00427E35">
        <w:t>(</w:t>
      </w:r>
      <w:r w:rsidRPr="00427E35">
        <w:t>ar</w:t>
      </w:r>
      <w:r w:rsidR="00DF3CCF" w:rsidRPr="00427E35">
        <w:t>)</w:t>
      </w:r>
      <w:r w:rsidRPr="00427E35">
        <w:t xml:space="preserve"> Pasiūlymui ar Projektinei dokumentacijai, netrukdančius Privačiam subjektui vadovaujantis teisės aktais užbaigti Darbus, šie neatitikimai užfiksuojami išduodamame</w:t>
      </w:r>
      <w:r w:rsidR="004E608A" w:rsidRPr="00427E35">
        <w:t xml:space="preserve"> Darbų</w:t>
      </w:r>
      <w:r w:rsidRPr="00427E35">
        <w:t xml:space="preserve"> atitikimo Specifikacijoms ir </w:t>
      </w:r>
      <w:r w:rsidR="00DF3CCF" w:rsidRPr="00427E35">
        <w:t>(</w:t>
      </w:r>
      <w:r w:rsidRPr="00427E35">
        <w:t>ar</w:t>
      </w:r>
      <w:r w:rsidR="00DF3CCF" w:rsidRPr="00427E35">
        <w:t>)</w:t>
      </w:r>
      <w:r w:rsidRPr="00427E35">
        <w:t xml:space="preserve"> Pasiūlymui patvirtinimo akte, tačiau tai nestabdo Darbų ir (ar) įrengimo darbų rezultato perdavimo Valdžios subjektui bei </w:t>
      </w:r>
      <w:r w:rsidR="004E608A" w:rsidRPr="00427E35">
        <w:t>Garantinio laikotarpio</w:t>
      </w:r>
      <w:r w:rsidRPr="00427E35">
        <w:t xml:space="preserve"> pradžios. Privatus subjektas privalo ištaisyti tokius neesminius neatitikimus per atitikimo patvirtinimo akte nurodytą protingą laikotarpį.</w:t>
      </w:r>
      <w:bookmarkEnd w:id="1512"/>
      <w:r w:rsidRPr="00427E35">
        <w:t xml:space="preserve"> </w:t>
      </w:r>
    </w:p>
    <w:p w14:paraId="6C905AF9" w14:textId="368FD433" w:rsidR="00992A5F" w:rsidRPr="00427E35" w:rsidRDefault="00992A5F" w:rsidP="007656FC">
      <w:pPr>
        <w:numPr>
          <w:ilvl w:val="1"/>
          <w:numId w:val="28"/>
        </w:numPr>
        <w:spacing w:after="120" w:line="276" w:lineRule="auto"/>
        <w:ind w:left="1418" w:hanging="851"/>
        <w:contextualSpacing/>
        <w:jc w:val="both"/>
      </w:pPr>
      <w:r w:rsidRPr="00427E35">
        <w:t xml:space="preserve">Ginčai dėl Darbų vertinimo sprendžiami Sutarties </w:t>
      </w:r>
      <w:r w:rsidRPr="00427E35">
        <w:rPr>
          <w:lang w:val="en-US"/>
        </w:rPr>
        <w:fldChar w:fldCharType="begin"/>
      </w:r>
      <w:r w:rsidRPr="00427E35">
        <w:instrText xml:space="preserve"> REF _Ref286319572 \r \h  \* MERGEFORMAT </w:instrText>
      </w:r>
      <w:r w:rsidRPr="00427E35">
        <w:rPr>
          <w:lang w:val="en-US"/>
        </w:rPr>
      </w:r>
      <w:r w:rsidRPr="00427E35">
        <w:rPr>
          <w:lang w:val="en-US"/>
        </w:rPr>
        <w:fldChar w:fldCharType="separate"/>
      </w:r>
      <w:r w:rsidR="00B878C1">
        <w:t>53</w:t>
      </w:r>
      <w:r w:rsidRPr="00427E35">
        <w:rPr>
          <w:lang w:val="en-US"/>
        </w:rPr>
        <w:fldChar w:fldCharType="end"/>
      </w:r>
      <w:r w:rsidR="004E608A" w:rsidRPr="00427E35">
        <w:t xml:space="preserve"> </w:t>
      </w:r>
      <w:r w:rsidRPr="00427E35">
        <w:t xml:space="preserve">punkte nustatyta tvarka. </w:t>
      </w:r>
    </w:p>
    <w:p w14:paraId="5340928B" w14:textId="77777777" w:rsidR="004E608A" w:rsidRPr="00427E35" w:rsidRDefault="004E608A" w:rsidP="00427E35">
      <w:pPr>
        <w:spacing w:after="120" w:line="276" w:lineRule="auto"/>
        <w:ind w:left="1418"/>
        <w:contextualSpacing/>
        <w:jc w:val="both"/>
      </w:pPr>
    </w:p>
    <w:p w14:paraId="78FEEBE1" w14:textId="0BD947E0" w:rsidR="00992A5F" w:rsidRPr="00427E35" w:rsidRDefault="00992A5F" w:rsidP="007656FC">
      <w:pPr>
        <w:numPr>
          <w:ilvl w:val="0"/>
          <w:numId w:val="28"/>
        </w:numPr>
        <w:spacing w:after="120" w:line="276" w:lineRule="auto"/>
        <w:ind w:left="567" w:hanging="567"/>
        <w:contextualSpacing/>
        <w:jc w:val="both"/>
        <w:rPr>
          <w:b/>
          <w:bCs/>
          <w:color w:val="943634"/>
          <w:lang w:val="es-ES"/>
        </w:rPr>
      </w:pPr>
      <w:bookmarkStart w:id="1513" w:name="_Ref58413137"/>
      <w:proofErr w:type="spellStart"/>
      <w:r w:rsidRPr="00427E35">
        <w:rPr>
          <w:b/>
          <w:bCs/>
          <w:color w:val="943634"/>
          <w:lang w:val="es-ES"/>
        </w:rPr>
        <w:t>Grąžinam</w:t>
      </w:r>
      <w:r w:rsidR="006F7034" w:rsidRPr="00427E35">
        <w:rPr>
          <w:b/>
          <w:bCs/>
          <w:color w:val="943634"/>
          <w:lang w:val="es-ES"/>
        </w:rPr>
        <w:t>ų</w:t>
      </w:r>
      <w:proofErr w:type="spellEnd"/>
      <w:r w:rsidR="006F7034" w:rsidRPr="00427E35">
        <w:rPr>
          <w:b/>
          <w:bCs/>
          <w:color w:val="943634"/>
          <w:lang w:val="es-ES"/>
        </w:rPr>
        <w:t xml:space="preserve"> (</w:t>
      </w:r>
      <w:proofErr w:type="spellStart"/>
      <w:r w:rsidR="006F7034" w:rsidRPr="00427E35">
        <w:rPr>
          <w:b/>
          <w:bCs/>
          <w:color w:val="943634"/>
          <w:lang w:val="es-ES"/>
        </w:rPr>
        <w:t>perduodamų</w:t>
      </w:r>
      <w:proofErr w:type="spellEnd"/>
      <w:r w:rsidR="006F7034" w:rsidRPr="00427E35">
        <w:rPr>
          <w:b/>
          <w:bCs/>
          <w:color w:val="943634"/>
          <w:lang w:val="es-ES"/>
        </w:rPr>
        <w:t>)</w:t>
      </w:r>
      <w:r w:rsidRPr="00427E35">
        <w:rPr>
          <w:b/>
          <w:bCs/>
          <w:color w:val="943634"/>
          <w:lang w:val="es-ES"/>
        </w:rPr>
        <w:t xml:space="preserve"> </w:t>
      </w:r>
      <w:proofErr w:type="spellStart"/>
      <w:r w:rsidRPr="00427E35">
        <w:rPr>
          <w:b/>
          <w:bCs/>
          <w:color w:val="943634"/>
          <w:lang w:val="es-ES"/>
        </w:rPr>
        <w:t>Objekto</w:t>
      </w:r>
      <w:proofErr w:type="spellEnd"/>
      <w:r w:rsidR="00DF3CCF" w:rsidRPr="00427E35">
        <w:rPr>
          <w:b/>
          <w:bCs/>
          <w:color w:val="943634"/>
          <w:lang w:val="es-ES"/>
        </w:rPr>
        <w:t xml:space="preserve"> </w:t>
      </w:r>
      <w:proofErr w:type="spellStart"/>
      <w:r w:rsidR="006F7034" w:rsidRPr="00427E35">
        <w:rPr>
          <w:b/>
          <w:bCs/>
          <w:color w:val="943634"/>
          <w:lang w:val="es-ES"/>
        </w:rPr>
        <w:t>elementų</w:t>
      </w:r>
      <w:proofErr w:type="spellEnd"/>
      <w:r w:rsidR="006F7034" w:rsidRPr="00427E35">
        <w:rPr>
          <w:b/>
          <w:bCs/>
          <w:color w:val="943634"/>
          <w:lang w:val="es-ES"/>
        </w:rPr>
        <w:t xml:space="preserve"> ir </w:t>
      </w:r>
      <w:proofErr w:type="spellStart"/>
      <w:r w:rsidR="006F7034" w:rsidRPr="00427E35">
        <w:rPr>
          <w:b/>
          <w:bCs/>
          <w:color w:val="943634"/>
          <w:lang w:val="es-ES"/>
        </w:rPr>
        <w:t>kito</w:t>
      </w:r>
      <w:proofErr w:type="spellEnd"/>
      <w:r w:rsidR="006F7034" w:rsidRPr="00427E35">
        <w:rPr>
          <w:b/>
          <w:bCs/>
          <w:color w:val="943634"/>
          <w:lang w:val="es-ES"/>
        </w:rPr>
        <w:t xml:space="preserve"> </w:t>
      </w:r>
      <w:proofErr w:type="spellStart"/>
      <w:r w:rsidR="006F7034" w:rsidRPr="00427E35">
        <w:rPr>
          <w:b/>
          <w:bCs/>
          <w:color w:val="943634"/>
          <w:lang w:val="es-ES"/>
        </w:rPr>
        <w:t>turto</w:t>
      </w:r>
      <w:proofErr w:type="spellEnd"/>
      <w:r w:rsidRPr="00427E35">
        <w:rPr>
          <w:b/>
          <w:bCs/>
          <w:color w:val="943634"/>
          <w:lang w:val="es-ES"/>
        </w:rPr>
        <w:t xml:space="preserve"> </w:t>
      </w:r>
      <w:proofErr w:type="spellStart"/>
      <w:r w:rsidRPr="00427E35">
        <w:rPr>
          <w:b/>
          <w:bCs/>
          <w:color w:val="943634"/>
          <w:lang w:val="es-ES"/>
        </w:rPr>
        <w:t>vertinimas</w:t>
      </w:r>
      <w:proofErr w:type="spellEnd"/>
      <w:r w:rsidRPr="00427E35">
        <w:rPr>
          <w:b/>
          <w:bCs/>
          <w:color w:val="943634"/>
          <w:lang w:val="es-ES"/>
        </w:rPr>
        <w:t>.</w:t>
      </w:r>
      <w:bookmarkEnd w:id="1513"/>
      <w:r w:rsidRPr="00427E35">
        <w:rPr>
          <w:b/>
          <w:bCs/>
          <w:color w:val="943634"/>
          <w:lang w:val="es-ES"/>
        </w:rPr>
        <w:t xml:space="preserve"> </w:t>
      </w:r>
    </w:p>
    <w:p w14:paraId="66AC0674" w14:textId="2B9305C6" w:rsidR="00992A5F" w:rsidRPr="00427E35" w:rsidRDefault="00992A5F" w:rsidP="007656FC">
      <w:pPr>
        <w:numPr>
          <w:ilvl w:val="1"/>
          <w:numId w:val="28"/>
        </w:numPr>
        <w:spacing w:after="120" w:line="276" w:lineRule="auto"/>
        <w:ind w:left="1418" w:hanging="851"/>
        <w:contextualSpacing/>
        <w:jc w:val="both"/>
      </w:pPr>
      <w:r w:rsidRPr="00427E35">
        <w:t>Grąžinam</w:t>
      </w:r>
      <w:r w:rsidR="006F7034" w:rsidRPr="00427E35">
        <w:t>ų</w:t>
      </w:r>
      <w:r w:rsidRPr="00427E35">
        <w:t xml:space="preserve"> </w:t>
      </w:r>
      <w:r w:rsidR="00DF3CCF" w:rsidRPr="00427E35">
        <w:t>(</w:t>
      </w:r>
      <w:r w:rsidRPr="00427E35">
        <w:t>perduodam</w:t>
      </w:r>
      <w:r w:rsidR="006F7034" w:rsidRPr="00427E35">
        <w:t>ų</w:t>
      </w:r>
      <w:r w:rsidR="00DF3CCF" w:rsidRPr="00427E35">
        <w:t>)</w:t>
      </w:r>
      <w:r w:rsidRPr="00427E35">
        <w:t xml:space="preserve"> Objekto</w:t>
      </w:r>
      <w:r w:rsidR="006F7034" w:rsidRPr="00427E35">
        <w:t xml:space="preserve"> elementų</w:t>
      </w:r>
      <w:r w:rsidRPr="00427E35">
        <w:t xml:space="preserve"> </w:t>
      </w:r>
      <w:r w:rsidR="006F7034" w:rsidRPr="00427E35">
        <w:t xml:space="preserve">ir kito turto </w:t>
      </w:r>
      <w:r w:rsidRPr="00427E35">
        <w:t>atitikimas Sutarties reikalavimams vertinamas</w:t>
      </w:r>
      <w:r w:rsidR="001442E1" w:rsidRPr="00427E35">
        <w:t xml:space="preserve"> Sutarties</w:t>
      </w:r>
      <w:r w:rsidRPr="00427E35">
        <w:t xml:space="preserve"> </w:t>
      </w:r>
      <w:r w:rsidR="003E2182" w:rsidRPr="00427E35">
        <w:rPr>
          <w:highlight w:val="yellow"/>
        </w:rPr>
        <w:fldChar w:fldCharType="begin"/>
      </w:r>
      <w:r w:rsidR="003E2182" w:rsidRPr="00427E35">
        <w:instrText xml:space="preserve"> REF _Ref105391431 \r \h </w:instrText>
      </w:r>
      <w:r w:rsidR="009C2D1C" w:rsidRPr="00427E35">
        <w:rPr>
          <w:highlight w:val="yellow"/>
        </w:rPr>
        <w:instrText xml:space="preserve"> \* MERGEFORMAT </w:instrText>
      </w:r>
      <w:r w:rsidR="003E2182" w:rsidRPr="00427E35">
        <w:rPr>
          <w:highlight w:val="yellow"/>
        </w:rPr>
      </w:r>
      <w:r w:rsidR="003E2182" w:rsidRPr="00427E35">
        <w:rPr>
          <w:highlight w:val="yellow"/>
        </w:rPr>
        <w:fldChar w:fldCharType="separate"/>
      </w:r>
      <w:r w:rsidR="00B878C1">
        <w:t>10</w:t>
      </w:r>
      <w:r w:rsidR="003E2182" w:rsidRPr="00427E35">
        <w:rPr>
          <w:highlight w:val="yellow"/>
        </w:rPr>
        <w:fldChar w:fldCharType="end"/>
      </w:r>
      <w:r w:rsidR="003E2182" w:rsidRPr="00427E35">
        <w:t xml:space="preserve"> </w:t>
      </w:r>
      <w:r w:rsidR="001442E1" w:rsidRPr="00427E35">
        <w:t xml:space="preserve">punkte </w:t>
      </w:r>
      <w:r w:rsidRPr="00427E35">
        <w:t xml:space="preserve">nustatyta tvarka. </w:t>
      </w:r>
    </w:p>
    <w:p w14:paraId="708089BF" w14:textId="73450609" w:rsidR="00992A5F" w:rsidRPr="00427E35" w:rsidRDefault="00992A5F" w:rsidP="007656FC">
      <w:pPr>
        <w:numPr>
          <w:ilvl w:val="1"/>
          <w:numId w:val="28"/>
        </w:numPr>
        <w:spacing w:after="120" w:line="276" w:lineRule="auto"/>
        <w:ind w:left="1418" w:hanging="851"/>
        <w:contextualSpacing/>
        <w:jc w:val="both"/>
      </w:pPr>
      <w:r w:rsidRPr="00427E35">
        <w:lastRenderedPageBreak/>
        <w:t>Tikrinant ar grąžinam</w:t>
      </w:r>
      <w:r w:rsidR="006F7034" w:rsidRPr="00427E35">
        <w:t>i</w:t>
      </w:r>
      <w:r w:rsidRPr="00427E35">
        <w:t xml:space="preserve"> </w:t>
      </w:r>
      <w:r w:rsidR="00DF3CCF" w:rsidRPr="00427E35">
        <w:t>(</w:t>
      </w:r>
      <w:r w:rsidRPr="00427E35">
        <w:t>perduodam</w:t>
      </w:r>
      <w:r w:rsidR="006F7034" w:rsidRPr="00427E35">
        <w:t>i</w:t>
      </w:r>
      <w:r w:rsidR="00DF3CCF" w:rsidRPr="00427E35">
        <w:t>)</w:t>
      </w:r>
      <w:r w:rsidRPr="00427E35">
        <w:t xml:space="preserve"> Objekto </w:t>
      </w:r>
      <w:r w:rsidR="006F7034" w:rsidRPr="00427E35">
        <w:t>elementai ir kitas turtas</w:t>
      </w:r>
      <w:r w:rsidRPr="00427E35">
        <w:t xml:space="preserve"> atitinka Sutarties reikalavimus, Sutarties </w:t>
      </w:r>
      <w:r w:rsidR="00A90B45" w:rsidRPr="00427E35">
        <w:fldChar w:fldCharType="begin"/>
      </w:r>
      <w:r w:rsidR="00A90B45" w:rsidRPr="00427E35">
        <w:instrText xml:space="preserve"> REF _Ref286319572 \r \h </w:instrText>
      </w:r>
      <w:r w:rsidR="009C2D1C" w:rsidRPr="00427E35">
        <w:instrText xml:space="preserve"> \* MERGEFORMAT </w:instrText>
      </w:r>
      <w:r w:rsidR="00A90B45" w:rsidRPr="00427E35">
        <w:fldChar w:fldCharType="separate"/>
      </w:r>
      <w:r w:rsidR="00B878C1">
        <w:t>53</w:t>
      </w:r>
      <w:r w:rsidR="00A90B45" w:rsidRPr="00427E35">
        <w:fldChar w:fldCharType="end"/>
      </w:r>
      <w:r w:rsidRPr="00427E35">
        <w:t xml:space="preserve"> punkte nurodyta komisija parengia tikrinimo formą pagal žemiau </w:t>
      </w:r>
      <w:r w:rsidR="006F7034" w:rsidRPr="00427E35">
        <w:t xml:space="preserve">3 lentelėje </w:t>
      </w:r>
      <w:r w:rsidRPr="00427E35">
        <w:t>pateiktą pavyzdį</w:t>
      </w:r>
      <w:r w:rsidR="006F7034" w:rsidRPr="00427E35">
        <w:t>,</w:t>
      </w:r>
      <w:r w:rsidRPr="00427E35">
        <w:t xml:space="preserve"> detalizuodama tikrinimo elementus bei apimtį</w:t>
      </w:r>
      <w:r w:rsidR="00E275CA" w:rsidRPr="00427E35">
        <w:t>. Tikrinimo forma turi būti parengta</w:t>
      </w:r>
      <w:r w:rsidRPr="00427E35">
        <w:t xml:space="preserve"> ne vėliau kaip likus 30 (trisdešimt) Darbo dienų iki </w:t>
      </w:r>
      <w:r w:rsidR="00E275CA" w:rsidRPr="00427E35">
        <w:t>Objekto elementų ir kito turto</w:t>
      </w:r>
      <w:r w:rsidRPr="00427E35">
        <w:t xml:space="preserve"> būklės patikrinimo, nurodyto Sutarties </w:t>
      </w:r>
      <w:r w:rsidR="00A90B45" w:rsidRPr="00427E35">
        <w:fldChar w:fldCharType="begin"/>
      </w:r>
      <w:r w:rsidR="00A90B45" w:rsidRPr="00427E35">
        <w:instrText xml:space="preserve"> REF _Ref105391574 \r \h </w:instrText>
      </w:r>
      <w:r w:rsidR="009C2D1C" w:rsidRPr="00427E35">
        <w:instrText xml:space="preserve"> \* MERGEFORMAT </w:instrText>
      </w:r>
      <w:r w:rsidR="00A90B45" w:rsidRPr="00427E35">
        <w:fldChar w:fldCharType="separate"/>
      </w:r>
      <w:r w:rsidR="00B878C1">
        <w:t>10.8</w:t>
      </w:r>
      <w:r w:rsidR="00A90B45" w:rsidRPr="00427E35">
        <w:fldChar w:fldCharType="end"/>
      </w:r>
      <w:r w:rsidRPr="00427E35">
        <w:t xml:space="preserve"> punkte</w:t>
      </w:r>
      <w:r w:rsidR="00E275CA" w:rsidRPr="00427E35">
        <w:t>.</w:t>
      </w:r>
      <w:r w:rsidRPr="00427E35">
        <w:t xml:space="preserve"> </w:t>
      </w:r>
    </w:p>
    <w:p w14:paraId="7F77786D" w14:textId="77777777" w:rsidR="001023C0" w:rsidRPr="00427E35" w:rsidRDefault="001023C0" w:rsidP="00427E35">
      <w:pPr>
        <w:spacing w:after="120" w:line="276" w:lineRule="auto"/>
        <w:ind w:left="1418"/>
        <w:contextualSpacing/>
        <w:jc w:val="both"/>
      </w:pPr>
    </w:p>
    <w:p w14:paraId="16CA73BE" w14:textId="478F52DD" w:rsidR="00992A5F" w:rsidRPr="00427E35" w:rsidRDefault="00E275CA" w:rsidP="00427E35">
      <w:pPr>
        <w:spacing w:after="120" w:line="276" w:lineRule="auto"/>
        <w:ind w:left="720"/>
        <w:contextualSpacing/>
      </w:pPr>
      <w:r w:rsidRPr="00427E35">
        <w:rPr>
          <w:b/>
          <w:bCs/>
          <w:lang w:val="es-ES"/>
        </w:rPr>
        <w:t>3</w:t>
      </w:r>
      <w:r w:rsidRPr="00427E35">
        <w:rPr>
          <w:b/>
          <w:bCs/>
        </w:rPr>
        <w:t xml:space="preserve"> lentelė</w:t>
      </w:r>
      <w:r w:rsidRPr="00427E35">
        <w:t xml:space="preserve">. </w:t>
      </w:r>
      <w:r w:rsidR="00992A5F" w:rsidRPr="00427E35">
        <w:t>Grąžinam</w:t>
      </w:r>
      <w:r w:rsidRPr="00427E35">
        <w:t>ų</w:t>
      </w:r>
      <w:r w:rsidR="00992A5F" w:rsidRPr="00427E35">
        <w:t xml:space="preserve"> </w:t>
      </w:r>
      <w:r w:rsidR="00CC6D90" w:rsidRPr="00427E35">
        <w:t>(</w:t>
      </w:r>
      <w:r w:rsidR="00992A5F" w:rsidRPr="00427E35">
        <w:t>perduodam</w:t>
      </w:r>
      <w:r w:rsidRPr="00427E35">
        <w:t>ų)</w:t>
      </w:r>
      <w:r w:rsidR="00992A5F" w:rsidRPr="00427E35">
        <w:t xml:space="preserve"> Objekto elementų </w:t>
      </w:r>
      <w:r w:rsidRPr="00427E35">
        <w:t xml:space="preserve">ir kito turto </w:t>
      </w:r>
      <w:r w:rsidR="00992A5F" w:rsidRPr="00427E35">
        <w:t>tikrinimo apimties lentelė</w:t>
      </w:r>
      <w:r w:rsidR="00992A5F" w:rsidRPr="00427E35">
        <w:rPr>
          <w:vertAlign w:val="superscript"/>
        </w:rPr>
        <w:footnoteReference w:id="4"/>
      </w:r>
    </w:p>
    <w:p w14:paraId="6FC6FB37" w14:textId="77777777" w:rsidR="00992A5F" w:rsidRPr="00427E35" w:rsidRDefault="00992A5F" w:rsidP="00427E35">
      <w:pPr>
        <w:spacing w:after="120" w:line="276" w:lineRule="auto"/>
        <w:ind w:left="720"/>
        <w:contextualSpacing/>
        <w:jc w:val="right"/>
      </w:pPr>
    </w:p>
    <w:tbl>
      <w:tblPr>
        <w:tblStyle w:val="TableGrid1"/>
        <w:tblW w:w="9559" w:type="dxa"/>
        <w:tblInd w:w="567" w:type="dxa"/>
        <w:tblLook w:val="04A0" w:firstRow="1" w:lastRow="0" w:firstColumn="1" w:lastColumn="0" w:noHBand="0" w:noVBand="1"/>
      </w:tblPr>
      <w:tblGrid>
        <w:gridCol w:w="2689"/>
        <w:gridCol w:w="2409"/>
        <w:gridCol w:w="1771"/>
        <w:gridCol w:w="2690"/>
      </w:tblGrid>
      <w:tr w:rsidR="00992A5F" w:rsidRPr="00427E35" w14:paraId="1461E6C9" w14:textId="77777777" w:rsidTr="004F609A">
        <w:trPr>
          <w:trHeight w:val="1368"/>
        </w:trPr>
        <w:tc>
          <w:tcPr>
            <w:tcW w:w="2689" w:type="dxa"/>
          </w:tcPr>
          <w:p w14:paraId="3FA059DA" w14:textId="65954F00"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Tikrinami Objekto elementai</w:t>
            </w:r>
            <w:r w:rsidR="00E275CA" w:rsidRPr="008A5961">
              <w:rPr>
                <w:b/>
                <w:color w:val="632423" w:themeColor="accent2" w:themeShade="80"/>
              </w:rPr>
              <w:t xml:space="preserve"> ir kitas turtas</w:t>
            </w:r>
          </w:p>
        </w:tc>
        <w:tc>
          <w:tcPr>
            <w:tcW w:w="2409" w:type="dxa"/>
          </w:tcPr>
          <w:p w14:paraId="05A3D731" w14:textId="77777777"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Tikrinimo apimtis</w:t>
            </w:r>
          </w:p>
        </w:tc>
        <w:tc>
          <w:tcPr>
            <w:tcW w:w="1771" w:type="dxa"/>
          </w:tcPr>
          <w:p w14:paraId="798321DA" w14:textId="77777777"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Nurodyta Specifikacijoje /Pasiūlyme</w:t>
            </w:r>
          </w:p>
          <w:p w14:paraId="36B6AB19" w14:textId="77777777" w:rsidR="00992A5F" w:rsidRPr="008A5961" w:rsidRDefault="00992A5F" w:rsidP="00427E35">
            <w:pPr>
              <w:spacing w:after="120" w:line="276" w:lineRule="auto"/>
              <w:jc w:val="center"/>
              <w:rPr>
                <w:b/>
                <w:color w:val="632423" w:themeColor="accent2" w:themeShade="80"/>
                <w:lang w:eastAsia="en-US"/>
              </w:rPr>
            </w:pPr>
            <w:r w:rsidRPr="008A5961">
              <w:rPr>
                <w:b/>
                <w:i/>
                <w:color w:val="632423" w:themeColor="accent2" w:themeShade="80"/>
              </w:rPr>
              <w:t>(pildo Privatus subjektas)</w:t>
            </w:r>
          </w:p>
        </w:tc>
        <w:tc>
          <w:tcPr>
            <w:tcW w:w="2690" w:type="dxa"/>
          </w:tcPr>
          <w:p w14:paraId="18CE9E26" w14:textId="77777777" w:rsidR="00992A5F" w:rsidRPr="008A5961" w:rsidRDefault="00992A5F" w:rsidP="00427E35">
            <w:pPr>
              <w:spacing w:after="120" w:line="276" w:lineRule="auto"/>
              <w:jc w:val="center"/>
              <w:rPr>
                <w:b/>
                <w:color w:val="632423" w:themeColor="accent2" w:themeShade="80"/>
                <w:lang w:eastAsia="en-US"/>
              </w:rPr>
            </w:pPr>
            <w:r w:rsidRPr="008A5961">
              <w:rPr>
                <w:b/>
                <w:color w:val="632423" w:themeColor="accent2" w:themeShade="80"/>
              </w:rPr>
              <w:t xml:space="preserve">Valdžios subjekto vertinimas </w:t>
            </w:r>
          </w:p>
          <w:p w14:paraId="4995D6E5" w14:textId="77777777" w:rsidR="00992A5F" w:rsidRPr="008A5961" w:rsidRDefault="00992A5F" w:rsidP="00427E35">
            <w:pPr>
              <w:spacing w:after="120" w:line="276" w:lineRule="auto"/>
              <w:jc w:val="center"/>
              <w:rPr>
                <w:b/>
                <w:color w:val="632423" w:themeColor="accent2" w:themeShade="80"/>
                <w:lang w:eastAsia="en-US"/>
              </w:rPr>
            </w:pPr>
            <w:r w:rsidRPr="008A5961">
              <w:rPr>
                <w:b/>
                <w:i/>
                <w:color w:val="632423" w:themeColor="accent2" w:themeShade="80"/>
              </w:rPr>
              <w:t>(pildo Valdžios subjektas)</w:t>
            </w:r>
          </w:p>
        </w:tc>
      </w:tr>
      <w:tr w:rsidR="00E275CA" w:rsidRPr="00427E35" w14:paraId="1296BA39" w14:textId="77777777" w:rsidTr="004F609A">
        <w:trPr>
          <w:trHeight w:val="810"/>
        </w:trPr>
        <w:tc>
          <w:tcPr>
            <w:tcW w:w="2689" w:type="dxa"/>
          </w:tcPr>
          <w:p w14:paraId="0ADF6D76" w14:textId="30A58FFD" w:rsidR="00E275CA" w:rsidRPr="00427E35" w:rsidRDefault="00E275CA" w:rsidP="00427E35">
            <w:pPr>
              <w:spacing w:after="120" w:line="276" w:lineRule="auto"/>
              <w:jc w:val="both"/>
              <w:rPr>
                <w:lang w:eastAsia="en-US"/>
              </w:rPr>
            </w:pPr>
            <w:r w:rsidRPr="00427E35">
              <w:t>Objekto energinio naudingumo sertifikatas</w:t>
            </w:r>
          </w:p>
        </w:tc>
        <w:tc>
          <w:tcPr>
            <w:tcW w:w="2409" w:type="dxa"/>
          </w:tcPr>
          <w:p w14:paraId="38770370" w14:textId="26C9360C" w:rsidR="00E275CA" w:rsidRPr="00427E35" w:rsidRDefault="00E275CA" w:rsidP="00427E35">
            <w:pPr>
              <w:spacing w:after="120" w:line="276" w:lineRule="auto"/>
              <w:jc w:val="both"/>
              <w:rPr>
                <w:lang w:eastAsia="en-US"/>
              </w:rPr>
            </w:pPr>
            <w:r w:rsidRPr="00427E35">
              <w:t xml:space="preserve">Energinio naudingumo klasė </w:t>
            </w:r>
          </w:p>
        </w:tc>
        <w:tc>
          <w:tcPr>
            <w:tcW w:w="1771" w:type="dxa"/>
          </w:tcPr>
          <w:p w14:paraId="48CBA2AC" w14:textId="77777777" w:rsidR="00E275CA" w:rsidRPr="00427E35" w:rsidRDefault="00E275CA" w:rsidP="00427E35">
            <w:pPr>
              <w:spacing w:after="120" w:line="276" w:lineRule="auto"/>
              <w:jc w:val="both"/>
              <w:rPr>
                <w:lang w:eastAsia="en-US"/>
              </w:rPr>
            </w:pPr>
          </w:p>
        </w:tc>
        <w:tc>
          <w:tcPr>
            <w:tcW w:w="2690" w:type="dxa"/>
          </w:tcPr>
          <w:p w14:paraId="472C8929" w14:textId="77777777" w:rsidR="00E275CA" w:rsidRPr="00427E35" w:rsidRDefault="00E275CA" w:rsidP="00427E35">
            <w:pPr>
              <w:spacing w:after="120" w:line="276" w:lineRule="auto"/>
              <w:jc w:val="both"/>
              <w:rPr>
                <w:lang w:eastAsia="en-US"/>
              </w:rPr>
            </w:pPr>
          </w:p>
        </w:tc>
      </w:tr>
      <w:tr w:rsidR="00E275CA" w:rsidRPr="00427E35" w14:paraId="25BA08EF" w14:textId="77777777" w:rsidTr="004F609A">
        <w:trPr>
          <w:trHeight w:val="541"/>
        </w:trPr>
        <w:tc>
          <w:tcPr>
            <w:tcW w:w="2689" w:type="dxa"/>
          </w:tcPr>
          <w:p w14:paraId="3B72C565" w14:textId="1F00A4C2" w:rsidR="00E275CA" w:rsidRPr="00427E35" w:rsidRDefault="00E275CA" w:rsidP="00427E35">
            <w:pPr>
              <w:spacing w:after="120" w:line="276" w:lineRule="auto"/>
              <w:jc w:val="both"/>
              <w:rPr>
                <w:lang w:eastAsia="en-US"/>
              </w:rPr>
            </w:pPr>
            <w:r w:rsidRPr="00427E35">
              <w:t>Objekto išorinė apdaila (cokolis, sienos, stogas, langai, išorės durys ir kt.)</w:t>
            </w:r>
          </w:p>
        </w:tc>
        <w:tc>
          <w:tcPr>
            <w:tcW w:w="2409" w:type="dxa"/>
          </w:tcPr>
          <w:p w14:paraId="3D0B7F5F" w14:textId="65CD56BE" w:rsidR="00E275CA" w:rsidRPr="00427E35" w:rsidRDefault="00E275CA" w:rsidP="00427E35">
            <w:pPr>
              <w:spacing w:after="120" w:line="276" w:lineRule="auto"/>
              <w:jc w:val="both"/>
              <w:rPr>
                <w:lang w:eastAsia="en-US"/>
              </w:rPr>
            </w:pPr>
            <w:r w:rsidRPr="00427E35">
              <w:t>Konstrukcija, tipas, medžiagos, spalva</w:t>
            </w:r>
          </w:p>
        </w:tc>
        <w:tc>
          <w:tcPr>
            <w:tcW w:w="1771" w:type="dxa"/>
          </w:tcPr>
          <w:p w14:paraId="7D222484" w14:textId="77777777" w:rsidR="00E275CA" w:rsidRPr="00427E35" w:rsidRDefault="00E275CA" w:rsidP="00427E35">
            <w:pPr>
              <w:spacing w:after="120" w:line="276" w:lineRule="auto"/>
              <w:jc w:val="both"/>
              <w:rPr>
                <w:lang w:eastAsia="en-US"/>
              </w:rPr>
            </w:pPr>
          </w:p>
        </w:tc>
        <w:tc>
          <w:tcPr>
            <w:tcW w:w="2690" w:type="dxa"/>
          </w:tcPr>
          <w:p w14:paraId="21DFE752" w14:textId="77777777" w:rsidR="00E275CA" w:rsidRPr="00427E35" w:rsidRDefault="00E275CA" w:rsidP="00427E35">
            <w:pPr>
              <w:spacing w:after="120" w:line="276" w:lineRule="auto"/>
              <w:jc w:val="both"/>
              <w:rPr>
                <w:lang w:eastAsia="en-US"/>
              </w:rPr>
            </w:pPr>
          </w:p>
        </w:tc>
      </w:tr>
      <w:tr w:rsidR="00E275CA" w:rsidRPr="00427E35" w14:paraId="2FB2490F" w14:textId="77777777" w:rsidTr="004F609A">
        <w:trPr>
          <w:trHeight w:val="688"/>
        </w:trPr>
        <w:tc>
          <w:tcPr>
            <w:tcW w:w="2689" w:type="dxa"/>
          </w:tcPr>
          <w:p w14:paraId="6CF591FD" w14:textId="5AF12323" w:rsidR="00E275CA" w:rsidRPr="00427E35" w:rsidRDefault="00E275CA" w:rsidP="00427E35">
            <w:pPr>
              <w:spacing w:after="120" w:line="276" w:lineRule="auto"/>
              <w:jc w:val="both"/>
              <w:rPr>
                <w:lang w:eastAsia="en-US"/>
              </w:rPr>
            </w:pPr>
            <w:r w:rsidRPr="00427E35">
              <w:t>Objekto langai, išorinės durys</w:t>
            </w:r>
          </w:p>
        </w:tc>
        <w:tc>
          <w:tcPr>
            <w:tcW w:w="2409" w:type="dxa"/>
          </w:tcPr>
          <w:p w14:paraId="23EE7698" w14:textId="1185A087" w:rsidR="00E275CA" w:rsidRPr="00427E35" w:rsidRDefault="00E275CA" w:rsidP="00427E35">
            <w:pPr>
              <w:spacing w:after="120" w:line="276" w:lineRule="auto"/>
              <w:jc w:val="both"/>
              <w:rPr>
                <w:lang w:eastAsia="en-US"/>
              </w:rPr>
            </w:pPr>
          </w:p>
        </w:tc>
        <w:tc>
          <w:tcPr>
            <w:tcW w:w="1771" w:type="dxa"/>
          </w:tcPr>
          <w:p w14:paraId="0E487D6A" w14:textId="77777777" w:rsidR="00E275CA" w:rsidRPr="00427E35" w:rsidRDefault="00E275CA" w:rsidP="00427E35">
            <w:pPr>
              <w:spacing w:after="120" w:line="276" w:lineRule="auto"/>
              <w:jc w:val="both"/>
              <w:rPr>
                <w:lang w:eastAsia="en-US"/>
              </w:rPr>
            </w:pPr>
          </w:p>
        </w:tc>
        <w:tc>
          <w:tcPr>
            <w:tcW w:w="2690" w:type="dxa"/>
          </w:tcPr>
          <w:p w14:paraId="0DFFF6F8" w14:textId="77777777" w:rsidR="00E275CA" w:rsidRPr="00427E35" w:rsidRDefault="00E275CA" w:rsidP="00427E35">
            <w:pPr>
              <w:spacing w:after="120" w:line="276" w:lineRule="auto"/>
              <w:jc w:val="both"/>
              <w:rPr>
                <w:lang w:eastAsia="en-US"/>
              </w:rPr>
            </w:pPr>
          </w:p>
        </w:tc>
      </w:tr>
      <w:tr w:rsidR="00E275CA" w:rsidRPr="00427E35" w14:paraId="603F5E54" w14:textId="77777777" w:rsidTr="004F609A">
        <w:trPr>
          <w:trHeight w:val="827"/>
        </w:trPr>
        <w:tc>
          <w:tcPr>
            <w:tcW w:w="2689" w:type="dxa"/>
          </w:tcPr>
          <w:p w14:paraId="65A98A6E" w14:textId="2CC93CBD" w:rsidR="00E275CA" w:rsidRPr="00427E35" w:rsidRDefault="00E275CA" w:rsidP="00427E35">
            <w:pPr>
              <w:spacing w:after="120" w:line="276" w:lineRule="auto"/>
              <w:jc w:val="both"/>
              <w:rPr>
                <w:lang w:eastAsia="en-US"/>
              </w:rPr>
            </w:pPr>
            <w:r w:rsidRPr="00427E35">
              <w:t>Objekto vidinė patalpų apdaila (grindys, sienos, lubos durys ir kt.)</w:t>
            </w:r>
          </w:p>
        </w:tc>
        <w:tc>
          <w:tcPr>
            <w:tcW w:w="2409" w:type="dxa"/>
          </w:tcPr>
          <w:p w14:paraId="343090D4" w14:textId="2105E68B" w:rsidR="00E275CA" w:rsidRPr="00427E35" w:rsidRDefault="00E275CA" w:rsidP="00427E35">
            <w:pPr>
              <w:spacing w:after="120" w:line="276" w:lineRule="auto"/>
              <w:jc w:val="both"/>
              <w:rPr>
                <w:lang w:eastAsia="en-US"/>
              </w:rPr>
            </w:pPr>
            <w:r w:rsidRPr="00427E35">
              <w:t>Konstrukcija, tipas, medžiagos, spalva</w:t>
            </w:r>
          </w:p>
        </w:tc>
        <w:tc>
          <w:tcPr>
            <w:tcW w:w="1771" w:type="dxa"/>
          </w:tcPr>
          <w:p w14:paraId="4630D9F3" w14:textId="77777777" w:rsidR="00E275CA" w:rsidRPr="00427E35" w:rsidRDefault="00E275CA" w:rsidP="00427E35">
            <w:pPr>
              <w:spacing w:after="120" w:line="276" w:lineRule="auto"/>
              <w:jc w:val="both"/>
              <w:rPr>
                <w:lang w:eastAsia="en-US"/>
              </w:rPr>
            </w:pPr>
          </w:p>
        </w:tc>
        <w:tc>
          <w:tcPr>
            <w:tcW w:w="2690" w:type="dxa"/>
          </w:tcPr>
          <w:p w14:paraId="5B261D50" w14:textId="77777777" w:rsidR="00E275CA" w:rsidRPr="00427E35" w:rsidRDefault="00E275CA" w:rsidP="00427E35">
            <w:pPr>
              <w:spacing w:after="120" w:line="276" w:lineRule="auto"/>
              <w:jc w:val="both"/>
              <w:rPr>
                <w:lang w:eastAsia="en-US"/>
              </w:rPr>
            </w:pPr>
          </w:p>
        </w:tc>
      </w:tr>
      <w:tr w:rsidR="00E275CA" w:rsidRPr="00427E35" w14:paraId="6813E4D3" w14:textId="77777777" w:rsidTr="004F609A">
        <w:trPr>
          <w:trHeight w:val="725"/>
        </w:trPr>
        <w:tc>
          <w:tcPr>
            <w:tcW w:w="2689" w:type="dxa"/>
          </w:tcPr>
          <w:p w14:paraId="7A12954D" w14:textId="157E9173" w:rsidR="00E275CA" w:rsidRPr="00427E35" w:rsidRDefault="00E275CA" w:rsidP="00427E35">
            <w:pPr>
              <w:spacing w:after="120" w:line="276" w:lineRule="auto"/>
              <w:jc w:val="both"/>
              <w:rPr>
                <w:lang w:eastAsia="en-US"/>
              </w:rPr>
            </w:pPr>
            <w:r w:rsidRPr="00427E35">
              <w:t>Objekto mikroklimato sąlygų palaikymo stebėsenos sistema</w:t>
            </w:r>
          </w:p>
        </w:tc>
        <w:tc>
          <w:tcPr>
            <w:tcW w:w="2409" w:type="dxa"/>
          </w:tcPr>
          <w:p w14:paraId="35F6B48B" w14:textId="7A6A324B" w:rsidR="00E275CA" w:rsidRPr="00427E35" w:rsidRDefault="00E275CA" w:rsidP="00427E35">
            <w:pPr>
              <w:spacing w:after="120" w:line="276" w:lineRule="auto"/>
              <w:jc w:val="both"/>
              <w:rPr>
                <w:lang w:eastAsia="en-US"/>
              </w:rPr>
            </w:pPr>
          </w:p>
        </w:tc>
        <w:tc>
          <w:tcPr>
            <w:tcW w:w="1771" w:type="dxa"/>
          </w:tcPr>
          <w:p w14:paraId="5478FEDA" w14:textId="77777777" w:rsidR="00E275CA" w:rsidRPr="00427E35" w:rsidRDefault="00E275CA" w:rsidP="00427E35">
            <w:pPr>
              <w:spacing w:after="120" w:line="276" w:lineRule="auto"/>
              <w:jc w:val="both"/>
              <w:rPr>
                <w:lang w:eastAsia="en-US"/>
              </w:rPr>
            </w:pPr>
          </w:p>
        </w:tc>
        <w:tc>
          <w:tcPr>
            <w:tcW w:w="2690" w:type="dxa"/>
          </w:tcPr>
          <w:p w14:paraId="40D5E08A" w14:textId="77777777" w:rsidR="00E275CA" w:rsidRPr="00427E35" w:rsidRDefault="00E275CA" w:rsidP="00427E35">
            <w:pPr>
              <w:spacing w:after="120" w:line="276" w:lineRule="auto"/>
              <w:jc w:val="both"/>
              <w:rPr>
                <w:lang w:eastAsia="en-US"/>
              </w:rPr>
            </w:pPr>
          </w:p>
        </w:tc>
      </w:tr>
      <w:tr w:rsidR="00E275CA" w:rsidRPr="00427E35" w14:paraId="599B9874" w14:textId="77777777" w:rsidTr="004F609A">
        <w:trPr>
          <w:trHeight w:val="692"/>
        </w:trPr>
        <w:tc>
          <w:tcPr>
            <w:tcW w:w="2689" w:type="dxa"/>
          </w:tcPr>
          <w:p w14:paraId="5E3E528F" w14:textId="692D60A4" w:rsidR="00E275CA" w:rsidRPr="00427E35" w:rsidRDefault="00E275CA" w:rsidP="00427E35">
            <w:pPr>
              <w:spacing w:after="120" w:line="276" w:lineRule="auto"/>
              <w:jc w:val="both"/>
              <w:rPr>
                <w:lang w:eastAsia="en-US"/>
              </w:rPr>
            </w:pPr>
            <w:r w:rsidRPr="00427E35">
              <w:t>Apšvietimo sistema (šviestuvai, lempos ir kt.)</w:t>
            </w:r>
          </w:p>
        </w:tc>
        <w:tc>
          <w:tcPr>
            <w:tcW w:w="2409" w:type="dxa"/>
          </w:tcPr>
          <w:p w14:paraId="17F224F9" w14:textId="5718523E" w:rsidR="00E275CA" w:rsidRPr="00427E35" w:rsidRDefault="00E275CA" w:rsidP="00427E35">
            <w:pPr>
              <w:spacing w:after="120" w:line="276" w:lineRule="auto"/>
              <w:jc w:val="both"/>
              <w:rPr>
                <w:lang w:eastAsia="en-US"/>
              </w:rPr>
            </w:pPr>
          </w:p>
        </w:tc>
        <w:tc>
          <w:tcPr>
            <w:tcW w:w="1771" w:type="dxa"/>
          </w:tcPr>
          <w:p w14:paraId="3F8122F3" w14:textId="77777777" w:rsidR="00E275CA" w:rsidRPr="00427E35" w:rsidRDefault="00E275CA" w:rsidP="00427E35">
            <w:pPr>
              <w:spacing w:after="120" w:line="276" w:lineRule="auto"/>
              <w:jc w:val="both"/>
              <w:rPr>
                <w:lang w:eastAsia="en-US"/>
              </w:rPr>
            </w:pPr>
          </w:p>
        </w:tc>
        <w:tc>
          <w:tcPr>
            <w:tcW w:w="2690" w:type="dxa"/>
          </w:tcPr>
          <w:p w14:paraId="58268A7C" w14:textId="77777777" w:rsidR="00E275CA" w:rsidRPr="00427E35" w:rsidRDefault="00E275CA" w:rsidP="00427E35">
            <w:pPr>
              <w:spacing w:after="120" w:line="276" w:lineRule="auto"/>
              <w:jc w:val="both"/>
              <w:rPr>
                <w:lang w:eastAsia="en-US"/>
              </w:rPr>
            </w:pPr>
          </w:p>
        </w:tc>
      </w:tr>
      <w:tr w:rsidR="00E275CA" w:rsidRPr="00427E35" w14:paraId="3E6A30B5" w14:textId="77777777" w:rsidTr="004F609A">
        <w:trPr>
          <w:trHeight w:val="1269"/>
        </w:trPr>
        <w:tc>
          <w:tcPr>
            <w:tcW w:w="2689" w:type="dxa"/>
          </w:tcPr>
          <w:p w14:paraId="41347913" w14:textId="3F549AA4" w:rsidR="00E275CA" w:rsidRPr="00427E35" w:rsidRDefault="00E275CA" w:rsidP="00427E35">
            <w:pPr>
              <w:spacing w:after="120" w:line="276" w:lineRule="auto"/>
              <w:jc w:val="both"/>
              <w:rPr>
                <w:lang w:eastAsia="en-US"/>
              </w:rPr>
            </w:pPr>
            <w:r w:rsidRPr="00427E35">
              <w:t xml:space="preserve">Objekto patalpų būklė / </w:t>
            </w:r>
            <w:proofErr w:type="spellStart"/>
            <w:r w:rsidRPr="00427E35">
              <w:t>gerbūvis</w:t>
            </w:r>
            <w:proofErr w:type="spellEnd"/>
          </w:p>
        </w:tc>
        <w:tc>
          <w:tcPr>
            <w:tcW w:w="2409" w:type="dxa"/>
          </w:tcPr>
          <w:p w14:paraId="1515AD10" w14:textId="5B17FD0C" w:rsidR="00E275CA" w:rsidRPr="00427E35" w:rsidRDefault="00E275CA" w:rsidP="00427E35">
            <w:pPr>
              <w:spacing w:after="120" w:line="276" w:lineRule="auto"/>
              <w:jc w:val="both"/>
              <w:rPr>
                <w:lang w:eastAsia="en-US"/>
              </w:rPr>
            </w:pPr>
          </w:p>
        </w:tc>
        <w:tc>
          <w:tcPr>
            <w:tcW w:w="1771" w:type="dxa"/>
          </w:tcPr>
          <w:p w14:paraId="7B9D0C83" w14:textId="77777777" w:rsidR="00E275CA" w:rsidRPr="00427E35" w:rsidRDefault="00E275CA" w:rsidP="00427E35">
            <w:pPr>
              <w:spacing w:after="120" w:line="276" w:lineRule="auto"/>
              <w:jc w:val="both"/>
              <w:rPr>
                <w:lang w:eastAsia="en-US"/>
              </w:rPr>
            </w:pPr>
          </w:p>
        </w:tc>
        <w:tc>
          <w:tcPr>
            <w:tcW w:w="2690" w:type="dxa"/>
          </w:tcPr>
          <w:p w14:paraId="52F5E54A" w14:textId="77777777" w:rsidR="00E275CA" w:rsidRPr="00427E35" w:rsidRDefault="00E275CA" w:rsidP="00427E35">
            <w:pPr>
              <w:spacing w:after="120" w:line="276" w:lineRule="auto"/>
              <w:jc w:val="both"/>
              <w:rPr>
                <w:lang w:eastAsia="en-US"/>
              </w:rPr>
            </w:pPr>
          </w:p>
        </w:tc>
      </w:tr>
      <w:tr w:rsidR="00E275CA" w:rsidRPr="00427E35" w14:paraId="0B034E91" w14:textId="77777777" w:rsidTr="004F609A">
        <w:trPr>
          <w:trHeight w:val="541"/>
        </w:trPr>
        <w:tc>
          <w:tcPr>
            <w:tcW w:w="2689" w:type="dxa"/>
          </w:tcPr>
          <w:p w14:paraId="0ADB6E04" w14:textId="196A2FE9" w:rsidR="00E275CA" w:rsidRPr="00427E35" w:rsidRDefault="00E275CA" w:rsidP="00427E35">
            <w:pPr>
              <w:spacing w:after="120" w:line="276" w:lineRule="auto"/>
              <w:jc w:val="both"/>
              <w:rPr>
                <w:lang w:eastAsia="en-US"/>
              </w:rPr>
            </w:pPr>
            <w:r w:rsidRPr="00427E35">
              <w:t xml:space="preserve">Šildymo sistema </w:t>
            </w:r>
          </w:p>
        </w:tc>
        <w:tc>
          <w:tcPr>
            <w:tcW w:w="2409" w:type="dxa"/>
          </w:tcPr>
          <w:p w14:paraId="1F185643" w14:textId="42539E1C" w:rsidR="00E275CA" w:rsidRPr="00427E35" w:rsidRDefault="00E275CA" w:rsidP="00427E35">
            <w:pPr>
              <w:spacing w:after="120" w:line="276" w:lineRule="auto"/>
              <w:jc w:val="both"/>
              <w:rPr>
                <w:lang w:eastAsia="en-US"/>
              </w:rPr>
            </w:pPr>
          </w:p>
        </w:tc>
        <w:tc>
          <w:tcPr>
            <w:tcW w:w="1771" w:type="dxa"/>
          </w:tcPr>
          <w:p w14:paraId="03B214C5" w14:textId="77777777" w:rsidR="00E275CA" w:rsidRPr="00427E35" w:rsidRDefault="00E275CA" w:rsidP="00427E35">
            <w:pPr>
              <w:spacing w:after="120" w:line="276" w:lineRule="auto"/>
              <w:jc w:val="both"/>
              <w:rPr>
                <w:lang w:eastAsia="en-US"/>
              </w:rPr>
            </w:pPr>
          </w:p>
        </w:tc>
        <w:tc>
          <w:tcPr>
            <w:tcW w:w="2690" w:type="dxa"/>
          </w:tcPr>
          <w:p w14:paraId="61D38788" w14:textId="77777777" w:rsidR="00E275CA" w:rsidRPr="00427E35" w:rsidRDefault="00E275CA" w:rsidP="00427E35">
            <w:pPr>
              <w:spacing w:after="120" w:line="276" w:lineRule="auto"/>
              <w:jc w:val="both"/>
              <w:rPr>
                <w:lang w:eastAsia="en-US"/>
              </w:rPr>
            </w:pPr>
          </w:p>
        </w:tc>
      </w:tr>
      <w:tr w:rsidR="00E275CA" w:rsidRPr="00427E35" w14:paraId="192343F2" w14:textId="77777777" w:rsidTr="004F609A">
        <w:trPr>
          <w:trHeight w:val="984"/>
        </w:trPr>
        <w:tc>
          <w:tcPr>
            <w:tcW w:w="2689" w:type="dxa"/>
          </w:tcPr>
          <w:p w14:paraId="18E9C235" w14:textId="784833E5" w:rsidR="00E275CA" w:rsidRPr="00427E35" w:rsidRDefault="00E275CA" w:rsidP="00427E35">
            <w:pPr>
              <w:spacing w:after="120" w:line="276" w:lineRule="auto"/>
              <w:jc w:val="both"/>
              <w:rPr>
                <w:lang w:eastAsia="en-US"/>
              </w:rPr>
            </w:pPr>
            <w:r w:rsidRPr="00427E35">
              <w:t>Vėdinimo sistema</w:t>
            </w:r>
          </w:p>
        </w:tc>
        <w:tc>
          <w:tcPr>
            <w:tcW w:w="2409" w:type="dxa"/>
          </w:tcPr>
          <w:p w14:paraId="5ACC2133" w14:textId="1CE56F77" w:rsidR="00E275CA" w:rsidRPr="00427E35" w:rsidRDefault="00E275CA" w:rsidP="00427E35">
            <w:pPr>
              <w:spacing w:after="120" w:line="276" w:lineRule="auto"/>
              <w:jc w:val="both"/>
              <w:rPr>
                <w:lang w:eastAsia="en-US"/>
              </w:rPr>
            </w:pPr>
          </w:p>
        </w:tc>
        <w:tc>
          <w:tcPr>
            <w:tcW w:w="1771" w:type="dxa"/>
          </w:tcPr>
          <w:p w14:paraId="64229956" w14:textId="77777777" w:rsidR="00E275CA" w:rsidRPr="00427E35" w:rsidRDefault="00E275CA" w:rsidP="00427E35">
            <w:pPr>
              <w:spacing w:after="120" w:line="276" w:lineRule="auto"/>
              <w:jc w:val="both"/>
              <w:rPr>
                <w:lang w:eastAsia="en-US"/>
              </w:rPr>
            </w:pPr>
          </w:p>
        </w:tc>
        <w:tc>
          <w:tcPr>
            <w:tcW w:w="2690" w:type="dxa"/>
          </w:tcPr>
          <w:p w14:paraId="1E616318" w14:textId="77777777" w:rsidR="00E275CA" w:rsidRPr="00427E35" w:rsidRDefault="00E275CA" w:rsidP="00427E35">
            <w:pPr>
              <w:spacing w:after="120" w:line="276" w:lineRule="auto"/>
              <w:jc w:val="both"/>
              <w:rPr>
                <w:lang w:eastAsia="en-US"/>
              </w:rPr>
            </w:pPr>
          </w:p>
        </w:tc>
      </w:tr>
      <w:tr w:rsidR="00E275CA" w:rsidRPr="00427E35" w14:paraId="289AE940" w14:textId="77777777" w:rsidTr="004F609A">
        <w:trPr>
          <w:trHeight w:val="1097"/>
        </w:trPr>
        <w:tc>
          <w:tcPr>
            <w:tcW w:w="2689" w:type="dxa"/>
          </w:tcPr>
          <w:p w14:paraId="78F2658A" w14:textId="4AC0C26C" w:rsidR="00E275CA" w:rsidRPr="00427E35" w:rsidRDefault="00E275CA" w:rsidP="00427E35">
            <w:pPr>
              <w:spacing w:after="120" w:line="276" w:lineRule="auto"/>
              <w:jc w:val="both"/>
              <w:rPr>
                <w:lang w:eastAsia="en-US"/>
              </w:rPr>
            </w:pPr>
            <w:r w:rsidRPr="00427E35">
              <w:lastRenderedPageBreak/>
              <w:t>Oro kondicionavimo sistema</w:t>
            </w:r>
          </w:p>
        </w:tc>
        <w:tc>
          <w:tcPr>
            <w:tcW w:w="2409" w:type="dxa"/>
          </w:tcPr>
          <w:p w14:paraId="062E5C0B" w14:textId="28F1F329" w:rsidR="00E275CA" w:rsidRPr="00427E35" w:rsidRDefault="00E275CA" w:rsidP="00427E35">
            <w:pPr>
              <w:spacing w:after="120" w:line="276" w:lineRule="auto"/>
              <w:jc w:val="both"/>
              <w:rPr>
                <w:lang w:eastAsia="en-US"/>
              </w:rPr>
            </w:pPr>
          </w:p>
        </w:tc>
        <w:tc>
          <w:tcPr>
            <w:tcW w:w="1771" w:type="dxa"/>
          </w:tcPr>
          <w:p w14:paraId="3B8DBDAE" w14:textId="77777777" w:rsidR="00E275CA" w:rsidRPr="00427E35" w:rsidRDefault="00E275CA" w:rsidP="00427E35">
            <w:pPr>
              <w:spacing w:after="120" w:line="276" w:lineRule="auto"/>
              <w:jc w:val="both"/>
              <w:rPr>
                <w:lang w:eastAsia="en-US"/>
              </w:rPr>
            </w:pPr>
          </w:p>
        </w:tc>
        <w:tc>
          <w:tcPr>
            <w:tcW w:w="2690" w:type="dxa"/>
          </w:tcPr>
          <w:p w14:paraId="47B29214" w14:textId="77777777" w:rsidR="00E275CA" w:rsidRPr="00427E35" w:rsidRDefault="00E275CA" w:rsidP="00427E35">
            <w:pPr>
              <w:spacing w:after="120" w:line="276" w:lineRule="auto"/>
              <w:jc w:val="both"/>
              <w:rPr>
                <w:lang w:eastAsia="en-US"/>
              </w:rPr>
            </w:pPr>
          </w:p>
        </w:tc>
      </w:tr>
      <w:tr w:rsidR="00E275CA" w:rsidRPr="00427E35" w14:paraId="1BA37755" w14:textId="77777777" w:rsidTr="004F609A">
        <w:trPr>
          <w:trHeight w:val="707"/>
        </w:trPr>
        <w:tc>
          <w:tcPr>
            <w:tcW w:w="2689" w:type="dxa"/>
          </w:tcPr>
          <w:p w14:paraId="59F309E0" w14:textId="04FF84FF" w:rsidR="00E275CA" w:rsidRPr="00427E35" w:rsidRDefault="00E275CA" w:rsidP="00427E35">
            <w:pPr>
              <w:spacing w:after="120" w:line="276" w:lineRule="auto"/>
              <w:jc w:val="both"/>
              <w:rPr>
                <w:lang w:eastAsia="en-US"/>
              </w:rPr>
            </w:pPr>
            <w:r w:rsidRPr="00427E35">
              <w:t>Kitos Objekto vidaus inžinerinės sistemos</w:t>
            </w:r>
          </w:p>
        </w:tc>
        <w:tc>
          <w:tcPr>
            <w:tcW w:w="2409" w:type="dxa"/>
          </w:tcPr>
          <w:p w14:paraId="5BCEB71B" w14:textId="541126C4" w:rsidR="00E275CA" w:rsidRPr="00427E35" w:rsidRDefault="00E275CA" w:rsidP="00427E35">
            <w:pPr>
              <w:spacing w:after="120" w:line="276" w:lineRule="auto"/>
              <w:jc w:val="both"/>
              <w:rPr>
                <w:lang w:eastAsia="en-US"/>
              </w:rPr>
            </w:pPr>
            <w:r w:rsidRPr="00427E35">
              <w:t>Pavadinimas, tipas, medžiagos, rodikliai</w:t>
            </w:r>
          </w:p>
        </w:tc>
        <w:tc>
          <w:tcPr>
            <w:tcW w:w="1771" w:type="dxa"/>
          </w:tcPr>
          <w:p w14:paraId="245373C2" w14:textId="77777777" w:rsidR="00E275CA" w:rsidRPr="00427E35" w:rsidRDefault="00E275CA" w:rsidP="00427E35">
            <w:pPr>
              <w:spacing w:after="120" w:line="276" w:lineRule="auto"/>
              <w:jc w:val="both"/>
              <w:rPr>
                <w:lang w:eastAsia="en-US"/>
              </w:rPr>
            </w:pPr>
          </w:p>
        </w:tc>
        <w:tc>
          <w:tcPr>
            <w:tcW w:w="2690" w:type="dxa"/>
          </w:tcPr>
          <w:p w14:paraId="308C9100" w14:textId="77777777" w:rsidR="00E275CA" w:rsidRPr="00427E35" w:rsidRDefault="00E275CA" w:rsidP="00427E35">
            <w:pPr>
              <w:spacing w:after="120" w:line="276" w:lineRule="auto"/>
              <w:jc w:val="both"/>
              <w:rPr>
                <w:lang w:eastAsia="en-US"/>
              </w:rPr>
            </w:pPr>
          </w:p>
        </w:tc>
      </w:tr>
      <w:tr w:rsidR="00E275CA" w:rsidRPr="00427E35" w14:paraId="3D37946A" w14:textId="77777777" w:rsidTr="004F609A">
        <w:trPr>
          <w:trHeight w:val="812"/>
        </w:trPr>
        <w:tc>
          <w:tcPr>
            <w:tcW w:w="2689" w:type="dxa"/>
          </w:tcPr>
          <w:p w14:paraId="6925B28C" w14:textId="6D046916" w:rsidR="00E275CA" w:rsidRPr="00427E35" w:rsidRDefault="00E275CA" w:rsidP="00427E35">
            <w:pPr>
              <w:spacing w:after="120" w:line="276" w:lineRule="auto"/>
              <w:jc w:val="both"/>
              <w:rPr>
                <w:lang w:eastAsia="en-US"/>
              </w:rPr>
            </w:pPr>
            <w:r w:rsidRPr="00427E35">
              <w:t>Kiti elementai ir įranga, atsižvelgiant į Specifikacijų reikalavimus ir Pasiūlyme nurodytas Modernizavimo priemones</w:t>
            </w:r>
          </w:p>
        </w:tc>
        <w:tc>
          <w:tcPr>
            <w:tcW w:w="2409" w:type="dxa"/>
          </w:tcPr>
          <w:p w14:paraId="663F8750" w14:textId="77777777" w:rsidR="00E275CA" w:rsidRPr="00427E35" w:rsidRDefault="00E275CA" w:rsidP="00427E35">
            <w:pPr>
              <w:spacing w:after="120" w:line="276" w:lineRule="auto"/>
              <w:jc w:val="both"/>
              <w:rPr>
                <w:lang w:eastAsia="en-US"/>
              </w:rPr>
            </w:pPr>
          </w:p>
        </w:tc>
        <w:tc>
          <w:tcPr>
            <w:tcW w:w="1771" w:type="dxa"/>
          </w:tcPr>
          <w:p w14:paraId="2E36FBD4" w14:textId="77777777" w:rsidR="00E275CA" w:rsidRPr="00427E35" w:rsidRDefault="00E275CA" w:rsidP="00427E35">
            <w:pPr>
              <w:spacing w:after="120" w:line="276" w:lineRule="auto"/>
              <w:jc w:val="both"/>
              <w:rPr>
                <w:lang w:eastAsia="en-US"/>
              </w:rPr>
            </w:pPr>
          </w:p>
        </w:tc>
        <w:tc>
          <w:tcPr>
            <w:tcW w:w="2690" w:type="dxa"/>
          </w:tcPr>
          <w:p w14:paraId="0E67BFD9" w14:textId="77777777" w:rsidR="00E275CA" w:rsidRPr="00427E35" w:rsidRDefault="00E275CA" w:rsidP="00427E35">
            <w:pPr>
              <w:spacing w:after="120" w:line="276" w:lineRule="auto"/>
              <w:jc w:val="both"/>
              <w:rPr>
                <w:lang w:eastAsia="en-US"/>
              </w:rPr>
            </w:pPr>
          </w:p>
        </w:tc>
      </w:tr>
    </w:tbl>
    <w:p w14:paraId="45A1BFC6" w14:textId="763E7B2F" w:rsidR="00C27F6C" w:rsidRPr="007330C2" w:rsidRDefault="00C27F6C" w:rsidP="007330C2">
      <w:pPr>
        <w:spacing w:after="120" w:line="276" w:lineRule="auto"/>
      </w:pPr>
    </w:p>
    <w:p w14:paraId="56089FFA" w14:textId="72FDD3BE" w:rsidR="00AA0B5C" w:rsidRPr="007330C2" w:rsidRDefault="00AA0B5C" w:rsidP="007330C2">
      <w:pPr>
        <w:spacing w:after="120" w:line="276" w:lineRule="auto"/>
        <w:jc w:val="center"/>
      </w:pPr>
      <w:r w:rsidRPr="007330C2">
        <w:t>_______________</w:t>
      </w:r>
    </w:p>
    <w:p w14:paraId="66B3CCEE" w14:textId="77777777" w:rsidR="007F0983" w:rsidRDefault="007F0983" w:rsidP="007330C2">
      <w:pPr>
        <w:spacing w:after="120" w:line="276" w:lineRule="auto"/>
        <w:sectPr w:rsidR="007F0983" w:rsidSect="000364DB">
          <w:pgSz w:w="11906" w:h="16838" w:code="9"/>
          <w:pgMar w:top="1418" w:right="566" w:bottom="1276" w:left="1134" w:header="567" w:footer="567" w:gutter="0"/>
          <w:cols w:space="708"/>
          <w:titlePg/>
          <w:docGrid w:linePitch="360"/>
        </w:sectPr>
      </w:pPr>
    </w:p>
    <w:p w14:paraId="7FA309FE" w14:textId="77777777" w:rsidR="00AA0B5C" w:rsidRPr="007330C2" w:rsidRDefault="00AA0B5C" w:rsidP="007330C2">
      <w:pPr>
        <w:spacing w:after="120" w:line="276" w:lineRule="auto"/>
      </w:pPr>
    </w:p>
    <w:sectPr w:rsidR="00AA0B5C" w:rsidRPr="007330C2" w:rsidSect="004F609A">
      <w:pgSz w:w="11906" w:h="16838" w:code="9"/>
      <w:pgMar w:top="1418" w:right="566" w:bottom="1276"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3E5F4" w14:textId="77777777" w:rsidR="00777035" w:rsidRDefault="00777035">
      <w:r>
        <w:separator/>
      </w:r>
    </w:p>
  </w:endnote>
  <w:endnote w:type="continuationSeparator" w:id="0">
    <w:p w14:paraId="4E98CF9D" w14:textId="77777777" w:rsidR="00777035" w:rsidRDefault="00777035">
      <w:r>
        <w:continuationSeparator/>
      </w:r>
    </w:p>
  </w:endnote>
  <w:endnote w:type="continuationNotice" w:id="1">
    <w:p w14:paraId="569DBC99" w14:textId="77777777" w:rsidR="00777035" w:rsidRDefault="00777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Myriad Pro">
    <w:altName w:val="Arial"/>
    <w:panose1 w:val="00000000000000000000"/>
    <w:charset w:val="00"/>
    <w:family w:val="swiss"/>
    <w:notTrueType/>
    <w:pitch w:val="variable"/>
    <w:sig w:usb0="00000001" w:usb1="5000204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7E7AB" w14:textId="77777777" w:rsidR="00777035" w:rsidRDefault="00777035">
      <w:r>
        <w:separator/>
      </w:r>
    </w:p>
  </w:footnote>
  <w:footnote w:type="continuationSeparator" w:id="0">
    <w:p w14:paraId="53C6B24D" w14:textId="77777777" w:rsidR="00777035" w:rsidRDefault="00777035">
      <w:r>
        <w:continuationSeparator/>
      </w:r>
    </w:p>
  </w:footnote>
  <w:footnote w:type="continuationNotice" w:id="1">
    <w:p w14:paraId="595388A7" w14:textId="77777777" w:rsidR="00777035" w:rsidRDefault="00777035"/>
  </w:footnote>
  <w:footnote w:id="2">
    <w:p w14:paraId="3DC9C2F6" w14:textId="2EEB62C2" w:rsidR="001408A7" w:rsidRPr="0044457A" w:rsidRDefault="001408A7" w:rsidP="00992A5F">
      <w:pPr>
        <w:pStyle w:val="FootnoteText"/>
        <w:ind w:left="0" w:firstLine="0"/>
        <w:rPr>
          <w:rFonts w:ascii="Times New Roman" w:hAnsi="Times New Roman" w:cs="Times New Roman"/>
          <w:sz w:val="20"/>
          <w:szCs w:val="20"/>
          <w:lang w:val="lt-LT"/>
        </w:rPr>
      </w:pPr>
      <w:r>
        <w:rPr>
          <w:rStyle w:val="FootnoteReference"/>
        </w:rPr>
        <w:footnoteRef/>
      </w:r>
      <w:r w:rsidRPr="00570A89">
        <w:rPr>
          <w:lang w:val="lt-LT"/>
        </w:rPr>
        <w:t xml:space="preserve"> </w:t>
      </w:r>
      <w:r w:rsidRPr="0044457A">
        <w:rPr>
          <w:rFonts w:ascii="Times New Roman" w:hAnsi="Times New Roman" w:cs="Times New Roman"/>
          <w:sz w:val="20"/>
          <w:szCs w:val="20"/>
          <w:lang w:val="lt-LT"/>
        </w:rPr>
        <w:t xml:space="preserve">Projektinės dokumentacijos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 xml:space="preserve">gali būti papildyta kitais elementais, atsižvelgus į faktinę </w:t>
      </w:r>
      <w:r>
        <w:rPr>
          <w:rFonts w:ascii="Times New Roman" w:hAnsi="Times New Roman" w:cs="Times New Roman"/>
          <w:sz w:val="20"/>
          <w:szCs w:val="20"/>
          <w:lang w:val="lt-LT"/>
        </w:rPr>
        <w:t>tikrinimo apimtį</w:t>
      </w:r>
      <w:r w:rsidRPr="0044457A">
        <w:rPr>
          <w:rFonts w:ascii="Times New Roman" w:hAnsi="Times New Roman" w:cs="Times New Roman"/>
          <w:sz w:val="20"/>
          <w:szCs w:val="20"/>
          <w:lang w:val="lt-LT"/>
        </w:rPr>
        <w:t xml:space="preserve">. </w:t>
      </w:r>
    </w:p>
    <w:p w14:paraId="0049297E" w14:textId="77777777" w:rsidR="001408A7" w:rsidRPr="00570A89" w:rsidRDefault="001408A7" w:rsidP="00992A5F">
      <w:pPr>
        <w:pStyle w:val="FootnoteText"/>
        <w:rPr>
          <w:lang w:val="lt-LT"/>
        </w:rPr>
      </w:pPr>
    </w:p>
  </w:footnote>
  <w:footnote w:id="3">
    <w:p w14:paraId="11C97D40" w14:textId="17387B27" w:rsidR="001408A7" w:rsidRPr="0044457A" w:rsidRDefault="001408A7" w:rsidP="00992A5F">
      <w:pPr>
        <w:pStyle w:val="FootnoteText"/>
        <w:ind w:left="0" w:firstLine="0"/>
        <w:rPr>
          <w:rFonts w:ascii="Times New Roman" w:hAnsi="Times New Roman" w:cs="Times New Roman"/>
          <w:sz w:val="20"/>
          <w:szCs w:val="20"/>
          <w:lang w:val="lt-LT"/>
        </w:rPr>
      </w:pPr>
      <w:r>
        <w:rPr>
          <w:rStyle w:val="FootnoteReference"/>
        </w:rPr>
        <w:footnoteRef/>
      </w:r>
      <w:r w:rsidRPr="00570A89">
        <w:rPr>
          <w:lang w:val="lt-LT"/>
        </w:rPr>
        <w:t xml:space="preserve"> </w:t>
      </w:r>
      <w:r>
        <w:rPr>
          <w:rFonts w:ascii="Times New Roman" w:hAnsi="Times New Roman" w:cs="Times New Roman"/>
          <w:sz w:val="20"/>
          <w:szCs w:val="20"/>
          <w:lang w:val="lt-LT"/>
        </w:rPr>
        <w:t>Darbų</w:t>
      </w:r>
      <w:r w:rsidRPr="0044457A">
        <w:rPr>
          <w:rFonts w:ascii="Times New Roman" w:hAnsi="Times New Roman" w:cs="Times New Roman"/>
          <w:sz w:val="20"/>
          <w:szCs w:val="20"/>
          <w:lang w:val="lt-LT"/>
        </w:rPr>
        <w:t xml:space="preserve">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 xml:space="preserve">gali būti papildyta kitais elementais, atsižvelgus į faktinę </w:t>
      </w:r>
      <w:r>
        <w:rPr>
          <w:rFonts w:ascii="Times New Roman" w:hAnsi="Times New Roman" w:cs="Times New Roman"/>
          <w:sz w:val="20"/>
          <w:szCs w:val="20"/>
          <w:lang w:val="lt-LT"/>
        </w:rPr>
        <w:t>tikrinimo apimtį</w:t>
      </w:r>
      <w:r w:rsidRPr="0044457A">
        <w:rPr>
          <w:rFonts w:ascii="Times New Roman" w:hAnsi="Times New Roman" w:cs="Times New Roman"/>
          <w:sz w:val="20"/>
          <w:szCs w:val="20"/>
          <w:lang w:val="lt-LT"/>
        </w:rPr>
        <w:t xml:space="preserve">. </w:t>
      </w:r>
    </w:p>
    <w:p w14:paraId="79D6B5BF" w14:textId="77777777" w:rsidR="001408A7" w:rsidRPr="00103623" w:rsidRDefault="001408A7" w:rsidP="00992A5F">
      <w:pPr>
        <w:pStyle w:val="FootnoteText"/>
        <w:rPr>
          <w:lang w:val="lt-LT"/>
        </w:rPr>
      </w:pPr>
    </w:p>
  </w:footnote>
  <w:footnote w:id="4">
    <w:p w14:paraId="3D07631E" w14:textId="77777777" w:rsidR="001408A7" w:rsidRPr="00570A89" w:rsidRDefault="001408A7" w:rsidP="00992A5F">
      <w:pPr>
        <w:pStyle w:val="FootnoteText"/>
        <w:ind w:left="0" w:firstLine="0"/>
        <w:rPr>
          <w:rFonts w:ascii="Times New Roman" w:hAnsi="Times New Roman" w:cs="Times New Roman"/>
          <w:sz w:val="20"/>
          <w:szCs w:val="20"/>
          <w:lang w:val="lt-LT"/>
        </w:rPr>
      </w:pPr>
      <w:r>
        <w:rPr>
          <w:rStyle w:val="FootnoteReference"/>
        </w:rPr>
        <w:footnoteRef/>
      </w:r>
      <w:r w:rsidRPr="00570A89">
        <w:rPr>
          <w:lang w:val="lt-LT"/>
        </w:rPr>
        <w:t xml:space="preserve"> </w:t>
      </w:r>
      <w:r w:rsidRPr="0058413F">
        <w:rPr>
          <w:rFonts w:ascii="Times New Roman" w:hAnsi="Times New Roman" w:cs="Times New Roman"/>
          <w:sz w:val="20"/>
          <w:szCs w:val="20"/>
          <w:lang w:val="lt-LT"/>
        </w:rPr>
        <w:t xml:space="preserve">Grąžinamo / perduodamo </w:t>
      </w:r>
      <w:r w:rsidRPr="00570A89">
        <w:rPr>
          <w:rFonts w:ascii="Times New Roman" w:hAnsi="Times New Roman" w:cs="Times New Roman"/>
          <w:sz w:val="20"/>
          <w:szCs w:val="20"/>
          <w:lang w:val="lt-LT"/>
        </w:rPr>
        <w:t>Objekto dalies elementų tikrinimo apimties lentelė preliminari ir gali būti papildyta kitais elementais, atsižvelgus į faktinę konkretaus Objekto dalies elementų tikrinimo apimtį. Lentelė pildoma dėl kiekvienos Objekto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061891"/>
      <w:docPartObj>
        <w:docPartGallery w:val="Page Numbers (Top of Page)"/>
        <w:docPartUnique/>
      </w:docPartObj>
    </w:sdtPr>
    <w:sdtEndPr>
      <w:rPr>
        <w:noProof/>
      </w:rPr>
    </w:sdtEndPr>
    <w:sdtContent>
      <w:p w14:paraId="0366F4D7" w14:textId="0D6D9597" w:rsidR="000364DB" w:rsidRDefault="000364DB">
        <w:pPr>
          <w:pStyle w:val="Header"/>
          <w:jc w:val="center"/>
        </w:pPr>
        <w:r>
          <w:fldChar w:fldCharType="begin"/>
        </w:r>
        <w:r>
          <w:instrText xml:space="preserve"> PAGE   \* MERGEFORMAT </w:instrText>
        </w:r>
        <w:r>
          <w:fldChar w:fldCharType="separate"/>
        </w:r>
        <w:r w:rsidR="0029761C">
          <w:rPr>
            <w:noProof/>
          </w:rPr>
          <w:t>8</w:t>
        </w:r>
        <w:r>
          <w:rPr>
            <w:noProof/>
          </w:rPr>
          <w:fldChar w:fldCharType="end"/>
        </w:r>
      </w:p>
    </w:sdtContent>
  </w:sdt>
  <w:p w14:paraId="1E282A47" w14:textId="77777777" w:rsidR="007F0983" w:rsidRDefault="007F0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1793" w14:textId="3D501888" w:rsidR="001408A7" w:rsidRDefault="001408A7" w:rsidP="00B8409C">
    <w:pPr>
      <w:pStyle w:val="Header"/>
      <w:tabs>
        <w:tab w:val="clear" w:pos="4819"/>
        <w:tab w:val="clear" w:pos="9638"/>
        <w:tab w:val="left" w:pos="44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51011"/>
      <w:docPartObj>
        <w:docPartGallery w:val="Page Numbers (Top of Page)"/>
        <w:docPartUnique/>
      </w:docPartObj>
    </w:sdtPr>
    <w:sdtEndPr>
      <w:rPr>
        <w:noProof/>
      </w:rPr>
    </w:sdtEndPr>
    <w:sdtContent>
      <w:p w14:paraId="724A9387" w14:textId="599B518F" w:rsidR="000364DB" w:rsidRDefault="00507C5A">
        <w:pPr>
          <w:pStyle w:val="Header"/>
          <w:jc w:val="center"/>
        </w:pPr>
      </w:p>
    </w:sdtContent>
  </w:sdt>
  <w:p w14:paraId="2AF79000" w14:textId="77777777" w:rsidR="007F0983" w:rsidRDefault="007F0983" w:rsidP="00B8409C">
    <w:pPr>
      <w:pStyle w:val="Header"/>
      <w:tabs>
        <w:tab w:val="clear" w:pos="4819"/>
        <w:tab w:val="clear" w:pos="9638"/>
        <w:tab w:val="left" w:pos="4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073"/>
    <w:multiLevelType w:val="multilevel"/>
    <w:tmpl w:val="D3CE257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2EF2E97"/>
    <w:multiLevelType w:val="multilevel"/>
    <w:tmpl w:val="325EB1B6"/>
    <w:lvl w:ilvl="0">
      <w:start w:val="16"/>
      <w:numFmt w:val="decimal"/>
      <w:lvlText w:val="%1."/>
      <w:lvlJc w:val="left"/>
      <w:pPr>
        <w:ind w:left="480" w:hanging="480"/>
      </w:pPr>
      <w:rPr>
        <w:rFonts w:hint="default"/>
        <w:color w:val="auto"/>
      </w:rPr>
    </w:lvl>
    <w:lvl w:ilvl="1">
      <w:start w:val="1"/>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3592F0D"/>
    <w:multiLevelType w:val="hybridMultilevel"/>
    <w:tmpl w:val="67E05D5A"/>
    <w:lvl w:ilvl="0" w:tplc="480A1826">
      <w:start w:val="1"/>
      <w:numFmt w:val="upperLetter"/>
      <w:lvlText w:val="%1."/>
      <w:lvlJc w:val="left"/>
      <w:pPr>
        <w:tabs>
          <w:tab w:val="num" w:pos="720"/>
        </w:tabs>
        <w:ind w:left="720" w:hanging="360"/>
      </w:pPr>
      <w:rPr>
        <w:rFonts w:hint="default"/>
        <w:color w:val="984806"/>
      </w:rPr>
    </w:lvl>
    <w:lvl w:ilvl="1" w:tplc="D130DEC8">
      <w:start w:val="1"/>
      <w:numFmt w:val="decimal"/>
      <w:lvlText w:val="%2."/>
      <w:lvlJc w:val="left"/>
      <w:pPr>
        <w:tabs>
          <w:tab w:val="num" w:pos="644"/>
        </w:tabs>
        <w:ind w:left="644"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1146" w:hanging="72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4"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9CB740F"/>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6"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pStyle w:val="Heading3"/>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pStyle w:val="Heading5"/>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CF24BF"/>
    <w:multiLevelType w:val="multilevel"/>
    <w:tmpl w:val="BC86F0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4C1E39"/>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5F04EE0"/>
    <w:multiLevelType w:val="multilevel"/>
    <w:tmpl w:val="4C82A07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hint="default"/>
        <w:color w:val="984806"/>
      </w:rPr>
    </w:lvl>
    <w:lvl w:ilvl="1" w:tplc="D130DEC8">
      <w:start w:val="1"/>
      <w:numFmt w:val="decimal"/>
      <w:lvlText w:val="%2."/>
      <w:lvlJc w:val="left"/>
      <w:pPr>
        <w:tabs>
          <w:tab w:val="num" w:pos="1440"/>
        </w:tabs>
        <w:ind w:left="1440"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DCC4272"/>
    <w:multiLevelType w:val="multilevel"/>
    <w:tmpl w:val="42BED03A"/>
    <w:lvl w:ilvl="0">
      <w:start w:val="1"/>
      <w:numFmt w:val="decimal"/>
      <w:lvlText w:val="%1."/>
      <w:lvlJc w:val="left"/>
      <w:pPr>
        <w:ind w:left="360" w:hanging="360"/>
      </w:pPr>
      <w:rPr>
        <w:b/>
        <w:bCs/>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E218C3"/>
    <w:multiLevelType w:val="multilevel"/>
    <w:tmpl w:val="A91E5516"/>
    <w:lvl w:ilvl="0">
      <w:start w:val="2"/>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6" w15:restartNumberingAfterBreak="0">
    <w:nsid w:val="20452743"/>
    <w:multiLevelType w:val="multilevel"/>
    <w:tmpl w:val="DB2E1BD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53696F"/>
    <w:multiLevelType w:val="multilevel"/>
    <w:tmpl w:val="F5DC9B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9"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6C87E5E"/>
    <w:multiLevelType w:val="multilevel"/>
    <w:tmpl w:val="8056EB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BCF6A5D"/>
    <w:multiLevelType w:val="hybridMultilevel"/>
    <w:tmpl w:val="8750802A"/>
    <w:lvl w:ilvl="0" w:tplc="04090017">
      <w:start w:val="1"/>
      <w:numFmt w:val="lowerLetter"/>
      <w:lvlText w:val="%1)"/>
      <w:lvlJc w:val="left"/>
      <w:pPr>
        <w:ind w:left="4665" w:hanging="360"/>
      </w:pPr>
    </w:lvl>
    <w:lvl w:ilvl="1" w:tplc="04090019" w:tentative="1">
      <w:start w:val="1"/>
      <w:numFmt w:val="lowerLetter"/>
      <w:lvlText w:val="%2."/>
      <w:lvlJc w:val="left"/>
      <w:pPr>
        <w:ind w:left="5385" w:hanging="360"/>
      </w:pPr>
    </w:lvl>
    <w:lvl w:ilvl="2" w:tplc="0409001B" w:tentative="1">
      <w:start w:val="1"/>
      <w:numFmt w:val="lowerRoman"/>
      <w:lvlText w:val="%3."/>
      <w:lvlJc w:val="right"/>
      <w:pPr>
        <w:ind w:left="6105" w:hanging="180"/>
      </w:pPr>
    </w:lvl>
    <w:lvl w:ilvl="3" w:tplc="0409000F" w:tentative="1">
      <w:start w:val="1"/>
      <w:numFmt w:val="decimal"/>
      <w:lvlText w:val="%4."/>
      <w:lvlJc w:val="left"/>
      <w:pPr>
        <w:ind w:left="6825" w:hanging="360"/>
      </w:pPr>
    </w:lvl>
    <w:lvl w:ilvl="4" w:tplc="04090019" w:tentative="1">
      <w:start w:val="1"/>
      <w:numFmt w:val="lowerLetter"/>
      <w:lvlText w:val="%5."/>
      <w:lvlJc w:val="left"/>
      <w:pPr>
        <w:ind w:left="7545" w:hanging="360"/>
      </w:pPr>
    </w:lvl>
    <w:lvl w:ilvl="5" w:tplc="0409001B" w:tentative="1">
      <w:start w:val="1"/>
      <w:numFmt w:val="lowerRoman"/>
      <w:lvlText w:val="%6."/>
      <w:lvlJc w:val="right"/>
      <w:pPr>
        <w:ind w:left="8265" w:hanging="180"/>
      </w:pPr>
    </w:lvl>
    <w:lvl w:ilvl="6" w:tplc="0409000F" w:tentative="1">
      <w:start w:val="1"/>
      <w:numFmt w:val="decimal"/>
      <w:lvlText w:val="%7."/>
      <w:lvlJc w:val="left"/>
      <w:pPr>
        <w:ind w:left="8985" w:hanging="360"/>
      </w:pPr>
    </w:lvl>
    <w:lvl w:ilvl="7" w:tplc="04090019" w:tentative="1">
      <w:start w:val="1"/>
      <w:numFmt w:val="lowerLetter"/>
      <w:lvlText w:val="%8."/>
      <w:lvlJc w:val="left"/>
      <w:pPr>
        <w:ind w:left="9705" w:hanging="360"/>
      </w:pPr>
    </w:lvl>
    <w:lvl w:ilvl="8" w:tplc="0409001B" w:tentative="1">
      <w:start w:val="1"/>
      <w:numFmt w:val="lowerRoman"/>
      <w:lvlText w:val="%9."/>
      <w:lvlJc w:val="right"/>
      <w:pPr>
        <w:ind w:left="10425" w:hanging="180"/>
      </w:pPr>
    </w:lvl>
  </w:abstractNum>
  <w:abstractNum w:abstractNumId="23"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24"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2DD1787"/>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96469CA"/>
    <w:multiLevelType w:val="multilevel"/>
    <w:tmpl w:val="6612503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463E7B"/>
    <w:multiLevelType w:val="multilevel"/>
    <w:tmpl w:val="46942398"/>
    <w:lvl w:ilvl="0">
      <w:start w:val="3"/>
      <w:numFmt w:val="decimal"/>
      <w:lvlText w:val="%1."/>
      <w:lvlJc w:val="left"/>
      <w:pPr>
        <w:ind w:left="360" w:hanging="360"/>
      </w:pPr>
      <w:rPr>
        <w:rFonts w:eastAsia="Calibri" w:hint="default"/>
        <w:color w:val="auto"/>
      </w:rPr>
    </w:lvl>
    <w:lvl w:ilvl="1">
      <w:start w:val="1"/>
      <w:numFmt w:val="decimal"/>
      <w:lvlText w:val="%1.%2."/>
      <w:lvlJc w:val="left"/>
      <w:pPr>
        <w:ind w:left="1080" w:hanging="360"/>
      </w:pPr>
      <w:rPr>
        <w:rFonts w:eastAsia="Calibri" w:hint="default"/>
        <w:color w:val="auto"/>
      </w:rPr>
    </w:lvl>
    <w:lvl w:ilvl="2">
      <w:start w:val="1"/>
      <w:numFmt w:val="decimal"/>
      <w:lvlText w:val="%1.%2.%3."/>
      <w:lvlJc w:val="left"/>
      <w:pPr>
        <w:ind w:left="2160" w:hanging="720"/>
      </w:pPr>
      <w:rPr>
        <w:rFonts w:eastAsia="Calibri" w:hint="default"/>
        <w:color w:val="auto"/>
      </w:rPr>
    </w:lvl>
    <w:lvl w:ilvl="3">
      <w:start w:val="1"/>
      <w:numFmt w:val="decimal"/>
      <w:lvlText w:val="%1.%2.%3.%4."/>
      <w:lvlJc w:val="left"/>
      <w:pPr>
        <w:ind w:left="2880" w:hanging="720"/>
      </w:pPr>
      <w:rPr>
        <w:rFonts w:eastAsia="Calibri" w:hint="default"/>
        <w:color w:val="auto"/>
      </w:rPr>
    </w:lvl>
    <w:lvl w:ilvl="4">
      <w:start w:val="1"/>
      <w:numFmt w:val="decimal"/>
      <w:lvlText w:val="%1.%2.%3.%4.%5."/>
      <w:lvlJc w:val="left"/>
      <w:pPr>
        <w:ind w:left="3960" w:hanging="1080"/>
      </w:pPr>
      <w:rPr>
        <w:rFonts w:eastAsia="Calibri" w:hint="default"/>
        <w:color w:val="auto"/>
      </w:rPr>
    </w:lvl>
    <w:lvl w:ilvl="5">
      <w:start w:val="1"/>
      <w:numFmt w:val="decimal"/>
      <w:lvlText w:val="%1.%2.%3.%4.%5.%6."/>
      <w:lvlJc w:val="left"/>
      <w:pPr>
        <w:ind w:left="4680" w:hanging="1080"/>
      </w:pPr>
      <w:rPr>
        <w:rFonts w:eastAsia="Calibri" w:hint="default"/>
        <w:color w:val="auto"/>
      </w:rPr>
    </w:lvl>
    <w:lvl w:ilvl="6">
      <w:start w:val="1"/>
      <w:numFmt w:val="decimal"/>
      <w:lvlText w:val="%1.%2.%3.%4.%5.%6.%7."/>
      <w:lvlJc w:val="left"/>
      <w:pPr>
        <w:ind w:left="5760" w:hanging="1440"/>
      </w:pPr>
      <w:rPr>
        <w:rFonts w:eastAsia="Calibri" w:hint="default"/>
        <w:color w:val="auto"/>
      </w:rPr>
    </w:lvl>
    <w:lvl w:ilvl="7">
      <w:start w:val="1"/>
      <w:numFmt w:val="decimal"/>
      <w:lvlText w:val="%1.%2.%3.%4.%5.%6.%7.%8."/>
      <w:lvlJc w:val="left"/>
      <w:pPr>
        <w:ind w:left="6480" w:hanging="1440"/>
      </w:pPr>
      <w:rPr>
        <w:rFonts w:eastAsia="Calibri" w:hint="default"/>
        <w:color w:val="auto"/>
      </w:rPr>
    </w:lvl>
    <w:lvl w:ilvl="8">
      <w:start w:val="1"/>
      <w:numFmt w:val="decimal"/>
      <w:lvlText w:val="%1.%2.%3.%4.%5.%6.%7.%8.%9."/>
      <w:lvlJc w:val="left"/>
      <w:pPr>
        <w:ind w:left="7560" w:hanging="1800"/>
      </w:pPr>
      <w:rPr>
        <w:rFonts w:eastAsia="Calibri" w:hint="default"/>
        <w:color w:val="auto"/>
      </w:rPr>
    </w:lvl>
  </w:abstractNum>
  <w:abstractNum w:abstractNumId="29"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aragrafas3lygmuo"/>
      <w:lvlText w:val="%4)"/>
      <w:lvlJc w:val="right"/>
      <w:pPr>
        <w:tabs>
          <w:tab w:val="num" w:pos="615"/>
        </w:tabs>
        <w:ind w:left="615"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0" w15:restartNumberingAfterBreak="0">
    <w:nsid w:val="409C5256"/>
    <w:multiLevelType w:val="hybridMultilevel"/>
    <w:tmpl w:val="B9E86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0D318C6"/>
    <w:multiLevelType w:val="hybridMultilevel"/>
    <w:tmpl w:val="E86CF99A"/>
    <w:lvl w:ilvl="0" w:tplc="3AC8820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3177CAC"/>
    <w:multiLevelType w:val="multilevel"/>
    <w:tmpl w:val="8DAA18E2"/>
    <w:lvl w:ilvl="0">
      <w:start w:val="10"/>
      <w:numFmt w:val="decimal"/>
      <w:lvlText w:val="%1"/>
      <w:lvlJc w:val="left"/>
      <w:pPr>
        <w:ind w:left="1080" w:hanging="360"/>
      </w:pPr>
      <w:rPr>
        <w:rFonts w:hint="default"/>
        <w:color w:val="632423"/>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3DD3634"/>
    <w:multiLevelType w:val="multilevel"/>
    <w:tmpl w:val="00E23BC4"/>
    <w:lvl w:ilvl="0">
      <w:start w:val="1"/>
      <w:numFmt w:val="decimal"/>
      <w:pStyle w:val="Heading2"/>
      <w:lvlText w:val="%1."/>
      <w:lvlJc w:val="left"/>
      <w:pPr>
        <w:tabs>
          <w:tab w:val="num" w:pos="1488"/>
        </w:tabs>
        <w:ind w:left="1488" w:hanging="495"/>
      </w:pPr>
      <w:rPr>
        <w:rFonts w:ascii="Times New Roman" w:eastAsia="Times New Roman" w:hAnsi="Times New Roman" w:hint="default"/>
      </w:rPr>
    </w:lvl>
    <w:lvl w:ilvl="1">
      <w:start w:val="1"/>
      <w:numFmt w:val="decimal"/>
      <w:pStyle w:val="paragrafai"/>
      <w:lvlText w:val="%1.%2."/>
      <w:lvlJc w:val="left"/>
      <w:pPr>
        <w:tabs>
          <w:tab w:val="num" w:pos="1205"/>
        </w:tabs>
        <w:ind w:left="1205"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3131"/>
        </w:tabs>
        <w:ind w:left="3131" w:hanging="720"/>
      </w:pPr>
      <w:rPr>
        <w:rFonts w:hint="default"/>
        <w:strike w:val="0"/>
        <w:sz w:val="24"/>
        <w:szCs w:val="24"/>
      </w:rPr>
    </w:lvl>
    <w:lvl w:ilvl="3">
      <w:start w:val="1"/>
      <w:numFmt w:val="decimal"/>
      <w:lvlText w:val="%1.%2.%3.%4."/>
      <w:lvlJc w:val="left"/>
      <w:pPr>
        <w:tabs>
          <w:tab w:val="num" w:pos="2564"/>
        </w:tabs>
        <w:ind w:left="2564" w:hanging="720"/>
      </w:pPr>
      <w:rPr>
        <w:rFonts w:hint="default"/>
      </w:rPr>
    </w:lvl>
    <w:lvl w:ilvl="4">
      <w:start w:val="1"/>
      <w:numFmt w:val="decimal"/>
      <w:lvlText w:val="%1.%2.%3.%4.%5."/>
      <w:lvlJc w:val="left"/>
      <w:pPr>
        <w:tabs>
          <w:tab w:val="num" w:pos="1848"/>
        </w:tabs>
        <w:ind w:left="1848" w:hanging="1080"/>
      </w:pPr>
      <w:rPr>
        <w:rFonts w:hint="default"/>
      </w:rPr>
    </w:lvl>
    <w:lvl w:ilvl="5">
      <w:start w:val="1"/>
      <w:numFmt w:val="decimal"/>
      <w:lvlText w:val="%1.%2.%3.%4.%5.%6."/>
      <w:lvlJc w:val="left"/>
      <w:pPr>
        <w:tabs>
          <w:tab w:val="num" w:pos="1848"/>
        </w:tabs>
        <w:ind w:left="1848" w:hanging="1080"/>
      </w:pPr>
      <w:rPr>
        <w:rFonts w:hint="default"/>
      </w:rPr>
    </w:lvl>
    <w:lvl w:ilvl="6">
      <w:start w:val="1"/>
      <w:numFmt w:val="decimal"/>
      <w:lvlText w:val="%1.%2.%3.%4.%5.%6.%7."/>
      <w:lvlJc w:val="left"/>
      <w:pPr>
        <w:tabs>
          <w:tab w:val="num" w:pos="2208"/>
        </w:tabs>
        <w:ind w:left="2208" w:hanging="1440"/>
      </w:pPr>
      <w:rPr>
        <w:rFonts w:hint="default"/>
      </w:rPr>
    </w:lvl>
    <w:lvl w:ilvl="7">
      <w:start w:val="1"/>
      <w:numFmt w:val="decimal"/>
      <w:lvlText w:val="%1.%2.%3.%4.%5.%6.%7.%8."/>
      <w:lvlJc w:val="left"/>
      <w:pPr>
        <w:tabs>
          <w:tab w:val="num" w:pos="2208"/>
        </w:tabs>
        <w:ind w:left="2208" w:hanging="1440"/>
      </w:pPr>
      <w:rPr>
        <w:rFonts w:hint="default"/>
      </w:rPr>
    </w:lvl>
    <w:lvl w:ilvl="8">
      <w:start w:val="1"/>
      <w:numFmt w:val="decimal"/>
      <w:lvlText w:val="%1.%2.%3.%4.%5.%6.%7.%8.%9."/>
      <w:lvlJc w:val="left"/>
      <w:pPr>
        <w:tabs>
          <w:tab w:val="num" w:pos="2568"/>
        </w:tabs>
        <w:ind w:left="2568" w:hanging="1800"/>
      </w:pPr>
      <w:rPr>
        <w:rFonts w:hint="default"/>
      </w:rPr>
    </w:lvl>
  </w:abstractNum>
  <w:abstractNum w:abstractNumId="34" w15:restartNumberingAfterBreak="0">
    <w:nsid w:val="449C570F"/>
    <w:multiLevelType w:val="hybridMultilevel"/>
    <w:tmpl w:val="09B23A00"/>
    <w:lvl w:ilvl="0" w:tplc="5BBEE872">
      <w:start w:val="1"/>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5"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4A74631"/>
    <w:multiLevelType w:val="multilevel"/>
    <w:tmpl w:val="EFE85C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BD40C4"/>
    <w:multiLevelType w:val="multilevel"/>
    <w:tmpl w:val="327E9A74"/>
    <w:lvl w:ilvl="0">
      <w:start w:val="6"/>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58E523B3"/>
    <w:multiLevelType w:val="hybridMultilevel"/>
    <w:tmpl w:val="C486C1CE"/>
    <w:lvl w:ilvl="0" w:tplc="4AB8FAAC">
      <w:start w:val="1"/>
      <w:numFmt w:val="decimal"/>
      <w:lvlText w:val="%1."/>
      <w:lvlJc w:val="left"/>
      <w:pPr>
        <w:tabs>
          <w:tab w:val="num" w:pos="360"/>
        </w:tabs>
        <w:ind w:left="360" w:hanging="360"/>
      </w:pPr>
    </w:lvl>
    <w:lvl w:ilvl="1" w:tplc="04270019" w:tentative="1">
      <w:start w:val="1"/>
      <w:numFmt w:val="lowerLetter"/>
      <w:lvlText w:val="%2."/>
      <w:lvlJc w:val="left"/>
      <w:pPr>
        <w:tabs>
          <w:tab w:val="num" w:pos="1320"/>
        </w:tabs>
        <w:ind w:left="1320" w:hanging="360"/>
      </w:pPr>
    </w:lvl>
    <w:lvl w:ilvl="2" w:tplc="0427001B">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41" w15:restartNumberingAfterBreak="0">
    <w:nsid w:val="5C253BC9"/>
    <w:multiLevelType w:val="multilevel"/>
    <w:tmpl w:val="2B56F140"/>
    <w:lvl w:ilvl="0">
      <w:start w:val="1"/>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Calibri" w:hAnsi="Times New Roman" w:cs="Times New Roman"/>
        <w:b w:val="0"/>
      </w:rPr>
    </w:lvl>
    <w:lvl w:ilvl="2">
      <w:start w:val="1"/>
      <w:numFmt w:val="decimal"/>
      <w:lvlText w:val="%1.%2.%3."/>
      <w:lvlJc w:val="left"/>
      <w:pPr>
        <w:ind w:left="1855"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5C38104E"/>
    <w:multiLevelType w:val="multilevel"/>
    <w:tmpl w:val="453094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E5F1B4E"/>
    <w:multiLevelType w:val="multilevel"/>
    <w:tmpl w:val="ACE2E26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45"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bCs/>
        <w:i w:val="0"/>
        <w:iCs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bCs w:val="0"/>
        <w:i w:val="0"/>
        <w:iCs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bCs w:val="0"/>
        <w:i w:val="0"/>
        <w:iCs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bCs w:val="0"/>
        <w:i w:val="0"/>
        <w:iCs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bCs w:val="0"/>
        <w:i w:val="0"/>
        <w:iCs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bCs w:val="0"/>
        <w:i w:val="0"/>
        <w:iCs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bCs w:val="0"/>
        <w:i w:val="0"/>
        <w:iCs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bCs w:val="0"/>
        <w:i w:val="0"/>
        <w:iCs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bCs w:val="0"/>
        <w:i w:val="0"/>
        <w:iCs w:val="0"/>
        <w:caps w:val="0"/>
        <w:strike w:val="0"/>
        <w:dstrike w:val="0"/>
        <w:color w:val="auto"/>
        <w:u w:val="none"/>
        <w:effect w:val="none"/>
      </w:rPr>
    </w:lvl>
  </w:abstractNum>
  <w:abstractNum w:abstractNumId="46" w15:restartNumberingAfterBreak="0">
    <w:nsid w:val="6B15400B"/>
    <w:multiLevelType w:val="multilevel"/>
    <w:tmpl w:val="6C42A12E"/>
    <w:lvl w:ilvl="0">
      <w:start w:val="13"/>
      <w:numFmt w:val="decimal"/>
      <w:lvlText w:val="%1."/>
      <w:lvlJc w:val="left"/>
      <w:pPr>
        <w:ind w:left="480" w:hanging="480"/>
      </w:pPr>
      <w:rPr>
        <w:rFonts w:hint="default"/>
        <w:w w:val="103"/>
      </w:rPr>
    </w:lvl>
    <w:lvl w:ilvl="1">
      <w:start w:val="1"/>
      <w:numFmt w:val="decimal"/>
      <w:lvlText w:val="%1.%2."/>
      <w:lvlJc w:val="left"/>
      <w:pPr>
        <w:ind w:left="480" w:hanging="480"/>
      </w:pPr>
      <w:rPr>
        <w:rFonts w:hint="default"/>
        <w:w w:val="103"/>
      </w:rPr>
    </w:lvl>
    <w:lvl w:ilvl="2">
      <w:start w:val="1"/>
      <w:numFmt w:val="decimal"/>
      <w:lvlText w:val="%1.%2.%3."/>
      <w:lvlJc w:val="left"/>
      <w:pPr>
        <w:ind w:left="720" w:hanging="720"/>
      </w:pPr>
      <w:rPr>
        <w:rFonts w:hint="default"/>
        <w:w w:val="103"/>
      </w:rPr>
    </w:lvl>
    <w:lvl w:ilvl="3">
      <w:start w:val="1"/>
      <w:numFmt w:val="decimal"/>
      <w:lvlText w:val="%1.%2.%3.%4."/>
      <w:lvlJc w:val="left"/>
      <w:pPr>
        <w:ind w:left="720" w:hanging="720"/>
      </w:pPr>
      <w:rPr>
        <w:rFonts w:hint="default"/>
        <w:w w:val="103"/>
      </w:rPr>
    </w:lvl>
    <w:lvl w:ilvl="4">
      <w:start w:val="1"/>
      <w:numFmt w:val="decimal"/>
      <w:lvlText w:val="%1.%2.%3.%4.%5."/>
      <w:lvlJc w:val="left"/>
      <w:pPr>
        <w:ind w:left="1080" w:hanging="1080"/>
      </w:pPr>
      <w:rPr>
        <w:rFonts w:hint="default"/>
        <w:w w:val="103"/>
      </w:rPr>
    </w:lvl>
    <w:lvl w:ilvl="5">
      <w:start w:val="1"/>
      <w:numFmt w:val="decimal"/>
      <w:lvlText w:val="%1.%2.%3.%4.%5.%6."/>
      <w:lvlJc w:val="left"/>
      <w:pPr>
        <w:ind w:left="1080" w:hanging="1080"/>
      </w:pPr>
      <w:rPr>
        <w:rFonts w:hint="default"/>
        <w:w w:val="103"/>
      </w:rPr>
    </w:lvl>
    <w:lvl w:ilvl="6">
      <w:start w:val="1"/>
      <w:numFmt w:val="decimal"/>
      <w:lvlText w:val="%1.%2.%3.%4.%5.%6.%7."/>
      <w:lvlJc w:val="left"/>
      <w:pPr>
        <w:ind w:left="1440" w:hanging="1440"/>
      </w:pPr>
      <w:rPr>
        <w:rFonts w:hint="default"/>
        <w:w w:val="103"/>
      </w:rPr>
    </w:lvl>
    <w:lvl w:ilvl="7">
      <w:start w:val="1"/>
      <w:numFmt w:val="decimal"/>
      <w:lvlText w:val="%1.%2.%3.%4.%5.%6.%7.%8."/>
      <w:lvlJc w:val="left"/>
      <w:pPr>
        <w:ind w:left="1440" w:hanging="1440"/>
      </w:pPr>
      <w:rPr>
        <w:rFonts w:hint="default"/>
        <w:w w:val="103"/>
      </w:rPr>
    </w:lvl>
    <w:lvl w:ilvl="8">
      <w:start w:val="1"/>
      <w:numFmt w:val="decimal"/>
      <w:lvlText w:val="%1.%2.%3.%4.%5.%6.%7.%8.%9."/>
      <w:lvlJc w:val="left"/>
      <w:pPr>
        <w:ind w:left="1800" w:hanging="1800"/>
      </w:pPr>
      <w:rPr>
        <w:rFonts w:hint="default"/>
        <w:w w:val="103"/>
      </w:rPr>
    </w:lvl>
  </w:abstractNum>
  <w:abstractNum w:abstractNumId="47" w15:restartNumberingAfterBreak="0">
    <w:nsid w:val="6BFB50C8"/>
    <w:multiLevelType w:val="multilevel"/>
    <w:tmpl w:val="04BAA52E"/>
    <w:lvl w:ilvl="0">
      <w:start w:val="1"/>
      <w:numFmt w:val="decimal"/>
      <w:lvlText w:val="%1."/>
      <w:lvlJc w:val="left"/>
      <w:pPr>
        <w:ind w:left="360" w:hanging="360"/>
      </w:pPr>
      <w:rPr>
        <w:rFonts w:ascii="Times New Roman" w:eastAsia="Calibri" w:hAnsi="Times New Roman" w:cs="Times New Roman"/>
        <w:b w:val="0"/>
        <w:bCs w:val="0"/>
        <w:color w:val="auto"/>
      </w:rPr>
    </w:lvl>
    <w:lvl w:ilvl="1">
      <w:start w:val="2"/>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6E922A03"/>
    <w:multiLevelType w:val="multilevel"/>
    <w:tmpl w:val="012EAE40"/>
    <w:lvl w:ilvl="0">
      <w:start w:val="12"/>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1615E8A"/>
    <w:multiLevelType w:val="hybridMultilevel"/>
    <w:tmpl w:val="2402D436"/>
    <w:lvl w:ilvl="0" w:tplc="0409000F">
      <w:start w:val="1"/>
      <w:numFmt w:val="decimal"/>
      <w:lvlText w:val="%1."/>
      <w:lvlJc w:val="left"/>
      <w:pPr>
        <w:ind w:left="720" w:hanging="360"/>
      </w:pPr>
    </w:lvl>
    <w:lvl w:ilvl="1" w:tplc="A580D0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5A441D"/>
    <w:multiLevelType w:val="multilevel"/>
    <w:tmpl w:val="838E3CE8"/>
    <w:lvl w:ilvl="0">
      <w:start w:val="14"/>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1" w15:restartNumberingAfterBreak="0">
    <w:nsid w:val="78466FBD"/>
    <w:multiLevelType w:val="multilevel"/>
    <w:tmpl w:val="08D08470"/>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54" w15:restartNumberingAfterBreak="0">
    <w:nsid w:val="7D0C1B89"/>
    <w:multiLevelType w:val="hybridMultilevel"/>
    <w:tmpl w:val="1BB44B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D404D54"/>
    <w:multiLevelType w:val="hybridMultilevel"/>
    <w:tmpl w:val="CBDE9124"/>
    <w:lvl w:ilvl="0" w:tplc="8228DDDC">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5043934">
    <w:abstractNumId w:val="12"/>
  </w:num>
  <w:num w:numId="2" w16cid:durableId="1118449067">
    <w:abstractNumId w:val="33"/>
  </w:num>
  <w:num w:numId="3" w16cid:durableId="1007635129">
    <w:abstractNumId w:val="4"/>
  </w:num>
  <w:num w:numId="4" w16cid:durableId="990984793">
    <w:abstractNumId w:val="40"/>
  </w:num>
  <w:num w:numId="5" w16cid:durableId="864711693">
    <w:abstractNumId w:val="17"/>
  </w:num>
  <w:num w:numId="6" w16cid:durableId="454717449">
    <w:abstractNumId w:val="29"/>
  </w:num>
  <w:num w:numId="7" w16cid:durableId="1067991265">
    <w:abstractNumId w:val="5"/>
  </w:num>
  <w:num w:numId="8" w16cid:durableId="18426994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7075466">
    <w:abstractNumId w:val="55"/>
  </w:num>
  <w:num w:numId="10" w16cid:durableId="1199663753">
    <w:abstractNumId w:val="9"/>
  </w:num>
  <w:num w:numId="11" w16cid:durableId="371272443">
    <w:abstractNumId w:val="7"/>
  </w:num>
  <w:num w:numId="12" w16cid:durableId="217131500">
    <w:abstractNumId w:val="35"/>
  </w:num>
  <w:num w:numId="13" w16cid:durableId="2048412196">
    <w:abstractNumId w:val="52"/>
  </w:num>
  <w:num w:numId="14" w16cid:durableId="304505906">
    <w:abstractNumId w:val="24"/>
  </w:num>
  <w:num w:numId="15" w16cid:durableId="533660894">
    <w:abstractNumId w:val="6"/>
  </w:num>
  <w:num w:numId="16" w16cid:durableId="585194101">
    <w:abstractNumId w:val="53"/>
  </w:num>
  <w:num w:numId="17" w16cid:durableId="384375113">
    <w:abstractNumId w:val="41"/>
  </w:num>
  <w:num w:numId="18" w16cid:durableId="56099676">
    <w:abstractNumId w:val="38"/>
  </w:num>
  <w:num w:numId="19" w16cid:durableId="756680038">
    <w:abstractNumId w:val="18"/>
  </w:num>
  <w:num w:numId="20" w16cid:durableId="360326158">
    <w:abstractNumId w:val="51"/>
  </w:num>
  <w:num w:numId="21" w16cid:durableId="1867207088">
    <w:abstractNumId w:val="23"/>
  </w:num>
  <w:num w:numId="22" w16cid:durableId="1089548261">
    <w:abstractNumId w:val="30"/>
  </w:num>
  <w:num w:numId="23" w16cid:durableId="373895490">
    <w:abstractNumId w:val="36"/>
  </w:num>
  <w:num w:numId="24" w16cid:durableId="1272124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4928342">
    <w:abstractNumId w:val="2"/>
  </w:num>
  <w:num w:numId="26" w16cid:durableId="1579943355">
    <w:abstractNumId w:val="25"/>
  </w:num>
  <w:num w:numId="27" w16cid:durableId="1304654918">
    <w:abstractNumId w:val="47"/>
  </w:num>
  <w:num w:numId="28" w16cid:durableId="1393969133">
    <w:abstractNumId w:val="21"/>
  </w:num>
  <w:num w:numId="29" w16cid:durableId="1939363635">
    <w:abstractNumId w:val="22"/>
  </w:num>
  <w:num w:numId="30" w16cid:durableId="1842699722">
    <w:abstractNumId w:val="49"/>
  </w:num>
  <w:num w:numId="31" w16cid:durableId="1994528406">
    <w:abstractNumId w:val="26"/>
  </w:num>
  <w:num w:numId="32" w16cid:durableId="1022633809">
    <w:abstractNumId w:val="28"/>
  </w:num>
  <w:num w:numId="33" w16cid:durableId="1708413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5198113">
    <w:abstractNumId w:val="19"/>
  </w:num>
  <w:num w:numId="35" w16cid:durableId="243339460">
    <w:abstractNumId w:val="0"/>
  </w:num>
  <w:num w:numId="36" w16cid:durableId="1009480140">
    <w:abstractNumId w:val="8"/>
  </w:num>
  <w:num w:numId="37" w16cid:durableId="1559626989">
    <w:abstractNumId w:val="44"/>
  </w:num>
  <w:num w:numId="38" w16cid:durableId="6253518">
    <w:abstractNumId w:val="3"/>
  </w:num>
  <w:num w:numId="39" w16cid:durableId="148132786">
    <w:abstractNumId w:val="13"/>
  </w:num>
  <w:num w:numId="40" w16cid:durableId="1126509206">
    <w:abstractNumId w:val="10"/>
  </w:num>
  <w:num w:numId="41" w16cid:durableId="1130391931">
    <w:abstractNumId w:val="11"/>
  </w:num>
  <w:num w:numId="42" w16cid:durableId="1821187857">
    <w:abstractNumId w:val="54"/>
  </w:num>
  <w:num w:numId="43" w16cid:durableId="137112485">
    <w:abstractNumId w:val="37"/>
  </w:num>
  <w:num w:numId="44" w16cid:durableId="727455754">
    <w:abstractNumId w:val="31"/>
  </w:num>
  <w:num w:numId="45" w16cid:durableId="433089824">
    <w:abstractNumId w:val="39"/>
  </w:num>
  <w:num w:numId="46" w16cid:durableId="831458080">
    <w:abstractNumId w:val="32"/>
  </w:num>
  <w:num w:numId="47" w16cid:durableId="1320690248">
    <w:abstractNumId w:val="43"/>
  </w:num>
  <w:num w:numId="48" w16cid:durableId="1020624007">
    <w:abstractNumId w:val="15"/>
  </w:num>
  <w:num w:numId="49" w16cid:durableId="1519080886">
    <w:abstractNumId w:val="34"/>
  </w:num>
  <w:num w:numId="50" w16cid:durableId="916939185">
    <w:abstractNumId w:val="42"/>
  </w:num>
  <w:num w:numId="51" w16cid:durableId="770398569">
    <w:abstractNumId w:val="20"/>
  </w:num>
  <w:num w:numId="52" w16cid:durableId="1932661194">
    <w:abstractNumId w:val="48"/>
  </w:num>
  <w:num w:numId="53" w16cid:durableId="1109354540">
    <w:abstractNumId w:val="16"/>
  </w:num>
  <w:num w:numId="54" w16cid:durableId="1735425274">
    <w:abstractNumId w:val="46"/>
  </w:num>
  <w:num w:numId="55" w16cid:durableId="1476070188">
    <w:abstractNumId w:val="50"/>
  </w:num>
  <w:num w:numId="56" w16cid:durableId="1738742971">
    <w:abstractNumId w:val="27"/>
  </w:num>
  <w:num w:numId="57" w16cid:durableId="1256554366">
    <w:abstractNumId w:val="1"/>
  </w:num>
  <w:num w:numId="58" w16cid:durableId="450438937">
    <w:abstractNumId w:val="55"/>
  </w:num>
  <w:num w:numId="59" w16cid:durableId="1198808981">
    <w:abstractNumId w:val="55"/>
  </w:num>
  <w:num w:numId="60" w16cid:durableId="2145392976">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EC"/>
    <w:rsid w:val="000012BC"/>
    <w:rsid w:val="00001387"/>
    <w:rsid w:val="00001567"/>
    <w:rsid w:val="0000179B"/>
    <w:rsid w:val="000019B1"/>
    <w:rsid w:val="00001D73"/>
    <w:rsid w:val="00001E36"/>
    <w:rsid w:val="0000236B"/>
    <w:rsid w:val="00002380"/>
    <w:rsid w:val="000025D6"/>
    <w:rsid w:val="00002E08"/>
    <w:rsid w:val="00002E19"/>
    <w:rsid w:val="00003FA9"/>
    <w:rsid w:val="000058FA"/>
    <w:rsid w:val="00005A74"/>
    <w:rsid w:val="00005A91"/>
    <w:rsid w:val="000060C7"/>
    <w:rsid w:val="0000653B"/>
    <w:rsid w:val="00006D6B"/>
    <w:rsid w:val="000079EF"/>
    <w:rsid w:val="00007AA9"/>
    <w:rsid w:val="000103C7"/>
    <w:rsid w:val="00010A91"/>
    <w:rsid w:val="00011B76"/>
    <w:rsid w:val="00011ECC"/>
    <w:rsid w:val="0001238C"/>
    <w:rsid w:val="00014906"/>
    <w:rsid w:val="00014D78"/>
    <w:rsid w:val="00015E1C"/>
    <w:rsid w:val="00016258"/>
    <w:rsid w:val="000167D9"/>
    <w:rsid w:val="000170EE"/>
    <w:rsid w:val="000178AE"/>
    <w:rsid w:val="00017ECA"/>
    <w:rsid w:val="00017F9F"/>
    <w:rsid w:val="00017FB9"/>
    <w:rsid w:val="00020569"/>
    <w:rsid w:val="00020628"/>
    <w:rsid w:val="00020890"/>
    <w:rsid w:val="000208DB"/>
    <w:rsid w:val="00020A67"/>
    <w:rsid w:val="000213E5"/>
    <w:rsid w:val="0002151E"/>
    <w:rsid w:val="0002197E"/>
    <w:rsid w:val="00021CDE"/>
    <w:rsid w:val="00021D57"/>
    <w:rsid w:val="00022A15"/>
    <w:rsid w:val="00022E7E"/>
    <w:rsid w:val="000230E6"/>
    <w:rsid w:val="00023738"/>
    <w:rsid w:val="00023C04"/>
    <w:rsid w:val="00023F85"/>
    <w:rsid w:val="00023FA5"/>
    <w:rsid w:val="00024305"/>
    <w:rsid w:val="00024724"/>
    <w:rsid w:val="00025871"/>
    <w:rsid w:val="00025E34"/>
    <w:rsid w:val="00027C07"/>
    <w:rsid w:val="0003023D"/>
    <w:rsid w:val="00030630"/>
    <w:rsid w:val="00030959"/>
    <w:rsid w:val="0003132E"/>
    <w:rsid w:val="00031BAA"/>
    <w:rsid w:val="000323A5"/>
    <w:rsid w:val="00032C69"/>
    <w:rsid w:val="0003335C"/>
    <w:rsid w:val="00033545"/>
    <w:rsid w:val="00033A00"/>
    <w:rsid w:val="000341E3"/>
    <w:rsid w:val="0003517D"/>
    <w:rsid w:val="00035DD5"/>
    <w:rsid w:val="00036017"/>
    <w:rsid w:val="00036493"/>
    <w:rsid w:val="000364DB"/>
    <w:rsid w:val="0003757B"/>
    <w:rsid w:val="000379F5"/>
    <w:rsid w:val="0004027F"/>
    <w:rsid w:val="000405C1"/>
    <w:rsid w:val="00040833"/>
    <w:rsid w:val="00040AB1"/>
    <w:rsid w:val="00040C00"/>
    <w:rsid w:val="00040EDF"/>
    <w:rsid w:val="00041927"/>
    <w:rsid w:val="00041FF5"/>
    <w:rsid w:val="00042304"/>
    <w:rsid w:val="00042ABC"/>
    <w:rsid w:val="00042B1B"/>
    <w:rsid w:val="00042CA1"/>
    <w:rsid w:val="00043097"/>
    <w:rsid w:val="0004347F"/>
    <w:rsid w:val="00043844"/>
    <w:rsid w:val="00043C41"/>
    <w:rsid w:val="00044D19"/>
    <w:rsid w:val="000451BB"/>
    <w:rsid w:val="0004523E"/>
    <w:rsid w:val="000466AC"/>
    <w:rsid w:val="00046CC3"/>
    <w:rsid w:val="00047332"/>
    <w:rsid w:val="00047814"/>
    <w:rsid w:val="00047CD1"/>
    <w:rsid w:val="00050F39"/>
    <w:rsid w:val="000513FB"/>
    <w:rsid w:val="00051778"/>
    <w:rsid w:val="00051B0F"/>
    <w:rsid w:val="0005224B"/>
    <w:rsid w:val="000523C5"/>
    <w:rsid w:val="00053BB0"/>
    <w:rsid w:val="00053FEC"/>
    <w:rsid w:val="00054F72"/>
    <w:rsid w:val="00055A69"/>
    <w:rsid w:val="00055E9A"/>
    <w:rsid w:val="00055F25"/>
    <w:rsid w:val="00056C03"/>
    <w:rsid w:val="00056DA4"/>
    <w:rsid w:val="00056E96"/>
    <w:rsid w:val="00057004"/>
    <w:rsid w:val="00057F51"/>
    <w:rsid w:val="00060139"/>
    <w:rsid w:val="0006076F"/>
    <w:rsid w:val="00061080"/>
    <w:rsid w:val="000617FB"/>
    <w:rsid w:val="00061926"/>
    <w:rsid w:val="00061EEA"/>
    <w:rsid w:val="0006204A"/>
    <w:rsid w:val="0006245A"/>
    <w:rsid w:val="0006254F"/>
    <w:rsid w:val="00062564"/>
    <w:rsid w:val="00062678"/>
    <w:rsid w:val="00062919"/>
    <w:rsid w:val="00062B29"/>
    <w:rsid w:val="000630C3"/>
    <w:rsid w:val="00063D5F"/>
    <w:rsid w:val="00064E64"/>
    <w:rsid w:val="00064EFB"/>
    <w:rsid w:val="0006536F"/>
    <w:rsid w:val="00065E06"/>
    <w:rsid w:val="0006621F"/>
    <w:rsid w:val="000663FA"/>
    <w:rsid w:val="000664E1"/>
    <w:rsid w:val="000667E9"/>
    <w:rsid w:val="00066816"/>
    <w:rsid w:val="00066BBD"/>
    <w:rsid w:val="00066BBE"/>
    <w:rsid w:val="00066BC3"/>
    <w:rsid w:val="00066C05"/>
    <w:rsid w:val="000676EE"/>
    <w:rsid w:val="000678D4"/>
    <w:rsid w:val="000700BA"/>
    <w:rsid w:val="000705C2"/>
    <w:rsid w:val="0007113E"/>
    <w:rsid w:val="00071F46"/>
    <w:rsid w:val="000722F9"/>
    <w:rsid w:val="00072E11"/>
    <w:rsid w:val="00073244"/>
    <w:rsid w:val="0007334F"/>
    <w:rsid w:val="00073B62"/>
    <w:rsid w:val="0007431E"/>
    <w:rsid w:val="00074B5F"/>
    <w:rsid w:val="00074C32"/>
    <w:rsid w:val="000753C2"/>
    <w:rsid w:val="000758F6"/>
    <w:rsid w:val="000762A8"/>
    <w:rsid w:val="00076DB2"/>
    <w:rsid w:val="00076F4D"/>
    <w:rsid w:val="000776A5"/>
    <w:rsid w:val="00077754"/>
    <w:rsid w:val="0008078F"/>
    <w:rsid w:val="00080E44"/>
    <w:rsid w:val="00081889"/>
    <w:rsid w:val="000821A7"/>
    <w:rsid w:val="000827A8"/>
    <w:rsid w:val="00082AE1"/>
    <w:rsid w:val="000837C1"/>
    <w:rsid w:val="00083D85"/>
    <w:rsid w:val="0008472B"/>
    <w:rsid w:val="00085F28"/>
    <w:rsid w:val="000861E6"/>
    <w:rsid w:val="00086497"/>
    <w:rsid w:val="00086C41"/>
    <w:rsid w:val="00086F3D"/>
    <w:rsid w:val="00091F02"/>
    <w:rsid w:val="00092676"/>
    <w:rsid w:val="0009400D"/>
    <w:rsid w:val="000944E1"/>
    <w:rsid w:val="000948F3"/>
    <w:rsid w:val="00094F46"/>
    <w:rsid w:val="00094FAE"/>
    <w:rsid w:val="000954C3"/>
    <w:rsid w:val="00095B17"/>
    <w:rsid w:val="00095F4E"/>
    <w:rsid w:val="00095FE2"/>
    <w:rsid w:val="00096329"/>
    <w:rsid w:val="00096528"/>
    <w:rsid w:val="000968CC"/>
    <w:rsid w:val="00096D40"/>
    <w:rsid w:val="00097F09"/>
    <w:rsid w:val="000A0269"/>
    <w:rsid w:val="000A04BD"/>
    <w:rsid w:val="000A0B63"/>
    <w:rsid w:val="000A12B8"/>
    <w:rsid w:val="000A1385"/>
    <w:rsid w:val="000A1ACA"/>
    <w:rsid w:val="000A1EC0"/>
    <w:rsid w:val="000A1F8E"/>
    <w:rsid w:val="000A22A1"/>
    <w:rsid w:val="000A3134"/>
    <w:rsid w:val="000A357C"/>
    <w:rsid w:val="000A3A84"/>
    <w:rsid w:val="000A3D34"/>
    <w:rsid w:val="000A45EB"/>
    <w:rsid w:val="000A4884"/>
    <w:rsid w:val="000A4FE2"/>
    <w:rsid w:val="000A5904"/>
    <w:rsid w:val="000A5AE9"/>
    <w:rsid w:val="000A6311"/>
    <w:rsid w:val="000A631E"/>
    <w:rsid w:val="000A64F6"/>
    <w:rsid w:val="000A7D26"/>
    <w:rsid w:val="000B053C"/>
    <w:rsid w:val="000B0D6C"/>
    <w:rsid w:val="000B0FAB"/>
    <w:rsid w:val="000B1385"/>
    <w:rsid w:val="000B1E54"/>
    <w:rsid w:val="000B21D2"/>
    <w:rsid w:val="000B290E"/>
    <w:rsid w:val="000B2F3C"/>
    <w:rsid w:val="000B44B0"/>
    <w:rsid w:val="000B4889"/>
    <w:rsid w:val="000B6994"/>
    <w:rsid w:val="000B6B44"/>
    <w:rsid w:val="000B6F5C"/>
    <w:rsid w:val="000B769B"/>
    <w:rsid w:val="000B7886"/>
    <w:rsid w:val="000C05F2"/>
    <w:rsid w:val="000C0B38"/>
    <w:rsid w:val="000C0DA0"/>
    <w:rsid w:val="000C18CA"/>
    <w:rsid w:val="000C2164"/>
    <w:rsid w:val="000C270D"/>
    <w:rsid w:val="000C3F15"/>
    <w:rsid w:val="000C447E"/>
    <w:rsid w:val="000C44B1"/>
    <w:rsid w:val="000C6B80"/>
    <w:rsid w:val="000C6F27"/>
    <w:rsid w:val="000C7101"/>
    <w:rsid w:val="000C79D9"/>
    <w:rsid w:val="000D0111"/>
    <w:rsid w:val="000D0B32"/>
    <w:rsid w:val="000D1A8F"/>
    <w:rsid w:val="000D2510"/>
    <w:rsid w:val="000D2970"/>
    <w:rsid w:val="000D337A"/>
    <w:rsid w:val="000D3B45"/>
    <w:rsid w:val="000D3D74"/>
    <w:rsid w:val="000D42FB"/>
    <w:rsid w:val="000D4699"/>
    <w:rsid w:val="000D4CC4"/>
    <w:rsid w:val="000D5220"/>
    <w:rsid w:val="000D60D7"/>
    <w:rsid w:val="000D61D4"/>
    <w:rsid w:val="000D61F1"/>
    <w:rsid w:val="000D63FA"/>
    <w:rsid w:val="000D64C1"/>
    <w:rsid w:val="000D6625"/>
    <w:rsid w:val="000D6A0E"/>
    <w:rsid w:val="000D6BBC"/>
    <w:rsid w:val="000D6C49"/>
    <w:rsid w:val="000D7581"/>
    <w:rsid w:val="000D758F"/>
    <w:rsid w:val="000D7678"/>
    <w:rsid w:val="000D7A61"/>
    <w:rsid w:val="000E02ED"/>
    <w:rsid w:val="000E067E"/>
    <w:rsid w:val="000E2443"/>
    <w:rsid w:val="000E349E"/>
    <w:rsid w:val="000E3E4D"/>
    <w:rsid w:val="000E4B1C"/>
    <w:rsid w:val="000E5C86"/>
    <w:rsid w:val="000E679E"/>
    <w:rsid w:val="000E6C47"/>
    <w:rsid w:val="000E7732"/>
    <w:rsid w:val="000E7834"/>
    <w:rsid w:val="000E79A4"/>
    <w:rsid w:val="000F0347"/>
    <w:rsid w:val="000F06EA"/>
    <w:rsid w:val="000F0FCA"/>
    <w:rsid w:val="000F1161"/>
    <w:rsid w:val="000F11A8"/>
    <w:rsid w:val="000F147E"/>
    <w:rsid w:val="000F1506"/>
    <w:rsid w:val="000F1EDA"/>
    <w:rsid w:val="000F1F44"/>
    <w:rsid w:val="000F2462"/>
    <w:rsid w:val="000F27B0"/>
    <w:rsid w:val="000F301F"/>
    <w:rsid w:val="000F337F"/>
    <w:rsid w:val="000F45B2"/>
    <w:rsid w:val="000F4B7B"/>
    <w:rsid w:val="000F5C0D"/>
    <w:rsid w:val="000F6612"/>
    <w:rsid w:val="000F6945"/>
    <w:rsid w:val="000F6E3F"/>
    <w:rsid w:val="000F7228"/>
    <w:rsid w:val="000F7942"/>
    <w:rsid w:val="001000D3"/>
    <w:rsid w:val="00100B53"/>
    <w:rsid w:val="00100F88"/>
    <w:rsid w:val="00101B33"/>
    <w:rsid w:val="001023C0"/>
    <w:rsid w:val="0010277A"/>
    <w:rsid w:val="001036E0"/>
    <w:rsid w:val="001042EA"/>
    <w:rsid w:val="0010576F"/>
    <w:rsid w:val="001057F6"/>
    <w:rsid w:val="00105822"/>
    <w:rsid w:val="00105E9E"/>
    <w:rsid w:val="00105EDB"/>
    <w:rsid w:val="00106BA3"/>
    <w:rsid w:val="001108AC"/>
    <w:rsid w:val="00111A1D"/>
    <w:rsid w:val="00111C5C"/>
    <w:rsid w:val="00111D3F"/>
    <w:rsid w:val="001124C4"/>
    <w:rsid w:val="00112D3A"/>
    <w:rsid w:val="00113ABB"/>
    <w:rsid w:val="00113FF3"/>
    <w:rsid w:val="00114172"/>
    <w:rsid w:val="001149A6"/>
    <w:rsid w:val="00114A19"/>
    <w:rsid w:val="00114B2E"/>
    <w:rsid w:val="00114DEF"/>
    <w:rsid w:val="00114E35"/>
    <w:rsid w:val="001151A5"/>
    <w:rsid w:val="00115933"/>
    <w:rsid w:val="00116510"/>
    <w:rsid w:val="00116E58"/>
    <w:rsid w:val="00117275"/>
    <w:rsid w:val="00117F69"/>
    <w:rsid w:val="001207CC"/>
    <w:rsid w:val="00120E02"/>
    <w:rsid w:val="001210D8"/>
    <w:rsid w:val="00121105"/>
    <w:rsid w:val="00121BFF"/>
    <w:rsid w:val="00121DC3"/>
    <w:rsid w:val="001229BB"/>
    <w:rsid w:val="00122E11"/>
    <w:rsid w:val="001231B4"/>
    <w:rsid w:val="0012401C"/>
    <w:rsid w:val="00124711"/>
    <w:rsid w:val="001253C5"/>
    <w:rsid w:val="00126313"/>
    <w:rsid w:val="00126A9B"/>
    <w:rsid w:val="0012771A"/>
    <w:rsid w:val="00130B2D"/>
    <w:rsid w:val="001317AA"/>
    <w:rsid w:val="001318EA"/>
    <w:rsid w:val="00131C98"/>
    <w:rsid w:val="00132B17"/>
    <w:rsid w:val="00132C16"/>
    <w:rsid w:val="00132FC8"/>
    <w:rsid w:val="00133BD6"/>
    <w:rsid w:val="00133CDF"/>
    <w:rsid w:val="00133FF1"/>
    <w:rsid w:val="001345F7"/>
    <w:rsid w:val="00135D95"/>
    <w:rsid w:val="00135DDA"/>
    <w:rsid w:val="00136AF0"/>
    <w:rsid w:val="00136F0B"/>
    <w:rsid w:val="00137885"/>
    <w:rsid w:val="001379B0"/>
    <w:rsid w:val="001400EA"/>
    <w:rsid w:val="001408A7"/>
    <w:rsid w:val="00140F59"/>
    <w:rsid w:val="00141E6C"/>
    <w:rsid w:val="001421E1"/>
    <w:rsid w:val="001422BD"/>
    <w:rsid w:val="00142560"/>
    <w:rsid w:val="00142EA1"/>
    <w:rsid w:val="00143476"/>
    <w:rsid w:val="001442E1"/>
    <w:rsid w:val="00144CBA"/>
    <w:rsid w:val="001454F8"/>
    <w:rsid w:val="0014573D"/>
    <w:rsid w:val="00145A83"/>
    <w:rsid w:val="00145B7A"/>
    <w:rsid w:val="00145DAF"/>
    <w:rsid w:val="00145E8F"/>
    <w:rsid w:val="00146A5D"/>
    <w:rsid w:val="001476BB"/>
    <w:rsid w:val="001476C6"/>
    <w:rsid w:val="00150319"/>
    <w:rsid w:val="001504A5"/>
    <w:rsid w:val="0015052F"/>
    <w:rsid w:val="001511FF"/>
    <w:rsid w:val="001512A7"/>
    <w:rsid w:val="001519E0"/>
    <w:rsid w:val="00152119"/>
    <w:rsid w:val="00152274"/>
    <w:rsid w:val="001529BE"/>
    <w:rsid w:val="00152BBA"/>
    <w:rsid w:val="001533AD"/>
    <w:rsid w:val="00153434"/>
    <w:rsid w:val="00153757"/>
    <w:rsid w:val="001539C5"/>
    <w:rsid w:val="00153CA4"/>
    <w:rsid w:val="00154ADC"/>
    <w:rsid w:val="00155329"/>
    <w:rsid w:val="0015539B"/>
    <w:rsid w:val="00155846"/>
    <w:rsid w:val="00155D00"/>
    <w:rsid w:val="00155D9A"/>
    <w:rsid w:val="00156821"/>
    <w:rsid w:val="0015737C"/>
    <w:rsid w:val="00157381"/>
    <w:rsid w:val="001574F4"/>
    <w:rsid w:val="00157754"/>
    <w:rsid w:val="00157FAA"/>
    <w:rsid w:val="001602A2"/>
    <w:rsid w:val="00160645"/>
    <w:rsid w:val="001617AD"/>
    <w:rsid w:val="00161C6B"/>
    <w:rsid w:val="00161E18"/>
    <w:rsid w:val="0016201E"/>
    <w:rsid w:val="00162045"/>
    <w:rsid w:val="001660CD"/>
    <w:rsid w:val="001667F8"/>
    <w:rsid w:val="001674A1"/>
    <w:rsid w:val="001677CF"/>
    <w:rsid w:val="001679D4"/>
    <w:rsid w:val="00167F14"/>
    <w:rsid w:val="001703E3"/>
    <w:rsid w:val="00170825"/>
    <w:rsid w:val="0017090D"/>
    <w:rsid w:val="00171EAC"/>
    <w:rsid w:val="00172325"/>
    <w:rsid w:val="0017241A"/>
    <w:rsid w:val="00172AC6"/>
    <w:rsid w:val="0017331E"/>
    <w:rsid w:val="00173AB7"/>
    <w:rsid w:val="00174115"/>
    <w:rsid w:val="00174205"/>
    <w:rsid w:val="00174E92"/>
    <w:rsid w:val="00174F6D"/>
    <w:rsid w:val="001763F6"/>
    <w:rsid w:val="00176647"/>
    <w:rsid w:val="00176ADE"/>
    <w:rsid w:val="00176D0B"/>
    <w:rsid w:val="001774D8"/>
    <w:rsid w:val="00177952"/>
    <w:rsid w:val="00177EAA"/>
    <w:rsid w:val="00180527"/>
    <w:rsid w:val="00180A45"/>
    <w:rsid w:val="00180ECC"/>
    <w:rsid w:val="00181032"/>
    <w:rsid w:val="00181102"/>
    <w:rsid w:val="00182285"/>
    <w:rsid w:val="001822C6"/>
    <w:rsid w:val="00182D15"/>
    <w:rsid w:val="00183771"/>
    <w:rsid w:val="00183A0F"/>
    <w:rsid w:val="00184506"/>
    <w:rsid w:val="00184E94"/>
    <w:rsid w:val="00185D14"/>
    <w:rsid w:val="001901F8"/>
    <w:rsid w:val="00190D41"/>
    <w:rsid w:val="00191134"/>
    <w:rsid w:val="00191A33"/>
    <w:rsid w:val="00191AA8"/>
    <w:rsid w:val="00192404"/>
    <w:rsid w:val="001924FD"/>
    <w:rsid w:val="001925D7"/>
    <w:rsid w:val="001927EF"/>
    <w:rsid w:val="00192BCC"/>
    <w:rsid w:val="00192FFD"/>
    <w:rsid w:val="0019302A"/>
    <w:rsid w:val="00193085"/>
    <w:rsid w:val="00194581"/>
    <w:rsid w:val="00194E60"/>
    <w:rsid w:val="00196012"/>
    <w:rsid w:val="001965AF"/>
    <w:rsid w:val="00196831"/>
    <w:rsid w:val="00196EAE"/>
    <w:rsid w:val="00196FBA"/>
    <w:rsid w:val="001974D9"/>
    <w:rsid w:val="00197647"/>
    <w:rsid w:val="001A0114"/>
    <w:rsid w:val="001A0DC9"/>
    <w:rsid w:val="001A16FC"/>
    <w:rsid w:val="001A28CB"/>
    <w:rsid w:val="001A2AEA"/>
    <w:rsid w:val="001A2AF4"/>
    <w:rsid w:val="001A524D"/>
    <w:rsid w:val="001A5268"/>
    <w:rsid w:val="001A5375"/>
    <w:rsid w:val="001A5518"/>
    <w:rsid w:val="001A5A42"/>
    <w:rsid w:val="001A67E0"/>
    <w:rsid w:val="001A6D3F"/>
    <w:rsid w:val="001A717D"/>
    <w:rsid w:val="001A772A"/>
    <w:rsid w:val="001B119C"/>
    <w:rsid w:val="001B16AC"/>
    <w:rsid w:val="001B2047"/>
    <w:rsid w:val="001B2091"/>
    <w:rsid w:val="001B2C8A"/>
    <w:rsid w:val="001B3076"/>
    <w:rsid w:val="001B3498"/>
    <w:rsid w:val="001B39D3"/>
    <w:rsid w:val="001B49E9"/>
    <w:rsid w:val="001B64EC"/>
    <w:rsid w:val="001B66CB"/>
    <w:rsid w:val="001B7008"/>
    <w:rsid w:val="001B759D"/>
    <w:rsid w:val="001C03E7"/>
    <w:rsid w:val="001C0559"/>
    <w:rsid w:val="001C0AF0"/>
    <w:rsid w:val="001C0CFC"/>
    <w:rsid w:val="001C10A3"/>
    <w:rsid w:val="001C1311"/>
    <w:rsid w:val="001C274E"/>
    <w:rsid w:val="001C3815"/>
    <w:rsid w:val="001C3A39"/>
    <w:rsid w:val="001C3B2D"/>
    <w:rsid w:val="001C3BCF"/>
    <w:rsid w:val="001C62D1"/>
    <w:rsid w:val="001C6AFF"/>
    <w:rsid w:val="001C6FAB"/>
    <w:rsid w:val="001D03C8"/>
    <w:rsid w:val="001D0BEC"/>
    <w:rsid w:val="001D0CA1"/>
    <w:rsid w:val="001D0DF2"/>
    <w:rsid w:val="001D21DA"/>
    <w:rsid w:val="001D2E94"/>
    <w:rsid w:val="001D30BD"/>
    <w:rsid w:val="001D30CE"/>
    <w:rsid w:val="001D31F0"/>
    <w:rsid w:val="001D330E"/>
    <w:rsid w:val="001D33A3"/>
    <w:rsid w:val="001D5278"/>
    <w:rsid w:val="001D5712"/>
    <w:rsid w:val="001D574E"/>
    <w:rsid w:val="001D5D94"/>
    <w:rsid w:val="001D7028"/>
    <w:rsid w:val="001D7317"/>
    <w:rsid w:val="001D7A02"/>
    <w:rsid w:val="001E042B"/>
    <w:rsid w:val="001E050A"/>
    <w:rsid w:val="001E062F"/>
    <w:rsid w:val="001E17BF"/>
    <w:rsid w:val="001E1E95"/>
    <w:rsid w:val="001E25E6"/>
    <w:rsid w:val="001E38B1"/>
    <w:rsid w:val="001E3B7F"/>
    <w:rsid w:val="001E3C6C"/>
    <w:rsid w:val="001E3EB3"/>
    <w:rsid w:val="001E4697"/>
    <w:rsid w:val="001E4760"/>
    <w:rsid w:val="001E4FC0"/>
    <w:rsid w:val="001E5027"/>
    <w:rsid w:val="001E55EE"/>
    <w:rsid w:val="001E571B"/>
    <w:rsid w:val="001E595A"/>
    <w:rsid w:val="001E5C2F"/>
    <w:rsid w:val="001E68DB"/>
    <w:rsid w:val="001E6A02"/>
    <w:rsid w:val="001E6B68"/>
    <w:rsid w:val="001E7064"/>
    <w:rsid w:val="001E761D"/>
    <w:rsid w:val="001E76D0"/>
    <w:rsid w:val="001E7BEE"/>
    <w:rsid w:val="001E7E9E"/>
    <w:rsid w:val="001E7EDE"/>
    <w:rsid w:val="001F014F"/>
    <w:rsid w:val="001F1025"/>
    <w:rsid w:val="001F14DA"/>
    <w:rsid w:val="001F191C"/>
    <w:rsid w:val="001F2368"/>
    <w:rsid w:val="001F2535"/>
    <w:rsid w:val="001F30E2"/>
    <w:rsid w:val="001F34DB"/>
    <w:rsid w:val="001F3ACC"/>
    <w:rsid w:val="001F3D3B"/>
    <w:rsid w:val="001F4B51"/>
    <w:rsid w:val="001F5671"/>
    <w:rsid w:val="001F5EC8"/>
    <w:rsid w:val="001F641A"/>
    <w:rsid w:val="001F658F"/>
    <w:rsid w:val="001F6A00"/>
    <w:rsid w:val="001F717E"/>
    <w:rsid w:val="001F72A2"/>
    <w:rsid w:val="001F7420"/>
    <w:rsid w:val="001F790C"/>
    <w:rsid w:val="00200219"/>
    <w:rsid w:val="0020038F"/>
    <w:rsid w:val="002004D3"/>
    <w:rsid w:val="00201709"/>
    <w:rsid w:val="00201C5D"/>
    <w:rsid w:val="00201EEE"/>
    <w:rsid w:val="00202234"/>
    <w:rsid w:val="00202664"/>
    <w:rsid w:val="002040ED"/>
    <w:rsid w:val="0020440C"/>
    <w:rsid w:val="00204AD0"/>
    <w:rsid w:val="00204D27"/>
    <w:rsid w:val="00205565"/>
    <w:rsid w:val="002056F4"/>
    <w:rsid w:val="00205F65"/>
    <w:rsid w:val="002062B8"/>
    <w:rsid w:val="0020630D"/>
    <w:rsid w:val="0020671F"/>
    <w:rsid w:val="0020675B"/>
    <w:rsid w:val="00206E25"/>
    <w:rsid w:val="00207F02"/>
    <w:rsid w:val="00210A19"/>
    <w:rsid w:val="00211F5B"/>
    <w:rsid w:val="002126A0"/>
    <w:rsid w:val="00212A49"/>
    <w:rsid w:val="00212BD1"/>
    <w:rsid w:val="00214951"/>
    <w:rsid w:val="00214FF4"/>
    <w:rsid w:val="00215196"/>
    <w:rsid w:val="00215217"/>
    <w:rsid w:val="002152AE"/>
    <w:rsid w:val="0021564D"/>
    <w:rsid w:val="0021619D"/>
    <w:rsid w:val="00216BBA"/>
    <w:rsid w:val="0021726F"/>
    <w:rsid w:val="00220FB9"/>
    <w:rsid w:val="002212D3"/>
    <w:rsid w:val="002230B6"/>
    <w:rsid w:val="0022383D"/>
    <w:rsid w:val="00223923"/>
    <w:rsid w:val="00223C05"/>
    <w:rsid w:val="00223CD4"/>
    <w:rsid w:val="0022451D"/>
    <w:rsid w:val="00225F71"/>
    <w:rsid w:val="00226D69"/>
    <w:rsid w:val="0022790A"/>
    <w:rsid w:val="00227AFA"/>
    <w:rsid w:val="00227BDF"/>
    <w:rsid w:val="00227EDD"/>
    <w:rsid w:val="00227F24"/>
    <w:rsid w:val="00230017"/>
    <w:rsid w:val="00230483"/>
    <w:rsid w:val="00230652"/>
    <w:rsid w:val="00230B60"/>
    <w:rsid w:val="002311EB"/>
    <w:rsid w:val="00231A0E"/>
    <w:rsid w:val="00231F36"/>
    <w:rsid w:val="00232003"/>
    <w:rsid w:val="002320E7"/>
    <w:rsid w:val="00232D1D"/>
    <w:rsid w:val="00233926"/>
    <w:rsid w:val="00233A56"/>
    <w:rsid w:val="00234445"/>
    <w:rsid w:val="00234840"/>
    <w:rsid w:val="00234A13"/>
    <w:rsid w:val="00234B51"/>
    <w:rsid w:val="00234C76"/>
    <w:rsid w:val="00235836"/>
    <w:rsid w:val="002358C3"/>
    <w:rsid w:val="00236556"/>
    <w:rsid w:val="00236722"/>
    <w:rsid w:val="00237254"/>
    <w:rsid w:val="00237746"/>
    <w:rsid w:val="00237B7E"/>
    <w:rsid w:val="00237D43"/>
    <w:rsid w:val="00237DF5"/>
    <w:rsid w:val="00240FD5"/>
    <w:rsid w:val="002418AF"/>
    <w:rsid w:val="00241D4C"/>
    <w:rsid w:val="00241D5F"/>
    <w:rsid w:val="0024240F"/>
    <w:rsid w:val="00242F8C"/>
    <w:rsid w:val="002432D1"/>
    <w:rsid w:val="002433D3"/>
    <w:rsid w:val="002451B6"/>
    <w:rsid w:val="002452D8"/>
    <w:rsid w:val="00245320"/>
    <w:rsid w:val="00245816"/>
    <w:rsid w:val="002458AE"/>
    <w:rsid w:val="0024607A"/>
    <w:rsid w:val="002472BF"/>
    <w:rsid w:val="002477C3"/>
    <w:rsid w:val="00247D21"/>
    <w:rsid w:val="00247F8E"/>
    <w:rsid w:val="00250333"/>
    <w:rsid w:val="00250BE6"/>
    <w:rsid w:val="00251CFE"/>
    <w:rsid w:val="00252181"/>
    <w:rsid w:val="002523E3"/>
    <w:rsid w:val="00252DC5"/>
    <w:rsid w:val="00253216"/>
    <w:rsid w:val="00254762"/>
    <w:rsid w:val="00255A35"/>
    <w:rsid w:val="00255F9E"/>
    <w:rsid w:val="002565E4"/>
    <w:rsid w:val="002565F4"/>
    <w:rsid w:val="00256840"/>
    <w:rsid w:val="002576DE"/>
    <w:rsid w:val="00257E09"/>
    <w:rsid w:val="00261067"/>
    <w:rsid w:val="00261893"/>
    <w:rsid w:val="00261B96"/>
    <w:rsid w:val="00262267"/>
    <w:rsid w:val="002623D8"/>
    <w:rsid w:val="0026261A"/>
    <w:rsid w:val="00262A0F"/>
    <w:rsid w:val="0026334D"/>
    <w:rsid w:val="002640B3"/>
    <w:rsid w:val="002646A0"/>
    <w:rsid w:val="00264D4D"/>
    <w:rsid w:val="00265F58"/>
    <w:rsid w:val="00266382"/>
    <w:rsid w:val="00266CD2"/>
    <w:rsid w:val="00266F48"/>
    <w:rsid w:val="002676A0"/>
    <w:rsid w:val="0026791F"/>
    <w:rsid w:val="00267A47"/>
    <w:rsid w:val="0027092E"/>
    <w:rsid w:val="00270D94"/>
    <w:rsid w:val="0027161F"/>
    <w:rsid w:val="002717F7"/>
    <w:rsid w:val="00272BB5"/>
    <w:rsid w:val="00272C90"/>
    <w:rsid w:val="00272F10"/>
    <w:rsid w:val="002735E1"/>
    <w:rsid w:val="00274B66"/>
    <w:rsid w:val="00274B89"/>
    <w:rsid w:val="00275E4B"/>
    <w:rsid w:val="00276DEA"/>
    <w:rsid w:val="00277361"/>
    <w:rsid w:val="00277412"/>
    <w:rsid w:val="00277953"/>
    <w:rsid w:val="00277EC8"/>
    <w:rsid w:val="00280164"/>
    <w:rsid w:val="0028167B"/>
    <w:rsid w:val="002816F0"/>
    <w:rsid w:val="002820AB"/>
    <w:rsid w:val="002823CC"/>
    <w:rsid w:val="002827E4"/>
    <w:rsid w:val="00282B65"/>
    <w:rsid w:val="00282C65"/>
    <w:rsid w:val="00282F6D"/>
    <w:rsid w:val="002830AC"/>
    <w:rsid w:val="00283BB1"/>
    <w:rsid w:val="0028495E"/>
    <w:rsid w:val="002849C2"/>
    <w:rsid w:val="00285C8C"/>
    <w:rsid w:val="002862D0"/>
    <w:rsid w:val="00286401"/>
    <w:rsid w:val="00286BA0"/>
    <w:rsid w:val="002873DC"/>
    <w:rsid w:val="00287791"/>
    <w:rsid w:val="00287D15"/>
    <w:rsid w:val="0029015D"/>
    <w:rsid w:val="002907FD"/>
    <w:rsid w:val="00290A64"/>
    <w:rsid w:val="00291810"/>
    <w:rsid w:val="00291B54"/>
    <w:rsid w:val="00292206"/>
    <w:rsid w:val="00292318"/>
    <w:rsid w:val="00292400"/>
    <w:rsid w:val="00293CE4"/>
    <w:rsid w:val="002949D1"/>
    <w:rsid w:val="002959E1"/>
    <w:rsid w:val="00295DE7"/>
    <w:rsid w:val="0029761C"/>
    <w:rsid w:val="00297833"/>
    <w:rsid w:val="00297B5B"/>
    <w:rsid w:val="002A00C1"/>
    <w:rsid w:val="002A0888"/>
    <w:rsid w:val="002A0BCA"/>
    <w:rsid w:val="002A1210"/>
    <w:rsid w:val="002A1418"/>
    <w:rsid w:val="002A1E7A"/>
    <w:rsid w:val="002A23D3"/>
    <w:rsid w:val="002A33CE"/>
    <w:rsid w:val="002A3CC3"/>
    <w:rsid w:val="002A4E22"/>
    <w:rsid w:val="002A72A3"/>
    <w:rsid w:val="002A7845"/>
    <w:rsid w:val="002A7B4E"/>
    <w:rsid w:val="002B0B71"/>
    <w:rsid w:val="002B0BD9"/>
    <w:rsid w:val="002B119A"/>
    <w:rsid w:val="002B1BC6"/>
    <w:rsid w:val="002B1E1B"/>
    <w:rsid w:val="002B2E39"/>
    <w:rsid w:val="002B3DB1"/>
    <w:rsid w:val="002B4216"/>
    <w:rsid w:val="002B447A"/>
    <w:rsid w:val="002B44E2"/>
    <w:rsid w:val="002B4955"/>
    <w:rsid w:val="002B55EB"/>
    <w:rsid w:val="002B564B"/>
    <w:rsid w:val="002B597B"/>
    <w:rsid w:val="002B5A7B"/>
    <w:rsid w:val="002B5AB3"/>
    <w:rsid w:val="002B5F9C"/>
    <w:rsid w:val="002B6A1C"/>
    <w:rsid w:val="002B795C"/>
    <w:rsid w:val="002B7C46"/>
    <w:rsid w:val="002B7CAA"/>
    <w:rsid w:val="002C0B07"/>
    <w:rsid w:val="002C11A5"/>
    <w:rsid w:val="002C1290"/>
    <w:rsid w:val="002C1E50"/>
    <w:rsid w:val="002C3304"/>
    <w:rsid w:val="002C3888"/>
    <w:rsid w:val="002C396F"/>
    <w:rsid w:val="002C3CAD"/>
    <w:rsid w:val="002C3D81"/>
    <w:rsid w:val="002C3ED0"/>
    <w:rsid w:val="002C3F86"/>
    <w:rsid w:val="002C46F1"/>
    <w:rsid w:val="002C4A3A"/>
    <w:rsid w:val="002C5154"/>
    <w:rsid w:val="002C53F3"/>
    <w:rsid w:val="002C5C8D"/>
    <w:rsid w:val="002C5D8E"/>
    <w:rsid w:val="002C65F3"/>
    <w:rsid w:val="002C6D10"/>
    <w:rsid w:val="002C76C1"/>
    <w:rsid w:val="002C786A"/>
    <w:rsid w:val="002C7F12"/>
    <w:rsid w:val="002D027F"/>
    <w:rsid w:val="002D02D0"/>
    <w:rsid w:val="002D06ED"/>
    <w:rsid w:val="002D1C8B"/>
    <w:rsid w:val="002D281F"/>
    <w:rsid w:val="002D2AAF"/>
    <w:rsid w:val="002D37D7"/>
    <w:rsid w:val="002D3E82"/>
    <w:rsid w:val="002D3FE7"/>
    <w:rsid w:val="002D54D3"/>
    <w:rsid w:val="002D5511"/>
    <w:rsid w:val="002D5977"/>
    <w:rsid w:val="002D5DCF"/>
    <w:rsid w:val="002D6927"/>
    <w:rsid w:val="002D69EF"/>
    <w:rsid w:val="002D6DDC"/>
    <w:rsid w:val="002D705C"/>
    <w:rsid w:val="002D7FE9"/>
    <w:rsid w:val="002E0BCF"/>
    <w:rsid w:val="002E0BEA"/>
    <w:rsid w:val="002E10F0"/>
    <w:rsid w:val="002E12F3"/>
    <w:rsid w:val="002E1FC6"/>
    <w:rsid w:val="002E3D2E"/>
    <w:rsid w:val="002E4AA5"/>
    <w:rsid w:val="002E4C3D"/>
    <w:rsid w:val="002E4D8A"/>
    <w:rsid w:val="002E52C1"/>
    <w:rsid w:val="002E5721"/>
    <w:rsid w:val="002E5749"/>
    <w:rsid w:val="002E5826"/>
    <w:rsid w:val="002E5D30"/>
    <w:rsid w:val="002E67C2"/>
    <w:rsid w:val="002E6FBD"/>
    <w:rsid w:val="002E79DA"/>
    <w:rsid w:val="002F0370"/>
    <w:rsid w:val="002F15F2"/>
    <w:rsid w:val="002F16A7"/>
    <w:rsid w:val="002F16F3"/>
    <w:rsid w:val="002F2F4A"/>
    <w:rsid w:val="002F4439"/>
    <w:rsid w:val="002F4965"/>
    <w:rsid w:val="002F4D86"/>
    <w:rsid w:val="002F4ECA"/>
    <w:rsid w:val="002F52BB"/>
    <w:rsid w:val="002F590E"/>
    <w:rsid w:val="002F5F14"/>
    <w:rsid w:val="002F6744"/>
    <w:rsid w:val="002F6DC2"/>
    <w:rsid w:val="002F706F"/>
    <w:rsid w:val="002F7541"/>
    <w:rsid w:val="002F75FA"/>
    <w:rsid w:val="002F7649"/>
    <w:rsid w:val="002F7E23"/>
    <w:rsid w:val="0030183A"/>
    <w:rsid w:val="00302630"/>
    <w:rsid w:val="00302815"/>
    <w:rsid w:val="00302DBF"/>
    <w:rsid w:val="00303197"/>
    <w:rsid w:val="00304459"/>
    <w:rsid w:val="00304654"/>
    <w:rsid w:val="00304B10"/>
    <w:rsid w:val="003055E4"/>
    <w:rsid w:val="00305931"/>
    <w:rsid w:val="00305A34"/>
    <w:rsid w:val="00305CA4"/>
    <w:rsid w:val="00305DFD"/>
    <w:rsid w:val="00306ABC"/>
    <w:rsid w:val="0030722D"/>
    <w:rsid w:val="003072D9"/>
    <w:rsid w:val="00307512"/>
    <w:rsid w:val="003104BE"/>
    <w:rsid w:val="003105D0"/>
    <w:rsid w:val="0031283D"/>
    <w:rsid w:val="003128D7"/>
    <w:rsid w:val="00312957"/>
    <w:rsid w:val="003131ED"/>
    <w:rsid w:val="003141D7"/>
    <w:rsid w:val="00314F05"/>
    <w:rsid w:val="003156CD"/>
    <w:rsid w:val="003159F6"/>
    <w:rsid w:val="00315C6D"/>
    <w:rsid w:val="00316EA6"/>
    <w:rsid w:val="00320939"/>
    <w:rsid w:val="00320C39"/>
    <w:rsid w:val="00321281"/>
    <w:rsid w:val="00321E8A"/>
    <w:rsid w:val="0032214E"/>
    <w:rsid w:val="0032235D"/>
    <w:rsid w:val="00322419"/>
    <w:rsid w:val="00323424"/>
    <w:rsid w:val="00323F2B"/>
    <w:rsid w:val="003242DF"/>
    <w:rsid w:val="00324A50"/>
    <w:rsid w:val="00325136"/>
    <w:rsid w:val="00325732"/>
    <w:rsid w:val="003257C9"/>
    <w:rsid w:val="00327119"/>
    <w:rsid w:val="00327201"/>
    <w:rsid w:val="00327624"/>
    <w:rsid w:val="003276A5"/>
    <w:rsid w:val="003278B1"/>
    <w:rsid w:val="003278C0"/>
    <w:rsid w:val="00330877"/>
    <w:rsid w:val="00330A3D"/>
    <w:rsid w:val="003319F8"/>
    <w:rsid w:val="003329B3"/>
    <w:rsid w:val="00332F3C"/>
    <w:rsid w:val="00333363"/>
    <w:rsid w:val="003334C8"/>
    <w:rsid w:val="00333DC3"/>
    <w:rsid w:val="00333F0C"/>
    <w:rsid w:val="00334031"/>
    <w:rsid w:val="00334695"/>
    <w:rsid w:val="00335671"/>
    <w:rsid w:val="00336217"/>
    <w:rsid w:val="003367BA"/>
    <w:rsid w:val="00336A59"/>
    <w:rsid w:val="00337772"/>
    <w:rsid w:val="003379C8"/>
    <w:rsid w:val="00340383"/>
    <w:rsid w:val="00340D97"/>
    <w:rsid w:val="00341666"/>
    <w:rsid w:val="00342839"/>
    <w:rsid w:val="00342974"/>
    <w:rsid w:val="00342DD8"/>
    <w:rsid w:val="00344DF4"/>
    <w:rsid w:val="0034509B"/>
    <w:rsid w:val="00346DFD"/>
    <w:rsid w:val="00347299"/>
    <w:rsid w:val="003473A5"/>
    <w:rsid w:val="0034784A"/>
    <w:rsid w:val="003500A1"/>
    <w:rsid w:val="0035080C"/>
    <w:rsid w:val="00352013"/>
    <w:rsid w:val="003524BA"/>
    <w:rsid w:val="003538D6"/>
    <w:rsid w:val="0035444B"/>
    <w:rsid w:val="00354D1E"/>
    <w:rsid w:val="00354DBA"/>
    <w:rsid w:val="00354F56"/>
    <w:rsid w:val="0035528C"/>
    <w:rsid w:val="003553AD"/>
    <w:rsid w:val="00355964"/>
    <w:rsid w:val="00355ADF"/>
    <w:rsid w:val="00355E3A"/>
    <w:rsid w:val="003566A9"/>
    <w:rsid w:val="00357045"/>
    <w:rsid w:val="00357573"/>
    <w:rsid w:val="003600E8"/>
    <w:rsid w:val="0036078B"/>
    <w:rsid w:val="00361538"/>
    <w:rsid w:val="00361EA4"/>
    <w:rsid w:val="0036292B"/>
    <w:rsid w:val="00362F28"/>
    <w:rsid w:val="00363357"/>
    <w:rsid w:val="003644A7"/>
    <w:rsid w:val="00364A2E"/>
    <w:rsid w:val="00365C23"/>
    <w:rsid w:val="00366887"/>
    <w:rsid w:val="00367317"/>
    <w:rsid w:val="00367947"/>
    <w:rsid w:val="00367D58"/>
    <w:rsid w:val="003708A5"/>
    <w:rsid w:val="00370922"/>
    <w:rsid w:val="00372065"/>
    <w:rsid w:val="003729F0"/>
    <w:rsid w:val="00372EA3"/>
    <w:rsid w:val="00373068"/>
    <w:rsid w:val="00373E71"/>
    <w:rsid w:val="00373FAC"/>
    <w:rsid w:val="003740A7"/>
    <w:rsid w:val="0037473F"/>
    <w:rsid w:val="0037545C"/>
    <w:rsid w:val="00375A5B"/>
    <w:rsid w:val="00375F6B"/>
    <w:rsid w:val="00376485"/>
    <w:rsid w:val="003767FB"/>
    <w:rsid w:val="00376F66"/>
    <w:rsid w:val="00376FC9"/>
    <w:rsid w:val="003773C3"/>
    <w:rsid w:val="00377D38"/>
    <w:rsid w:val="003800EE"/>
    <w:rsid w:val="0038012C"/>
    <w:rsid w:val="00381EB0"/>
    <w:rsid w:val="00382190"/>
    <w:rsid w:val="00382648"/>
    <w:rsid w:val="00384636"/>
    <w:rsid w:val="003857FD"/>
    <w:rsid w:val="0038588F"/>
    <w:rsid w:val="00386AEF"/>
    <w:rsid w:val="0038754D"/>
    <w:rsid w:val="00390F24"/>
    <w:rsid w:val="00391569"/>
    <w:rsid w:val="00391D60"/>
    <w:rsid w:val="00391F20"/>
    <w:rsid w:val="003922D6"/>
    <w:rsid w:val="0039251F"/>
    <w:rsid w:val="003933A5"/>
    <w:rsid w:val="00393566"/>
    <w:rsid w:val="00393BC2"/>
    <w:rsid w:val="0039420B"/>
    <w:rsid w:val="00394839"/>
    <w:rsid w:val="0039646F"/>
    <w:rsid w:val="00397862"/>
    <w:rsid w:val="00397F84"/>
    <w:rsid w:val="003A007B"/>
    <w:rsid w:val="003A035E"/>
    <w:rsid w:val="003A07F0"/>
    <w:rsid w:val="003A0978"/>
    <w:rsid w:val="003A1103"/>
    <w:rsid w:val="003A1BAB"/>
    <w:rsid w:val="003A32AE"/>
    <w:rsid w:val="003A35CF"/>
    <w:rsid w:val="003A3990"/>
    <w:rsid w:val="003A4129"/>
    <w:rsid w:val="003A434B"/>
    <w:rsid w:val="003A4538"/>
    <w:rsid w:val="003A59FC"/>
    <w:rsid w:val="003A5A2B"/>
    <w:rsid w:val="003A5B57"/>
    <w:rsid w:val="003A5FF6"/>
    <w:rsid w:val="003A652C"/>
    <w:rsid w:val="003A7DD0"/>
    <w:rsid w:val="003B0C0F"/>
    <w:rsid w:val="003B1C43"/>
    <w:rsid w:val="003B1CB8"/>
    <w:rsid w:val="003B20AB"/>
    <w:rsid w:val="003B2782"/>
    <w:rsid w:val="003B2D5C"/>
    <w:rsid w:val="003B3156"/>
    <w:rsid w:val="003B3C54"/>
    <w:rsid w:val="003B45E5"/>
    <w:rsid w:val="003B4A7A"/>
    <w:rsid w:val="003B4BE4"/>
    <w:rsid w:val="003B4EA2"/>
    <w:rsid w:val="003B4F2B"/>
    <w:rsid w:val="003B57E0"/>
    <w:rsid w:val="003B57E5"/>
    <w:rsid w:val="003B5B7E"/>
    <w:rsid w:val="003B5D85"/>
    <w:rsid w:val="003B66D1"/>
    <w:rsid w:val="003B6B38"/>
    <w:rsid w:val="003B70F9"/>
    <w:rsid w:val="003B71E7"/>
    <w:rsid w:val="003B7B5A"/>
    <w:rsid w:val="003B7D5F"/>
    <w:rsid w:val="003C0262"/>
    <w:rsid w:val="003C0D4F"/>
    <w:rsid w:val="003C1FF4"/>
    <w:rsid w:val="003C229E"/>
    <w:rsid w:val="003C285E"/>
    <w:rsid w:val="003C2B5C"/>
    <w:rsid w:val="003C2EF1"/>
    <w:rsid w:val="003C310B"/>
    <w:rsid w:val="003C3D5C"/>
    <w:rsid w:val="003C3EE0"/>
    <w:rsid w:val="003C4003"/>
    <w:rsid w:val="003C40F0"/>
    <w:rsid w:val="003C425E"/>
    <w:rsid w:val="003C4BB0"/>
    <w:rsid w:val="003C50C5"/>
    <w:rsid w:val="003C54A3"/>
    <w:rsid w:val="003C5BC4"/>
    <w:rsid w:val="003C5C59"/>
    <w:rsid w:val="003C6848"/>
    <w:rsid w:val="003C6D32"/>
    <w:rsid w:val="003C7E09"/>
    <w:rsid w:val="003D0465"/>
    <w:rsid w:val="003D0594"/>
    <w:rsid w:val="003D0A24"/>
    <w:rsid w:val="003D1404"/>
    <w:rsid w:val="003D2316"/>
    <w:rsid w:val="003D2577"/>
    <w:rsid w:val="003D26A5"/>
    <w:rsid w:val="003D2800"/>
    <w:rsid w:val="003D3315"/>
    <w:rsid w:val="003D33A7"/>
    <w:rsid w:val="003D426C"/>
    <w:rsid w:val="003D4315"/>
    <w:rsid w:val="003D559C"/>
    <w:rsid w:val="003D57CD"/>
    <w:rsid w:val="003D6C91"/>
    <w:rsid w:val="003D7187"/>
    <w:rsid w:val="003D72CC"/>
    <w:rsid w:val="003D7733"/>
    <w:rsid w:val="003D7F5B"/>
    <w:rsid w:val="003E05DE"/>
    <w:rsid w:val="003E09E9"/>
    <w:rsid w:val="003E0F42"/>
    <w:rsid w:val="003E1195"/>
    <w:rsid w:val="003E20A7"/>
    <w:rsid w:val="003E2182"/>
    <w:rsid w:val="003E2242"/>
    <w:rsid w:val="003E29A3"/>
    <w:rsid w:val="003E33D7"/>
    <w:rsid w:val="003E3978"/>
    <w:rsid w:val="003E3A6E"/>
    <w:rsid w:val="003E3CA5"/>
    <w:rsid w:val="003E4BB6"/>
    <w:rsid w:val="003E52E0"/>
    <w:rsid w:val="003E53DC"/>
    <w:rsid w:val="003E677C"/>
    <w:rsid w:val="003E67E7"/>
    <w:rsid w:val="003E6F87"/>
    <w:rsid w:val="003E7E06"/>
    <w:rsid w:val="003F13C2"/>
    <w:rsid w:val="003F17CC"/>
    <w:rsid w:val="003F1B40"/>
    <w:rsid w:val="003F1D82"/>
    <w:rsid w:val="003F1DB1"/>
    <w:rsid w:val="003F1EE5"/>
    <w:rsid w:val="003F24C4"/>
    <w:rsid w:val="003F26DA"/>
    <w:rsid w:val="003F3897"/>
    <w:rsid w:val="003F3CDE"/>
    <w:rsid w:val="003F4389"/>
    <w:rsid w:val="003F46B3"/>
    <w:rsid w:val="003F4DDF"/>
    <w:rsid w:val="003F4FE1"/>
    <w:rsid w:val="003F5123"/>
    <w:rsid w:val="003F52CC"/>
    <w:rsid w:val="003F555D"/>
    <w:rsid w:val="003F55E5"/>
    <w:rsid w:val="003F5E10"/>
    <w:rsid w:val="003F609C"/>
    <w:rsid w:val="003F6CC1"/>
    <w:rsid w:val="003F72CE"/>
    <w:rsid w:val="00400A39"/>
    <w:rsid w:val="00400B23"/>
    <w:rsid w:val="00400C59"/>
    <w:rsid w:val="00402C76"/>
    <w:rsid w:val="00402F87"/>
    <w:rsid w:val="00403566"/>
    <w:rsid w:val="00403AC8"/>
    <w:rsid w:val="00404BDE"/>
    <w:rsid w:val="00404F32"/>
    <w:rsid w:val="0040500D"/>
    <w:rsid w:val="004051EF"/>
    <w:rsid w:val="004052B0"/>
    <w:rsid w:val="00406C7D"/>
    <w:rsid w:val="004109AF"/>
    <w:rsid w:val="004110FF"/>
    <w:rsid w:val="00411336"/>
    <w:rsid w:val="00411BB4"/>
    <w:rsid w:val="00411C0F"/>
    <w:rsid w:val="00411F2E"/>
    <w:rsid w:val="00412256"/>
    <w:rsid w:val="004125B9"/>
    <w:rsid w:val="00413748"/>
    <w:rsid w:val="00413D4F"/>
    <w:rsid w:val="00413E32"/>
    <w:rsid w:val="004143B8"/>
    <w:rsid w:val="004144B1"/>
    <w:rsid w:val="0041450D"/>
    <w:rsid w:val="004145A1"/>
    <w:rsid w:val="00414AC9"/>
    <w:rsid w:val="00415032"/>
    <w:rsid w:val="004151FA"/>
    <w:rsid w:val="00415A88"/>
    <w:rsid w:val="00415ADE"/>
    <w:rsid w:val="00415CD5"/>
    <w:rsid w:val="00415E41"/>
    <w:rsid w:val="0041663B"/>
    <w:rsid w:val="00416A72"/>
    <w:rsid w:val="00416E42"/>
    <w:rsid w:val="00416F12"/>
    <w:rsid w:val="00416F25"/>
    <w:rsid w:val="00417005"/>
    <w:rsid w:val="004172FC"/>
    <w:rsid w:val="00417648"/>
    <w:rsid w:val="00417B33"/>
    <w:rsid w:val="00421519"/>
    <w:rsid w:val="00422016"/>
    <w:rsid w:val="0042251F"/>
    <w:rsid w:val="00422964"/>
    <w:rsid w:val="00422E49"/>
    <w:rsid w:val="004233B2"/>
    <w:rsid w:val="00423486"/>
    <w:rsid w:val="0042408D"/>
    <w:rsid w:val="004246BC"/>
    <w:rsid w:val="004252C7"/>
    <w:rsid w:val="004255A6"/>
    <w:rsid w:val="00425BCF"/>
    <w:rsid w:val="0042617A"/>
    <w:rsid w:val="00426A19"/>
    <w:rsid w:val="0042762C"/>
    <w:rsid w:val="00427A01"/>
    <w:rsid w:val="00427E35"/>
    <w:rsid w:val="00430565"/>
    <w:rsid w:val="00430BC2"/>
    <w:rsid w:val="004324A5"/>
    <w:rsid w:val="00432599"/>
    <w:rsid w:val="0043359E"/>
    <w:rsid w:val="004335C5"/>
    <w:rsid w:val="00433877"/>
    <w:rsid w:val="0043398B"/>
    <w:rsid w:val="00434653"/>
    <w:rsid w:val="0043549A"/>
    <w:rsid w:val="00435E17"/>
    <w:rsid w:val="00436C54"/>
    <w:rsid w:val="00436F60"/>
    <w:rsid w:val="00437547"/>
    <w:rsid w:val="00437C14"/>
    <w:rsid w:val="00440066"/>
    <w:rsid w:val="004406F1"/>
    <w:rsid w:val="00440BF7"/>
    <w:rsid w:val="00441901"/>
    <w:rsid w:val="00441BCB"/>
    <w:rsid w:val="00442AE6"/>
    <w:rsid w:val="00442EE7"/>
    <w:rsid w:val="004436F9"/>
    <w:rsid w:val="00443803"/>
    <w:rsid w:val="00443927"/>
    <w:rsid w:val="00443BCA"/>
    <w:rsid w:val="004442FC"/>
    <w:rsid w:val="004444C5"/>
    <w:rsid w:val="00445174"/>
    <w:rsid w:val="0044555D"/>
    <w:rsid w:val="004463BE"/>
    <w:rsid w:val="004467FA"/>
    <w:rsid w:val="00446A51"/>
    <w:rsid w:val="00446F8A"/>
    <w:rsid w:val="0044713B"/>
    <w:rsid w:val="00450D38"/>
    <w:rsid w:val="00451446"/>
    <w:rsid w:val="0045216A"/>
    <w:rsid w:val="00452914"/>
    <w:rsid w:val="00453B0A"/>
    <w:rsid w:val="00454E70"/>
    <w:rsid w:val="00455A1E"/>
    <w:rsid w:val="00457222"/>
    <w:rsid w:val="00457B8F"/>
    <w:rsid w:val="00460181"/>
    <w:rsid w:val="004601C4"/>
    <w:rsid w:val="00460B82"/>
    <w:rsid w:val="00461380"/>
    <w:rsid w:val="004614DC"/>
    <w:rsid w:val="0046192D"/>
    <w:rsid w:val="004621E4"/>
    <w:rsid w:val="004627D9"/>
    <w:rsid w:val="00462B96"/>
    <w:rsid w:val="00462D90"/>
    <w:rsid w:val="00463ABC"/>
    <w:rsid w:val="00463F80"/>
    <w:rsid w:val="00464120"/>
    <w:rsid w:val="00464FCB"/>
    <w:rsid w:val="004650BA"/>
    <w:rsid w:val="00465BBD"/>
    <w:rsid w:val="00466185"/>
    <w:rsid w:val="00467BBF"/>
    <w:rsid w:val="0047039E"/>
    <w:rsid w:val="00470453"/>
    <w:rsid w:val="00470481"/>
    <w:rsid w:val="00471A07"/>
    <w:rsid w:val="004747BE"/>
    <w:rsid w:val="004757BA"/>
    <w:rsid w:val="00476347"/>
    <w:rsid w:val="004763DC"/>
    <w:rsid w:val="00480030"/>
    <w:rsid w:val="004805BB"/>
    <w:rsid w:val="004809B1"/>
    <w:rsid w:val="004809BC"/>
    <w:rsid w:val="00481566"/>
    <w:rsid w:val="00481E88"/>
    <w:rsid w:val="00483315"/>
    <w:rsid w:val="00483C45"/>
    <w:rsid w:val="00484237"/>
    <w:rsid w:val="004846F1"/>
    <w:rsid w:val="00484CD6"/>
    <w:rsid w:val="00485396"/>
    <w:rsid w:val="004859FB"/>
    <w:rsid w:val="00485BB8"/>
    <w:rsid w:val="00486534"/>
    <w:rsid w:val="0048654F"/>
    <w:rsid w:val="00486835"/>
    <w:rsid w:val="00487124"/>
    <w:rsid w:val="0048718C"/>
    <w:rsid w:val="00487B3D"/>
    <w:rsid w:val="004908AF"/>
    <w:rsid w:val="0049145F"/>
    <w:rsid w:val="00491CC7"/>
    <w:rsid w:val="00492094"/>
    <w:rsid w:val="00492226"/>
    <w:rsid w:val="00492BDC"/>
    <w:rsid w:val="004931D7"/>
    <w:rsid w:val="004957A8"/>
    <w:rsid w:val="0049632E"/>
    <w:rsid w:val="00497294"/>
    <w:rsid w:val="004A0162"/>
    <w:rsid w:val="004A0C50"/>
    <w:rsid w:val="004A0D9A"/>
    <w:rsid w:val="004A1C2F"/>
    <w:rsid w:val="004A253A"/>
    <w:rsid w:val="004A376C"/>
    <w:rsid w:val="004A3A8D"/>
    <w:rsid w:val="004A3B27"/>
    <w:rsid w:val="004A3C27"/>
    <w:rsid w:val="004A44E1"/>
    <w:rsid w:val="004A4988"/>
    <w:rsid w:val="004A4B3E"/>
    <w:rsid w:val="004A4B5C"/>
    <w:rsid w:val="004A4DCA"/>
    <w:rsid w:val="004A5605"/>
    <w:rsid w:val="004A57E1"/>
    <w:rsid w:val="004A5C8B"/>
    <w:rsid w:val="004A5CE0"/>
    <w:rsid w:val="004A6208"/>
    <w:rsid w:val="004A6F71"/>
    <w:rsid w:val="004A72FC"/>
    <w:rsid w:val="004A7464"/>
    <w:rsid w:val="004A75B9"/>
    <w:rsid w:val="004A77A0"/>
    <w:rsid w:val="004A784F"/>
    <w:rsid w:val="004A7D49"/>
    <w:rsid w:val="004B00C8"/>
    <w:rsid w:val="004B0843"/>
    <w:rsid w:val="004B2202"/>
    <w:rsid w:val="004B2E6B"/>
    <w:rsid w:val="004B3C48"/>
    <w:rsid w:val="004B403D"/>
    <w:rsid w:val="004B4D71"/>
    <w:rsid w:val="004B4FBA"/>
    <w:rsid w:val="004B5D8D"/>
    <w:rsid w:val="004B5DDF"/>
    <w:rsid w:val="004B676E"/>
    <w:rsid w:val="004B67B1"/>
    <w:rsid w:val="004B69E8"/>
    <w:rsid w:val="004B6D3B"/>
    <w:rsid w:val="004B6E77"/>
    <w:rsid w:val="004B75AD"/>
    <w:rsid w:val="004B79A8"/>
    <w:rsid w:val="004B7FA5"/>
    <w:rsid w:val="004C0166"/>
    <w:rsid w:val="004C02A6"/>
    <w:rsid w:val="004C0537"/>
    <w:rsid w:val="004C1B36"/>
    <w:rsid w:val="004C1D18"/>
    <w:rsid w:val="004C1E7C"/>
    <w:rsid w:val="004C202B"/>
    <w:rsid w:val="004C34E6"/>
    <w:rsid w:val="004C36C5"/>
    <w:rsid w:val="004C3B79"/>
    <w:rsid w:val="004C3C13"/>
    <w:rsid w:val="004C3FE9"/>
    <w:rsid w:val="004C43EC"/>
    <w:rsid w:val="004C49E5"/>
    <w:rsid w:val="004C4BBF"/>
    <w:rsid w:val="004C5556"/>
    <w:rsid w:val="004C5994"/>
    <w:rsid w:val="004C60D3"/>
    <w:rsid w:val="004C66BB"/>
    <w:rsid w:val="004C70EE"/>
    <w:rsid w:val="004C72DB"/>
    <w:rsid w:val="004C76FC"/>
    <w:rsid w:val="004C78C6"/>
    <w:rsid w:val="004D026D"/>
    <w:rsid w:val="004D076D"/>
    <w:rsid w:val="004D08E5"/>
    <w:rsid w:val="004D0B8E"/>
    <w:rsid w:val="004D17C1"/>
    <w:rsid w:val="004D23A4"/>
    <w:rsid w:val="004D25A5"/>
    <w:rsid w:val="004D2F0C"/>
    <w:rsid w:val="004D379F"/>
    <w:rsid w:val="004D4980"/>
    <w:rsid w:val="004D49F0"/>
    <w:rsid w:val="004D56EF"/>
    <w:rsid w:val="004D57FB"/>
    <w:rsid w:val="004D5AF6"/>
    <w:rsid w:val="004D5F0E"/>
    <w:rsid w:val="004D67D9"/>
    <w:rsid w:val="004D6805"/>
    <w:rsid w:val="004D6909"/>
    <w:rsid w:val="004D6BAB"/>
    <w:rsid w:val="004E0484"/>
    <w:rsid w:val="004E0A71"/>
    <w:rsid w:val="004E0FEA"/>
    <w:rsid w:val="004E14C8"/>
    <w:rsid w:val="004E1943"/>
    <w:rsid w:val="004E1E7E"/>
    <w:rsid w:val="004E2348"/>
    <w:rsid w:val="004E2A40"/>
    <w:rsid w:val="004E3915"/>
    <w:rsid w:val="004E3A18"/>
    <w:rsid w:val="004E5699"/>
    <w:rsid w:val="004E5737"/>
    <w:rsid w:val="004E5FB7"/>
    <w:rsid w:val="004E608A"/>
    <w:rsid w:val="004E6241"/>
    <w:rsid w:val="004E6CA2"/>
    <w:rsid w:val="004E75D8"/>
    <w:rsid w:val="004E797F"/>
    <w:rsid w:val="004F005E"/>
    <w:rsid w:val="004F032E"/>
    <w:rsid w:val="004F0524"/>
    <w:rsid w:val="004F0776"/>
    <w:rsid w:val="004F0A14"/>
    <w:rsid w:val="004F134D"/>
    <w:rsid w:val="004F1B78"/>
    <w:rsid w:val="004F21D6"/>
    <w:rsid w:val="004F24CB"/>
    <w:rsid w:val="004F26BC"/>
    <w:rsid w:val="004F2877"/>
    <w:rsid w:val="004F2F07"/>
    <w:rsid w:val="004F336A"/>
    <w:rsid w:val="004F3381"/>
    <w:rsid w:val="004F5D45"/>
    <w:rsid w:val="004F5EA2"/>
    <w:rsid w:val="004F5F05"/>
    <w:rsid w:val="004F5FB5"/>
    <w:rsid w:val="004F609A"/>
    <w:rsid w:val="004F7084"/>
    <w:rsid w:val="004F7624"/>
    <w:rsid w:val="004F7627"/>
    <w:rsid w:val="004F77AC"/>
    <w:rsid w:val="004F7B4C"/>
    <w:rsid w:val="005001C2"/>
    <w:rsid w:val="005008EA"/>
    <w:rsid w:val="00501223"/>
    <w:rsid w:val="005018A2"/>
    <w:rsid w:val="00501D24"/>
    <w:rsid w:val="00502305"/>
    <w:rsid w:val="00502BB7"/>
    <w:rsid w:val="00502D75"/>
    <w:rsid w:val="00502DDD"/>
    <w:rsid w:val="005053B2"/>
    <w:rsid w:val="00505B6D"/>
    <w:rsid w:val="00506283"/>
    <w:rsid w:val="00507C5A"/>
    <w:rsid w:val="00507D19"/>
    <w:rsid w:val="00507EE4"/>
    <w:rsid w:val="00507FD2"/>
    <w:rsid w:val="00510C4B"/>
    <w:rsid w:val="0051104F"/>
    <w:rsid w:val="00511551"/>
    <w:rsid w:val="0051283E"/>
    <w:rsid w:val="00513B39"/>
    <w:rsid w:val="00513F46"/>
    <w:rsid w:val="00514941"/>
    <w:rsid w:val="00514BA1"/>
    <w:rsid w:val="005154FA"/>
    <w:rsid w:val="0051656C"/>
    <w:rsid w:val="00516B0D"/>
    <w:rsid w:val="00516BF5"/>
    <w:rsid w:val="00516CEA"/>
    <w:rsid w:val="00520958"/>
    <w:rsid w:val="00522073"/>
    <w:rsid w:val="005222BB"/>
    <w:rsid w:val="005230CA"/>
    <w:rsid w:val="005238A1"/>
    <w:rsid w:val="005239F7"/>
    <w:rsid w:val="00523F39"/>
    <w:rsid w:val="00523FCE"/>
    <w:rsid w:val="00524573"/>
    <w:rsid w:val="00524936"/>
    <w:rsid w:val="005254A7"/>
    <w:rsid w:val="00526379"/>
    <w:rsid w:val="00526653"/>
    <w:rsid w:val="0053057C"/>
    <w:rsid w:val="00530C40"/>
    <w:rsid w:val="00531C59"/>
    <w:rsid w:val="005324AD"/>
    <w:rsid w:val="00532BBC"/>
    <w:rsid w:val="00532D10"/>
    <w:rsid w:val="00532EDF"/>
    <w:rsid w:val="005333FE"/>
    <w:rsid w:val="0053367F"/>
    <w:rsid w:val="00533BB2"/>
    <w:rsid w:val="00533BE3"/>
    <w:rsid w:val="00534133"/>
    <w:rsid w:val="00534C5A"/>
    <w:rsid w:val="00534CCB"/>
    <w:rsid w:val="005352E7"/>
    <w:rsid w:val="00535749"/>
    <w:rsid w:val="0053575A"/>
    <w:rsid w:val="00537340"/>
    <w:rsid w:val="00537C77"/>
    <w:rsid w:val="0054048C"/>
    <w:rsid w:val="00540BBF"/>
    <w:rsid w:val="00540DC9"/>
    <w:rsid w:val="00540ED7"/>
    <w:rsid w:val="005420D2"/>
    <w:rsid w:val="0054237E"/>
    <w:rsid w:val="00543A92"/>
    <w:rsid w:val="0054422C"/>
    <w:rsid w:val="005446A5"/>
    <w:rsid w:val="00544B06"/>
    <w:rsid w:val="00544C52"/>
    <w:rsid w:val="005451B2"/>
    <w:rsid w:val="005451BC"/>
    <w:rsid w:val="00545204"/>
    <w:rsid w:val="0054576C"/>
    <w:rsid w:val="00545A1F"/>
    <w:rsid w:val="005466FF"/>
    <w:rsid w:val="00546841"/>
    <w:rsid w:val="005474FE"/>
    <w:rsid w:val="0054764D"/>
    <w:rsid w:val="00547952"/>
    <w:rsid w:val="0055066E"/>
    <w:rsid w:val="00550A99"/>
    <w:rsid w:val="00550B8C"/>
    <w:rsid w:val="00551509"/>
    <w:rsid w:val="005515DC"/>
    <w:rsid w:val="00551A99"/>
    <w:rsid w:val="00552107"/>
    <w:rsid w:val="005522D3"/>
    <w:rsid w:val="00552785"/>
    <w:rsid w:val="00552D45"/>
    <w:rsid w:val="0055399F"/>
    <w:rsid w:val="00553BB9"/>
    <w:rsid w:val="00554227"/>
    <w:rsid w:val="0055438A"/>
    <w:rsid w:val="005550A9"/>
    <w:rsid w:val="00555246"/>
    <w:rsid w:val="005557C7"/>
    <w:rsid w:val="0055591C"/>
    <w:rsid w:val="00555B77"/>
    <w:rsid w:val="0055675A"/>
    <w:rsid w:val="00557369"/>
    <w:rsid w:val="00557515"/>
    <w:rsid w:val="00557995"/>
    <w:rsid w:val="00557B22"/>
    <w:rsid w:val="00560417"/>
    <w:rsid w:val="00560737"/>
    <w:rsid w:val="00560A73"/>
    <w:rsid w:val="00561B16"/>
    <w:rsid w:val="00561C22"/>
    <w:rsid w:val="00562AB7"/>
    <w:rsid w:val="00562FB2"/>
    <w:rsid w:val="00563047"/>
    <w:rsid w:val="00563099"/>
    <w:rsid w:val="005631CD"/>
    <w:rsid w:val="00563753"/>
    <w:rsid w:val="00563AFE"/>
    <w:rsid w:val="00563D3F"/>
    <w:rsid w:val="005640E6"/>
    <w:rsid w:val="005644E9"/>
    <w:rsid w:val="005646F3"/>
    <w:rsid w:val="00565168"/>
    <w:rsid w:val="00565956"/>
    <w:rsid w:val="005667C7"/>
    <w:rsid w:val="005667F6"/>
    <w:rsid w:val="005673D3"/>
    <w:rsid w:val="00570A23"/>
    <w:rsid w:val="00570EE3"/>
    <w:rsid w:val="00570FE7"/>
    <w:rsid w:val="00571036"/>
    <w:rsid w:val="0057112E"/>
    <w:rsid w:val="00571281"/>
    <w:rsid w:val="005714D0"/>
    <w:rsid w:val="00571863"/>
    <w:rsid w:val="0057221E"/>
    <w:rsid w:val="005729B3"/>
    <w:rsid w:val="00572A72"/>
    <w:rsid w:val="00572EA4"/>
    <w:rsid w:val="00572EC0"/>
    <w:rsid w:val="005737F2"/>
    <w:rsid w:val="005746C5"/>
    <w:rsid w:val="005761F8"/>
    <w:rsid w:val="0057675D"/>
    <w:rsid w:val="0057713C"/>
    <w:rsid w:val="00577AAC"/>
    <w:rsid w:val="005801F5"/>
    <w:rsid w:val="0058071C"/>
    <w:rsid w:val="005811BD"/>
    <w:rsid w:val="00581E06"/>
    <w:rsid w:val="00582932"/>
    <w:rsid w:val="005833B8"/>
    <w:rsid w:val="00583A21"/>
    <w:rsid w:val="00583EBF"/>
    <w:rsid w:val="005840C3"/>
    <w:rsid w:val="00584B00"/>
    <w:rsid w:val="005858ED"/>
    <w:rsid w:val="00585D0C"/>
    <w:rsid w:val="00586C7E"/>
    <w:rsid w:val="00587C2E"/>
    <w:rsid w:val="00590111"/>
    <w:rsid w:val="00590F3C"/>
    <w:rsid w:val="0059201E"/>
    <w:rsid w:val="00592D8F"/>
    <w:rsid w:val="00592EAC"/>
    <w:rsid w:val="0059319C"/>
    <w:rsid w:val="00593510"/>
    <w:rsid w:val="0059396F"/>
    <w:rsid w:val="005946DA"/>
    <w:rsid w:val="00595083"/>
    <w:rsid w:val="00595D2C"/>
    <w:rsid w:val="00595EE0"/>
    <w:rsid w:val="00595FFF"/>
    <w:rsid w:val="005963B2"/>
    <w:rsid w:val="005973D5"/>
    <w:rsid w:val="00597457"/>
    <w:rsid w:val="005A0A58"/>
    <w:rsid w:val="005A0DD1"/>
    <w:rsid w:val="005A1AB9"/>
    <w:rsid w:val="005A1CB7"/>
    <w:rsid w:val="005A1D07"/>
    <w:rsid w:val="005A1F9B"/>
    <w:rsid w:val="005A23D0"/>
    <w:rsid w:val="005A252C"/>
    <w:rsid w:val="005A2772"/>
    <w:rsid w:val="005A3EF7"/>
    <w:rsid w:val="005A4379"/>
    <w:rsid w:val="005A5A9F"/>
    <w:rsid w:val="005A603C"/>
    <w:rsid w:val="005A685B"/>
    <w:rsid w:val="005B019C"/>
    <w:rsid w:val="005B09A1"/>
    <w:rsid w:val="005B1DA2"/>
    <w:rsid w:val="005B1F3C"/>
    <w:rsid w:val="005B2A64"/>
    <w:rsid w:val="005B3CFF"/>
    <w:rsid w:val="005B588E"/>
    <w:rsid w:val="005B60D0"/>
    <w:rsid w:val="005B67F4"/>
    <w:rsid w:val="005B6DD7"/>
    <w:rsid w:val="005B747D"/>
    <w:rsid w:val="005B7539"/>
    <w:rsid w:val="005B77E5"/>
    <w:rsid w:val="005B7A57"/>
    <w:rsid w:val="005B7D65"/>
    <w:rsid w:val="005B7E84"/>
    <w:rsid w:val="005C01C7"/>
    <w:rsid w:val="005C0620"/>
    <w:rsid w:val="005C0703"/>
    <w:rsid w:val="005C12D0"/>
    <w:rsid w:val="005C1AB8"/>
    <w:rsid w:val="005C28AD"/>
    <w:rsid w:val="005C33BC"/>
    <w:rsid w:val="005C4AC3"/>
    <w:rsid w:val="005C5B8E"/>
    <w:rsid w:val="005C695D"/>
    <w:rsid w:val="005C7412"/>
    <w:rsid w:val="005C783C"/>
    <w:rsid w:val="005C79D9"/>
    <w:rsid w:val="005C7E88"/>
    <w:rsid w:val="005D0694"/>
    <w:rsid w:val="005D0C9E"/>
    <w:rsid w:val="005D1342"/>
    <w:rsid w:val="005D136E"/>
    <w:rsid w:val="005D1EE7"/>
    <w:rsid w:val="005D2FEB"/>
    <w:rsid w:val="005D315C"/>
    <w:rsid w:val="005D33C5"/>
    <w:rsid w:val="005D388F"/>
    <w:rsid w:val="005D3FA2"/>
    <w:rsid w:val="005D4372"/>
    <w:rsid w:val="005D4519"/>
    <w:rsid w:val="005D465E"/>
    <w:rsid w:val="005D5975"/>
    <w:rsid w:val="005D59EB"/>
    <w:rsid w:val="005D5A77"/>
    <w:rsid w:val="005D6291"/>
    <w:rsid w:val="005D68C6"/>
    <w:rsid w:val="005D6BE8"/>
    <w:rsid w:val="005D77AC"/>
    <w:rsid w:val="005E0504"/>
    <w:rsid w:val="005E08A4"/>
    <w:rsid w:val="005E0B22"/>
    <w:rsid w:val="005E0CEE"/>
    <w:rsid w:val="005E1068"/>
    <w:rsid w:val="005E1568"/>
    <w:rsid w:val="005E18DA"/>
    <w:rsid w:val="005E198F"/>
    <w:rsid w:val="005E2596"/>
    <w:rsid w:val="005E2BE1"/>
    <w:rsid w:val="005E341F"/>
    <w:rsid w:val="005E43FF"/>
    <w:rsid w:val="005E44CD"/>
    <w:rsid w:val="005E4A1A"/>
    <w:rsid w:val="005E5264"/>
    <w:rsid w:val="005E52E2"/>
    <w:rsid w:val="005E5426"/>
    <w:rsid w:val="005E5A39"/>
    <w:rsid w:val="005E6540"/>
    <w:rsid w:val="005E683C"/>
    <w:rsid w:val="005E6933"/>
    <w:rsid w:val="005E6CB7"/>
    <w:rsid w:val="005E6D43"/>
    <w:rsid w:val="005E7501"/>
    <w:rsid w:val="005E76C3"/>
    <w:rsid w:val="005E7900"/>
    <w:rsid w:val="005E7FD5"/>
    <w:rsid w:val="005F003D"/>
    <w:rsid w:val="005F0B8B"/>
    <w:rsid w:val="005F1224"/>
    <w:rsid w:val="005F15BA"/>
    <w:rsid w:val="005F1EFA"/>
    <w:rsid w:val="005F2025"/>
    <w:rsid w:val="005F4411"/>
    <w:rsid w:val="005F4834"/>
    <w:rsid w:val="005F5061"/>
    <w:rsid w:val="005F50B3"/>
    <w:rsid w:val="005F5232"/>
    <w:rsid w:val="005F56A2"/>
    <w:rsid w:val="005F5DA6"/>
    <w:rsid w:val="005F5F94"/>
    <w:rsid w:val="005F70F7"/>
    <w:rsid w:val="005F7D26"/>
    <w:rsid w:val="006009B6"/>
    <w:rsid w:val="0060106E"/>
    <w:rsid w:val="0060140C"/>
    <w:rsid w:val="0060142C"/>
    <w:rsid w:val="00601654"/>
    <w:rsid w:val="0060171E"/>
    <w:rsid w:val="00602582"/>
    <w:rsid w:val="006037E8"/>
    <w:rsid w:val="00603881"/>
    <w:rsid w:val="006038F0"/>
    <w:rsid w:val="00603F1C"/>
    <w:rsid w:val="00603FCC"/>
    <w:rsid w:val="00603FF7"/>
    <w:rsid w:val="00604DC4"/>
    <w:rsid w:val="00606B4E"/>
    <w:rsid w:val="00606B8A"/>
    <w:rsid w:val="0060717F"/>
    <w:rsid w:val="00607620"/>
    <w:rsid w:val="00607CA0"/>
    <w:rsid w:val="00610029"/>
    <w:rsid w:val="006103DC"/>
    <w:rsid w:val="00610DF9"/>
    <w:rsid w:val="00610E62"/>
    <w:rsid w:val="00611449"/>
    <w:rsid w:val="0061195C"/>
    <w:rsid w:val="006119F1"/>
    <w:rsid w:val="00611E03"/>
    <w:rsid w:val="00612705"/>
    <w:rsid w:val="00612FE3"/>
    <w:rsid w:val="00613370"/>
    <w:rsid w:val="00613390"/>
    <w:rsid w:val="006139F0"/>
    <w:rsid w:val="00613B58"/>
    <w:rsid w:val="006146FA"/>
    <w:rsid w:val="00614D27"/>
    <w:rsid w:val="00615B56"/>
    <w:rsid w:val="0061667E"/>
    <w:rsid w:val="00622295"/>
    <w:rsid w:val="00622A8F"/>
    <w:rsid w:val="00622C32"/>
    <w:rsid w:val="00622DC0"/>
    <w:rsid w:val="006232A4"/>
    <w:rsid w:val="006237BD"/>
    <w:rsid w:val="0062400A"/>
    <w:rsid w:val="0062672F"/>
    <w:rsid w:val="00626B43"/>
    <w:rsid w:val="00627E71"/>
    <w:rsid w:val="00630013"/>
    <w:rsid w:val="00630977"/>
    <w:rsid w:val="00630EB2"/>
    <w:rsid w:val="0063131E"/>
    <w:rsid w:val="00631F40"/>
    <w:rsid w:val="00633EBF"/>
    <w:rsid w:val="0063402C"/>
    <w:rsid w:val="0063473F"/>
    <w:rsid w:val="00634CF4"/>
    <w:rsid w:val="0063595F"/>
    <w:rsid w:val="0063644C"/>
    <w:rsid w:val="00641025"/>
    <w:rsid w:val="006412C7"/>
    <w:rsid w:val="00641365"/>
    <w:rsid w:val="0064144D"/>
    <w:rsid w:val="006427BC"/>
    <w:rsid w:val="00642A5D"/>
    <w:rsid w:val="00642B7A"/>
    <w:rsid w:val="006431B1"/>
    <w:rsid w:val="006433EA"/>
    <w:rsid w:val="006434D1"/>
    <w:rsid w:val="00643900"/>
    <w:rsid w:val="00643F9B"/>
    <w:rsid w:val="0064536B"/>
    <w:rsid w:val="006456C8"/>
    <w:rsid w:val="006456F9"/>
    <w:rsid w:val="006464C1"/>
    <w:rsid w:val="00646CDC"/>
    <w:rsid w:val="00647B32"/>
    <w:rsid w:val="0065011D"/>
    <w:rsid w:val="006502E1"/>
    <w:rsid w:val="0065068C"/>
    <w:rsid w:val="00650BCC"/>
    <w:rsid w:val="00651388"/>
    <w:rsid w:val="0065193E"/>
    <w:rsid w:val="00653A45"/>
    <w:rsid w:val="00653B25"/>
    <w:rsid w:val="00653EFA"/>
    <w:rsid w:val="00656189"/>
    <w:rsid w:val="0065689B"/>
    <w:rsid w:val="00656C2D"/>
    <w:rsid w:val="006570A0"/>
    <w:rsid w:val="006577C3"/>
    <w:rsid w:val="006579E4"/>
    <w:rsid w:val="006610E2"/>
    <w:rsid w:val="00661292"/>
    <w:rsid w:val="006612BF"/>
    <w:rsid w:val="0066228E"/>
    <w:rsid w:val="00662C14"/>
    <w:rsid w:val="00663352"/>
    <w:rsid w:val="0066460A"/>
    <w:rsid w:val="00664C55"/>
    <w:rsid w:val="00664EE8"/>
    <w:rsid w:val="00664FBA"/>
    <w:rsid w:val="00664FFF"/>
    <w:rsid w:val="006653E1"/>
    <w:rsid w:val="00665AE2"/>
    <w:rsid w:val="0066636A"/>
    <w:rsid w:val="0066686C"/>
    <w:rsid w:val="006669C1"/>
    <w:rsid w:val="00666C6E"/>
    <w:rsid w:val="00666E7D"/>
    <w:rsid w:val="00667079"/>
    <w:rsid w:val="0066719D"/>
    <w:rsid w:val="00667A70"/>
    <w:rsid w:val="00667CDB"/>
    <w:rsid w:val="0067031D"/>
    <w:rsid w:val="00670A90"/>
    <w:rsid w:val="00670F52"/>
    <w:rsid w:val="00671407"/>
    <w:rsid w:val="006718A8"/>
    <w:rsid w:val="00671FDA"/>
    <w:rsid w:val="006729FF"/>
    <w:rsid w:val="00672D9F"/>
    <w:rsid w:val="00673041"/>
    <w:rsid w:val="006733F8"/>
    <w:rsid w:val="00673460"/>
    <w:rsid w:val="00673DB3"/>
    <w:rsid w:val="00674C90"/>
    <w:rsid w:val="00675262"/>
    <w:rsid w:val="0067575B"/>
    <w:rsid w:val="006761CB"/>
    <w:rsid w:val="00676A58"/>
    <w:rsid w:val="0067707C"/>
    <w:rsid w:val="00677135"/>
    <w:rsid w:val="0067729D"/>
    <w:rsid w:val="00677B48"/>
    <w:rsid w:val="00677F5A"/>
    <w:rsid w:val="00680CCB"/>
    <w:rsid w:val="00681950"/>
    <w:rsid w:val="00681FA0"/>
    <w:rsid w:val="00682A10"/>
    <w:rsid w:val="006859B6"/>
    <w:rsid w:val="00686DA5"/>
    <w:rsid w:val="00687EFE"/>
    <w:rsid w:val="00690A6C"/>
    <w:rsid w:val="00691E4F"/>
    <w:rsid w:val="006920FF"/>
    <w:rsid w:val="006922F8"/>
    <w:rsid w:val="006929E1"/>
    <w:rsid w:val="0069432D"/>
    <w:rsid w:val="00694D64"/>
    <w:rsid w:val="006953C4"/>
    <w:rsid w:val="006956D0"/>
    <w:rsid w:val="00695771"/>
    <w:rsid w:val="0069577B"/>
    <w:rsid w:val="0069672E"/>
    <w:rsid w:val="00697835"/>
    <w:rsid w:val="006978C4"/>
    <w:rsid w:val="00697A82"/>
    <w:rsid w:val="006A0225"/>
    <w:rsid w:val="006A102B"/>
    <w:rsid w:val="006A1D08"/>
    <w:rsid w:val="006A2049"/>
    <w:rsid w:val="006A2992"/>
    <w:rsid w:val="006A303F"/>
    <w:rsid w:val="006A317F"/>
    <w:rsid w:val="006A35DA"/>
    <w:rsid w:val="006A36FD"/>
    <w:rsid w:val="006A39C1"/>
    <w:rsid w:val="006A3AA9"/>
    <w:rsid w:val="006A444F"/>
    <w:rsid w:val="006A4F8D"/>
    <w:rsid w:val="006A5521"/>
    <w:rsid w:val="006A5952"/>
    <w:rsid w:val="006A5ECB"/>
    <w:rsid w:val="006A676E"/>
    <w:rsid w:val="006A67F3"/>
    <w:rsid w:val="006A699E"/>
    <w:rsid w:val="006A6A77"/>
    <w:rsid w:val="006A747F"/>
    <w:rsid w:val="006A77BF"/>
    <w:rsid w:val="006B009D"/>
    <w:rsid w:val="006B2522"/>
    <w:rsid w:val="006B2670"/>
    <w:rsid w:val="006B2D0B"/>
    <w:rsid w:val="006B3012"/>
    <w:rsid w:val="006B42AF"/>
    <w:rsid w:val="006B454D"/>
    <w:rsid w:val="006B55F7"/>
    <w:rsid w:val="006B59F1"/>
    <w:rsid w:val="006B5A43"/>
    <w:rsid w:val="006B5D33"/>
    <w:rsid w:val="006B5FA5"/>
    <w:rsid w:val="006B6E0A"/>
    <w:rsid w:val="006B7023"/>
    <w:rsid w:val="006C0558"/>
    <w:rsid w:val="006C0791"/>
    <w:rsid w:val="006C07A6"/>
    <w:rsid w:val="006C0C1F"/>
    <w:rsid w:val="006C0FCD"/>
    <w:rsid w:val="006C2106"/>
    <w:rsid w:val="006C307E"/>
    <w:rsid w:val="006C414A"/>
    <w:rsid w:val="006C41F4"/>
    <w:rsid w:val="006C4AB1"/>
    <w:rsid w:val="006C4DD6"/>
    <w:rsid w:val="006C708D"/>
    <w:rsid w:val="006D0DE5"/>
    <w:rsid w:val="006D1148"/>
    <w:rsid w:val="006D1638"/>
    <w:rsid w:val="006D1C7D"/>
    <w:rsid w:val="006D1FBD"/>
    <w:rsid w:val="006D2B9D"/>
    <w:rsid w:val="006D3B3D"/>
    <w:rsid w:val="006D3B53"/>
    <w:rsid w:val="006D4241"/>
    <w:rsid w:val="006D52DB"/>
    <w:rsid w:val="006D6103"/>
    <w:rsid w:val="006D7A05"/>
    <w:rsid w:val="006E0098"/>
    <w:rsid w:val="006E0327"/>
    <w:rsid w:val="006E04FD"/>
    <w:rsid w:val="006E1997"/>
    <w:rsid w:val="006E22F5"/>
    <w:rsid w:val="006E2D36"/>
    <w:rsid w:val="006E2E2C"/>
    <w:rsid w:val="006E2F78"/>
    <w:rsid w:val="006E4495"/>
    <w:rsid w:val="006E4600"/>
    <w:rsid w:val="006E515E"/>
    <w:rsid w:val="006E68A7"/>
    <w:rsid w:val="006E69A1"/>
    <w:rsid w:val="006E6CB6"/>
    <w:rsid w:val="006E7770"/>
    <w:rsid w:val="006F0157"/>
    <w:rsid w:val="006F16C7"/>
    <w:rsid w:val="006F1D78"/>
    <w:rsid w:val="006F3C38"/>
    <w:rsid w:val="006F48E1"/>
    <w:rsid w:val="006F4C9F"/>
    <w:rsid w:val="006F4CDD"/>
    <w:rsid w:val="006F5033"/>
    <w:rsid w:val="006F5689"/>
    <w:rsid w:val="006F5BDC"/>
    <w:rsid w:val="006F5EE5"/>
    <w:rsid w:val="006F6319"/>
    <w:rsid w:val="006F68C8"/>
    <w:rsid w:val="006F6940"/>
    <w:rsid w:val="006F7034"/>
    <w:rsid w:val="006F7AAB"/>
    <w:rsid w:val="007001E6"/>
    <w:rsid w:val="007026F4"/>
    <w:rsid w:val="00702D67"/>
    <w:rsid w:val="007032B9"/>
    <w:rsid w:val="00703C59"/>
    <w:rsid w:val="00703C87"/>
    <w:rsid w:val="00703D7B"/>
    <w:rsid w:val="007046A8"/>
    <w:rsid w:val="00704CF1"/>
    <w:rsid w:val="00705545"/>
    <w:rsid w:val="00705B65"/>
    <w:rsid w:val="00706153"/>
    <w:rsid w:val="0070615F"/>
    <w:rsid w:val="00706B71"/>
    <w:rsid w:val="00707887"/>
    <w:rsid w:val="007119C5"/>
    <w:rsid w:val="00711B67"/>
    <w:rsid w:val="007128E4"/>
    <w:rsid w:val="00712C84"/>
    <w:rsid w:val="00712E6C"/>
    <w:rsid w:val="00712F0E"/>
    <w:rsid w:val="0071371B"/>
    <w:rsid w:val="00714054"/>
    <w:rsid w:val="00714F6F"/>
    <w:rsid w:val="00715511"/>
    <w:rsid w:val="007155BD"/>
    <w:rsid w:val="00715D4E"/>
    <w:rsid w:val="00715DFE"/>
    <w:rsid w:val="00715F93"/>
    <w:rsid w:val="00716F1B"/>
    <w:rsid w:val="00717B7C"/>
    <w:rsid w:val="00720228"/>
    <w:rsid w:val="0072042A"/>
    <w:rsid w:val="007212ED"/>
    <w:rsid w:val="00721C0A"/>
    <w:rsid w:val="00721C3C"/>
    <w:rsid w:val="00721C47"/>
    <w:rsid w:val="00721EB7"/>
    <w:rsid w:val="007221EC"/>
    <w:rsid w:val="00722424"/>
    <w:rsid w:val="007226C5"/>
    <w:rsid w:val="0072291D"/>
    <w:rsid w:val="00722990"/>
    <w:rsid w:val="00722C06"/>
    <w:rsid w:val="0072303E"/>
    <w:rsid w:val="00723C64"/>
    <w:rsid w:val="00723CB7"/>
    <w:rsid w:val="007244CA"/>
    <w:rsid w:val="007245B9"/>
    <w:rsid w:val="00724C33"/>
    <w:rsid w:val="00724E6F"/>
    <w:rsid w:val="00725BE0"/>
    <w:rsid w:val="00725FE4"/>
    <w:rsid w:val="0072771D"/>
    <w:rsid w:val="00727C2B"/>
    <w:rsid w:val="0073000E"/>
    <w:rsid w:val="0073078F"/>
    <w:rsid w:val="00730830"/>
    <w:rsid w:val="00730D23"/>
    <w:rsid w:val="00731228"/>
    <w:rsid w:val="007315F2"/>
    <w:rsid w:val="0073222F"/>
    <w:rsid w:val="00732EBB"/>
    <w:rsid w:val="007330C2"/>
    <w:rsid w:val="0073362C"/>
    <w:rsid w:val="007338EA"/>
    <w:rsid w:val="0073414A"/>
    <w:rsid w:val="00734477"/>
    <w:rsid w:val="00734C7A"/>
    <w:rsid w:val="00735186"/>
    <w:rsid w:val="00735DF5"/>
    <w:rsid w:val="00735EB4"/>
    <w:rsid w:val="007363D5"/>
    <w:rsid w:val="00736657"/>
    <w:rsid w:val="0073778B"/>
    <w:rsid w:val="00737AB9"/>
    <w:rsid w:val="00741231"/>
    <w:rsid w:val="00741313"/>
    <w:rsid w:val="00741C42"/>
    <w:rsid w:val="00743111"/>
    <w:rsid w:val="007433A1"/>
    <w:rsid w:val="00743998"/>
    <w:rsid w:val="007439F6"/>
    <w:rsid w:val="007444F0"/>
    <w:rsid w:val="00744DA0"/>
    <w:rsid w:val="0074505D"/>
    <w:rsid w:val="007450C5"/>
    <w:rsid w:val="00745221"/>
    <w:rsid w:val="007452B6"/>
    <w:rsid w:val="00745467"/>
    <w:rsid w:val="00745E22"/>
    <w:rsid w:val="00745F87"/>
    <w:rsid w:val="007460E8"/>
    <w:rsid w:val="00746E66"/>
    <w:rsid w:val="007516AF"/>
    <w:rsid w:val="007524E9"/>
    <w:rsid w:val="00752A07"/>
    <w:rsid w:val="00752D22"/>
    <w:rsid w:val="00752E90"/>
    <w:rsid w:val="00753C9D"/>
    <w:rsid w:val="00753DC5"/>
    <w:rsid w:val="007554C5"/>
    <w:rsid w:val="00755B46"/>
    <w:rsid w:val="00757AA4"/>
    <w:rsid w:val="007609F7"/>
    <w:rsid w:val="00761267"/>
    <w:rsid w:val="00761905"/>
    <w:rsid w:val="00762F82"/>
    <w:rsid w:val="00763396"/>
    <w:rsid w:val="00763C3F"/>
    <w:rsid w:val="00763FBD"/>
    <w:rsid w:val="007656FC"/>
    <w:rsid w:val="00765DC9"/>
    <w:rsid w:val="00766255"/>
    <w:rsid w:val="00766A8B"/>
    <w:rsid w:val="00767AE7"/>
    <w:rsid w:val="00767D47"/>
    <w:rsid w:val="007703D5"/>
    <w:rsid w:val="0077059E"/>
    <w:rsid w:val="00771248"/>
    <w:rsid w:val="007713D9"/>
    <w:rsid w:val="0077158E"/>
    <w:rsid w:val="007715B5"/>
    <w:rsid w:val="00771919"/>
    <w:rsid w:val="00771D9B"/>
    <w:rsid w:val="00771EF6"/>
    <w:rsid w:val="00772444"/>
    <w:rsid w:val="00772E06"/>
    <w:rsid w:val="0077331A"/>
    <w:rsid w:val="007736BB"/>
    <w:rsid w:val="007744D6"/>
    <w:rsid w:val="007749F5"/>
    <w:rsid w:val="00775598"/>
    <w:rsid w:val="007758FC"/>
    <w:rsid w:val="00775966"/>
    <w:rsid w:val="00775AD0"/>
    <w:rsid w:val="00775CA7"/>
    <w:rsid w:val="00776079"/>
    <w:rsid w:val="007760FB"/>
    <w:rsid w:val="007761F6"/>
    <w:rsid w:val="00777035"/>
    <w:rsid w:val="0077744F"/>
    <w:rsid w:val="00777CF7"/>
    <w:rsid w:val="00777F5A"/>
    <w:rsid w:val="007800C5"/>
    <w:rsid w:val="0078035B"/>
    <w:rsid w:val="00781384"/>
    <w:rsid w:val="00781CFE"/>
    <w:rsid w:val="0078366B"/>
    <w:rsid w:val="00783927"/>
    <w:rsid w:val="00783E31"/>
    <w:rsid w:val="00783FE3"/>
    <w:rsid w:val="007847A1"/>
    <w:rsid w:val="007861B6"/>
    <w:rsid w:val="00786224"/>
    <w:rsid w:val="007866E7"/>
    <w:rsid w:val="00786E98"/>
    <w:rsid w:val="00786FA8"/>
    <w:rsid w:val="00787492"/>
    <w:rsid w:val="007879B6"/>
    <w:rsid w:val="00790C59"/>
    <w:rsid w:val="00790CCF"/>
    <w:rsid w:val="00790D7E"/>
    <w:rsid w:val="007912ED"/>
    <w:rsid w:val="007913BA"/>
    <w:rsid w:val="00791921"/>
    <w:rsid w:val="00793444"/>
    <w:rsid w:val="00793868"/>
    <w:rsid w:val="00793FDE"/>
    <w:rsid w:val="00794248"/>
    <w:rsid w:val="00794B24"/>
    <w:rsid w:val="00795036"/>
    <w:rsid w:val="00795849"/>
    <w:rsid w:val="00796733"/>
    <w:rsid w:val="0079674F"/>
    <w:rsid w:val="00796DF4"/>
    <w:rsid w:val="00797B0F"/>
    <w:rsid w:val="007A0A23"/>
    <w:rsid w:val="007A1997"/>
    <w:rsid w:val="007A1A2B"/>
    <w:rsid w:val="007A2A39"/>
    <w:rsid w:val="007A3A2E"/>
    <w:rsid w:val="007A3F80"/>
    <w:rsid w:val="007A4008"/>
    <w:rsid w:val="007A41C2"/>
    <w:rsid w:val="007A41F9"/>
    <w:rsid w:val="007A4410"/>
    <w:rsid w:val="007A4632"/>
    <w:rsid w:val="007A4B35"/>
    <w:rsid w:val="007A4B36"/>
    <w:rsid w:val="007A6298"/>
    <w:rsid w:val="007A6965"/>
    <w:rsid w:val="007A70C7"/>
    <w:rsid w:val="007A719E"/>
    <w:rsid w:val="007A7364"/>
    <w:rsid w:val="007A794F"/>
    <w:rsid w:val="007A7B53"/>
    <w:rsid w:val="007A7FBF"/>
    <w:rsid w:val="007B0317"/>
    <w:rsid w:val="007B08C7"/>
    <w:rsid w:val="007B181E"/>
    <w:rsid w:val="007B208A"/>
    <w:rsid w:val="007B2561"/>
    <w:rsid w:val="007B264A"/>
    <w:rsid w:val="007B2822"/>
    <w:rsid w:val="007B3139"/>
    <w:rsid w:val="007B337C"/>
    <w:rsid w:val="007B4079"/>
    <w:rsid w:val="007B43F9"/>
    <w:rsid w:val="007B44C0"/>
    <w:rsid w:val="007B4B5D"/>
    <w:rsid w:val="007B4BD7"/>
    <w:rsid w:val="007B4FD2"/>
    <w:rsid w:val="007B5F7B"/>
    <w:rsid w:val="007B666F"/>
    <w:rsid w:val="007B68D8"/>
    <w:rsid w:val="007B6E0C"/>
    <w:rsid w:val="007B6F3D"/>
    <w:rsid w:val="007B7501"/>
    <w:rsid w:val="007B76B2"/>
    <w:rsid w:val="007C0708"/>
    <w:rsid w:val="007C0EA1"/>
    <w:rsid w:val="007C1146"/>
    <w:rsid w:val="007C1712"/>
    <w:rsid w:val="007C171D"/>
    <w:rsid w:val="007C17EF"/>
    <w:rsid w:val="007C1EDF"/>
    <w:rsid w:val="007C1F0F"/>
    <w:rsid w:val="007C360B"/>
    <w:rsid w:val="007C3E8B"/>
    <w:rsid w:val="007C4066"/>
    <w:rsid w:val="007C4764"/>
    <w:rsid w:val="007C483B"/>
    <w:rsid w:val="007C4A3C"/>
    <w:rsid w:val="007C5548"/>
    <w:rsid w:val="007C55D4"/>
    <w:rsid w:val="007C55DB"/>
    <w:rsid w:val="007C6502"/>
    <w:rsid w:val="007C698C"/>
    <w:rsid w:val="007C7549"/>
    <w:rsid w:val="007C7EFE"/>
    <w:rsid w:val="007C7FBA"/>
    <w:rsid w:val="007D07C0"/>
    <w:rsid w:val="007D0CE5"/>
    <w:rsid w:val="007D2A40"/>
    <w:rsid w:val="007D30E9"/>
    <w:rsid w:val="007D4743"/>
    <w:rsid w:val="007D4B64"/>
    <w:rsid w:val="007D4CAE"/>
    <w:rsid w:val="007D64DE"/>
    <w:rsid w:val="007D6930"/>
    <w:rsid w:val="007D6A53"/>
    <w:rsid w:val="007D721C"/>
    <w:rsid w:val="007D758F"/>
    <w:rsid w:val="007D76BE"/>
    <w:rsid w:val="007D78C1"/>
    <w:rsid w:val="007E0181"/>
    <w:rsid w:val="007E06EE"/>
    <w:rsid w:val="007E08FD"/>
    <w:rsid w:val="007E13E2"/>
    <w:rsid w:val="007E1864"/>
    <w:rsid w:val="007E1B0D"/>
    <w:rsid w:val="007E3F29"/>
    <w:rsid w:val="007E41D5"/>
    <w:rsid w:val="007E4246"/>
    <w:rsid w:val="007E4D47"/>
    <w:rsid w:val="007E527E"/>
    <w:rsid w:val="007E5DF2"/>
    <w:rsid w:val="007E66EF"/>
    <w:rsid w:val="007F026C"/>
    <w:rsid w:val="007F0983"/>
    <w:rsid w:val="007F099D"/>
    <w:rsid w:val="007F1143"/>
    <w:rsid w:val="007F1BEE"/>
    <w:rsid w:val="007F2363"/>
    <w:rsid w:val="007F2C43"/>
    <w:rsid w:val="007F3502"/>
    <w:rsid w:val="007F3706"/>
    <w:rsid w:val="007F3CC5"/>
    <w:rsid w:val="007F3D37"/>
    <w:rsid w:val="007F4AC8"/>
    <w:rsid w:val="007F5C1F"/>
    <w:rsid w:val="007F6482"/>
    <w:rsid w:val="007F65AB"/>
    <w:rsid w:val="007F6CAC"/>
    <w:rsid w:val="007F7B79"/>
    <w:rsid w:val="0080093E"/>
    <w:rsid w:val="008016BA"/>
    <w:rsid w:val="008033E3"/>
    <w:rsid w:val="00803A2B"/>
    <w:rsid w:val="00804FAC"/>
    <w:rsid w:val="00805038"/>
    <w:rsid w:val="0080511D"/>
    <w:rsid w:val="00805751"/>
    <w:rsid w:val="00805F52"/>
    <w:rsid w:val="00805FF2"/>
    <w:rsid w:val="00806303"/>
    <w:rsid w:val="008063DA"/>
    <w:rsid w:val="008066F6"/>
    <w:rsid w:val="00807307"/>
    <w:rsid w:val="008101D3"/>
    <w:rsid w:val="008109FA"/>
    <w:rsid w:val="00810F0D"/>
    <w:rsid w:val="0081115D"/>
    <w:rsid w:val="0081126F"/>
    <w:rsid w:val="0081169B"/>
    <w:rsid w:val="008117C7"/>
    <w:rsid w:val="0081194E"/>
    <w:rsid w:val="00811A3C"/>
    <w:rsid w:val="0081216C"/>
    <w:rsid w:val="00812748"/>
    <w:rsid w:val="008128EB"/>
    <w:rsid w:val="00812CE4"/>
    <w:rsid w:val="00813CA8"/>
    <w:rsid w:val="00813E51"/>
    <w:rsid w:val="0081437F"/>
    <w:rsid w:val="00816713"/>
    <w:rsid w:val="00816E1E"/>
    <w:rsid w:val="00816E4B"/>
    <w:rsid w:val="008174CE"/>
    <w:rsid w:val="008178A0"/>
    <w:rsid w:val="00820BB2"/>
    <w:rsid w:val="00821284"/>
    <w:rsid w:val="008218D8"/>
    <w:rsid w:val="00821C08"/>
    <w:rsid w:val="0082246D"/>
    <w:rsid w:val="0082285A"/>
    <w:rsid w:val="008235A4"/>
    <w:rsid w:val="0082370E"/>
    <w:rsid w:val="0082384F"/>
    <w:rsid w:val="00823856"/>
    <w:rsid w:val="008243F8"/>
    <w:rsid w:val="008245B7"/>
    <w:rsid w:val="008263EA"/>
    <w:rsid w:val="00826624"/>
    <w:rsid w:val="00826C56"/>
    <w:rsid w:val="0082758F"/>
    <w:rsid w:val="0082769B"/>
    <w:rsid w:val="00827A74"/>
    <w:rsid w:val="00827D67"/>
    <w:rsid w:val="00827F3C"/>
    <w:rsid w:val="0083023A"/>
    <w:rsid w:val="00830A83"/>
    <w:rsid w:val="008315F1"/>
    <w:rsid w:val="00832AC7"/>
    <w:rsid w:val="0083341A"/>
    <w:rsid w:val="00833DF6"/>
    <w:rsid w:val="00833F08"/>
    <w:rsid w:val="00834084"/>
    <w:rsid w:val="00834DC6"/>
    <w:rsid w:val="00835780"/>
    <w:rsid w:val="008358D8"/>
    <w:rsid w:val="00835DBE"/>
    <w:rsid w:val="00835E44"/>
    <w:rsid w:val="008363E7"/>
    <w:rsid w:val="008370F8"/>
    <w:rsid w:val="0083750C"/>
    <w:rsid w:val="008377D7"/>
    <w:rsid w:val="00837C5E"/>
    <w:rsid w:val="008414A7"/>
    <w:rsid w:val="00842134"/>
    <w:rsid w:val="008423D4"/>
    <w:rsid w:val="00842F4A"/>
    <w:rsid w:val="008439F5"/>
    <w:rsid w:val="00843CDB"/>
    <w:rsid w:val="00844624"/>
    <w:rsid w:val="00844672"/>
    <w:rsid w:val="00844B6F"/>
    <w:rsid w:val="00844F5F"/>
    <w:rsid w:val="0084525B"/>
    <w:rsid w:val="00845362"/>
    <w:rsid w:val="008454FD"/>
    <w:rsid w:val="0084636C"/>
    <w:rsid w:val="00846518"/>
    <w:rsid w:val="008465C3"/>
    <w:rsid w:val="0084665A"/>
    <w:rsid w:val="00846935"/>
    <w:rsid w:val="008470A9"/>
    <w:rsid w:val="008473E4"/>
    <w:rsid w:val="00847CED"/>
    <w:rsid w:val="00850251"/>
    <w:rsid w:val="00850378"/>
    <w:rsid w:val="00850603"/>
    <w:rsid w:val="00850D85"/>
    <w:rsid w:val="00850D95"/>
    <w:rsid w:val="00852047"/>
    <w:rsid w:val="00852434"/>
    <w:rsid w:val="008524C7"/>
    <w:rsid w:val="008526E5"/>
    <w:rsid w:val="008540C7"/>
    <w:rsid w:val="00854B11"/>
    <w:rsid w:val="00854BEB"/>
    <w:rsid w:val="00854D2D"/>
    <w:rsid w:val="00855594"/>
    <w:rsid w:val="00855E8C"/>
    <w:rsid w:val="00856333"/>
    <w:rsid w:val="0085673C"/>
    <w:rsid w:val="00856CDB"/>
    <w:rsid w:val="0085713E"/>
    <w:rsid w:val="00860B49"/>
    <w:rsid w:val="00861011"/>
    <w:rsid w:val="008619FB"/>
    <w:rsid w:val="00861B06"/>
    <w:rsid w:val="00861E8F"/>
    <w:rsid w:val="0086292B"/>
    <w:rsid w:val="00862C07"/>
    <w:rsid w:val="00862E59"/>
    <w:rsid w:val="00863584"/>
    <w:rsid w:val="008644CD"/>
    <w:rsid w:val="008644DE"/>
    <w:rsid w:val="008648D5"/>
    <w:rsid w:val="00864BF8"/>
    <w:rsid w:val="008653AC"/>
    <w:rsid w:val="0086573B"/>
    <w:rsid w:val="0086601F"/>
    <w:rsid w:val="00866866"/>
    <w:rsid w:val="008679A2"/>
    <w:rsid w:val="00870040"/>
    <w:rsid w:val="0087084B"/>
    <w:rsid w:val="008708A6"/>
    <w:rsid w:val="0087169D"/>
    <w:rsid w:val="0087235E"/>
    <w:rsid w:val="00872470"/>
    <w:rsid w:val="008724B9"/>
    <w:rsid w:val="0087270B"/>
    <w:rsid w:val="00872AEA"/>
    <w:rsid w:val="008732F4"/>
    <w:rsid w:val="008734D3"/>
    <w:rsid w:val="00873595"/>
    <w:rsid w:val="0087387D"/>
    <w:rsid w:val="00874052"/>
    <w:rsid w:val="00874A70"/>
    <w:rsid w:val="00875350"/>
    <w:rsid w:val="00875B8E"/>
    <w:rsid w:val="008768AE"/>
    <w:rsid w:val="00876AE2"/>
    <w:rsid w:val="0087791A"/>
    <w:rsid w:val="00877C5C"/>
    <w:rsid w:val="008800D7"/>
    <w:rsid w:val="00880DE6"/>
    <w:rsid w:val="0088160A"/>
    <w:rsid w:val="00883488"/>
    <w:rsid w:val="00883FB0"/>
    <w:rsid w:val="00884230"/>
    <w:rsid w:val="008848AA"/>
    <w:rsid w:val="008857FC"/>
    <w:rsid w:val="008862F3"/>
    <w:rsid w:val="008865C2"/>
    <w:rsid w:val="008869A1"/>
    <w:rsid w:val="00886CF9"/>
    <w:rsid w:val="00887D7A"/>
    <w:rsid w:val="00887E9D"/>
    <w:rsid w:val="00890564"/>
    <w:rsid w:val="0089062B"/>
    <w:rsid w:val="00890664"/>
    <w:rsid w:val="008907C0"/>
    <w:rsid w:val="008915BC"/>
    <w:rsid w:val="00892445"/>
    <w:rsid w:val="00892586"/>
    <w:rsid w:val="008927D3"/>
    <w:rsid w:val="0089325F"/>
    <w:rsid w:val="00893BFA"/>
    <w:rsid w:val="00894035"/>
    <w:rsid w:val="00894657"/>
    <w:rsid w:val="00894DA3"/>
    <w:rsid w:val="00895B1D"/>
    <w:rsid w:val="00895C8B"/>
    <w:rsid w:val="00896A57"/>
    <w:rsid w:val="008A0129"/>
    <w:rsid w:val="008A0328"/>
    <w:rsid w:val="008A0391"/>
    <w:rsid w:val="008A13BA"/>
    <w:rsid w:val="008A221B"/>
    <w:rsid w:val="008A23A5"/>
    <w:rsid w:val="008A37ED"/>
    <w:rsid w:val="008A4205"/>
    <w:rsid w:val="008A458D"/>
    <w:rsid w:val="008A4827"/>
    <w:rsid w:val="008A5451"/>
    <w:rsid w:val="008A5961"/>
    <w:rsid w:val="008A5D84"/>
    <w:rsid w:val="008A635C"/>
    <w:rsid w:val="008A6612"/>
    <w:rsid w:val="008A7472"/>
    <w:rsid w:val="008A74EB"/>
    <w:rsid w:val="008A78A0"/>
    <w:rsid w:val="008A7A06"/>
    <w:rsid w:val="008B009D"/>
    <w:rsid w:val="008B05BD"/>
    <w:rsid w:val="008B065A"/>
    <w:rsid w:val="008B1E99"/>
    <w:rsid w:val="008B223E"/>
    <w:rsid w:val="008B35F3"/>
    <w:rsid w:val="008B3EF8"/>
    <w:rsid w:val="008B4482"/>
    <w:rsid w:val="008B453C"/>
    <w:rsid w:val="008B4C47"/>
    <w:rsid w:val="008B4D61"/>
    <w:rsid w:val="008B51F0"/>
    <w:rsid w:val="008B548B"/>
    <w:rsid w:val="008B5F31"/>
    <w:rsid w:val="008B5F87"/>
    <w:rsid w:val="008B68B4"/>
    <w:rsid w:val="008B68E6"/>
    <w:rsid w:val="008B6A68"/>
    <w:rsid w:val="008B736F"/>
    <w:rsid w:val="008B73CC"/>
    <w:rsid w:val="008B74BF"/>
    <w:rsid w:val="008B7BD3"/>
    <w:rsid w:val="008B7D03"/>
    <w:rsid w:val="008C086D"/>
    <w:rsid w:val="008C0BAE"/>
    <w:rsid w:val="008C0D9C"/>
    <w:rsid w:val="008C1412"/>
    <w:rsid w:val="008C179F"/>
    <w:rsid w:val="008C1DE7"/>
    <w:rsid w:val="008C243E"/>
    <w:rsid w:val="008C2D99"/>
    <w:rsid w:val="008C386E"/>
    <w:rsid w:val="008C3943"/>
    <w:rsid w:val="008C3E0F"/>
    <w:rsid w:val="008C4651"/>
    <w:rsid w:val="008C586B"/>
    <w:rsid w:val="008C5A2F"/>
    <w:rsid w:val="008C5C0E"/>
    <w:rsid w:val="008C5E61"/>
    <w:rsid w:val="008C6736"/>
    <w:rsid w:val="008C694C"/>
    <w:rsid w:val="008C699C"/>
    <w:rsid w:val="008C6D03"/>
    <w:rsid w:val="008C7BF3"/>
    <w:rsid w:val="008D1501"/>
    <w:rsid w:val="008D3090"/>
    <w:rsid w:val="008D315F"/>
    <w:rsid w:val="008D4539"/>
    <w:rsid w:val="008D4C9E"/>
    <w:rsid w:val="008D4EF3"/>
    <w:rsid w:val="008D67B4"/>
    <w:rsid w:val="008D6E88"/>
    <w:rsid w:val="008D7C79"/>
    <w:rsid w:val="008E07DC"/>
    <w:rsid w:val="008E191A"/>
    <w:rsid w:val="008E1C08"/>
    <w:rsid w:val="008E21DB"/>
    <w:rsid w:val="008E2227"/>
    <w:rsid w:val="008E3045"/>
    <w:rsid w:val="008E39E5"/>
    <w:rsid w:val="008E3E01"/>
    <w:rsid w:val="008E3F57"/>
    <w:rsid w:val="008E531A"/>
    <w:rsid w:val="008E53D1"/>
    <w:rsid w:val="008E557E"/>
    <w:rsid w:val="008E5E04"/>
    <w:rsid w:val="008E5E46"/>
    <w:rsid w:val="008E6391"/>
    <w:rsid w:val="008E6815"/>
    <w:rsid w:val="008F0287"/>
    <w:rsid w:val="008F0930"/>
    <w:rsid w:val="008F106C"/>
    <w:rsid w:val="008F1522"/>
    <w:rsid w:val="008F1B07"/>
    <w:rsid w:val="008F2C74"/>
    <w:rsid w:val="008F325E"/>
    <w:rsid w:val="008F351C"/>
    <w:rsid w:val="008F3E06"/>
    <w:rsid w:val="008F44A0"/>
    <w:rsid w:val="008F46A5"/>
    <w:rsid w:val="008F4955"/>
    <w:rsid w:val="008F527B"/>
    <w:rsid w:val="008F622F"/>
    <w:rsid w:val="008F67C6"/>
    <w:rsid w:val="008F7032"/>
    <w:rsid w:val="008F7583"/>
    <w:rsid w:val="008F797C"/>
    <w:rsid w:val="00900381"/>
    <w:rsid w:val="009005B7"/>
    <w:rsid w:val="00900C53"/>
    <w:rsid w:val="00900E1F"/>
    <w:rsid w:val="009018C0"/>
    <w:rsid w:val="00902974"/>
    <w:rsid w:val="0090424C"/>
    <w:rsid w:val="009049D5"/>
    <w:rsid w:val="009051BF"/>
    <w:rsid w:val="00905AE3"/>
    <w:rsid w:val="00906239"/>
    <w:rsid w:val="00906752"/>
    <w:rsid w:val="009069B7"/>
    <w:rsid w:val="00906B90"/>
    <w:rsid w:val="00906D94"/>
    <w:rsid w:val="00907C27"/>
    <w:rsid w:val="00907E6D"/>
    <w:rsid w:val="00907F6D"/>
    <w:rsid w:val="0091183B"/>
    <w:rsid w:val="00911868"/>
    <w:rsid w:val="00911D2E"/>
    <w:rsid w:val="00912475"/>
    <w:rsid w:val="00913332"/>
    <w:rsid w:val="00913BA8"/>
    <w:rsid w:val="00913CA0"/>
    <w:rsid w:val="00914088"/>
    <w:rsid w:val="0091425F"/>
    <w:rsid w:val="009147A5"/>
    <w:rsid w:val="009148E0"/>
    <w:rsid w:val="0091497B"/>
    <w:rsid w:val="0091512A"/>
    <w:rsid w:val="0091539C"/>
    <w:rsid w:val="0091579E"/>
    <w:rsid w:val="00915B84"/>
    <w:rsid w:val="00915C05"/>
    <w:rsid w:val="00916CE6"/>
    <w:rsid w:val="00916FED"/>
    <w:rsid w:val="00920466"/>
    <w:rsid w:val="00920B5E"/>
    <w:rsid w:val="00920CAB"/>
    <w:rsid w:val="00921BE2"/>
    <w:rsid w:val="00921F8C"/>
    <w:rsid w:val="00923363"/>
    <w:rsid w:val="00924451"/>
    <w:rsid w:val="00924CB3"/>
    <w:rsid w:val="009250DD"/>
    <w:rsid w:val="00925544"/>
    <w:rsid w:val="00925947"/>
    <w:rsid w:val="00925986"/>
    <w:rsid w:val="009264BB"/>
    <w:rsid w:val="009267E5"/>
    <w:rsid w:val="00926CA1"/>
    <w:rsid w:val="00926ED1"/>
    <w:rsid w:val="00927A6B"/>
    <w:rsid w:val="00927D24"/>
    <w:rsid w:val="00927E1B"/>
    <w:rsid w:val="009301CB"/>
    <w:rsid w:val="0093029E"/>
    <w:rsid w:val="00931B6F"/>
    <w:rsid w:val="00931E5D"/>
    <w:rsid w:val="00932038"/>
    <w:rsid w:val="009322B2"/>
    <w:rsid w:val="00932CCC"/>
    <w:rsid w:val="00932E61"/>
    <w:rsid w:val="009331B0"/>
    <w:rsid w:val="00933C7E"/>
    <w:rsid w:val="009341E7"/>
    <w:rsid w:val="009342F1"/>
    <w:rsid w:val="0093446F"/>
    <w:rsid w:val="00934764"/>
    <w:rsid w:val="009348E8"/>
    <w:rsid w:val="00934947"/>
    <w:rsid w:val="00934BE5"/>
    <w:rsid w:val="00934C18"/>
    <w:rsid w:val="00934D8E"/>
    <w:rsid w:val="009352BF"/>
    <w:rsid w:val="009357AB"/>
    <w:rsid w:val="00935D2C"/>
    <w:rsid w:val="00935DA3"/>
    <w:rsid w:val="00935FBA"/>
    <w:rsid w:val="009360BE"/>
    <w:rsid w:val="00936F13"/>
    <w:rsid w:val="00936F31"/>
    <w:rsid w:val="00937044"/>
    <w:rsid w:val="00937D10"/>
    <w:rsid w:val="00940332"/>
    <w:rsid w:val="00940BD0"/>
    <w:rsid w:val="00940F69"/>
    <w:rsid w:val="009426FC"/>
    <w:rsid w:val="00942B8C"/>
    <w:rsid w:val="009433B0"/>
    <w:rsid w:val="0094354B"/>
    <w:rsid w:val="00943A9B"/>
    <w:rsid w:val="009444E2"/>
    <w:rsid w:val="00944747"/>
    <w:rsid w:val="00944F6C"/>
    <w:rsid w:val="00945230"/>
    <w:rsid w:val="009479B6"/>
    <w:rsid w:val="00947D7C"/>
    <w:rsid w:val="00947DC4"/>
    <w:rsid w:val="0095096F"/>
    <w:rsid w:val="00950AD2"/>
    <w:rsid w:val="00950C23"/>
    <w:rsid w:val="009517A6"/>
    <w:rsid w:val="00953016"/>
    <w:rsid w:val="00953A18"/>
    <w:rsid w:val="00953CBF"/>
    <w:rsid w:val="00953FCF"/>
    <w:rsid w:val="00954A46"/>
    <w:rsid w:val="00954ECC"/>
    <w:rsid w:val="009556BC"/>
    <w:rsid w:val="00955D0C"/>
    <w:rsid w:val="00955F75"/>
    <w:rsid w:val="00956048"/>
    <w:rsid w:val="0095626A"/>
    <w:rsid w:val="00956349"/>
    <w:rsid w:val="009568D5"/>
    <w:rsid w:val="00956B29"/>
    <w:rsid w:val="00957931"/>
    <w:rsid w:val="00961921"/>
    <w:rsid w:val="00961C27"/>
    <w:rsid w:val="00962763"/>
    <w:rsid w:val="00963EC5"/>
    <w:rsid w:val="00964A4C"/>
    <w:rsid w:val="009655C7"/>
    <w:rsid w:val="00966363"/>
    <w:rsid w:val="00966560"/>
    <w:rsid w:val="00966C16"/>
    <w:rsid w:val="0096791B"/>
    <w:rsid w:val="009679A0"/>
    <w:rsid w:val="009679D0"/>
    <w:rsid w:val="00967BB4"/>
    <w:rsid w:val="00970118"/>
    <w:rsid w:val="00970161"/>
    <w:rsid w:val="00970343"/>
    <w:rsid w:val="00970C07"/>
    <w:rsid w:val="00971F9B"/>
    <w:rsid w:val="00972F3A"/>
    <w:rsid w:val="00973050"/>
    <w:rsid w:val="00973242"/>
    <w:rsid w:val="0097473C"/>
    <w:rsid w:val="00974DC9"/>
    <w:rsid w:val="00975044"/>
    <w:rsid w:val="009753F6"/>
    <w:rsid w:val="00975974"/>
    <w:rsid w:val="00976BC9"/>
    <w:rsid w:val="00977AF7"/>
    <w:rsid w:val="00977DFF"/>
    <w:rsid w:val="00980219"/>
    <w:rsid w:val="009804E7"/>
    <w:rsid w:val="00980643"/>
    <w:rsid w:val="00980F80"/>
    <w:rsid w:val="009811E3"/>
    <w:rsid w:val="00981FD4"/>
    <w:rsid w:val="00982741"/>
    <w:rsid w:val="00983160"/>
    <w:rsid w:val="00983CA8"/>
    <w:rsid w:val="00983D23"/>
    <w:rsid w:val="009842CF"/>
    <w:rsid w:val="0098491C"/>
    <w:rsid w:val="00985297"/>
    <w:rsid w:val="009857C1"/>
    <w:rsid w:val="009867E5"/>
    <w:rsid w:val="00986943"/>
    <w:rsid w:val="009873C3"/>
    <w:rsid w:val="00990611"/>
    <w:rsid w:val="009909A9"/>
    <w:rsid w:val="00990B2E"/>
    <w:rsid w:val="00991988"/>
    <w:rsid w:val="0099273E"/>
    <w:rsid w:val="00992A5F"/>
    <w:rsid w:val="00993958"/>
    <w:rsid w:val="00994D2B"/>
    <w:rsid w:val="0099506C"/>
    <w:rsid w:val="00995602"/>
    <w:rsid w:val="0099572A"/>
    <w:rsid w:val="009963DC"/>
    <w:rsid w:val="009964F7"/>
    <w:rsid w:val="00996D46"/>
    <w:rsid w:val="00996EF1"/>
    <w:rsid w:val="00997630"/>
    <w:rsid w:val="009A16B3"/>
    <w:rsid w:val="009A1C1F"/>
    <w:rsid w:val="009A554B"/>
    <w:rsid w:val="009A57D8"/>
    <w:rsid w:val="009A6AE7"/>
    <w:rsid w:val="009A6CD9"/>
    <w:rsid w:val="009B04FF"/>
    <w:rsid w:val="009B09DF"/>
    <w:rsid w:val="009B0A16"/>
    <w:rsid w:val="009B0BC2"/>
    <w:rsid w:val="009B176A"/>
    <w:rsid w:val="009B2E17"/>
    <w:rsid w:val="009B42A5"/>
    <w:rsid w:val="009B4B43"/>
    <w:rsid w:val="009B4FD4"/>
    <w:rsid w:val="009B546A"/>
    <w:rsid w:val="009B5ADF"/>
    <w:rsid w:val="009B6525"/>
    <w:rsid w:val="009B67A0"/>
    <w:rsid w:val="009B7201"/>
    <w:rsid w:val="009C0236"/>
    <w:rsid w:val="009C183B"/>
    <w:rsid w:val="009C2C19"/>
    <w:rsid w:val="009C2D1C"/>
    <w:rsid w:val="009C4D38"/>
    <w:rsid w:val="009C5412"/>
    <w:rsid w:val="009C5A19"/>
    <w:rsid w:val="009C70AD"/>
    <w:rsid w:val="009C7475"/>
    <w:rsid w:val="009C78A2"/>
    <w:rsid w:val="009C7BE2"/>
    <w:rsid w:val="009C7DBC"/>
    <w:rsid w:val="009D010A"/>
    <w:rsid w:val="009D1BEE"/>
    <w:rsid w:val="009D1C42"/>
    <w:rsid w:val="009D2650"/>
    <w:rsid w:val="009D27BA"/>
    <w:rsid w:val="009D3710"/>
    <w:rsid w:val="009D3AF2"/>
    <w:rsid w:val="009D43F2"/>
    <w:rsid w:val="009D461C"/>
    <w:rsid w:val="009D47D2"/>
    <w:rsid w:val="009D483E"/>
    <w:rsid w:val="009D4B09"/>
    <w:rsid w:val="009D570E"/>
    <w:rsid w:val="009D5818"/>
    <w:rsid w:val="009D59C0"/>
    <w:rsid w:val="009D6F5F"/>
    <w:rsid w:val="009D7674"/>
    <w:rsid w:val="009D76B0"/>
    <w:rsid w:val="009D7C69"/>
    <w:rsid w:val="009D7D0A"/>
    <w:rsid w:val="009E00B1"/>
    <w:rsid w:val="009E0BE3"/>
    <w:rsid w:val="009E0BE9"/>
    <w:rsid w:val="009E1A13"/>
    <w:rsid w:val="009E1C6C"/>
    <w:rsid w:val="009E1FD6"/>
    <w:rsid w:val="009E2CF6"/>
    <w:rsid w:val="009E3401"/>
    <w:rsid w:val="009E4A1C"/>
    <w:rsid w:val="009E6706"/>
    <w:rsid w:val="009E7138"/>
    <w:rsid w:val="009F08DA"/>
    <w:rsid w:val="009F1183"/>
    <w:rsid w:val="009F196F"/>
    <w:rsid w:val="009F1C36"/>
    <w:rsid w:val="009F2671"/>
    <w:rsid w:val="009F294F"/>
    <w:rsid w:val="009F2E8B"/>
    <w:rsid w:val="009F37DD"/>
    <w:rsid w:val="009F4044"/>
    <w:rsid w:val="009F46AB"/>
    <w:rsid w:val="009F4957"/>
    <w:rsid w:val="009F4AF8"/>
    <w:rsid w:val="009F5CF2"/>
    <w:rsid w:val="009F5DF5"/>
    <w:rsid w:val="009F627C"/>
    <w:rsid w:val="009F62B2"/>
    <w:rsid w:val="009F6B0F"/>
    <w:rsid w:val="009F75E0"/>
    <w:rsid w:val="009F7EB0"/>
    <w:rsid w:val="00A00181"/>
    <w:rsid w:val="00A00989"/>
    <w:rsid w:val="00A01E99"/>
    <w:rsid w:val="00A023DD"/>
    <w:rsid w:val="00A02822"/>
    <w:rsid w:val="00A02845"/>
    <w:rsid w:val="00A031CC"/>
    <w:rsid w:val="00A03D71"/>
    <w:rsid w:val="00A04BF6"/>
    <w:rsid w:val="00A04FC7"/>
    <w:rsid w:val="00A054E3"/>
    <w:rsid w:val="00A05CC5"/>
    <w:rsid w:val="00A06372"/>
    <w:rsid w:val="00A07602"/>
    <w:rsid w:val="00A076AE"/>
    <w:rsid w:val="00A10956"/>
    <w:rsid w:val="00A11AA5"/>
    <w:rsid w:val="00A1226C"/>
    <w:rsid w:val="00A124FC"/>
    <w:rsid w:val="00A127A2"/>
    <w:rsid w:val="00A12B02"/>
    <w:rsid w:val="00A12C5D"/>
    <w:rsid w:val="00A13B4C"/>
    <w:rsid w:val="00A13F12"/>
    <w:rsid w:val="00A14B53"/>
    <w:rsid w:val="00A14D7D"/>
    <w:rsid w:val="00A150FD"/>
    <w:rsid w:val="00A15D56"/>
    <w:rsid w:val="00A164CB"/>
    <w:rsid w:val="00A164EA"/>
    <w:rsid w:val="00A168F0"/>
    <w:rsid w:val="00A16952"/>
    <w:rsid w:val="00A1743D"/>
    <w:rsid w:val="00A17A33"/>
    <w:rsid w:val="00A17E82"/>
    <w:rsid w:val="00A20093"/>
    <w:rsid w:val="00A207EC"/>
    <w:rsid w:val="00A22BBA"/>
    <w:rsid w:val="00A2303E"/>
    <w:rsid w:val="00A23987"/>
    <w:rsid w:val="00A23BF8"/>
    <w:rsid w:val="00A24060"/>
    <w:rsid w:val="00A24C57"/>
    <w:rsid w:val="00A26850"/>
    <w:rsid w:val="00A26CE2"/>
    <w:rsid w:val="00A27990"/>
    <w:rsid w:val="00A27F97"/>
    <w:rsid w:val="00A30BCD"/>
    <w:rsid w:val="00A30D4A"/>
    <w:rsid w:val="00A30F47"/>
    <w:rsid w:val="00A320B4"/>
    <w:rsid w:val="00A3293E"/>
    <w:rsid w:val="00A33309"/>
    <w:rsid w:val="00A33ABA"/>
    <w:rsid w:val="00A33B6B"/>
    <w:rsid w:val="00A34269"/>
    <w:rsid w:val="00A35B0C"/>
    <w:rsid w:val="00A35C0F"/>
    <w:rsid w:val="00A36509"/>
    <w:rsid w:val="00A36EA4"/>
    <w:rsid w:val="00A372D4"/>
    <w:rsid w:val="00A37326"/>
    <w:rsid w:val="00A37368"/>
    <w:rsid w:val="00A408A5"/>
    <w:rsid w:val="00A41134"/>
    <w:rsid w:val="00A418E2"/>
    <w:rsid w:val="00A41D34"/>
    <w:rsid w:val="00A422D1"/>
    <w:rsid w:val="00A426ED"/>
    <w:rsid w:val="00A42D52"/>
    <w:rsid w:val="00A43290"/>
    <w:rsid w:val="00A43C1D"/>
    <w:rsid w:val="00A44681"/>
    <w:rsid w:val="00A44930"/>
    <w:rsid w:val="00A44F81"/>
    <w:rsid w:val="00A453D6"/>
    <w:rsid w:val="00A45EA2"/>
    <w:rsid w:val="00A46EC1"/>
    <w:rsid w:val="00A47149"/>
    <w:rsid w:val="00A4747D"/>
    <w:rsid w:val="00A4788F"/>
    <w:rsid w:val="00A506C9"/>
    <w:rsid w:val="00A50D25"/>
    <w:rsid w:val="00A51254"/>
    <w:rsid w:val="00A513C8"/>
    <w:rsid w:val="00A5152B"/>
    <w:rsid w:val="00A51667"/>
    <w:rsid w:val="00A5188B"/>
    <w:rsid w:val="00A51DE2"/>
    <w:rsid w:val="00A51FD5"/>
    <w:rsid w:val="00A52751"/>
    <w:rsid w:val="00A5283F"/>
    <w:rsid w:val="00A53496"/>
    <w:rsid w:val="00A54231"/>
    <w:rsid w:val="00A549EA"/>
    <w:rsid w:val="00A55967"/>
    <w:rsid w:val="00A56778"/>
    <w:rsid w:val="00A57DB4"/>
    <w:rsid w:val="00A60270"/>
    <w:rsid w:val="00A624DF"/>
    <w:rsid w:val="00A62DD4"/>
    <w:rsid w:val="00A62DEF"/>
    <w:rsid w:val="00A649F9"/>
    <w:rsid w:val="00A65131"/>
    <w:rsid w:val="00A653F5"/>
    <w:rsid w:val="00A6579F"/>
    <w:rsid w:val="00A65915"/>
    <w:rsid w:val="00A65D4E"/>
    <w:rsid w:val="00A6605B"/>
    <w:rsid w:val="00A66934"/>
    <w:rsid w:val="00A66DAC"/>
    <w:rsid w:val="00A67368"/>
    <w:rsid w:val="00A67C64"/>
    <w:rsid w:val="00A67CEE"/>
    <w:rsid w:val="00A67E46"/>
    <w:rsid w:val="00A709D4"/>
    <w:rsid w:val="00A70A21"/>
    <w:rsid w:val="00A70CEF"/>
    <w:rsid w:val="00A71172"/>
    <w:rsid w:val="00A715C8"/>
    <w:rsid w:val="00A71EA0"/>
    <w:rsid w:val="00A71EC3"/>
    <w:rsid w:val="00A738C6"/>
    <w:rsid w:val="00A73B30"/>
    <w:rsid w:val="00A73E0A"/>
    <w:rsid w:val="00A745DC"/>
    <w:rsid w:val="00A7476F"/>
    <w:rsid w:val="00A752B2"/>
    <w:rsid w:val="00A754D2"/>
    <w:rsid w:val="00A7559A"/>
    <w:rsid w:val="00A75FAB"/>
    <w:rsid w:val="00A76013"/>
    <w:rsid w:val="00A77C9A"/>
    <w:rsid w:val="00A77F00"/>
    <w:rsid w:val="00A8020B"/>
    <w:rsid w:val="00A808E7"/>
    <w:rsid w:val="00A80CE0"/>
    <w:rsid w:val="00A812B3"/>
    <w:rsid w:val="00A82E1B"/>
    <w:rsid w:val="00A82F93"/>
    <w:rsid w:val="00A833CD"/>
    <w:rsid w:val="00A8379E"/>
    <w:rsid w:val="00A839BB"/>
    <w:rsid w:val="00A845F6"/>
    <w:rsid w:val="00A84883"/>
    <w:rsid w:val="00A84B31"/>
    <w:rsid w:val="00A8558A"/>
    <w:rsid w:val="00A85862"/>
    <w:rsid w:val="00A86F4F"/>
    <w:rsid w:val="00A8711F"/>
    <w:rsid w:val="00A879AF"/>
    <w:rsid w:val="00A900FD"/>
    <w:rsid w:val="00A901A9"/>
    <w:rsid w:val="00A909E5"/>
    <w:rsid w:val="00A90B45"/>
    <w:rsid w:val="00A92172"/>
    <w:rsid w:val="00A9369A"/>
    <w:rsid w:val="00A93DB4"/>
    <w:rsid w:val="00A9478A"/>
    <w:rsid w:val="00A95580"/>
    <w:rsid w:val="00A95803"/>
    <w:rsid w:val="00A95B1C"/>
    <w:rsid w:val="00A95B6A"/>
    <w:rsid w:val="00A968DC"/>
    <w:rsid w:val="00A96AB6"/>
    <w:rsid w:val="00A96BC8"/>
    <w:rsid w:val="00A96D7E"/>
    <w:rsid w:val="00A96FEF"/>
    <w:rsid w:val="00AA0980"/>
    <w:rsid w:val="00AA0B5C"/>
    <w:rsid w:val="00AA0E57"/>
    <w:rsid w:val="00AA28D5"/>
    <w:rsid w:val="00AA32E4"/>
    <w:rsid w:val="00AA3F9F"/>
    <w:rsid w:val="00AA44C5"/>
    <w:rsid w:val="00AA5824"/>
    <w:rsid w:val="00AA5AB1"/>
    <w:rsid w:val="00AA5B1F"/>
    <w:rsid w:val="00AA5B8A"/>
    <w:rsid w:val="00AA6B66"/>
    <w:rsid w:val="00AA6E52"/>
    <w:rsid w:val="00AA6FA6"/>
    <w:rsid w:val="00AA7044"/>
    <w:rsid w:val="00AA7D11"/>
    <w:rsid w:val="00AB114C"/>
    <w:rsid w:val="00AB151E"/>
    <w:rsid w:val="00AB1C3B"/>
    <w:rsid w:val="00AB1D18"/>
    <w:rsid w:val="00AB21B8"/>
    <w:rsid w:val="00AB24FC"/>
    <w:rsid w:val="00AB2E6D"/>
    <w:rsid w:val="00AB384E"/>
    <w:rsid w:val="00AB3C43"/>
    <w:rsid w:val="00AB4882"/>
    <w:rsid w:val="00AB5290"/>
    <w:rsid w:val="00AB5624"/>
    <w:rsid w:val="00AB7439"/>
    <w:rsid w:val="00AB7BBE"/>
    <w:rsid w:val="00AB7CA2"/>
    <w:rsid w:val="00AB7E36"/>
    <w:rsid w:val="00AC009B"/>
    <w:rsid w:val="00AC019D"/>
    <w:rsid w:val="00AC0256"/>
    <w:rsid w:val="00AC03CE"/>
    <w:rsid w:val="00AC05C5"/>
    <w:rsid w:val="00AC10CB"/>
    <w:rsid w:val="00AC1228"/>
    <w:rsid w:val="00AC13E6"/>
    <w:rsid w:val="00AC1AC2"/>
    <w:rsid w:val="00AC204C"/>
    <w:rsid w:val="00AC243E"/>
    <w:rsid w:val="00AC24E6"/>
    <w:rsid w:val="00AC2B73"/>
    <w:rsid w:val="00AC2C4E"/>
    <w:rsid w:val="00AC341C"/>
    <w:rsid w:val="00AC3A03"/>
    <w:rsid w:val="00AC3BD8"/>
    <w:rsid w:val="00AC686F"/>
    <w:rsid w:val="00AC6AB2"/>
    <w:rsid w:val="00AC6ACA"/>
    <w:rsid w:val="00AC7977"/>
    <w:rsid w:val="00AD08ED"/>
    <w:rsid w:val="00AD0ECB"/>
    <w:rsid w:val="00AD18E4"/>
    <w:rsid w:val="00AD1CB0"/>
    <w:rsid w:val="00AD2E50"/>
    <w:rsid w:val="00AD30A7"/>
    <w:rsid w:val="00AD39F3"/>
    <w:rsid w:val="00AD3F42"/>
    <w:rsid w:val="00AD4276"/>
    <w:rsid w:val="00AD5B23"/>
    <w:rsid w:val="00AD5C08"/>
    <w:rsid w:val="00AD60F2"/>
    <w:rsid w:val="00AD6721"/>
    <w:rsid w:val="00AD6AE9"/>
    <w:rsid w:val="00AD73FC"/>
    <w:rsid w:val="00AD764D"/>
    <w:rsid w:val="00AE0325"/>
    <w:rsid w:val="00AE0B92"/>
    <w:rsid w:val="00AE0F7C"/>
    <w:rsid w:val="00AE3367"/>
    <w:rsid w:val="00AE3564"/>
    <w:rsid w:val="00AE3B81"/>
    <w:rsid w:val="00AE3BE3"/>
    <w:rsid w:val="00AE52AD"/>
    <w:rsid w:val="00AE5388"/>
    <w:rsid w:val="00AE54B4"/>
    <w:rsid w:val="00AE586A"/>
    <w:rsid w:val="00AE5AA3"/>
    <w:rsid w:val="00AE60D9"/>
    <w:rsid w:val="00AE649D"/>
    <w:rsid w:val="00AE64EC"/>
    <w:rsid w:val="00AE671B"/>
    <w:rsid w:val="00AE6D04"/>
    <w:rsid w:val="00AF0827"/>
    <w:rsid w:val="00AF08F0"/>
    <w:rsid w:val="00AF0ABE"/>
    <w:rsid w:val="00AF14F5"/>
    <w:rsid w:val="00AF1723"/>
    <w:rsid w:val="00AF22F5"/>
    <w:rsid w:val="00AF29C9"/>
    <w:rsid w:val="00AF2B28"/>
    <w:rsid w:val="00AF2D02"/>
    <w:rsid w:val="00AF2DBB"/>
    <w:rsid w:val="00AF3283"/>
    <w:rsid w:val="00AF3401"/>
    <w:rsid w:val="00AF3CAD"/>
    <w:rsid w:val="00AF3CBD"/>
    <w:rsid w:val="00AF3FEB"/>
    <w:rsid w:val="00AF4D35"/>
    <w:rsid w:val="00AF5441"/>
    <w:rsid w:val="00AF5B5E"/>
    <w:rsid w:val="00AF73D9"/>
    <w:rsid w:val="00AF7D89"/>
    <w:rsid w:val="00AF7FA7"/>
    <w:rsid w:val="00B00203"/>
    <w:rsid w:val="00B00522"/>
    <w:rsid w:val="00B00B4F"/>
    <w:rsid w:val="00B00C25"/>
    <w:rsid w:val="00B015D4"/>
    <w:rsid w:val="00B01A04"/>
    <w:rsid w:val="00B0321B"/>
    <w:rsid w:val="00B03547"/>
    <w:rsid w:val="00B03EA5"/>
    <w:rsid w:val="00B0443F"/>
    <w:rsid w:val="00B04895"/>
    <w:rsid w:val="00B04ACA"/>
    <w:rsid w:val="00B04F72"/>
    <w:rsid w:val="00B05406"/>
    <w:rsid w:val="00B05C6B"/>
    <w:rsid w:val="00B05C6F"/>
    <w:rsid w:val="00B05DFF"/>
    <w:rsid w:val="00B05E2B"/>
    <w:rsid w:val="00B05FA5"/>
    <w:rsid w:val="00B0692F"/>
    <w:rsid w:val="00B07041"/>
    <w:rsid w:val="00B0732E"/>
    <w:rsid w:val="00B1047B"/>
    <w:rsid w:val="00B10A80"/>
    <w:rsid w:val="00B10CE0"/>
    <w:rsid w:val="00B127CB"/>
    <w:rsid w:val="00B127E1"/>
    <w:rsid w:val="00B12CEC"/>
    <w:rsid w:val="00B12ED9"/>
    <w:rsid w:val="00B1350E"/>
    <w:rsid w:val="00B1434C"/>
    <w:rsid w:val="00B14C63"/>
    <w:rsid w:val="00B1580C"/>
    <w:rsid w:val="00B15D43"/>
    <w:rsid w:val="00B167CD"/>
    <w:rsid w:val="00B172D6"/>
    <w:rsid w:val="00B20C33"/>
    <w:rsid w:val="00B2129E"/>
    <w:rsid w:val="00B215BD"/>
    <w:rsid w:val="00B21CE7"/>
    <w:rsid w:val="00B22A30"/>
    <w:rsid w:val="00B2355F"/>
    <w:rsid w:val="00B23B97"/>
    <w:rsid w:val="00B23CD4"/>
    <w:rsid w:val="00B26033"/>
    <w:rsid w:val="00B27898"/>
    <w:rsid w:val="00B30B10"/>
    <w:rsid w:val="00B315F7"/>
    <w:rsid w:val="00B31DC2"/>
    <w:rsid w:val="00B31DDF"/>
    <w:rsid w:val="00B3232C"/>
    <w:rsid w:val="00B3307A"/>
    <w:rsid w:val="00B33B77"/>
    <w:rsid w:val="00B340A9"/>
    <w:rsid w:val="00B34928"/>
    <w:rsid w:val="00B34EC4"/>
    <w:rsid w:val="00B358E8"/>
    <w:rsid w:val="00B35B96"/>
    <w:rsid w:val="00B35F14"/>
    <w:rsid w:val="00B3618F"/>
    <w:rsid w:val="00B3633A"/>
    <w:rsid w:val="00B3715B"/>
    <w:rsid w:val="00B3720A"/>
    <w:rsid w:val="00B37E9B"/>
    <w:rsid w:val="00B407B2"/>
    <w:rsid w:val="00B40EB5"/>
    <w:rsid w:val="00B40FDF"/>
    <w:rsid w:val="00B4129B"/>
    <w:rsid w:val="00B41C86"/>
    <w:rsid w:val="00B41FAF"/>
    <w:rsid w:val="00B4205F"/>
    <w:rsid w:val="00B42272"/>
    <w:rsid w:val="00B438C7"/>
    <w:rsid w:val="00B43912"/>
    <w:rsid w:val="00B43B16"/>
    <w:rsid w:val="00B43EE0"/>
    <w:rsid w:val="00B44158"/>
    <w:rsid w:val="00B44D2B"/>
    <w:rsid w:val="00B458F7"/>
    <w:rsid w:val="00B45EE9"/>
    <w:rsid w:val="00B46325"/>
    <w:rsid w:val="00B46372"/>
    <w:rsid w:val="00B47010"/>
    <w:rsid w:val="00B47F5D"/>
    <w:rsid w:val="00B500A0"/>
    <w:rsid w:val="00B5023E"/>
    <w:rsid w:val="00B50F33"/>
    <w:rsid w:val="00B51CC6"/>
    <w:rsid w:val="00B52AC5"/>
    <w:rsid w:val="00B52ACD"/>
    <w:rsid w:val="00B52EB1"/>
    <w:rsid w:val="00B52FDA"/>
    <w:rsid w:val="00B53353"/>
    <w:rsid w:val="00B541AB"/>
    <w:rsid w:val="00B5459A"/>
    <w:rsid w:val="00B547D3"/>
    <w:rsid w:val="00B54912"/>
    <w:rsid w:val="00B551DA"/>
    <w:rsid w:val="00B563C0"/>
    <w:rsid w:val="00B56915"/>
    <w:rsid w:val="00B57554"/>
    <w:rsid w:val="00B5771D"/>
    <w:rsid w:val="00B578CB"/>
    <w:rsid w:val="00B609CC"/>
    <w:rsid w:val="00B61165"/>
    <w:rsid w:val="00B61562"/>
    <w:rsid w:val="00B6194A"/>
    <w:rsid w:val="00B61C40"/>
    <w:rsid w:val="00B630FD"/>
    <w:rsid w:val="00B6345F"/>
    <w:rsid w:val="00B6346D"/>
    <w:rsid w:val="00B63617"/>
    <w:rsid w:val="00B64213"/>
    <w:rsid w:val="00B6478C"/>
    <w:rsid w:val="00B65AC3"/>
    <w:rsid w:val="00B664E3"/>
    <w:rsid w:val="00B668E4"/>
    <w:rsid w:val="00B671EE"/>
    <w:rsid w:val="00B67401"/>
    <w:rsid w:val="00B67523"/>
    <w:rsid w:val="00B70CF8"/>
    <w:rsid w:val="00B70E9A"/>
    <w:rsid w:val="00B710A4"/>
    <w:rsid w:val="00B71AC4"/>
    <w:rsid w:val="00B71F78"/>
    <w:rsid w:val="00B723AA"/>
    <w:rsid w:val="00B723BE"/>
    <w:rsid w:val="00B74125"/>
    <w:rsid w:val="00B74432"/>
    <w:rsid w:val="00B74EB3"/>
    <w:rsid w:val="00B75467"/>
    <w:rsid w:val="00B75A07"/>
    <w:rsid w:val="00B773ED"/>
    <w:rsid w:val="00B80B65"/>
    <w:rsid w:val="00B816AA"/>
    <w:rsid w:val="00B816BE"/>
    <w:rsid w:val="00B81B65"/>
    <w:rsid w:val="00B823D8"/>
    <w:rsid w:val="00B825CC"/>
    <w:rsid w:val="00B82633"/>
    <w:rsid w:val="00B832C6"/>
    <w:rsid w:val="00B83E2E"/>
    <w:rsid w:val="00B8409C"/>
    <w:rsid w:val="00B844D5"/>
    <w:rsid w:val="00B846C0"/>
    <w:rsid w:val="00B8485D"/>
    <w:rsid w:val="00B85314"/>
    <w:rsid w:val="00B877DA"/>
    <w:rsid w:val="00B878C1"/>
    <w:rsid w:val="00B90043"/>
    <w:rsid w:val="00B90074"/>
    <w:rsid w:val="00B900E4"/>
    <w:rsid w:val="00B90645"/>
    <w:rsid w:val="00B90C66"/>
    <w:rsid w:val="00B9100B"/>
    <w:rsid w:val="00B91302"/>
    <w:rsid w:val="00B92176"/>
    <w:rsid w:val="00B92C93"/>
    <w:rsid w:val="00B93E95"/>
    <w:rsid w:val="00B9441A"/>
    <w:rsid w:val="00B94B0A"/>
    <w:rsid w:val="00B94BA3"/>
    <w:rsid w:val="00B9588D"/>
    <w:rsid w:val="00B9682E"/>
    <w:rsid w:val="00B97855"/>
    <w:rsid w:val="00B97EDB"/>
    <w:rsid w:val="00B97EF7"/>
    <w:rsid w:val="00BA24B7"/>
    <w:rsid w:val="00BA2D96"/>
    <w:rsid w:val="00BA30F2"/>
    <w:rsid w:val="00BA30FC"/>
    <w:rsid w:val="00BA320F"/>
    <w:rsid w:val="00BA48AA"/>
    <w:rsid w:val="00BA556C"/>
    <w:rsid w:val="00BA575A"/>
    <w:rsid w:val="00BA6783"/>
    <w:rsid w:val="00BA6C0F"/>
    <w:rsid w:val="00BA7367"/>
    <w:rsid w:val="00BA78D8"/>
    <w:rsid w:val="00BA78DA"/>
    <w:rsid w:val="00BA79E5"/>
    <w:rsid w:val="00BB09F3"/>
    <w:rsid w:val="00BB0DD9"/>
    <w:rsid w:val="00BB0E3D"/>
    <w:rsid w:val="00BB0FA4"/>
    <w:rsid w:val="00BB1ADD"/>
    <w:rsid w:val="00BB2104"/>
    <w:rsid w:val="00BB2170"/>
    <w:rsid w:val="00BB273C"/>
    <w:rsid w:val="00BB2844"/>
    <w:rsid w:val="00BB2E2F"/>
    <w:rsid w:val="00BB4790"/>
    <w:rsid w:val="00BB4B98"/>
    <w:rsid w:val="00BB4BDB"/>
    <w:rsid w:val="00BB6846"/>
    <w:rsid w:val="00BB6DA3"/>
    <w:rsid w:val="00BB7901"/>
    <w:rsid w:val="00BB7970"/>
    <w:rsid w:val="00BB7E6E"/>
    <w:rsid w:val="00BC021E"/>
    <w:rsid w:val="00BC0A9F"/>
    <w:rsid w:val="00BC1363"/>
    <w:rsid w:val="00BC24DB"/>
    <w:rsid w:val="00BC3746"/>
    <w:rsid w:val="00BC3A75"/>
    <w:rsid w:val="00BC43A0"/>
    <w:rsid w:val="00BC46E8"/>
    <w:rsid w:val="00BC4AA5"/>
    <w:rsid w:val="00BC5716"/>
    <w:rsid w:val="00BC5C7B"/>
    <w:rsid w:val="00BC5D62"/>
    <w:rsid w:val="00BC6830"/>
    <w:rsid w:val="00BC6DC9"/>
    <w:rsid w:val="00BC721D"/>
    <w:rsid w:val="00BC761B"/>
    <w:rsid w:val="00BC7669"/>
    <w:rsid w:val="00BD01A7"/>
    <w:rsid w:val="00BD0866"/>
    <w:rsid w:val="00BD12ED"/>
    <w:rsid w:val="00BD1F6A"/>
    <w:rsid w:val="00BD21F3"/>
    <w:rsid w:val="00BD2A98"/>
    <w:rsid w:val="00BD3339"/>
    <w:rsid w:val="00BD3E82"/>
    <w:rsid w:val="00BD3FA8"/>
    <w:rsid w:val="00BD43F0"/>
    <w:rsid w:val="00BD4921"/>
    <w:rsid w:val="00BD4E4F"/>
    <w:rsid w:val="00BD5597"/>
    <w:rsid w:val="00BD55C3"/>
    <w:rsid w:val="00BD6586"/>
    <w:rsid w:val="00BD689C"/>
    <w:rsid w:val="00BD6A45"/>
    <w:rsid w:val="00BD725E"/>
    <w:rsid w:val="00BD7312"/>
    <w:rsid w:val="00BD7BD9"/>
    <w:rsid w:val="00BE0D58"/>
    <w:rsid w:val="00BE18D7"/>
    <w:rsid w:val="00BE1B83"/>
    <w:rsid w:val="00BE2372"/>
    <w:rsid w:val="00BE35BC"/>
    <w:rsid w:val="00BE3B2A"/>
    <w:rsid w:val="00BE3FE9"/>
    <w:rsid w:val="00BE43D1"/>
    <w:rsid w:val="00BE46F1"/>
    <w:rsid w:val="00BE49A9"/>
    <w:rsid w:val="00BE4FD7"/>
    <w:rsid w:val="00BE58D4"/>
    <w:rsid w:val="00BE5976"/>
    <w:rsid w:val="00BE5A0D"/>
    <w:rsid w:val="00BE5CC2"/>
    <w:rsid w:val="00BE610C"/>
    <w:rsid w:val="00BE644C"/>
    <w:rsid w:val="00BE660B"/>
    <w:rsid w:val="00BE6DBA"/>
    <w:rsid w:val="00BE7389"/>
    <w:rsid w:val="00BE7553"/>
    <w:rsid w:val="00BE7DC9"/>
    <w:rsid w:val="00BF04CE"/>
    <w:rsid w:val="00BF1927"/>
    <w:rsid w:val="00BF1BD6"/>
    <w:rsid w:val="00BF1E78"/>
    <w:rsid w:val="00BF1EBC"/>
    <w:rsid w:val="00BF221B"/>
    <w:rsid w:val="00BF2C96"/>
    <w:rsid w:val="00BF2EEB"/>
    <w:rsid w:val="00BF3255"/>
    <w:rsid w:val="00BF3355"/>
    <w:rsid w:val="00BF49C7"/>
    <w:rsid w:val="00BF4EB2"/>
    <w:rsid w:val="00BF6061"/>
    <w:rsid w:val="00BF65AE"/>
    <w:rsid w:val="00BF65B2"/>
    <w:rsid w:val="00BF69E7"/>
    <w:rsid w:val="00BF72EA"/>
    <w:rsid w:val="00BF7919"/>
    <w:rsid w:val="00BF7F48"/>
    <w:rsid w:val="00C00789"/>
    <w:rsid w:val="00C008E8"/>
    <w:rsid w:val="00C00F02"/>
    <w:rsid w:val="00C012E2"/>
    <w:rsid w:val="00C013BE"/>
    <w:rsid w:val="00C01F0B"/>
    <w:rsid w:val="00C026A3"/>
    <w:rsid w:val="00C02CCF"/>
    <w:rsid w:val="00C031CF"/>
    <w:rsid w:val="00C03202"/>
    <w:rsid w:val="00C03780"/>
    <w:rsid w:val="00C0407F"/>
    <w:rsid w:val="00C04EF3"/>
    <w:rsid w:val="00C07678"/>
    <w:rsid w:val="00C07A11"/>
    <w:rsid w:val="00C106DB"/>
    <w:rsid w:val="00C10A62"/>
    <w:rsid w:val="00C11809"/>
    <w:rsid w:val="00C11B55"/>
    <w:rsid w:val="00C12B38"/>
    <w:rsid w:val="00C143F1"/>
    <w:rsid w:val="00C146D2"/>
    <w:rsid w:val="00C157D2"/>
    <w:rsid w:val="00C15992"/>
    <w:rsid w:val="00C15D81"/>
    <w:rsid w:val="00C16844"/>
    <w:rsid w:val="00C1706E"/>
    <w:rsid w:val="00C17C60"/>
    <w:rsid w:val="00C17E7E"/>
    <w:rsid w:val="00C2024A"/>
    <w:rsid w:val="00C2061E"/>
    <w:rsid w:val="00C20B25"/>
    <w:rsid w:val="00C2101A"/>
    <w:rsid w:val="00C21348"/>
    <w:rsid w:val="00C21A0D"/>
    <w:rsid w:val="00C21DCF"/>
    <w:rsid w:val="00C22766"/>
    <w:rsid w:val="00C227A7"/>
    <w:rsid w:val="00C2376A"/>
    <w:rsid w:val="00C23B41"/>
    <w:rsid w:val="00C240C5"/>
    <w:rsid w:val="00C2453E"/>
    <w:rsid w:val="00C24755"/>
    <w:rsid w:val="00C24F81"/>
    <w:rsid w:val="00C25D05"/>
    <w:rsid w:val="00C261E6"/>
    <w:rsid w:val="00C26438"/>
    <w:rsid w:val="00C26646"/>
    <w:rsid w:val="00C266C5"/>
    <w:rsid w:val="00C267A3"/>
    <w:rsid w:val="00C26E9C"/>
    <w:rsid w:val="00C27135"/>
    <w:rsid w:val="00C27F6C"/>
    <w:rsid w:val="00C305AF"/>
    <w:rsid w:val="00C3066A"/>
    <w:rsid w:val="00C30A08"/>
    <w:rsid w:val="00C30E74"/>
    <w:rsid w:val="00C31421"/>
    <w:rsid w:val="00C31C38"/>
    <w:rsid w:val="00C32182"/>
    <w:rsid w:val="00C3236A"/>
    <w:rsid w:val="00C32F9E"/>
    <w:rsid w:val="00C33162"/>
    <w:rsid w:val="00C33410"/>
    <w:rsid w:val="00C34E58"/>
    <w:rsid w:val="00C35B43"/>
    <w:rsid w:val="00C35F74"/>
    <w:rsid w:val="00C36FCF"/>
    <w:rsid w:val="00C42EE9"/>
    <w:rsid w:val="00C44002"/>
    <w:rsid w:val="00C445DF"/>
    <w:rsid w:val="00C447E2"/>
    <w:rsid w:val="00C45040"/>
    <w:rsid w:val="00C4555E"/>
    <w:rsid w:val="00C464D5"/>
    <w:rsid w:val="00C46757"/>
    <w:rsid w:val="00C46CE8"/>
    <w:rsid w:val="00C47007"/>
    <w:rsid w:val="00C471F4"/>
    <w:rsid w:val="00C47B3A"/>
    <w:rsid w:val="00C50DAC"/>
    <w:rsid w:val="00C52206"/>
    <w:rsid w:val="00C524FC"/>
    <w:rsid w:val="00C52DB6"/>
    <w:rsid w:val="00C53A3B"/>
    <w:rsid w:val="00C54148"/>
    <w:rsid w:val="00C5453C"/>
    <w:rsid w:val="00C5454A"/>
    <w:rsid w:val="00C546A4"/>
    <w:rsid w:val="00C549DC"/>
    <w:rsid w:val="00C560F6"/>
    <w:rsid w:val="00C5649D"/>
    <w:rsid w:val="00C569F4"/>
    <w:rsid w:val="00C56C3A"/>
    <w:rsid w:val="00C57453"/>
    <w:rsid w:val="00C57D04"/>
    <w:rsid w:val="00C57DDD"/>
    <w:rsid w:val="00C60056"/>
    <w:rsid w:val="00C602D9"/>
    <w:rsid w:val="00C60EC0"/>
    <w:rsid w:val="00C61109"/>
    <w:rsid w:val="00C61D96"/>
    <w:rsid w:val="00C61DD1"/>
    <w:rsid w:val="00C65126"/>
    <w:rsid w:val="00C659D4"/>
    <w:rsid w:val="00C65C8D"/>
    <w:rsid w:val="00C66136"/>
    <w:rsid w:val="00C6687E"/>
    <w:rsid w:val="00C67969"/>
    <w:rsid w:val="00C70B53"/>
    <w:rsid w:val="00C71514"/>
    <w:rsid w:val="00C71B95"/>
    <w:rsid w:val="00C71E85"/>
    <w:rsid w:val="00C72BBF"/>
    <w:rsid w:val="00C72CEB"/>
    <w:rsid w:val="00C72DBC"/>
    <w:rsid w:val="00C72FED"/>
    <w:rsid w:val="00C732ED"/>
    <w:rsid w:val="00C73A69"/>
    <w:rsid w:val="00C7448F"/>
    <w:rsid w:val="00C7495C"/>
    <w:rsid w:val="00C7519F"/>
    <w:rsid w:val="00C75A2E"/>
    <w:rsid w:val="00C7632C"/>
    <w:rsid w:val="00C76FB9"/>
    <w:rsid w:val="00C77E6B"/>
    <w:rsid w:val="00C800DB"/>
    <w:rsid w:val="00C800F8"/>
    <w:rsid w:val="00C804A4"/>
    <w:rsid w:val="00C806AF"/>
    <w:rsid w:val="00C80D03"/>
    <w:rsid w:val="00C814DC"/>
    <w:rsid w:val="00C81D77"/>
    <w:rsid w:val="00C8219B"/>
    <w:rsid w:val="00C8261C"/>
    <w:rsid w:val="00C82B7A"/>
    <w:rsid w:val="00C835E3"/>
    <w:rsid w:val="00C83AE6"/>
    <w:rsid w:val="00C84849"/>
    <w:rsid w:val="00C84A02"/>
    <w:rsid w:val="00C8531D"/>
    <w:rsid w:val="00C8538E"/>
    <w:rsid w:val="00C86479"/>
    <w:rsid w:val="00C870C2"/>
    <w:rsid w:val="00C870DE"/>
    <w:rsid w:val="00C87A46"/>
    <w:rsid w:val="00C90316"/>
    <w:rsid w:val="00C90CF8"/>
    <w:rsid w:val="00C91A51"/>
    <w:rsid w:val="00C92636"/>
    <w:rsid w:val="00C92AF3"/>
    <w:rsid w:val="00C92FAA"/>
    <w:rsid w:val="00C932E0"/>
    <w:rsid w:val="00C937A4"/>
    <w:rsid w:val="00C9414F"/>
    <w:rsid w:val="00C9436A"/>
    <w:rsid w:val="00C9468E"/>
    <w:rsid w:val="00C96812"/>
    <w:rsid w:val="00C96A99"/>
    <w:rsid w:val="00C972F0"/>
    <w:rsid w:val="00CA18CA"/>
    <w:rsid w:val="00CA1B82"/>
    <w:rsid w:val="00CA2323"/>
    <w:rsid w:val="00CA273A"/>
    <w:rsid w:val="00CA28D3"/>
    <w:rsid w:val="00CA2D3E"/>
    <w:rsid w:val="00CA2F51"/>
    <w:rsid w:val="00CA3873"/>
    <w:rsid w:val="00CA390D"/>
    <w:rsid w:val="00CA4ACB"/>
    <w:rsid w:val="00CA4E11"/>
    <w:rsid w:val="00CA51EA"/>
    <w:rsid w:val="00CA534B"/>
    <w:rsid w:val="00CA5C51"/>
    <w:rsid w:val="00CA6827"/>
    <w:rsid w:val="00CA7E51"/>
    <w:rsid w:val="00CB0642"/>
    <w:rsid w:val="00CB0764"/>
    <w:rsid w:val="00CB0C7A"/>
    <w:rsid w:val="00CB0FD6"/>
    <w:rsid w:val="00CB1B3B"/>
    <w:rsid w:val="00CB1E36"/>
    <w:rsid w:val="00CB3444"/>
    <w:rsid w:val="00CB3552"/>
    <w:rsid w:val="00CB3567"/>
    <w:rsid w:val="00CB3A93"/>
    <w:rsid w:val="00CB476D"/>
    <w:rsid w:val="00CB53A2"/>
    <w:rsid w:val="00CB5764"/>
    <w:rsid w:val="00CB5AEF"/>
    <w:rsid w:val="00CB5D09"/>
    <w:rsid w:val="00CB6C7E"/>
    <w:rsid w:val="00CB7FE2"/>
    <w:rsid w:val="00CC00E1"/>
    <w:rsid w:val="00CC0103"/>
    <w:rsid w:val="00CC0A2C"/>
    <w:rsid w:val="00CC132E"/>
    <w:rsid w:val="00CC1707"/>
    <w:rsid w:val="00CC1808"/>
    <w:rsid w:val="00CC246C"/>
    <w:rsid w:val="00CC26F5"/>
    <w:rsid w:val="00CC2C05"/>
    <w:rsid w:val="00CC2D57"/>
    <w:rsid w:val="00CC2F47"/>
    <w:rsid w:val="00CC443A"/>
    <w:rsid w:val="00CC4476"/>
    <w:rsid w:val="00CC5164"/>
    <w:rsid w:val="00CC57A2"/>
    <w:rsid w:val="00CC5B37"/>
    <w:rsid w:val="00CC6D90"/>
    <w:rsid w:val="00CC6F22"/>
    <w:rsid w:val="00CC74BA"/>
    <w:rsid w:val="00CC7B49"/>
    <w:rsid w:val="00CC7BEF"/>
    <w:rsid w:val="00CD020D"/>
    <w:rsid w:val="00CD114C"/>
    <w:rsid w:val="00CD306D"/>
    <w:rsid w:val="00CD383D"/>
    <w:rsid w:val="00CD4140"/>
    <w:rsid w:val="00CD4E3E"/>
    <w:rsid w:val="00CD5663"/>
    <w:rsid w:val="00CD58F3"/>
    <w:rsid w:val="00CD5E8E"/>
    <w:rsid w:val="00CD677A"/>
    <w:rsid w:val="00CD7119"/>
    <w:rsid w:val="00CD770C"/>
    <w:rsid w:val="00CE0469"/>
    <w:rsid w:val="00CE1634"/>
    <w:rsid w:val="00CE1EE9"/>
    <w:rsid w:val="00CE26C4"/>
    <w:rsid w:val="00CE2764"/>
    <w:rsid w:val="00CE2E75"/>
    <w:rsid w:val="00CE3BB0"/>
    <w:rsid w:val="00CE3DA0"/>
    <w:rsid w:val="00CE489B"/>
    <w:rsid w:val="00CE4D23"/>
    <w:rsid w:val="00CE5090"/>
    <w:rsid w:val="00CE57D5"/>
    <w:rsid w:val="00CE6BE1"/>
    <w:rsid w:val="00CE6BEF"/>
    <w:rsid w:val="00CE6C4E"/>
    <w:rsid w:val="00CE6C55"/>
    <w:rsid w:val="00CE6ED0"/>
    <w:rsid w:val="00CE70A6"/>
    <w:rsid w:val="00CE75C3"/>
    <w:rsid w:val="00CE766B"/>
    <w:rsid w:val="00CF03B5"/>
    <w:rsid w:val="00CF042B"/>
    <w:rsid w:val="00CF0748"/>
    <w:rsid w:val="00CF0980"/>
    <w:rsid w:val="00CF0BA5"/>
    <w:rsid w:val="00CF0DB0"/>
    <w:rsid w:val="00CF10AF"/>
    <w:rsid w:val="00CF16AB"/>
    <w:rsid w:val="00CF1993"/>
    <w:rsid w:val="00CF2D19"/>
    <w:rsid w:val="00CF3000"/>
    <w:rsid w:val="00CF313E"/>
    <w:rsid w:val="00CF3963"/>
    <w:rsid w:val="00CF39FD"/>
    <w:rsid w:val="00CF3F68"/>
    <w:rsid w:val="00CF4254"/>
    <w:rsid w:val="00CF42C7"/>
    <w:rsid w:val="00CF4497"/>
    <w:rsid w:val="00CF47C4"/>
    <w:rsid w:val="00CF4B31"/>
    <w:rsid w:val="00CF5879"/>
    <w:rsid w:val="00CF5B4A"/>
    <w:rsid w:val="00CF75C0"/>
    <w:rsid w:val="00D000C3"/>
    <w:rsid w:val="00D008A8"/>
    <w:rsid w:val="00D00A06"/>
    <w:rsid w:val="00D0153A"/>
    <w:rsid w:val="00D01553"/>
    <w:rsid w:val="00D01F8C"/>
    <w:rsid w:val="00D02E7D"/>
    <w:rsid w:val="00D02F5F"/>
    <w:rsid w:val="00D030BB"/>
    <w:rsid w:val="00D032B1"/>
    <w:rsid w:val="00D034B4"/>
    <w:rsid w:val="00D0355D"/>
    <w:rsid w:val="00D0411E"/>
    <w:rsid w:val="00D0456B"/>
    <w:rsid w:val="00D04751"/>
    <w:rsid w:val="00D04E9F"/>
    <w:rsid w:val="00D057D2"/>
    <w:rsid w:val="00D059D3"/>
    <w:rsid w:val="00D0660E"/>
    <w:rsid w:val="00D067C9"/>
    <w:rsid w:val="00D07971"/>
    <w:rsid w:val="00D07B9E"/>
    <w:rsid w:val="00D11048"/>
    <w:rsid w:val="00D1160D"/>
    <w:rsid w:val="00D116CB"/>
    <w:rsid w:val="00D11806"/>
    <w:rsid w:val="00D12A5E"/>
    <w:rsid w:val="00D13259"/>
    <w:rsid w:val="00D1330C"/>
    <w:rsid w:val="00D13E25"/>
    <w:rsid w:val="00D141B3"/>
    <w:rsid w:val="00D15482"/>
    <w:rsid w:val="00D155F2"/>
    <w:rsid w:val="00D15EFA"/>
    <w:rsid w:val="00D16064"/>
    <w:rsid w:val="00D16EAD"/>
    <w:rsid w:val="00D17299"/>
    <w:rsid w:val="00D17535"/>
    <w:rsid w:val="00D17585"/>
    <w:rsid w:val="00D17D1D"/>
    <w:rsid w:val="00D20237"/>
    <w:rsid w:val="00D2048D"/>
    <w:rsid w:val="00D21D76"/>
    <w:rsid w:val="00D2269C"/>
    <w:rsid w:val="00D22796"/>
    <w:rsid w:val="00D231E8"/>
    <w:rsid w:val="00D25A51"/>
    <w:rsid w:val="00D26038"/>
    <w:rsid w:val="00D26B90"/>
    <w:rsid w:val="00D27A62"/>
    <w:rsid w:val="00D304CB"/>
    <w:rsid w:val="00D309F7"/>
    <w:rsid w:val="00D30B7A"/>
    <w:rsid w:val="00D30D00"/>
    <w:rsid w:val="00D31A2F"/>
    <w:rsid w:val="00D3207B"/>
    <w:rsid w:val="00D32950"/>
    <w:rsid w:val="00D32CD8"/>
    <w:rsid w:val="00D32E67"/>
    <w:rsid w:val="00D332AF"/>
    <w:rsid w:val="00D333B8"/>
    <w:rsid w:val="00D33B04"/>
    <w:rsid w:val="00D33E21"/>
    <w:rsid w:val="00D34D15"/>
    <w:rsid w:val="00D35211"/>
    <w:rsid w:val="00D35C3A"/>
    <w:rsid w:val="00D35FDC"/>
    <w:rsid w:val="00D37133"/>
    <w:rsid w:val="00D37B52"/>
    <w:rsid w:val="00D4047F"/>
    <w:rsid w:val="00D40A80"/>
    <w:rsid w:val="00D40C9C"/>
    <w:rsid w:val="00D4105E"/>
    <w:rsid w:val="00D42367"/>
    <w:rsid w:val="00D423CC"/>
    <w:rsid w:val="00D426D6"/>
    <w:rsid w:val="00D430AC"/>
    <w:rsid w:val="00D43E81"/>
    <w:rsid w:val="00D4431B"/>
    <w:rsid w:val="00D44541"/>
    <w:rsid w:val="00D45597"/>
    <w:rsid w:val="00D458E2"/>
    <w:rsid w:val="00D459F6"/>
    <w:rsid w:val="00D4641F"/>
    <w:rsid w:val="00D47371"/>
    <w:rsid w:val="00D473C1"/>
    <w:rsid w:val="00D47B5A"/>
    <w:rsid w:val="00D5011B"/>
    <w:rsid w:val="00D508E4"/>
    <w:rsid w:val="00D5124E"/>
    <w:rsid w:val="00D51A30"/>
    <w:rsid w:val="00D51AA1"/>
    <w:rsid w:val="00D51FBD"/>
    <w:rsid w:val="00D52429"/>
    <w:rsid w:val="00D52C61"/>
    <w:rsid w:val="00D53CA4"/>
    <w:rsid w:val="00D54401"/>
    <w:rsid w:val="00D54A27"/>
    <w:rsid w:val="00D54EC4"/>
    <w:rsid w:val="00D554C2"/>
    <w:rsid w:val="00D55A7B"/>
    <w:rsid w:val="00D5618F"/>
    <w:rsid w:val="00D568F0"/>
    <w:rsid w:val="00D56A17"/>
    <w:rsid w:val="00D56A61"/>
    <w:rsid w:val="00D56CE4"/>
    <w:rsid w:val="00D57CE5"/>
    <w:rsid w:val="00D6017D"/>
    <w:rsid w:val="00D60FC5"/>
    <w:rsid w:val="00D6360F"/>
    <w:rsid w:val="00D63F5B"/>
    <w:rsid w:val="00D6430E"/>
    <w:rsid w:val="00D64314"/>
    <w:rsid w:val="00D64616"/>
    <w:rsid w:val="00D6509C"/>
    <w:rsid w:val="00D652EC"/>
    <w:rsid w:val="00D667B7"/>
    <w:rsid w:val="00D67F92"/>
    <w:rsid w:val="00D70697"/>
    <w:rsid w:val="00D715F7"/>
    <w:rsid w:val="00D717E1"/>
    <w:rsid w:val="00D72A8D"/>
    <w:rsid w:val="00D735E1"/>
    <w:rsid w:val="00D74106"/>
    <w:rsid w:val="00D7488C"/>
    <w:rsid w:val="00D74AC1"/>
    <w:rsid w:val="00D76827"/>
    <w:rsid w:val="00D76889"/>
    <w:rsid w:val="00D76C2B"/>
    <w:rsid w:val="00D77303"/>
    <w:rsid w:val="00D77C41"/>
    <w:rsid w:val="00D77D94"/>
    <w:rsid w:val="00D80843"/>
    <w:rsid w:val="00D81605"/>
    <w:rsid w:val="00D81D10"/>
    <w:rsid w:val="00D81F9A"/>
    <w:rsid w:val="00D8234E"/>
    <w:rsid w:val="00D8269E"/>
    <w:rsid w:val="00D83E4B"/>
    <w:rsid w:val="00D84756"/>
    <w:rsid w:val="00D84CAE"/>
    <w:rsid w:val="00D84E23"/>
    <w:rsid w:val="00D85513"/>
    <w:rsid w:val="00D87B98"/>
    <w:rsid w:val="00D87BB4"/>
    <w:rsid w:val="00D87CFD"/>
    <w:rsid w:val="00D87EDD"/>
    <w:rsid w:val="00D87F1D"/>
    <w:rsid w:val="00D90847"/>
    <w:rsid w:val="00D91152"/>
    <w:rsid w:val="00D91188"/>
    <w:rsid w:val="00D91981"/>
    <w:rsid w:val="00D91A1F"/>
    <w:rsid w:val="00D93ACA"/>
    <w:rsid w:val="00D93C8C"/>
    <w:rsid w:val="00D94155"/>
    <w:rsid w:val="00D942D8"/>
    <w:rsid w:val="00D9433E"/>
    <w:rsid w:val="00D94C7D"/>
    <w:rsid w:val="00D9504F"/>
    <w:rsid w:val="00D96249"/>
    <w:rsid w:val="00D96F98"/>
    <w:rsid w:val="00DA0065"/>
    <w:rsid w:val="00DA0487"/>
    <w:rsid w:val="00DA06FB"/>
    <w:rsid w:val="00DA0B1C"/>
    <w:rsid w:val="00DA0B78"/>
    <w:rsid w:val="00DA0BE9"/>
    <w:rsid w:val="00DA0DE6"/>
    <w:rsid w:val="00DA104C"/>
    <w:rsid w:val="00DA1628"/>
    <w:rsid w:val="00DA1631"/>
    <w:rsid w:val="00DA2384"/>
    <w:rsid w:val="00DA2564"/>
    <w:rsid w:val="00DA2D74"/>
    <w:rsid w:val="00DA323B"/>
    <w:rsid w:val="00DA324D"/>
    <w:rsid w:val="00DA3345"/>
    <w:rsid w:val="00DA3AAE"/>
    <w:rsid w:val="00DA3D1B"/>
    <w:rsid w:val="00DA46E7"/>
    <w:rsid w:val="00DA4CFA"/>
    <w:rsid w:val="00DA59D2"/>
    <w:rsid w:val="00DA6BD9"/>
    <w:rsid w:val="00DA7460"/>
    <w:rsid w:val="00DB02BF"/>
    <w:rsid w:val="00DB1175"/>
    <w:rsid w:val="00DB1465"/>
    <w:rsid w:val="00DB1ABB"/>
    <w:rsid w:val="00DB2609"/>
    <w:rsid w:val="00DB32BD"/>
    <w:rsid w:val="00DB37D1"/>
    <w:rsid w:val="00DB3B46"/>
    <w:rsid w:val="00DB44EC"/>
    <w:rsid w:val="00DB461F"/>
    <w:rsid w:val="00DB47D6"/>
    <w:rsid w:val="00DB4CDA"/>
    <w:rsid w:val="00DB4F7C"/>
    <w:rsid w:val="00DB4FD2"/>
    <w:rsid w:val="00DB5EC0"/>
    <w:rsid w:val="00DC02A8"/>
    <w:rsid w:val="00DC08F3"/>
    <w:rsid w:val="00DC0DE1"/>
    <w:rsid w:val="00DC249E"/>
    <w:rsid w:val="00DC251B"/>
    <w:rsid w:val="00DC259F"/>
    <w:rsid w:val="00DC2AE5"/>
    <w:rsid w:val="00DC32AE"/>
    <w:rsid w:val="00DC3CDE"/>
    <w:rsid w:val="00DC4E77"/>
    <w:rsid w:val="00DC5567"/>
    <w:rsid w:val="00DC60C2"/>
    <w:rsid w:val="00DC65AB"/>
    <w:rsid w:val="00DC6A7D"/>
    <w:rsid w:val="00DC7138"/>
    <w:rsid w:val="00DC7347"/>
    <w:rsid w:val="00DC789E"/>
    <w:rsid w:val="00DC78A6"/>
    <w:rsid w:val="00DC7C24"/>
    <w:rsid w:val="00DD0140"/>
    <w:rsid w:val="00DD0465"/>
    <w:rsid w:val="00DD0F44"/>
    <w:rsid w:val="00DD1573"/>
    <w:rsid w:val="00DD1598"/>
    <w:rsid w:val="00DD254A"/>
    <w:rsid w:val="00DD28A8"/>
    <w:rsid w:val="00DD2917"/>
    <w:rsid w:val="00DD2979"/>
    <w:rsid w:val="00DD380A"/>
    <w:rsid w:val="00DD3ED7"/>
    <w:rsid w:val="00DD3F54"/>
    <w:rsid w:val="00DD44BF"/>
    <w:rsid w:val="00DD44E0"/>
    <w:rsid w:val="00DD4577"/>
    <w:rsid w:val="00DD466A"/>
    <w:rsid w:val="00DD5B50"/>
    <w:rsid w:val="00DD5D8C"/>
    <w:rsid w:val="00DD627A"/>
    <w:rsid w:val="00DD69C3"/>
    <w:rsid w:val="00DE01C5"/>
    <w:rsid w:val="00DE0563"/>
    <w:rsid w:val="00DE0763"/>
    <w:rsid w:val="00DE0D55"/>
    <w:rsid w:val="00DE1404"/>
    <w:rsid w:val="00DE1486"/>
    <w:rsid w:val="00DE15DB"/>
    <w:rsid w:val="00DE20F9"/>
    <w:rsid w:val="00DE3763"/>
    <w:rsid w:val="00DE41AB"/>
    <w:rsid w:val="00DE42C7"/>
    <w:rsid w:val="00DE4809"/>
    <w:rsid w:val="00DE5508"/>
    <w:rsid w:val="00DE5B3D"/>
    <w:rsid w:val="00DE6731"/>
    <w:rsid w:val="00DE701D"/>
    <w:rsid w:val="00DE75F1"/>
    <w:rsid w:val="00DE7EEE"/>
    <w:rsid w:val="00DF0A25"/>
    <w:rsid w:val="00DF1170"/>
    <w:rsid w:val="00DF1673"/>
    <w:rsid w:val="00DF1768"/>
    <w:rsid w:val="00DF1B54"/>
    <w:rsid w:val="00DF1F0D"/>
    <w:rsid w:val="00DF2126"/>
    <w:rsid w:val="00DF2168"/>
    <w:rsid w:val="00DF2183"/>
    <w:rsid w:val="00DF244D"/>
    <w:rsid w:val="00DF24A9"/>
    <w:rsid w:val="00DF342C"/>
    <w:rsid w:val="00DF3BCA"/>
    <w:rsid w:val="00DF3CCF"/>
    <w:rsid w:val="00DF4769"/>
    <w:rsid w:val="00DF4CCC"/>
    <w:rsid w:val="00DF4F73"/>
    <w:rsid w:val="00DF524E"/>
    <w:rsid w:val="00DF559E"/>
    <w:rsid w:val="00DF6999"/>
    <w:rsid w:val="00DF7609"/>
    <w:rsid w:val="00DF76B9"/>
    <w:rsid w:val="00DF7B25"/>
    <w:rsid w:val="00DF7F6A"/>
    <w:rsid w:val="00E00F1C"/>
    <w:rsid w:val="00E015F3"/>
    <w:rsid w:val="00E02377"/>
    <w:rsid w:val="00E027C6"/>
    <w:rsid w:val="00E02EEF"/>
    <w:rsid w:val="00E031B2"/>
    <w:rsid w:val="00E03A5C"/>
    <w:rsid w:val="00E050FE"/>
    <w:rsid w:val="00E05B31"/>
    <w:rsid w:val="00E060E8"/>
    <w:rsid w:val="00E065B7"/>
    <w:rsid w:val="00E06675"/>
    <w:rsid w:val="00E06CC0"/>
    <w:rsid w:val="00E07004"/>
    <w:rsid w:val="00E07077"/>
    <w:rsid w:val="00E070CD"/>
    <w:rsid w:val="00E07141"/>
    <w:rsid w:val="00E07971"/>
    <w:rsid w:val="00E10A08"/>
    <w:rsid w:val="00E10EFD"/>
    <w:rsid w:val="00E11526"/>
    <w:rsid w:val="00E115D4"/>
    <w:rsid w:val="00E120D7"/>
    <w:rsid w:val="00E126B7"/>
    <w:rsid w:val="00E12B8B"/>
    <w:rsid w:val="00E12CBD"/>
    <w:rsid w:val="00E130A5"/>
    <w:rsid w:val="00E136B2"/>
    <w:rsid w:val="00E13963"/>
    <w:rsid w:val="00E13B86"/>
    <w:rsid w:val="00E14514"/>
    <w:rsid w:val="00E1473D"/>
    <w:rsid w:val="00E14ED6"/>
    <w:rsid w:val="00E15014"/>
    <w:rsid w:val="00E16E9B"/>
    <w:rsid w:val="00E175EF"/>
    <w:rsid w:val="00E206B4"/>
    <w:rsid w:val="00E20B1D"/>
    <w:rsid w:val="00E220F6"/>
    <w:rsid w:val="00E22105"/>
    <w:rsid w:val="00E2371C"/>
    <w:rsid w:val="00E23E00"/>
    <w:rsid w:val="00E24A5C"/>
    <w:rsid w:val="00E24EED"/>
    <w:rsid w:val="00E2506F"/>
    <w:rsid w:val="00E251E7"/>
    <w:rsid w:val="00E252F4"/>
    <w:rsid w:val="00E25348"/>
    <w:rsid w:val="00E2676C"/>
    <w:rsid w:val="00E271CC"/>
    <w:rsid w:val="00E27369"/>
    <w:rsid w:val="00E275CA"/>
    <w:rsid w:val="00E2766A"/>
    <w:rsid w:val="00E27B8B"/>
    <w:rsid w:val="00E3033A"/>
    <w:rsid w:val="00E31454"/>
    <w:rsid w:val="00E31462"/>
    <w:rsid w:val="00E31CE7"/>
    <w:rsid w:val="00E31D46"/>
    <w:rsid w:val="00E31FEC"/>
    <w:rsid w:val="00E33268"/>
    <w:rsid w:val="00E33A06"/>
    <w:rsid w:val="00E347FB"/>
    <w:rsid w:val="00E35574"/>
    <w:rsid w:val="00E35977"/>
    <w:rsid w:val="00E35FAD"/>
    <w:rsid w:val="00E36C3C"/>
    <w:rsid w:val="00E37248"/>
    <w:rsid w:val="00E379FD"/>
    <w:rsid w:val="00E401D4"/>
    <w:rsid w:val="00E40530"/>
    <w:rsid w:val="00E40659"/>
    <w:rsid w:val="00E4158F"/>
    <w:rsid w:val="00E41928"/>
    <w:rsid w:val="00E41F0A"/>
    <w:rsid w:val="00E42617"/>
    <w:rsid w:val="00E4319B"/>
    <w:rsid w:val="00E437CE"/>
    <w:rsid w:val="00E43A20"/>
    <w:rsid w:val="00E43D0A"/>
    <w:rsid w:val="00E43E94"/>
    <w:rsid w:val="00E44940"/>
    <w:rsid w:val="00E46A6A"/>
    <w:rsid w:val="00E4764A"/>
    <w:rsid w:val="00E47802"/>
    <w:rsid w:val="00E47A2E"/>
    <w:rsid w:val="00E47D96"/>
    <w:rsid w:val="00E47EE5"/>
    <w:rsid w:val="00E47F53"/>
    <w:rsid w:val="00E5009C"/>
    <w:rsid w:val="00E506DE"/>
    <w:rsid w:val="00E508F4"/>
    <w:rsid w:val="00E50E4A"/>
    <w:rsid w:val="00E515DD"/>
    <w:rsid w:val="00E51603"/>
    <w:rsid w:val="00E522EC"/>
    <w:rsid w:val="00E524FF"/>
    <w:rsid w:val="00E52EE4"/>
    <w:rsid w:val="00E53357"/>
    <w:rsid w:val="00E53937"/>
    <w:rsid w:val="00E53C14"/>
    <w:rsid w:val="00E53FDF"/>
    <w:rsid w:val="00E5405A"/>
    <w:rsid w:val="00E5452F"/>
    <w:rsid w:val="00E54A28"/>
    <w:rsid w:val="00E5504F"/>
    <w:rsid w:val="00E55102"/>
    <w:rsid w:val="00E57056"/>
    <w:rsid w:val="00E57EB1"/>
    <w:rsid w:val="00E61CC5"/>
    <w:rsid w:val="00E62883"/>
    <w:rsid w:val="00E62C24"/>
    <w:rsid w:val="00E63065"/>
    <w:rsid w:val="00E634F4"/>
    <w:rsid w:val="00E636E3"/>
    <w:rsid w:val="00E63B54"/>
    <w:rsid w:val="00E6464A"/>
    <w:rsid w:val="00E65C7B"/>
    <w:rsid w:val="00E669F5"/>
    <w:rsid w:val="00E66FC0"/>
    <w:rsid w:val="00E671CC"/>
    <w:rsid w:val="00E67A6D"/>
    <w:rsid w:val="00E67F81"/>
    <w:rsid w:val="00E71DD4"/>
    <w:rsid w:val="00E72661"/>
    <w:rsid w:val="00E72694"/>
    <w:rsid w:val="00E7287E"/>
    <w:rsid w:val="00E72B6A"/>
    <w:rsid w:val="00E72DEE"/>
    <w:rsid w:val="00E737F2"/>
    <w:rsid w:val="00E74337"/>
    <w:rsid w:val="00E746A7"/>
    <w:rsid w:val="00E7472D"/>
    <w:rsid w:val="00E748B7"/>
    <w:rsid w:val="00E751B0"/>
    <w:rsid w:val="00E7590C"/>
    <w:rsid w:val="00E760BC"/>
    <w:rsid w:val="00E768D6"/>
    <w:rsid w:val="00E7697C"/>
    <w:rsid w:val="00E774C4"/>
    <w:rsid w:val="00E77D9F"/>
    <w:rsid w:val="00E801DD"/>
    <w:rsid w:val="00E8090F"/>
    <w:rsid w:val="00E80A84"/>
    <w:rsid w:val="00E814D6"/>
    <w:rsid w:val="00E82192"/>
    <w:rsid w:val="00E8295E"/>
    <w:rsid w:val="00E82F9B"/>
    <w:rsid w:val="00E830AB"/>
    <w:rsid w:val="00E83104"/>
    <w:rsid w:val="00E835B5"/>
    <w:rsid w:val="00E83EC6"/>
    <w:rsid w:val="00E84FC0"/>
    <w:rsid w:val="00E87EB6"/>
    <w:rsid w:val="00E9034E"/>
    <w:rsid w:val="00E907B7"/>
    <w:rsid w:val="00E9089F"/>
    <w:rsid w:val="00E90971"/>
    <w:rsid w:val="00E91153"/>
    <w:rsid w:val="00E91629"/>
    <w:rsid w:val="00E91688"/>
    <w:rsid w:val="00E91F1E"/>
    <w:rsid w:val="00E924E0"/>
    <w:rsid w:val="00E92643"/>
    <w:rsid w:val="00E927CC"/>
    <w:rsid w:val="00E92D82"/>
    <w:rsid w:val="00E93E4E"/>
    <w:rsid w:val="00E94291"/>
    <w:rsid w:val="00E95034"/>
    <w:rsid w:val="00E9519B"/>
    <w:rsid w:val="00E95A03"/>
    <w:rsid w:val="00E95B43"/>
    <w:rsid w:val="00E964D7"/>
    <w:rsid w:val="00E9666D"/>
    <w:rsid w:val="00E96889"/>
    <w:rsid w:val="00E97181"/>
    <w:rsid w:val="00E97358"/>
    <w:rsid w:val="00EA0A49"/>
    <w:rsid w:val="00EA105F"/>
    <w:rsid w:val="00EA162B"/>
    <w:rsid w:val="00EA22B8"/>
    <w:rsid w:val="00EA2467"/>
    <w:rsid w:val="00EA31EA"/>
    <w:rsid w:val="00EA32F2"/>
    <w:rsid w:val="00EA372E"/>
    <w:rsid w:val="00EA3834"/>
    <w:rsid w:val="00EA42C2"/>
    <w:rsid w:val="00EA46C3"/>
    <w:rsid w:val="00EA4C1A"/>
    <w:rsid w:val="00EA5DD0"/>
    <w:rsid w:val="00EA722D"/>
    <w:rsid w:val="00EB0930"/>
    <w:rsid w:val="00EB0FA8"/>
    <w:rsid w:val="00EB1346"/>
    <w:rsid w:val="00EB1BD2"/>
    <w:rsid w:val="00EB23B4"/>
    <w:rsid w:val="00EB2405"/>
    <w:rsid w:val="00EB2981"/>
    <w:rsid w:val="00EB2BE1"/>
    <w:rsid w:val="00EB3D1C"/>
    <w:rsid w:val="00EB4148"/>
    <w:rsid w:val="00EB4367"/>
    <w:rsid w:val="00EB5283"/>
    <w:rsid w:val="00EB584E"/>
    <w:rsid w:val="00EB620F"/>
    <w:rsid w:val="00EB6F02"/>
    <w:rsid w:val="00EB7007"/>
    <w:rsid w:val="00EB7349"/>
    <w:rsid w:val="00EB75CE"/>
    <w:rsid w:val="00EB7E40"/>
    <w:rsid w:val="00EC03AB"/>
    <w:rsid w:val="00EC0B1E"/>
    <w:rsid w:val="00EC19C0"/>
    <w:rsid w:val="00EC1A8F"/>
    <w:rsid w:val="00EC2104"/>
    <w:rsid w:val="00EC260A"/>
    <w:rsid w:val="00EC26B1"/>
    <w:rsid w:val="00EC2748"/>
    <w:rsid w:val="00EC282D"/>
    <w:rsid w:val="00EC2B91"/>
    <w:rsid w:val="00EC2E6E"/>
    <w:rsid w:val="00EC31E0"/>
    <w:rsid w:val="00EC32BD"/>
    <w:rsid w:val="00EC3843"/>
    <w:rsid w:val="00EC3F0B"/>
    <w:rsid w:val="00EC46EA"/>
    <w:rsid w:val="00EC4EA8"/>
    <w:rsid w:val="00EC6087"/>
    <w:rsid w:val="00EC6F52"/>
    <w:rsid w:val="00EC7248"/>
    <w:rsid w:val="00ED067E"/>
    <w:rsid w:val="00ED21CB"/>
    <w:rsid w:val="00ED2771"/>
    <w:rsid w:val="00ED2E2C"/>
    <w:rsid w:val="00ED3194"/>
    <w:rsid w:val="00ED3B1A"/>
    <w:rsid w:val="00ED3B6B"/>
    <w:rsid w:val="00ED3D6E"/>
    <w:rsid w:val="00ED494F"/>
    <w:rsid w:val="00ED4D79"/>
    <w:rsid w:val="00ED514E"/>
    <w:rsid w:val="00ED59FF"/>
    <w:rsid w:val="00ED61A1"/>
    <w:rsid w:val="00ED650A"/>
    <w:rsid w:val="00ED69D1"/>
    <w:rsid w:val="00ED6A91"/>
    <w:rsid w:val="00ED763A"/>
    <w:rsid w:val="00ED7734"/>
    <w:rsid w:val="00ED7CD8"/>
    <w:rsid w:val="00EE0318"/>
    <w:rsid w:val="00EE07B5"/>
    <w:rsid w:val="00EE0C97"/>
    <w:rsid w:val="00EE0E34"/>
    <w:rsid w:val="00EE1361"/>
    <w:rsid w:val="00EE1DED"/>
    <w:rsid w:val="00EE1E26"/>
    <w:rsid w:val="00EE288E"/>
    <w:rsid w:val="00EE2F3E"/>
    <w:rsid w:val="00EE3B63"/>
    <w:rsid w:val="00EE470D"/>
    <w:rsid w:val="00EE56A8"/>
    <w:rsid w:val="00EE59D9"/>
    <w:rsid w:val="00EE5B88"/>
    <w:rsid w:val="00EE6377"/>
    <w:rsid w:val="00EE68B1"/>
    <w:rsid w:val="00EE68ED"/>
    <w:rsid w:val="00EE71F0"/>
    <w:rsid w:val="00EE72A9"/>
    <w:rsid w:val="00EE7592"/>
    <w:rsid w:val="00EE7AAA"/>
    <w:rsid w:val="00EE7E58"/>
    <w:rsid w:val="00EF111E"/>
    <w:rsid w:val="00EF1687"/>
    <w:rsid w:val="00EF1BCC"/>
    <w:rsid w:val="00EF2059"/>
    <w:rsid w:val="00EF2E8E"/>
    <w:rsid w:val="00EF2EF1"/>
    <w:rsid w:val="00EF3086"/>
    <w:rsid w:val="00EF3E45"/>
    <w:rsid w:val="00EF42CF"/>
    <w:rsid w:val="00EF42EC"/>
    <w:rsid w:val="00EF516E"/>
    <w:rsid w:val="00EF5514"/>
    <w:rsid w:val="00EF57CD"/>
    <w:rsid w:val="00EF5981"/>
    <w:rsid w:val="00EF5A29"/>
    <w:rsid w:val="00EF68C3"/>
    <w:rsid w:val="00EF69F8"/>
    <w:rsid w:val="00EF74FE"/>
    <w:rsid w:val="00EF7744"/>
    <w:rsid w:val="00EF782F"/>
    <w:rsid w:val="00EF7CDF"/>
    <w:rsid w:val="00F0125A"/>
    <w:rsid w:val="00F01362"/>
    <w:rsid w:val="00F0447F"/>
    <w:rsid w:val="00F044D5"/>
    <w:rsid w:val="00F056E7"/>
    <w:rsid w:val="00F05F78"/>
    <w:rsid w:val="00F06B45"/>
    <w:rsid w:val="00F1055A"/>
    <w:rsid w:val="00F108E3"/>
    <w:rsid w:val="00F10C2E"/>
    <w:rsid w:val="00F1197F"/>
    <w:rsid w:val="00F1286E"/>
    <w:rsid w:val="00F13971"/>
    <w:rsid w:val="00F140C7"/>
    <w:rsid w:val="00F143FD"/>
    <w:rsid w:val="00F14E9E"/>
    <w:rsid w:val="00F15123"/>
    <w:rsid w:val="00F15ABD"/>
    <w:rsid w:val="00F15F1E"/>
    <w:rsid w:val="00F15FE5"/>
    <w:rsid w:val="00F1637A"/>
    <w:rsid w:val="00F1680E"/>
    <w:rsid w:val="00F17BF5"/>
    <w:rsid w:val="00F202B3"/>
    <w:rsid w:val="00F227C0"/>
    <w:rsid w:val="00F233B7"/>
    <w:rsid w:val="00F238A2"/>
    <w:rsid w:val="00F24700"/>
    <w:rsid w:val="00F250A1"/>
    <w:rsid w:val="00F25B4D"/>
    <w:rsid w:val="00F25B87"/>
    <w:rsid w:val="00F25D10"/>
    <w:rsid w:val="00F261CD"/>
    <w:rsid w:val="00F26EE2"/>
    <w:rsid w:val="00F27064"/>
    <w:rsid w:val="00F27B2B"/>
    <w:rsid w:val="00F27ECF"/>
    <w:rsid w:val="00F27FDE"/>
    <w:rsid w:val="00F307CA"/>
    <w:rsid w:val="00F308E0"/>
    <w:rsid w:val="00F317B0"/>
    <w:rsid w:val="00F32AC8"/>
    <w:rsid w:val="00F332E5"/>
    <w:rsid w:val="00F345C9"/>
    <w:rsid w:val="00F349C7"/>
    <w:rsid w:val="00F351DC"/>
    <w:rsid w:val="00F35281"/>
    <w:rsid w:val="00F35925"/>
    <w:rsid w:val="00F35B30"/>
    <w:rsid w:val="00F36BA6"/>
    <w:rsid w:val="00F36D8F"/>
    <w:rsid w:val="00F37882"/>
    <w:rsid w:val="00F40A43"/>
    <w:rsid w:val="00F40A83"/>
    <w:rsid w:val="00F411B2"/>
    <w:rsid w:val="00F41612"/>
    <w:rsid w:val="00F41FEF"/>
    <w:rsid w:val="00F42329"/>
    <w:rsid w:val="00F436FE"/>
    <w:rsid w:val="00F44106"/>
    <w:rsid w:val="00F44BF6"/>
    <w:rsid w:val="00F44D6F"/>
    <w:rsid w:val="00F461E2"/>
    <w:rsid w:val="00F46530"/>
    <w:rsid w:val="00F4659C"/>
    <w:rsid w:val="00F46640"/>
    <w:rsid w:val="00F467EC"/>
    <w:rsid w:val="00F46E9E"/>
    <w:rsid w:val="00F472AE"/>
    <w:rsid w:val="00F47362"/>
    <w:rsid w:val="00F47E65"/>
    <w:rsid w:val="00F50CB8"/>
    <w:rsid w:val="00F51646"/>
    <w:rsid w:val="00F51A3C"/>
    <w:rsid w:val="00F51DFE"/>
    <w:rsid w:val="00F52D9D"/>
    <w:rsid w:val="00F52EF4"/>
    <w:rsid w:val="00F53611"/>
    <w:rsid w:val="00F5376A"/>
    <w:rsid w:val="00F5393D"/>
    <w:rsid w:val="00F539A9"/>
    <w:rsid w:val="00F54B8F"/>
    <w:rsid w:val="00F55E04"/>
    <w:rsid w:val="00F56705"/>
    <w:rsid w:val="00F56D79"/>
    <w:rsid w:val="00F571D0"/>
    <w:rsid w:val="00F6090E"/>
    <w:rsid w:val="00F617E9"/>
    <w:rsid w:val="00F61A18"/>
    <w:rsid w:val="00F62A33"/>
    <w:rsid w:val="00F63571"/>
    <w:rsid w:val="00F63932"/>
    <w:rsid w:val="00F644D2"/>
    <w:rsid w:val="00F64A58"/>
    <w:rsid w:val="00F64BBF"/>
    <w:rsid w:val="00F64BC5"/>
    <w:rsid w:val="00F65215"/>
    <w:rsid w:val="00F65B21"/>
    <w:rsid w:val="00F65B8B"/>
    <w:rsid w:val="00F6712E"/>
    <w:rsid w:val="00F6778D"/>
    <w:rsid w:val="00F70611"/>
    <w:rsid w:val="00F70B26"/>
    <w:rsid w:val="00F7104F"/>
    <w:rsid w:val="00F71582"/>
    <w:rsid w:val="00F71874"/>
    <w:rsid w:val="00F71B04"/>
    <w:rsid w:val="00F71D8C"/>
    <w:rsid w:val="00F71E45"/>
    <w:rsid w:val="00F71F02"/>
    <w:rsid w:val="00F7258C"/>
    <w:rsid w:val="00F7271A"/>
    <w:rsid w:val="00F7294A"/>
    <w:rsid w:val="00F73715"/>
    <w:rsid w:val="00F73EE4"/>
    <w:rsid w:val="00F74DDA"/>
    <w:rsid w:val="00F74F55"/>
    <w:rsid w:val="00F75CE8"/>
    <w:rsid w:val="00F76A0D"/>
    <w:rsid w:val="00F76A0E"/>
    <w:rsid w:val="00F77237"/>
    <w:rsid w:val="00F77748"/>
    <w:rsid w:val="00F77BA4"/>
    <w:rsid w:val="00F77D00"/>
    <w:rsid w:val="00F77E4B"/>
    <w:rsid w:val="00F77FB5"/>
    <w:rsid w:val="00F800D4"/>
    <w:rsid w:val="00F80B46"/>
    <w:rsid w:val="00F81839"/>
    <w:rsid w:val="00F8242D"/>
    <w:rsid w:val="00F825B3"/>
    <w:rsid w:val="00F8276C"/>
    <w:rsid w:val="00F828F9"/>
    <w:rsid w:val="00F834D3"/>
    <w:rsid w:val="00F84434"/>
    <w:rsid w:val="00F84A21"/>
    <w:rsid w:val="00F85146"/>
    <w:rsid w:val="00F85C6A"/>
    <w:rsid w:val="00F85D84"/>
    <w:rsid w:val="00F86AD3"/>
    <w:rsid w:val="00F87CA5"/>
    <w:rsid w:val="00F90B9A"/>
    <w:rsid w:val="00F9213B"/>
    <w:rsid w:val="00F925E2"/>
    <w:rsid w:val="00F92731"/>
    <w:rsid w:val="00F9283F"/>
    <w:rsid w:val="00F92B61"/>
    <w:rsid w:val="00F931D4"/>
    <w:rsid w:val="00F93391"/>
    <w:rsid w:val="00F93593"/>
    <w:rsid w:val="00F93691"/>
    <w:rsid w:val="00F9369E"/>
    <w:rsid w:val="00F94DFC"/>
    <w:rsid w:val="00F9504A"/>
    <w:rsid w:val="00F958F1"/>
    <w:rsid w:val="00F95AFB"/>
    <w:rsid w:val="00F96B78"/>
    <w:rsid w:val="00F96DAA"/>
    <w:rsid w:val="00F97F56"/>
    <w:rsid w:val="00FA0125"/>
    <w:rsid w:val="00FA04D6"/>
    <w:rsid w:val="00FA0834"/>
    <w:rsid w:val="00FA0DBC"/>
    <w:rsid w:val="00FA129E"/>
    <w:rsid w:val="00FA1949"/>
    <w:rsid w:val="00FA1E3E"/>
    <w:rsid w:val="00FA2306"/>
    <w:rsid w:val="00FA330A"/>
    <w:rsid w:val="00FA3A7C"/>
    <w:rsid w:val="00FA3E62"/>
    <w:rsid w:val="00FA3EBB"/>
    <w:rsid w:val="00FA495B"/>
    <w:rsid w:val="00FA5375"/>
    <w:rsid w:val="00FA5406"/>
    <w:rsid w:val="00FA5AFE"/>
    <w:rsid w:val="00FA7757"/>
    <w:rsid w:val="00FA7DA3"/>
    <w:rsid w:val="00FB0187"/>
    <w:rsid w:val="00FB084F"/>
    <w:rsid w:val="00FB0958"/>
    <w:rsid w:val="00FB24BF"/>
    <w:rsid w:val="00FB30AE"/>
    <w:rsid w:val="00FB35CC"/>
    <w:rsid w:val="00FB3D15"/>
    <w:rsid w:val="00FB4CB8"/>
    <w:rsid w:val="00FB580D"/>
    <w:rsid w:val="00FB586E"/>
    <w:rsid w:val="00FB58B0"/>
    <w:rsid w:val="00FB5FDC"/>
    <w:rsid w:val="00FB71FD"/>
    <w:rsid w:val="00FB7A5A"/>
    <w:rsid w:val="00FB7A99"/>
    <w:rsid w:val="00FC01FC"/>
    <w:rsid w:val="00FC0258"/>
    <w:rsid w:val="00FC03C8"/>
    <w:rsid w:val="00FC068B"/>
    <w:rsid w:val="00FC09AC"/>
    <w:rsid w:val="00FC0EF7"/>
    <w:rsid w:val="00FC1187"/>
    <w:rsid w:val="00FC12F6"/>
    <w:rsid w:val="00FC13CD"/>
    <w:rsid w:val="00FC1D33"/>
    <w:rsid w:val="00FC21E3"/>
    <w:rsid w:val="00FC3352"/>
    <w:rsid w:val="00FC3562"/>
    <w:rsid w:val="00FC36E7"/>
    <w:rsid w:val="00FC39DD"/>
    <w:rsid w:val="00FC3C3F"/>
    <w:rsid w:val="00FC4248"/>
    <w:rsid w:val="00FC580B"/>
    <w:rsid w:val="00FC580D"/>
    <w:rsid w:val="00FC59BD"/>
    <w:rsid w:val="00FC7562"/>
    <w:rsid w:val="00FC7906"/>
    <w:rsid w:val="00FD0025"/>
    <w:rsid w:val="00FD01A7"/>
    <w:rsid w:val="00FD0DB7"/>
    <w:rsid w:val="00FD11DC"/>
    <w:rsid w:val="00FD14BA"/>
    <w:rsid w:val="00FD14E1"/>
    <w:rsid w:val="00FD15BC"/>
    <w:rsid w:val="00FD1673"/>
    <w:rsid w:val="00FD1D6A"/>
    <w:rsid w:val="00FD2783"/>
    <w:rsid w:val="00FD2B31"/>
    <w:rsid w:val="00FD38F4"/>
    <w:rsid w:val="00FD396F"/>
    <w:rsid w:val="00FD3C26"/>
    <w:rsid w:val="00FD3E4D"/>
    <w:rsid w:val="00FD405E"/>
    <w:rsid w:val="00FD42FB"/>
    <w:rsid w:val="00FD446C"/>
    <w:rsid w:val="00FD47C2"/>
    <w:rsid w:val="00FD52C6"/>
    <w:rsid w:val="00FD574A"/>
    <w:rsid w:val="00FD5A1F"/>
    <w:rsid w:val="00FD5B19"/>
    <w:rsid w:val="00FD5F35"/>
    <w:rsid w:val="00FD654D"/>
    <w:rsid w:val="00FD6E2F"/>
    <w:rsid w:val="00FD77C2"/>
    <w:rsid w:val="00FE1BE5"/>
    <w:rsid w:val="00FE3998"/>
    <w:rsid w:val="00FE3E30"/>
    <w:rsid w:val="00FE421F"/>
    <w:rsid w:val="00FE514C"/>
    <w:rsid w:val="00FE5431"/>
    <w:rsid w:val="00FE5454"/>
    <w:rsid w:val="00FE6068"/>
    <w:rsid w:val="00FE6500"/>
    <w:rsid w:val="00FE6578"/>
    <w:rsid w:val="00FE6903"/>
    <w:rsid w:val="00FE7018"/>
    <w:rsid w:val="00FE7225"/>
    <w:rsid w:val="00FE7BCE"/>
    <w:rsid w:val="00FE7C12"/>
    <w:rsid w:val="00FF2112"/>
    <w:rsid w:val="00FF21EC"/>
    <w:rsid w:val="00FF2254"/>
    <w:rsid w:val="00FF32C0"/>
    <w:rsid w:val="00FF460A"/>
    <w:rsid w:val="00FF4EFD"/>
    <w:rsid w:val="00FF6E36"/>
    <w:rsid w:val="00FF73C0"/>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FE4DFBD"/>
  <w15:docId w15:val="{748A974F-D80C-45A5-A2D5-88B7734E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E7"/>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F467EC"/>
    <w:pPr>
      <w:numPr>
        <w:numId w:val="9"/>
      </w:numPr>
      <w:spacing w:before="120" w:after="120" w:line="276" w:lineRule="auto"/>
      <w:jc w:val="center"/>
      <w:outlineLvl w:val="0"/>
    </w:pPr>
    <w:rPr>
      <w:rFonts w:eastAsia="Times New Roman"/>
      <w:b/>
      <w:bCs/>
      <w:smallCaps/>
      <w:color w:val="632423"/>
    </w:rPr>
  </w:style>
  <w:style w:type="paragraph" w:styleId="Heading2">
    <w:name w:val="heading 2"/>
    <w:basedOn w:val="Heading1"/>
    <w:next w:val="Normal"/>
    <w:link w:val="Heading2Char"/>
    <w:qFormat/>
    <w:rsid w:val="00F467EC"/>
    <w:pPr>
      <w:keepNext/>
      <w:numPr>
        <w:numId w:val="2"/>
      </w:numPr>
      <w:spacing w:before="0"/>
      <w:jc w:val="both"/>
      <w:outlineLvl w:val="1"/>
    </w:pPr>
    <w:rPr>
      <w:smallCaps w:val="0"/>
      <w:color w:val="943634"/>
      <w:sz w:val="22"/>
      <w:szCs w:val="22"/>
    </w:rPr>
  </w:style>
  <w:style w:type="paragraph" w:styleId="Heading3">
    <w:name w:val="heading 3"/>
    <w:basedOn w:val="Normal"/>
    <w:next w:val="Normal"/>
    <w:link w:val="Heading3Char"/>
    <w:uiPriority w:val="99"/>
    <w:qFormat/>
    <w:rsid w:val="00F467EC"/>
    <w:pPr>
      <w:keepNext/>
      <w:numPr>
        <w:ilvl w:val="1"/>
        <w:numId w:val="11"/>
      </w:numPr>
      <w:tabs>
        <w:tab w:val="num" w:pos="720"/>
      </w:tabs>
      <w:spacing w:before="240" w:after="60"/>
      <w:ind w:left="720" w:hanging="720"/>
      <w:outlineLvl w:val="2"/>
    </w:pPr>
    <w:rPr>
      <w:rFonts w:ascii="Arial" w:eastAsia="Times New Roman" w:hAnsi="Arial" w:cs="Arial"/>
      <w:b/>
      <w:bCs/>
      <w:sz w:val="26"/>
      <w:szCs w:val="26"/>
      <w:lang w:eastAsia="lt-LT"/>
    </w:rPr>
  </w:style>
  <w:style w:type="paragraph" w:styleId="Heading4">
    <w:name w:val="heading 4"/>
    <w:basedOn w:val="Normal"/>
    <w:next w:val="Normal"/>
    <w:link w:val="Heading4Char"/>
    <w:qFormat/>
    <w:rsid w:val="00F467EC"/>
    <w:pPr>
      <w:keepNext/>
      <w:tabs>
        <w:tab w:val="num" w:pos="864"/>
      </w:tabs>
      <w:spacing w:before="240" w:after="60"/>
      <w:ind w:left="864" w:hanging="864"/>
      <w:outlineLvl w:val="3"/>
    </w:pPr>
    <w:rPr>
      <w:rFonts w:eastAsia="Times New Roman"/>
      <w:b/>
      <w:bCs/>
      <w:sz w:val="28"/>
      <w:szCs w:val="28"/>
      <w:lang w:eastAsia="lt-LT"/>
    </w:rPr>
  </w:style>
  <w:style w:type="paragraph" w:styleId="Heading5">
    <w:name w:val="heading 5"/>
    <w:basedOn w:val="Normal"/>
    <w:next w:val="Normal"/>
    <w:link w:val="Heading5Char"/>
    <w:uiPriority w:val="99"/>
    <w:qFormat/>
    <w:rsid w:val="00F467EC"/>
    <w:pPr>
      <w:numPr>
        <w:ilvl w:val="3"/>
        <w:numId w:val="11"/>
      </w:numPr>
      <w:tabs>
        <w:tab w:val="num" w:pos="1008"/>
      </w:tabs>
      <w:spacing w:before="240" w:after="60"/>
      <w:ind w:left="1008" w:hanging="1008"/>
      <w:outlineLvl w:val="4"/>
    </w:pPr>
    <w:rPr>
      <w:rFonts w:eastAsia="Times New Roman"/>
      <w:b/>
      <w:bCs/>
      <w:i/>
      <w:iCs/>
      <w:sz w:val="26"/>
      <w:szCs w:val="26"/>
      <w:lang w:eastAsia="lt-LT"/>
    </w:rPr>
  </w:style>
  <w:style w:type="paragraph" w:styleId="Heading6">
    <w:name w:val="heading 6"/>
    <w:basedOn w:val="Normal"/>
    <w:next w:val="Normal"/>
    <w:link w:val="Heading6Char"/>
    <w:uiPriority w:val="9"/>
    <w:qFormat/>
    <w:rsid w:val="00F467EC"/>
    <w:pPr>
      <w:tabs>
        <w:tab w:val="num" w:pos="1152"/>
      </w:tabs>
      <w:spacing w:before="240" w:after="60"/>
      <w:ind w:left="1152" w:hanging="1152"/>
      <w:outlineLvl w:val="5"/>
    </w:pPr>
    <w:rPr>
      <w:rFonts w:eastAsia="Times New Roman"/>
      <w:b/>
      <w:bCs/>
      <w:sz w:val="22"/>
      <w:szCs w:val="22"/>
      <w:lang w:eastAsia="lt-LT"/>
    </w:rPr>
  </w:style>
  <w:style w:type="paragraph" w:styleId="Heading7">
    <w:name w:val="heading 7"/>
    <w:aliases w:val="Legal Level 1.1."/>
    <w:basedOn w:val="Normal"/>
    <w:next w:val="Normal"/>
    <w:link w:val="Heading7Char"/>
    <w:uiPriority w:val="9"/>
    <w:qFormat/>
    <w:rsid w:val="00F467EC"/>
    <w:pPr>
      <w:tabs>
        <w:tab w:val="num" w:pos="1296"/>
      </w:tabs>
      <w:spacing w:before="240" w:after="60"/>
      <w:ind w:left="1296" w:hanging="1296"/>
      <w:outlineLvl w:val="6"/>
    </w:pPr>
    <w:rPr>
      <w:rFonts w:eastAsia="Times New Roman"/>
      <w:lang w:eastAsia="lt-LT"/>
    </w:rPr>
  </w:style>
  <w:style w:type="paragraph" w:styleId="Heading8">
    <w:name w:val="heading 8"/>
    <w:basedOn w:val="Normal"/>
    <w:next w:val="Normal"/>
    <w:link w:val="Heading8Char"/>
    <w:uiPriority w:val="9"/>
    <w:qFormat/>
    <w:rsid w:val="00F467EC"/>
    <w:pPr>
      <w:tabs>
        <w:tab w:val="num" w:pos="1440"/>
      </w:tabs>
      <w:spacing w:before="240" w:after="60"/>
      <w:ind w:left="1440" w:hanging="1440"/>
      <w:outlineLvl w:val="7"/>
    </w:pPr>
    <w:rPr>
      <w:rFonts w:eastAsia="Times New Roman"/>
      <w:i/>
      <w:iCs/>
      <w:lang w:eastAsia="lt-LT"/>
    </w:rPr>
  </w:style>
  <w:style w:type="paragraph" w:styleId="Heading9">
    <w:name w:val="heading 9"/>
    <w:basedOn w:val="Normal"/>
    <w:next w:val="Normal"/>
    <w:link w:val="Heading9Char"/>
    <w:uiPriority w:val="9"/>
    <w:qFormat/>
    <w:rsid w:val="00F467EC"/>
    <w:pPr>
      <w:tabs>
        <w:tab w:val="num" w:pos="1584"/>
      </w:tabs>
      <w:spacing w:before="240" w:after="60"/>
      <w:ind w:left="1584" w:hanging="1584"/>
      <w:outlineLvl w:val="8"/>
    </w:pPr>
    <w:rPr>
      <w:rFonts w:ascii="Arial" w:eastAsia="Times New Roman" w:hAnsi="Arial" w:cs="Arial"/>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EC"/>
    <w:rPr>
      <w:rFonts w:ascii="Times New Roman" w:eastAsia="Times New Roman" w:hAnsi="Times New Roman" w:cs="Times New Roman"/>
      <w:b/>
      <w:bCs/>
      <w:smallCaps/>
      <w:color w:val="632423"/>
      <w:sz w:val="24"/>
      <w:szCs w:val="24"/>
    </w:rPr>
  </w:style>
  <w:style w:type="character" w:customStyle="1" w:styleId="Heading2Char">
    <w:name w:val="Heading 2 Char"/>
    <w:basedOn w:val="DefaultParagraphFont"/>
    <w:link w:val="Heading2"/>
    <w:uiPriority w:val="9"/>
    <w:rsid w:val="00F467EC"/>
    <w:rPr>
      <w:rFonts w:ascii="Times New Roman" w:eastAsia="Times New Roman" w:hAnsi="Times New Roman" w:cs="Times New Roman"/>
      <w:b/>
      <w:bCs/>
      <w:color w:val="943634"/>
    </w:rPr>
  </w:style>
  <w:style w:type="character" w:customStyle="1" w:styleId="Heading3Char">
    <w:name w:val="Heading 3 Char"/>
    <w:basedOn w:val="DefaultParagraphFont"/>
    <w:link w:val="Heading3"/>
    <w:uiPriority w:val="99"/>
    <w:rsid w:val="00F467EC"/>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F467EC"/>
    <w:rPr>
      <w:rFonts w:ascii="Times New Roman" w:eastAsia="Times New Roman" w:hAnsi="Times New Roman" w:cs="Times New Roman"/>
      <w:b/>
      <w:bCs/>
      <w:sz w:val="28"/>
      <w:szCs w:val="28"/>
      <w:lang w:eastAsia="lt-LT"/>
    </w:rPr>
  </w:style>
  <w:style w:type="character" w:customStyle="1" w:styleId="Heading5Char">
    <w:name w:val="Heading 5 Char"/>
    <w:basedOn w:val="DefaultParagraphFont"/>
    <w:link w:val="Heading5"/>
    <w:uiPriority w:val="99"/>
    <w:rsid w:val="00F467EC"/>
    <w:rPr>
      <w:rFonts w:ascii="Times New Roman" w:eastAsia="Times New Roman" w:hAnsi="Times New Roman" w:cs="Times New Roman"/>
      <w:b/>
      <w:bCs/>
      <w:i/>
      <w:iCs/>
      <w:sz w:val="26"/>
      <w:szCs w:val="26"/>
      <w:lang w:eastAsia="lt-LT"/>
    </w:rPr>
  </w:style>
  <w:style w:type="character" w:customStyle="1" w:styleId="Heading6Char">
    <w:name w:val="Heading 6 Char"/>
    <w:basedOn w:val="DefaultParagraphFont"/>
    <w:link w:val="Heading6"/>
    <w:uiPriority w:val="9"/>
    <w:rsid w:val="00F467EC"/>
    <w:rPr>
      <w:rFonts w:ascii="Times New Roman" w:eastAsia="Times New Roman" w:hAnsi="Times New Roman" w:cs="Times New Roman"/>
      <w:b/>
      <w:bCs/>
      <w:lang w:eastAsia="lt-LT"/>
    </w:rPr>
  </w:style>
  <w:style w:type="character" w:customStyle="1" w:styleId="Heading7Char">
    <w:name w:val="Heading 7 Char"/>
    <w:aliases w:val="Legal Level 1.1. Char"/>
    <w:basedOn w:val="DefaultParagraphFont"/>
    <w:link w:val="Heading7"/>
    <w:uiPriority w:val="9"/>
    <w:rsid w:val="00F467EC"/>
    <w:rPr>
      <w:rFonts w:ascii="Times New Roman" w:eastAsia="Times New Roman" w:hAnsi="Times New Roman" w:cs="Times New Roman"/>
      <w:sz w:val="24"/>
      <w:szCs w:val="24"/>
      <w:lang w:eastAsia="lt-LT"/>
    </w:rPr>
  </w:style>
  <w:style w:type="character" w:customStyle="1" w:styleId="Heading8Char">
    <w:name w:val="Heading 8 Char"/>
    <w:basedOn w:val="DefaultParagraphFont"/>
    <w:link w:val="Heading8"/>
    <w:uiPriority w:val="9"/>
    <w:rsid w:val="00F467EC"/>
    <w:rPr>
      <w:rFonts w:ascii="Times New Roman" w:eastAsia="Times New Roman" w:hAnsi="Times New Roman" w:cs="Times New Roman"/>
      <w:i/>
      <w:iCs/>
      <w:sz w:val="24"/>
      <w:szCs w:val="24"/>
      <w:lang w:eastAsia="lt-LT"/>
    </w:rPr>
  </w:style>
  <w:style w:type="character" w:customStyle="1" w:styleId="Heading9Char">
    <w:name w:val="Heading 9 Char"/>
    <w:basedOn w:val="DefaultParagraphFont"/>
    <w:link w:val="Heading9"/>
    <w:uiPriority w:val="9"/>
    <w:rsid w:val="00F467EC"/>
    <w:rPr>
      <w:rFonts w:ascii="Arial" w:eastAsia="Times New Roman" w:hAnsi="Arial" w:cs="Arial"/>
      <w:lang w:eastAsia="lt-LT"/>
    </w:rPr>
  </w:style>
  <w:style w:type="paragraph" w:customStyle="1" w:styleId="paragrafesraas">
    <w:name w:val="_paragrafe sąraas"/>
    <w:basedOn w:val="BodyText2"/>
    <w:link w:val="paragrafesraasChar"/>
    <w:uiPriority w:val="99"/>
    <w:rsid w:val="00F467EC"/>
    <w:pPr>
      <w:numPr>
        <w:ilvl w:val="2"/>
        <w:numId w:val="2"/>
      </w:numPr>
      <w:tabs>
        <w:tab w:val="clear" w:pos="0"/>
      </w:tabs>
      <w:spacing w:before="0" w:after="120" w:line="276" w:lineRule="auto"/>
      <w:jc w:val="both"/>
    </w:pPr>
  </w:style>
  <w:style w:type="paragraph" w:customStyle="1" w:styleId="paragrafai">
    <w:name w:val="_paragrafai"/>
    <w:basedOn w:val="BodyTextIndent2"/>
    <w:link w:val="paragrafaiChar"/>
    <w:qFormat/>
    <w:rsid w:val="00F467EC"/>
    <w:pPr>
      <w:numPr>
        <w:ilvl w:val="1"/>
        <w:numId w:val="2"/>
      </w:numPr>
      <w:spacing w:after="120" w:line="276" w:lineRule="auto"/>
      <w:jc w:val="both"/>
    </w:pPr>
    <w:rPr>
      <w:sz w:val="22"/>
      <w:szCs w:val="22"/>
    </w:rPr>
  </w:style>
  <w:style w:type="paragraph" w:customStyle="1" w:styleId="1lygis">
    <w:name w:val="_1 lygis"/>
    <w:basedOn w:val="paragrafai"/>
    <w:link w:val="1lygisDiagrama"/>
    <w:qFormat/>
    <w:rsid w:val="00F467EC"/>
    <w:rPr>
      <w:b/>
      <w:bCs/>
      <w:caps/>
    </w:rPr>
  </w:style>
  <w:style w:type="paragraph" w:styleId="BalloonText">
    <w:name w:val="Balloon Text"/>
    <w:basedOn w:val="Normal"/>
    <w:link w:val="BalloonTextChar"/>
    <w:semiHidden/>
    <w:rsid w:val="00F467EC"/>
    <w:rPr>
      <w:rFonts w:ascii="Tahoma" w:hAnsi="Tahoma" w:cs="Tahoma"/>
      <w:sz w:val="16"/>
      <w:szCs w:val="16"/>
    </w:rPr>
  </w:style>
  <w:style w:type="character" w:customStyle="1" w:styleId="BalloonTextChar">
    <w:name w:val="Balloon Text Char"/>
    <w:basedOn w:val="DefaultParagraphFont"/>
    <w:link w:val="BalloonText"/>
    <w:uiPriority w:val="99"/>
    <w:semiHidden/>
    <w:rsid w:val="00F467EC"/>
    <w:rPr>
      <w:rFonts w:ascii="Tahoma" w:eastAsia="Calibri"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F467EC"/>
    <w:pPr>
      <w:ind w:left="720"/>
      <w:contextualSpacing/>
    </w:pPr>
  </w:style>
  <w:style w:type="paragraph" w:customStyle="1" w:styleId="Sutartis2lygis">
    <w:name w:val="Sutartis 2 lygis"/>
    <w:basedOn w:val="Normal"/>
    <w:rsid w:val="00F467EC"/>
    <w:pPr>
      <w:tabs>
        <w:tab w:val="num" w:pos="495"/>
      </w:tabs>
      <w:spacing w:before="240" w:after="240"/>
      <w:ind w:left="495" w:hanging="495"/>
      <w:outlineLvl w:val="1"/>
    </w:pPr>
    <w:rPr>
      <w:rFonts w:eastAsia="Times New Roman"/>
      <w:b/>
      <w:bCs/>
    </w:rPr>
  </w:style>
  <w:style w:type="table" w:styleId="TableGrid">
    <w:name w:val="Table Grid"/>
    <w:basedOn w:val="TableNormal"/>
    <w:uiPriority w:val="59"/>
    <w:rsid w:val="00F46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Normal"/>
    <w:link w:val="Sutartis3lygisDiagrama"/>
    <w:autoRedefine/>
    <w:rsid w:val="00F467EC"/>
    <w:pPr>
      <w:tabs>
        <w:tab w:val="num" w:pos="495"/>
      </w:tabs>
      <w:spacing w:after="120" w:line="276" w:lineRule="auto"/>
      <w:ind w:left="495" w:hanging="495"/>
      <w:jc w:val="both"/>
      <w:outlineLvl w:val="2"/>
    </w:pPr>
    <w:rPr>
      <w:rFonts w:eastAsia="Times New Roman"/>
      <w:w w:val="101"/>
      <w:sz w:val="22"/>
      <w:szCs w:val="22"/>
    </w:rPr>
  </w:style>
  <w:style w:type="character" w:customStyle="1" w:styleId="Sutartis3lygisDiagrama">
    <w:name w:val="Sutartis 3 lygis Diagrama"/>
    <w:link w:val="Sutartis3lygis"/>
    <w:rsid w:val="00F467EC"/>
    <w:rPr>
      <w:rFonts w:ascii="Times New Roman" w:eastAsia="Times New Roman" w:hAnsi="Times New Roman" w:cs="Times New Roman"/>
      <w:w w:val="101"/>
    </w:rPr>
  </w:style>
  <w:style w:type="paragraph" w:customStyle="1" w:styleId="Sutartis4lygis">
    <w:name w:val="Sutartis 4 lygis"/>
    <w:basedOn w:val="Sutartis3lygis"/>
    <w:link w:val="Sutartis4lygisDiagrama"/>
    <w:autoRedefine/>
    <w:rsid w:val="00F467EC"/>
    <w:pPr>
      <w:tabs>
        <w:tab w:val="clear" w:pos="495"/>
      </w:tabs>
      <w:spacing w:after="240" w:line="240" w:lineRule="auto"/>
      <w:ind w:left="720" w:hanging="720"/>
      <w:outlineLvl w:val="3"/>
    </w:pPr>
  </w:style>
  <w:style w:type="character" w:customStyle="1" w:styleId="Sutartis4lygisDiagrama">
    <w:name w:val="Sutartis 4 lygis Diagrama"/>
    <w:link w:val="Sutartis4lygis"/>
    <w:rsid w:val="00F467EC"/>
    <w:rPr>
      <w:rFonts w:ascii="Times New Roman" w:eastAsia="Times New Roman" w:hAnsi="Times New Roman" w:cs="Times New Roman"/>
      <w:w w:val="101"/>
    </w:rPr>
  </w:style>
  <w:style w:type="paragraph" w:customStyle="1" w:styleId="Sutartis5lygis">
    <w:name w:val="Sutartis 5 lygis"/>
    <w:basedOn w:val="Sutartis4lygis"/>
    <w:link w:val="Sutartis5lygisDiagrama"/>
    <w:autoRedefine/>
    <w:rsid w:val="00F467EC"/>
    <w:pPr>
      <w:tabs>
        <w:tab w:val="num" w:pos="2925"/>
      </w:tabs>
      <w:ind w:left="2925" w:hanging="405"/>
      <w:outlineLvl w:val="4"/>
    </w:pPr>
  </w:style>
  <w:style w:type="character" w:customStyle="1" w:styleId="Sutartis5lygisDiagrama">
    <w:name w:val="Sutartis 5 lygis Diagrama"/>
    <w:link w:val="Sutartis5lygis"/>
    <w:rsid w:val="00F467EC"/>
    <w:rPr>
      <w:rFonts w:ascii="Times New Roman" w:eastAsia="Times New Roman" w:hAnsi="Times New Roman" w:cs="Times New Roman"/>
      <w:w w:val="101"/>
    </w:rPr>
  </w:style>
  <w:style w:type="paragraph" w:customStyle="1" w:styleId="Sutartis6lygis">
    <w:name w:val="Sutartis 6 lygis"/>
    <w:basedOn w:val="Sutartis5lygis"/>
    <w:rsid w:val="00F467EC"/>
    <w:pPr>
      <w:numPr>
        <w:ilvl w:val="4"/>
      </w:numPr>
      <w:tabs>
        <w:tab w:val="num" w:pos="2925"/>
        <w:tab w:val="num" w:pos="3600"/>
      </w:tabs>
      <w:ind w:left="3600" w:hanging="360"/>
    </w:pPr>
  </w:style>
  <w:style w:type="paragraph" w:styleId="Footer">
    <w:name w:val="footer"/>
    <w:basedOn w:val="Normal"/>
    <w:link w:val="FooterChar"/>
    <w:uiPriority w:val="99"/>
    <w:rsid w:val="00F467EC"/>
    <w:pPr>
      <w:tabs>
        <w:tab w:val="center" w:pos="4819"/>
        <w:tab w:val="right" w:pos="9638"/>
      </w:tabs>
    </w:pPr>
    <w:rPr>
      <w:rFonts w:eastAsia="Times New Roman"/>
    </w:rPr>
  </w:style>
  <w:style w:type="character" w:customStyle="1" w:styleId="FooterChar">
    <w:name w:val="Footer Char"/>
    <w:basedOn w:val="DefaultParagraphFont"/>
    <w:link w:val="Footer"/>
    <w:uiPriority w:val="99"/>
    <w:rsid w:val="00F467EC"/>
    <w:rPr>
      <w:rFonts w:ascii="Times New Roman" w:eastAsia="Times New Roman" w:hAnsi="Times New Roman" w:cs="Times New Roman"/>
      <w:sz w:val="24"/>
      <w:szCs w:val="24"/>
    </w:rPr>
  </w:style>
  <w:style w:type="character" w:styleId="PageNumber">
    <w:name w:val="page number"/>
    <w:basedOn w:val="DefaultParagraphFont"/>
    <w:rsid w:val="00F467EC"/>
  </w:style>
  <w:style w:type="paragraph" w:styleId="TOC1">
    <w:name w:val="toc 1"/>
    <w:basedOn w:val="Normal"/>
    <w:next w:val="Normal"/>
    <w:autoRedefine/>
    <w:uiPriority w:val="39"/>
    <w:qFormat/>
    <w:rsid w:val="008C4651"/>
    <w:pPr>
      <w:tabs>
        <w:tab w:val="left" w:pos="284"/>
        <w:tab w:val="left" w:pos="9781"/>
        <w:tab w:val="right" w:leader="dot" w:pos="9913"/>
      </w:tabs>
      <w:spacing w:after="120" w:line="276" w:lineRule="auto"/>
    </w:pPr>
    <w:rPr>
      <w:rFonts w:eastAsia="Times New Roman"/>
      <w:b/>
      <w:bCs/>
      <w:noProof/>
      <w:color w:val="632423" w:themeColor="accent2" w:themeShade="80"/>
      <w:sz w:val="22"/>
      <w:szCs w:val="22"/>
      <w:lang w:val="en-US" w:eastAsia="lt-LT"/>
    </w:rPr>
  </w:style>
  <w:style w:type="paragraph" w:styleId="TOC2">
    <w:name w:val="toc 2"/>
    <w:basedOn w:val="Normal"/>
    <w:next w:val="Normal"/>
    <w:autoRedefine/>
    <w:uiPriority w:val="39"/>
    <w:qFormat/>
    <w:rsid w:val="00FC3C3F"/>
    <w:pPr>
      <w:tabs>
        <w:tab w:val="left" w:pos="284"/>
        <w:tab w:val="right" w:leader="dot" w:pos="9923"/>
      </w:tabs>
      <w:spacing w:after="120"/>
      <w:ind w:left="958" w:hanging="958"/>
      <w:jc w:val="both"/>
    </w:pPr>
    <w:rPr>
      <w:rFonts w:eastAsia="Times New Roman"/>
      <w:noProof/>
      <w:color w:val="943634"/>
    </w:rPr>
  </w:style>
  <w:style w:type="character" w:styleId="Hyperlink">
    <w:name w:val="Hyperlink"/>
    <w:uiPriority w:val="99"/>
    <w:rsid w:val="00F467EC"/>
    <w:rPr>
      <w:color w:val="0000FF"/>
      <w:u w:val="single"/>
    </w:rPr>
  </w:style>
  <w:style w:type="paragraph" w:customStyle="1" w:styleId="Sutartis1lygis">
    <w:name w:val="Sutartis 1 lygis"/>
    <w:basedOn w:val="Sutartis2lygis"/>
    <w:rsid w:val="00F467EC"/>
    <w:pPr>
      <w:tabs>
        <w:tab w:val="clear" w:pos="495"/>
      </w:tabs>
      <w:ind w:left="0" w:firstLine="0"/>
      <w:jc w:val="center"/>
      <w:outlineLvl w:val="0"/>
    </w:pPr>
    <w:rPr>
      <w:smallCaps/>
    </w:rPr>
  </w:style>
  <w:style w:type="paragraph" w:styleId="Header">
    <w:name w:val="header"/>
    <w:basedOn w:val="Normal"/>
    <w:link w:val="HeaderChar"/>
    <w:uiPriority w:val="99"/>
    <w:rsid w:val="00F467EC"/>
    <w:pPr>
      <w:tabs>
        <w:tab w:val="center" w:pos="4819"/>
        <w:tab w:val="right" w:pos="9638"/>
      </w:tabs>
    </w:pPr>
    <w:rPr>
      <w:rFonts w:eastAsia="Times New Roman"/>
    </w:rPr>
  </w:style>
  <w:style w:type="character" w:customStyle="1" w:styleId="HeaderChar">
    <w:name w:val="Header Char"/>
    <w:basedOn w:val="DefaultParagraphFont"/>
    <w:link w:val="Header"/>
    <w:uiPriority w:val="99"/>
    <w:rsid w:val="00F467EC"/>
    <w:rPr>
      <w:rFonts w:ascii="Times New Roman" w:eastAsia="Times New Roman" w:hAnsi="Times New Roman" w:cs="Times New Roman"/>
      <w:sz w:val="24"/>
      <w:szCs w:val="24"/>
    </w:rPr>
  </w:style>
  <w:style w:type="character" w:customStyle="1" w:styleId="CommentTextChar">
    <w:name w:val="Comment Text Char"/>
    <w:link w:val="CommentText"/>
    <w:uiPriority w:val="99"/>
    <w:semiHidden/>
    <w:rsid w:val="00F467EC"/>
    <w:rPr>
      <w:rFonts w:eastAsia="Times New Roman"/>
      <w:sz w:val="20"/>
      <w:szCs w:val="20"/>
    </w:rPr>
  </w:style>
  <w:style w:type="paragraph" w:styleId="CommentText">
    <w:name w:val="annotation text"/>
    <w:basedOn w:val="Normal"/>
    <w:link w:val="CommentTextChar"/>
    <w:uiPriority w:val="99"/>
    <w:semiHidden/>
    <w:rsid w:val="00F467EC"/>
    <w:rPr>
      <w:rFonts w:asciiTheme="minorHAnsi" w:eastAsia="Times New Roman" w:hAnsiTheme="minorHAnsi" w:cstheme="minorBidi"/>
      <w:sz w:val="20"/>
      <w:szCs w:val="20"/>
    </w:rPr>
  </w:style>
  <w:style w:type="character" w:customStyle="1" w:styleId="CommentTextChar1">
    <w:name w:val="Comment Text Char1"/>
    <w:basedOn w:val="DefaultParagraphFont"/>
    <w:uiPriority w:val="99"/>
    <w:semiHidden/>
    <w:rsid w:val="00F467EC"/>
    <w:rPr>
      <w:rFonts w:ascii="Times New Roman" w:eastAsia="Calibri" w:hAnsi="Times New Roman" w:cs="Times New Roman"/>
      <w:sz w:val="20"/>
      <w:szCs w:val="20"/>
    </w:rPr>
  </w:style>
  <w:style w:type="character" w:customStyle="1" w:styleId="CommentSubjectChar">
    <w:name w:val="Comment Subject Char"/>
    <w:link w:val="CommentSubject"/>
    <w:semiHidden/>
    <w:rsid w:val="00F467EC"/>
    <w:rPr>
      <w:rFonts w:eastAsia="Times New Roman"/>
      <w:b/>
      <w:bCs/>
      <w:sz w:val="20"/>
      <w:szCs w:val="20"/>
    </w:rPr>
  </w:style>
  <w:style w:type="paragraph" w:styleId="CommentSubject">
    <w:name w:val="annotation subject"/>
    <w:basedOn w:val="CommentText"/>
    <w:next w:val="CommentText"/>
    <w:link w:val="CommentSubjectChar"/>
    <w:semiHidden/>
    <w:rsid w:val="00F467EC"/>
    <w:rPr>
      <w:b/>
      <w:bCs/>
    </w:rPr>
  </w:style>
  <w:style w:type="character" w:customStyle="1" w:styleId="CommentSubjectChar1">
    <w:name w:val="Comment Subject Char1"/>
    <w:basedOn w:val="CommentTextChar1"/>
    <w:uiPriority w:val="99"/>
    <w:semiHidden/>
    <w:rsid w:val="00F467EC"/>
    <w:rPr>
      <w:rFonts w:ascii="Times New Roman" w:eastAsia="Calibri" w:hAnsi="Times New Roman" w:cs="Times New Roman"/>
      <w:b/>
      <w:bCs/>
      <w:sz w:val="20"/>
      <w:szCs w:val="20"/>
    </w:rPr>
  </w:style>
  <w:style w:type="paragraph" w:styleId="BodyTextIndent">
    <w:name w:val="Body Text Indent"/>
    <w:basedOn w:val="Normal"/>
    <w:link w:val="BodyTextIndentChar"/>
    <w:rsid w:val="00F467EC"/>
    <w:pPr>
      <w:ind w:firstLine="720"/>
      <w:jc w:val="both"/>
    </w:pPr>
    <w:rPr>
      <w:rFonts w:eastAsia="Times New Roman"/>
    </w:rPr>
  </w:style>
  <w:style w:type="character" w:customStyle="1" w:styleId="BodyTextIndentChar">
    <w:name w:val="Body Text Indent Char"/>
    <w:basedOn w:val="DefaultParagraphFont"/>
    <w:link w:val="BodyTextIndent"/>
    <w:rsid w:val="00F467EC"/>
    <w:rPr>
      <w:rFonts w:ascii="Times New Roman" w:eastAsia="Times New Roman" w:hAnsi="Times New Roman" w:cs="Times New Roman"/>
      <w:sz w:val="24"/>
      <w:szCs w:val="24"/>
    </w:rPr>
  </w:style>
  <w:style w:type="paragraph" w:customStyle="1" w:styleId="bodytext">
    <w:name w:val="bodytext"/>
    <w:basedOn w:val="Normal"/>
    <w:rsid w:val="00F467EC"/>
    <w:pPr>
      <w:spacing w:before="100" w:beforeAutospacing="1" w:after="100" w:afterAutospacing="1"/>
    </w:pPr>
    <w:rPr>
      <w:rFonts w:eastAsia="Times New Roman"/>
      <w:lang w:val="en-GB"/>
    </w:rPr>
  </w:style>
  <w:style w:type="paragraph" w:styleId="BodyText0">
    <w:name w:val="Body Text"/>
    <w:basedOn w:val="Normal"/>
    <w:link w:val="BodyTextChar"/>
    <w:rsid w:val="00F467EC"/>
    <w:pPr>
      <w:spacing w:after="120"/>
    </w:pPr>
    <w:rPr>
      <w:rFonts w:eastAsia="Times New Roman"/>
    </w:rPr>
  </w:style>
  <w:style w:type="character" w:customStyle="1" w:styleId="BodyTextChar">
    <w:name w:val="Body Text Char"/>
    <w:basedOn w:val="DefaultParagraphFont"/>
    <w:link w:val="BodyText0"/>
    <w:rsid w:val="00F467EC"/>
    <w:rPr>
      <w:rFonts w:ascii="Times New Roman" w:eastAsia="Times New Roman" w:hAnsi="Times New Roman" w:cs="Times New Roman"/>
      <w:sz w:val="24"/>
      <w:szCs w:val="24"/>
    </w:rPr>
  </w:style>
  <w:style w:type="paragraph" w:customStyle="1" w:styleId="Outline1">
    <w:name w:val="Outline 1"/>
    <w:basedOn w:val="Normal"/>
    <w:rsid w:val="00F467EC"/>
    <w:pPr>
      <w:keepNext/>
      <w:tabs>
        <w:tab w:val="num" w:pos="851"/>
      </w:tabs>
      <w:spacing w:after="240"/>
      <w:ind w:left="851" w:hanging="851"/>
      <w:jc w:val="both"/>
      <w:outlineLvl w:val="0"/>
    </w:pPr>
    <w:rPr>
      <w:rFonts w:ascii="Arial" w:eastAsia="Times New Roman" w:hAnsi="Arial" w:cs="Arial"/>
      <w:b/>
      <w:bCs/>
      <w:caps/>
      <w:sz w:val="22"/>
      <w:szCs w:val="22"/>
      <w:lang w:val="en-GB" w:eastAsia="lt-LT"/>
    </w:rPr>
  </w:style>
  <w:style w:type="paragraph" w:customStyle="1" w:styleId="Outline2">
    <w:name w:val="Outline 2"/>
    <w:basedOn w:val="Normal"/>
    <w:rsid w:val="00F467EC"/>
    <w:pPr>
      <w:tabs>
        <w:tab w:val="num" w:pos="851"/>
      </w:tabs>
      <w:spacing w:after="240"/>
      <w:ind w:left="851" w:hanging="851"/>
      <w:jc w:val="both"/>
      <w:outlineLvl w:val="1"/>
    </w:pPr>
    <w:rPr>
      <w:rFonts w:ascii="Arial" w:eastAsia="Times New Roman" w:hAnsi="Arial" w:cs="Arial"/>
      <w:sz w:val="22"/>
      <w:szCs w:val="22"/>
      <w:lang w:val="en-GB" w:eastAsia="lt-LT"/>
    </w:rPr>
  </w:style>
  <w:style w:type="paragraph" w:customStyle="1" w:styleId="Outline3">
    <w:name w:val="Outline 3"/>
    <w:basedOn w:val="Normal"/>
    <w:rsid w:val="00F467EC"/>
    <w:pPr>
      <w:tabs>
        <w:tab w:val="num" w:pos="1701"/>
      </w:tabs>
      <w:spacing w:after="240"/>
      <w:ind w:left="1701" w:hanging="850"/>
      <w:jc w:val="both"/>
      <w:outlineLvl w:val="2"/>
    </w:pPr>
    <w:rPr>
      <w:rFonts w:ascii="Arial" w:eastAsia="Times New Roman" w:hAnsi="Arial" w:cs="Arial"/>
      <w:sz w:val="22"/>
      <w:szCs w:val="22"/>
      <w:lang w:val="en-GB" w:eastAsia="lt-LT"/>
    </w:rPr>
  </w:style>
  <w:style w:type="paragraph" w:customStyle="1" w:styleId="Outline4">
    <w:name w:val="Outline 4"/>
    <w:basedOn w:val="Normal"/>
    <w:rsid w:val="00F467EC"/>
    <w:pPr>
      <w:tabs>
        <w:tab w:val="num" w:pos="2421"/>
      </w:tabs>
      <w:spacing w:after="240"/>
      <w:ind w:left="2268" w:hanging="567"/>
      <w:jc w:val="both"/>
      <w:outlineLvl w:val="3"/>
    </w:pPr>
    <w:rPr>
      <w:rFonts w:ascii="Arial" w:eastAsia="Times New Roman" w:hAnsi="Arial" w:cs="Arial"/>
      <w:sz w:val="22"/>
      <w:szCs w:val="22"/>
      <w:lang w:val="en-GB" w:eastAsia="lt-LT"/>
    </w:rPr>
  </w:style>
  <w:style w:type="paragraph" w:customStyle="1" w:styleId="Outline5">
    <w:name w:val="Outline 5"/>
    <w:basedOn w:val="Normal"/>
    <w:rsid w:val="00F467EC"/>
    <w:pPr>
      <w:tabs>
        <w:tab w:val="num" w:pos="2835"/>
      </w:tabs>
      <w:spacing w:after="240"/>
      <w:ind w:left="2835" w:hanging="567"/>
      <w:jc w:val="both"/>
      <w:outlineLvl w:val="4"/>
    </w:pPr>
    <w:rPr>
      <w:rFonts w:ascii="Arial" w:eastAsia="Times New Roman" w:hAnsi="Arial" w:cs="Arial"/>
      <w:sz w:val="22"/>
      <w:szCs w:val="22"/>
      <w:lang w:val="en-GB" w:eastAsia="lt-LT"/>
    </w:rPr>
  </w:style>
  <w:style w:type="paragraph" w:customStyle="1" w:styleId="OutlineInd2">
    <w:name w:val="Outline Ind 2"/>
    <w:basedOn w:val="Normal"/>
    <w:rsid w:val="00F467EC"/>
    <w:pPr>
      <w:tabs>
        <w:tab w:val="num" w:pos="1701"/>
      </w:tabs>
      <w:spacing w:after="240"/>
      <w:ind w:left="1701" w:hanging="850"/>
      <w:jc w:val="both"/>
      <w:outlineLvl w:val="5"/>
    </w:pPr>
    <w:rPr>
      <w:rFonts w:ascii="Arial" w:eastAsia="Times New Roman" w:hAnsi="Arial" w:cs="Arial"/>
      <w:sz w:val="22"/>
      <w:szCs w:val="22"/>
      <w:lang w:val="en-GB" w:eastAsia="lt-LT"/>
    </w:rPr>
  </w:style>
  <w:style w:type="paragraph" w:customStyle="1" w:styleId="OutlineInd3">
    <w:name w:val="Outline Ind 3"/>
    <w:basedOn w:val="Normal"/>
    <w:rsid w:val="00F467EC"/>
    <w:pPr>
      <w:tabs>
        <w:tab w:val="num" w:pos="2552"/>
      </w:tabs>
      <w:spacing w:after="240"/>
      <w:ind w:left="2552" w:hanging="851"/>
      <w:jc w:val="both"/>
      <w:outlineLvl w:val="6"/>
    </w:pPr>
    <w:rPr>
      <w:rFonts w:ascii="Arial" w:eastAsia="Times New Roman" w:hAnsi="Arial" w:cs="Arial"/>
      <w:sz w:val="22"/>
      <w:szCs w:val="22"/>
      <w:lang w:val="en-GB" w:eastAsia="lt-LT"/>
    </w:rPr>
  </w:style>
  <w:style w:type="paragraph" w:customStyle="1" w:styleId="OutlineInd4">
    <w:name w:val="Outline Ind 4"/>
    <w:basedOn w:val="Normal"/>
    <w:rsid w:val="00F467EC"/>
    <w:pPr>
      <w:tabs>
        <w:tab w:val="num" w:pos="3272"/>
      </w:tabs>
      <w:spacing w:after="240"/>
      <w:ind w:left="3119" w:hanging="567"/>
      <w:jc w:val="both"/>
      <w:outlineLvl w:val="7"/>
    </w:pPr>
    <w:rPr>
      <w:rFonts w:ascii="Arial" w:eastAsia="Times New Roman" w:hAnsi="Arial" w:cs="Arial"/>
      <w:sz w:val="22"/>
      <w:szCs w:val="22"/>
      <w:lang w:val="en-GB" w:eastAsia="lt-LT"/>
    </w:rPr>
  </w:style>
  <w:style w:type="paragraph" w:customStyle="1" w:styleId="OutlineInd5">
    <w:name w:val="Outline Ind 5"/>
    <w:basedOn w:val="Normal"/>
    <w:rsid w:val="00F467EC"/>
    <w:pPr>
      <w:tabs>
        <w:tab w:val="left" w:pos="3686"/>
        <w:tab w:val="num" w:pos="3839"/>
      </w:tabs>
      <w:spacing w:after="240"/>
      <w:ind w:left="3686" w:hanging="567"/>
      <w:jc w:val="both"/>
      <w:outlineLvl w:val="8"/>
    </w:pPr>
    <w:rPr>
      <w:rFonts w:ascii="Arial" w:eastAsia="Times New Roman" w:hAnsi="Arial" w:cs="Arial"/>
      <w:sz w:val="22"/>
      <w:szCs w:val="22"/>
      <w:lang w:val="en-GB" w:eastAsia="lt-LT"/>
    </w:rPr>
  </w:style>
  <w:style w:type="paragraph" w:customStyle="1" w:styleId="OutlineIndPara">
    <w:name w:val="Outline Ind Para"/>
    <w:basedOn w:val="Normal"/>
    <w:rsid w:val="00F467EC"/>
    <w:pPr>
      <w:spacing w:after="240"/>
      <w:ind w:left="851"/>
      <w:jc w:val="both"/>
    </w:pPr>
    <w:rPr>
      <w:rFonts w:ascii="Arial" w:eastAsia="Times New Roman" w:hAnsi="Arial" w:cs="Arial"/>
      <w:sz w:val="22"/>
      <w:szCs w:val="22"/>
      <w:lang w:val="en-GB" w:eastAsia="lt-LT"/>
    </w:rPr>
  </w:style>
  <w:style w:type="paragraph" w:customStyle="1" w:styleId="OutlinePara">
    <w:name w:val="Outline Para"/>
    <w:basedOn w:val="Normal"/>
    <w:rsid w:val="00F467EC"/>
    <w:pPr>
      <w:spacing w:after="240"/>
      <w:jc w:val="both"/>
    </w:pPr>
    <w:rPr>
      <w:rFonts w:ascii="Arial" w:eastAsia="Times New Roman" w:hAnsi="Arial" w:cs="Arial"/>
      <w:sz w:val="22"/>
      <w:szCs w:val="22"/>
      <w:lang w:val="en-GB" w:eastAsia="lt-LT"/>
    </w:rPr>
  </w:style>
  <w:style w:type="paragraph" w:customStyle="1" w:styleId="Italicisedlevel2heading">
    <w:name w:val="Italicised level 2 heading"/>
    <w:basedOn w:val="Normal"/>
    <w:next w:val="Normal"/>
    <w:rsid w:val="00F467EC"/>
    <w:pPr>
      <w:keepNext/>
      <w:widowControl w:val="0"/>
      <w:spacing w:after="240"/>
      <w:ind w:firstLine="142"/>
      <w:jc w:val="both"/>
    </w:pPr>
    <w:rPr>
      <w:rFonts w:ascii="Arial" w:eastAsia="Times New Roman" w:hAnsi="Arial" w:cs="Arial"/>
      <w:i/>
      <w:iCs/>
      <w:sz w:val="22"/>
      <w:szCs w:val="22"/>
      <w:lang w:val="en-GB" w:eastAsia="lt-LT"/>
    </w:rPr>
  </w:style>
  <w:style w:type="paragraph" w:styleId="FootnoteText">
    <w:name w:val="footnote text"/>
    <w:basedOn w:val="Normal"/>
    <w:link w:val="FootnoteTextChar"/>
    <w:uiPriority w:val="99"/>
    <w:semiHidden/>
    <w:rsid w:val="00F467EC"/>
    <w:pPr>
      <w:ind w:left="284" w:hanging="284"/>
      <w:jc w:val="both"/>
    </w:pPr>
    <w:rPr>
      <w:rFonts w:ascii="Arial" w:eastAsia="Times New Roman" w:hAnsi="Arial" w:cs="Arial"/>
      <w:w w:val="0"/>
      <w:sz w:val="16"/>
      <w:szCs w:val="16"/>
      <w:lang w:val="en-GB" w:eastAsia="lt-LT"/>
    </w:rPr>
  </w:style>
  <w:style w:type="character" w:customStyle="1" w:styleId="FootnoteTextChar">
    <w:name w:val="Footnote Text Char"/>
    <w:basedOn w:val="DefaultParagraphFont"/>
    <w:link w:val="FootnoteText"/>
    <w:uiPriority w:val="99"/>
    <w:semiHidden/>
    <w:rsid w:val="00F467EC"/>
    <w:rPr>
      <w:rFonts w:ascii="Arial" w:eastAsia="Times New Roman" w:hAnsi="Arial" w:cs="Arial"/>
      <w:w w:val="0"/>
      <w:sz w:val="16"/>
      <w:szCs w:val="16"/>
      <w:lang w:val="en-GB" w:eastAsia="lt-LT"/>
    </w:rPr>
  </w:style>
  <w:style w:type="paragraph" w:customStyle="1" w:styleId="General1">
    <w:name w:val="General 1"/>
    <w:basedOn w:val="Normal"/>
    <w:rsid w:val="00F467EC"/>
    <w:pPr>
      <w:tabs>
        <w:tab w:val="num" w:pos="180"/>
      </w:tabs>
      <w:autoSpaceDE w:val="0"/>
      <w:autoSpaceDN w:val="0"/>
      <w:spacing w:after="240"/>
      <w:ind w:left="180" w:hanging="180"/>
      <w:jc w:val="both"/>
    </w:pPr>
    <w:rPr>
      <w:rFonts w:ascii="Arial" w:eastAsia="Times New Roman" w:hAnsi="Arial" w:cs="Arial"/>
      <w:sz w:val="22"/>
      <w:szCs w:val="22"/>
      <w:lang w:val="en-GB" w:eastAsia="lt-LT"/>
    </w:rPr>
  </w:style>
  <w:style w:type="paragraph" w:customStyle="1" w:styleId="SchedSub">
    <w:name w:val="Sched Sub"/>
    <w:basedOn w:val="Normal"/>
    <w:next w:val="SchedSub2"/>
    <w:rsid w:val="00F467EC"/>
    <w:pPr>
      <w:autoSpaceDE w:val="0"/>
      <w:autoSpaceDN w:val="0"/>
      <w:spacing w:after="240"/>
      <w:jc w:val="center"/>
    </w:pPr>
    <w:rPr>
      <w:rFonts w:ascii="Arial" w:eastAsia="Times New Roman" w:hAnsi="Arial" w:cs="Arial"/>
      <w:b/>
      <w:bCs/>
      <w:caps/>
      <w:sz w:val="22"/>
      <w:szCs w:val="22"/>
      <w:lang w:val="en-GB" w:eastAsia="lt-LT"/>
    </w:rPr>
  </w:style>
  <w:style w:type="paragraph" w:customStyle="1" w:styleId="SchedSub2">
    <w:name w:val="Sched Sub 2"/>
    <w:basedOn w:val="SchedSub"/>
    <w:next w:val="Normal"/>
    <w:rsid w:val="00F467EC"/>
    <w:rPr>
      <w:caps w:val="0"/>
    </w:rPr>
  </w:style>
  <w:style w:type="character" w:customStyle="1" w:styleId="DeltaViewInsertion">
    <w:name w:val="DeltaView Insertion"/>
    <w:rsid w:val="00F467EC"/>
    <w:rPr>
      <w:color w:val="0000FF"/>
      <w:spacing w:val="0"/>
      <w:u w:val="double"/>
    </w:rPr>
  </w:style>
  <w:style w:type="character" w:customStyle="1" w:styleId="DeltaViewDeletion">
    <w:name w:val="DeltaView Deletion"/>
    <w:rsid w:val="00F467EC"/>
    <w:rPr>
      <w:strike/>
      <w:color w:val="FF0000"/>
      <w:spacing w:val="0"/>
    </w:rPr>
  </w:style>
  <w:style w:type="table" w:styleId="TableList3">
    <w:name w:val="Table List 3"/>
    <w:basedOn w:val="TableNorma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F467EC"/>
    <w:pPr>
      <w:tabs>
        <w:tab w:val="clear" w:pos="495"/>
      </w:tabs>
      <w:ind w:left="0" w:firstLine="0"/>
    </w:pPr>
    <w:rPr>
      <w:i/>
      <w:iCs/>
    </w:rPr>
  </w:style>
  <w:style w:type="paragraph" w:customStyle="1" w:styleId="STurinys">
    <w:name w:val="S Turinys"/>
    <w:basedOn w:val="TOC2"/>
    <w:autoRedefine/>
    <w:rsid w:val="00F467EC"/>
    <w:pPr>
      <w:tabs>
        <w:tab w:val="right" w:leader="dot" w:pos="9060"/>
      </w:tabs>
    </w:pPr>
  </w:style>
  <w:style w:type="paragraph" w:customStyle="1" w:styleId="Sutlentelesskaiciai">
    <w:name w:val="Sut. lenteles skaiciai"/>
    <w:basedOn w:val="Normal"/>
    <w:rsid w:val="00F467EC"/>
    <w:rPr>
      <w:rFonts w:eastAsia="Times New Roman"/>
      <w:w w:val="101"/>
    </w:rPr>
  </w:style>
  <w:style w:type="paragraph" w:customStyle="1" w:styleId="sutLentele">
    <w:name w:val="sut. Lentele"/>
    <w:basedOn w:val="Sutartis3lygis"/>
    <w:next w:val="Normal"/>
    <w:autoRedefine/>
    <w:rsid w:val="00501D24"/>
    <w:pPr>
      <w:tabs>
        <w:tab w:val="clear" w:pos="495"/>
      </w:tabs>
      <w:ind w:left="7" w:firstLine="0"/>
      <w:outlineLvl w:val="9"/>
    </w:pPr>
  </w:style>
  <w:style w:type="paragraph" w:styleId="HTMLPreformatted">
    <w:name w:val="HTML Preformatted"/>
    <w:basedOn w:val="Normal"/>
    <w:link w:val="HTMLPreformattedChar"/>
    <w:rsid w:val="00F4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F467EC"/>
    <w:rPr>
      <w:rFonts w:ascii="Courier New" w:eastAsia="Times New Roman" w:hAnsi="Courier New" w:cs="Courier New"/>
      <w:sz w:val="20"/>
      <w:szCs w:val="20"/>
      <w:lang w:eastAsia="lt-LT"/>
    </w:rPr>
  </w:style>
  <w:style w:type="paragraph" w:customStyle="1" w:styleId="Secif3">
    <w:name w:val="Secif. 3"/>
    <w:basedOn w:val="Sutartis4lygis"/>
    <w:autoRedefine/>
    <w:rsid w:val="00F467EC"/>
    <w:pPr>
      <w:tabs>
        <w:tab w:val="left" w:pos="0"/>
        <w:tab w:val="num" w:pos="2340"/>
      </w:tabs>
      <w:ind w:left="2340" w:hanging="360"/>
    </w:pPr>
  </w:style>
  <w:style w:type="paragraph" w:customStyle="1" w:styleId="specif4">
    <w:name w:val="specif 4"/>
    <w:basedOn w:val="Sutartis4lygis"/>
    <w:autoRedefine/>
    <w:rsid w:val="00F467EC"/>
    <w:pPr>
      <w:tabs>
        <w:tab w:val="left" w:pos="1320"/>
      </w:tabs>
      <w:ind w:left="1320" w:hanging="1320"/>
    </w:pPr>
  </w:style>
  <w:style w:type="paragraph" w:customStyle="1" w:styleId="sepcif1">
    <w:name w:val="sepcif 1"/>
    <w:basedOn w:val="Normal"/>
    <w:autoRedefine/>
    <w:rsid w:val="00F467EC"/>
    <w:pPr>
      <w:tabs>
        <w:tab w:val="num" w:pos="495"/>
      </w:tabs>
      <w:ind w:left="495" w:hanging="495"/>
    </w:pPr>
    <w:rPr>
      <w:rFonts w:eastAsia="Times New Roman"/>
      <w:b/>
      <w:bCs/>
    </w:rPr>
  </w:style>
  <w:style w:type="paragraph" w:styleId="NoSpacing">
    <w:name w:val="No Spacing"/>
    <w:link w:val="NoSpacingChar"/>
    <w:uiPriority w:val="1"/>
    <w:qFormat/>
    <w:rsid w:val="00F467EC"/>
    <w:pPr>
      <w:spacing w:after="0" w:line="240" w:lineRule="auto"/>
    </w:pPr>
    <w:rPr>
      <w:rFonts w:ascii="Calibri" w:eastAsia="Times New Roman" w:hAnsi="Calibri" w:cs="Calibri"/>
      <w:lang w:eastAsia="lt-LT"/>
    </w:rPr>
  </w:style>
  <w:style w:type="character" w:customStyle="1" w:styleId="NoSpacingChar">
    <w:name w:val="No Spacing Char"/>
    <w:link w:val="NoSpacing"/>
    <w:uiPriority w:val="1"/>
    <w:rsid w:val="00F467EC"/>
    <w:rPr>
      <w:rFonts w:ascii="Calibri" w:eastAsia="Times New Roman" w:hAnsi="Calibri" w:cs="Calibri"/>
      <w:lang w:eastAsia="lt-LT"/>
    </w:rPr>
  </w:style>
  <w:style w:type="paragraph" w:styleId="TOCHeading">
    <w:name w:val="TOC Heading"/>
    <w:basedOn w:val="Heading1"/>
    <w:next w:val="Normal"/>
    <w:uiPriority w:val="39"/>
    <w:qFormat/>
    <w:rsid w:val="00F467EC"/>
    <w:pPr>
      <w:outlineLvl w:val="9"/>
    </w:pPr>
    <w:rPr>
      <w:lang w:eastAsia="lt-LT"/>
    </w:rPr>
  </w:style>
  <w:style w:type="paragraph" w:styleId="TOC3">
    <w:name w:val="toc 3"/>
    <w:basedOn w:val="Normal"/>
    <w:next w:val="Normal"/>
    <w:autoRedefine/>
    <w:uiPriority w:val="39"/>
    <w:qFormat/>
    <w:rsid w:val="00F467EC"/>
    <w:pPr>
      <w:spacing w:after="100"/>
      <w:ind w:left="480"/>
    </w:pPr>
  </w:style>
  <w:style w:type="paragraph" w:styleId="TOC4">
    <w:name w:val="toc 4"/>
    <w:basedOn w:val="Normal"/>
    <w:next w:val="Normal"/>
    <w:autoRedefine/>
    <w:uiPriority w:val="39"/>
    <w:rsid w:val="00F467EC"/>
    <w:pPr>
      <w:spacing w:after="100" w:line="276" w:lineRule="auto"/>
      <w:ind w:left="660"/>
    </w:pPr>
    <w:rPr>
      <w:rFonts w:ascii="Calibri" w:eastAsia="Times New Roman" w:hAnsi="Calibri" w:cs="Calibri"/>
      <w:sz w:val="22"/>
      <w:szCs w:val="22"/>
      <w:lang w:eastAsia="lt-LT"/>
    </w:rPr>
  </w:style>
  <w:style w:type="paragraph" w:styleId="TOC5">
    <w:name w:val="toc 5"/>
    <w:basedOn w:val="Normal"/>
    <w:next w:val="Normal"/>
    <w:autoRedefine/>
    <w:uiPriority w:val="39"/>
    <w:rsid w:val="00F467EC"/>
    <w:pPr>
      <w:spacing w:after="100" w:line="276" w:lineRule="auto"/>
      <w:ind w:left="880"/>
    </w:pPr>
    <w:rPr>
      <w:rFonts w:ascii="Calibri" w:eastAsia="Times New Roman" w:hAnsi="Calibri" w:cs="Calibri"/>
      <w:sz w:val="22"/>
      <w:szCs w:val="22"/>
      <w:lang w:eastAsia="lt-LT"/>
    </w:rPr>
  </w:style>
  <w:style w:type="paragraph" w:styleId="TOC6">
    <w:name w:val="toc 6"/>
    <w:basedOn w:val="Normal"/>
    <w:next w:val="Normal"/>
    <w:autoRedefine/>
    <w:uiPriority w:val="39"/>
    <w:rsid w:val="00F467EC"/>
    <w:pPr>
      <w:spacing w:after="100" w:line="276" w:lineRule="auto"/>
      <w:ind w:left="1100"/>
    </w:pPr>
    <w:rPr>
      <w:rFonts w:ascii="Calibri" w:eastAsia="Times New Roman" w:hAnsi="Calibri" w:cs="Calibri"/>
      <w:sz w:val="22"/>
      <w:szCs w:val="22"/>
      <w:lang w:eastAsia="lt-LT"/>
    </w:rPr>
  </w:style>
  <w:style w:type="paragraph" w:styleId="TOC7">
    <w:name w:val="toc 7"/>
    <w:basedOn w:val="Normal"/>
    <w:next w:val="Normal"/>
    <w:autoRedefine/>
    <w:uiPriority w:val="39"/>
    <w:rsid w:val="00F467EC"/>
    <w:pPr>
      <w:spacing w:after="100" w:line="276" w:lineRule="auto"/>
      <w:ind w:left="1320"/>
    </w:pPr>
    <w:rPr>
      <w:rFonts w:ascii="Calibri" w:eastAsia="Times New Roman" w:hAnsi="Calibri" w:cs="Calibri"/>
      <w:sz w:val="22"/>
      <w:szCs w:val="22"/>
      <w:lang w:eastAsia="lt-LT"/>
    </w:rPr>
  </w:style>
  <w:style w:type="paragraph" w:styleId="TOC8">
    <w:name w:val="toc 8"/>
    <w:basedOn w:val="Normal"/>
    <w:next w:val="Normal"/>
    <w:autoRedefine/>
    <w:uiPriority w:val="39"/>
    <w:rsid w:val="00F467EC"/>
    <w:pPr>
      <w:spacing w:after="100" w:line="276" w:lineRule="auto"/>
      <w:ind w:left="1540"/>
    </w:pPr>
    <w:rPr>
      <w:rFonts w:ascii="Calibri" w:eastAsia="Times New Roman" w:hAnsi="Calibri" w:cs="Calibri"/>
      <w:sz w:val="22"/>
      <w:szCs w:val="22"/>
      <w:lang w:eastAsia="lt-LT"/>
    </w:rPr>
  </w:style>
  <w:style w:type="paragraph" w:styleId="TOC9">
    <w:name w:val="toc 9"/>
    <w:basedOn w:val="Normal"/>
    <w:next w:val="Normal"/>
    <w:autoRedefine/>
    <w:uiPriority w:val="39"/>
    <w:rsid w:val="00F467EC"/>
    <w:pPr>
      <w:spacing w:after="100" w:line="276" w:lineRule="auto"/>
      <w:ind w:left="1760"/>
    </w:pPr>
    <w:rPr>
      <w:rFonts w:ascii="Calibri" w:eastAsia="Times New Roman" w:hAnsi="Calibri" w:cs="Calibri"/>
      <w:sz w:val="22"/>
      <w:szCs w:val="22"/>
      <w:lang w:eastAsia="lt-LT"/>
    </w:rPr>
  </w:style>
  <w:style w:type="character" w:styleId="CommentReference">
    <w:name w:val="annotation reference"/>
    <w:uiPriority w:val="99"/>
    <w:semiHidden/>
    <w:rsid w:val="00F467EC"/>
    <w:rPr>
      <w:sz w:val="16"/>
      <w:szCs w:val="16"/>
    </w:rPr>
  </w:style>
  <w:style w:type="paragraph" w:styleId="Revision">
    <w:name w:val="Revision"/>
    <w:hidden/>
    <w:uiPriority w:val="99"/>
    <w:semiHidden/>
    <w:rsid w:val="00F467EC"/>
    <w:pPr>
      <w:spacing w:after="0" w:line="240" w:lineRule="auto"/>
    </w:pPr>
    <w:rPr>
      <w:rFonts w:ascii="Times New Roman" w:eastAsia="Calibri" w:hAnsi="Times New Roman" w:cs="Times New Roman"/>
      <w:sz w:val="24"/>
      <w:szCs w:val="24"/>
    </w:rPr>
  </w:style>
  <w:style w:type="paragraph" w:customStyle="1" w:styleId="5lygis">
    <w:name w:val="_5 lygis"/>
    <w:basedOn w:val="Normal"/>
    <w:qFormat/>
    <w:rsid w:val="00F467EC"/>
    <w:pPr>
      <w:spacing w:after="120" w:line="276" w:lineRule="auto"/>
      <w:jc w:val="right"/>
    </w:pPr>
    <w:rPr>
      <w:rFonts w:eastAsia="Times New Roman"/>
      <w:b/>
      <w:bCs/>
      <w:color w:val="632423"/>
      <w:sz w:val="22"/>
      <w:szCs w:val="22"/>
    </w:rPr>
  </w:style>
  <w:style w:type="table" w:styleId="LightList-Accent2">
    <w:name w:val="Light List Accent 2"/>
    <w:basedOn w:val="TableNormal"/>
    <w:uiPriority w:val="61"/>
    <w:rsid w:val="00F467EC"/>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5lygis"/>
    <w:next w:val="Normal"/>
    <w:link w:val="TitleChar"/>
    <w:uiPriority w:val="99"/>
    <w:qFormat/>
    <w:rsid w:val="00F467EC"/>
  </w:style>
  <w:style w:type="character" w:customStyle="1" w:styleId="TitleChar">
    <w:name w:val="Title Char"/>
    <w:basedOn w:val="DefaultParagraphFont"/>
    <w:link w:val="Title"/>
    <w:uiPriority w:val="99"/>
    <w:rsid w:val="00F467EC"/>
    <w:rPr>
      <w:rFonts w:ascii="Times New Roman" w:eastAsia="Times New Roman" w:hAnsi="Times New Roman" w:cs="Times New Roman"/>
      <w:b/>
      <w:bCs/>
      <w:color w:val="632423"/>
    </w:rPr>
  </w:style>
  <w:style w:type="character" w:customStyle="1" w:styleId="1lygisDiagrama">
    <w:name w:val="_1 lygis Diagrama"/>
    <w:link w:val="1lygis"/>
    <w:rsid w:val="00F467EC"/>
    <w:rPr>
      <w:rFonts w:ascii="Times New Roman" w:eastAsia="Times New Roman" w:hAnsi="Times New Roman" w:cs="Times New Roman"/>
      <w:b/>
      <w:bCs/>
      <w:caps/>
    </w:rPr>
  </w:style>
  <w:style w:type="character" w:styleId="FollowedHyperlink">
    <w:name w:val="FollowedHyperlink"/>
    <w:uiPriority w:val="99"/>
    <w:semiHidden/>
    <w:rsid w:val="00F467EC"/>
    <w:rPr>
      <w:color w:val="800080"/>
      <w:u w:val="single"/>
    </w:rPr>
  </w:style>
  <w:style w:type="paragraph" w:styleId="BodyTextIndent2">
    <w:name w:val="Body Text Indent 2"/>
    <w:basedOn w:val="Normal"/>
    <w:link w:val="BodyTextIndent2Char"/>
    <w:uiPriority w:val="99"/>
    <w:rsid w:val="00F467EC"/>
    <w:pPr>
      <w:spacing w:line="360" w:lineRule="auto"/>
      <w:ind w:left="360"/>
    </w:pPr>
    <w:rPr>
      <w:rFonts w:eastAsia="Times New Roman"/>
    </w:rPr>
  </w:style>
  <w:style w:type="character" w:customStyle="1" w:styleId="BodyTextIndent2Char">
    <w:name w:val="Body Text Indent 2 Char"/>
    <w:basedOn w:val="DefaultParagraphFont"/>
    <w:link w:val="BodyTextIndent2"/>
    <w:uiPriority w:val="99"/>
    <w:rsid w:val="00F467EC"/>
    <w:rPr>
      <w:rFonts w:ascii="Times New Roman" w:eastAsia="Times New Roman" w:hAnsi="Times New Roman" w:cs="Times New Roman"/>
      <w:sz w:val="24"/>
      <w:szCs w:val="24"/>
    </w:rPr>
  </w:style>
  <w:style w:type="paragraph" w:styleId="BodyText2">
    <w:name w:val="Body Text 2"/>
    <w:basedOn w:val="Normal"/>
    <w:link w:val="BodyText2Char"/>
    <w:uiPriority w:val="99"/>
    <w:rsid w:val="00F467EC"/>
    <w:pPr>
      <w:tabs>
        <w:tab w:val="left" w:pos="0"/>
      </w:tabs>
      <w:suppressAutoHyphens/>
      <w:spacing w:before="240" w:line="360" w:lineRule="auto"/>
    </w:pPr>
    <w:rPr>
      <w:rFonts w:eastAsia="Times New Roman"/>
      <w:spacing w:val="-3"/>
      <w:sz w:val="22"/>
      <w:szCs w:val="22"/>
    </w:rPr>
  </w:style>
  <w:style w:type="character" w:customStyle="1" w:styleId="BodyText2Char">
    <w:name w:val="Body Text 2 Char"/>
    <w:basedOn w:val="DefaultParagraphFont"/>
    <w:link w:val="BodyText2"/>
    <w:uiPriority w:val="99"/>
    <w:rsid w:val="00F467EC"/>
    <w:rPr>
      <w:rFonts w:ascii="Times New Roman" w:eastAsia="Times New Roman" w:hAnsi="Times New Roman" w:cs="Times New Roman"/>
      <w:spacing w:val="-3"/>
    </w:rPr>
  </w:style>
  <w:style w:type="paragraph" w:customStyle="1" w:styleId="paragrafas3lygmuo">
    <w:name w:val="_paragrafas 3 lygmuo"/>
    <w:basedOn w:val="Normal"/>
    <w:link w:val="paragrafas3lygmuoDiagrama"/>
    <w:uiPriority w:val="99"/>
    <w:rsid w:val="00F467EC"/>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2"/>
    </w:rPr>
  </w:style>
  <w:style w:type="character" w:customStyle="1" w:styleId="paragrafas3lygmuoDiagrama">
    <w:name w:val="_paragrafas 3 lygmuo Diagrama"/>
    <w:link w:val="paragrafas3lygmuo"/>
    <w:uiPriority w:val="99"/>
    <w:rsid w:val="00F467EC"/>
    <w:rPr>
      <w:rFonts w:ascii="Times New Roman" w:eastAsia="Times New Roman" w:hAnsi="Times New Roman" w:cs="Times New Roman"/>
    </w:rPr>
  </w:style>
  <w:style w:type="paragraph" w:customStyle="1" w:styleId="Slygos1">
    <w:name w:val="Sąlygos 1"/>
    <w:basedOn w:val="Normal"/>
    <w:uiPriority w:val="99"/>
    <w:rsid w:val="00F467EC"/>
    <w:pPr>
      <w:numPr>
        <w:numId w:val="8"/>
      </w:numPr>
      <w:spacing w:before="240" w:after="240"/>
      <w:ind w:left="720" w:hanging="720"/>
      <w:jc w:val="both"/>
    </w:pPr>
    <w:rPr>
      <w:b/>
      <w:bCs/>
    </w:rPr>
  </w:style>
  <w:style w:type="character" w:customStyle="1" w:styleId="Salygos2Diagrama">
    <w:name w:val="Salygos 2 Diagrama"/>
    <w:link w:val="Salygos2"/>
    <w:uiPriority w:val="99"/>
    <w:rsid w:val="00F467EC"/>
    <w:rPr>
      <w:sz w:val="24"/>
      <w:szCs w:val="24"/>
      <w:lang w:val="en-GB"/>
    </w:rPr>
  </w:style>
  <w:style w:type="paragraph" w:customStyle="1" w:styleId="Salygos2">
    <w:name w:val="Salygos 2"/>
    <w:basedOn w:val="Normal"/>
    <w:link w:val="Salygos2Diagrama"/>
    <w:uiPriority w:val="99"/>
    <w:rsid w:val="00F467EC"/>
    <w:pPr>
      <w:numPr>
        <w:ilvl w:val="1"/>
        <w:numId w:val="8"/>
      </w:numPr>
      <w:spacing w:before="240" w:after="240"/>
      <w:ind w:left="720" w:hanging="720"/>
      <w:jc w:val="both"/>
    </w:pPr>
    <w:rPr>
      <w:rFonts w:asciiTheme="minorHAnsi" w:eastAsiaTheme="minorHAnsi" w:hAnsiTheme="minorHAnsi" w:cstheme="minorBidi"/>
      <w:lang w:val="en-GB"/>
    </w:rPr>
  </w:style>
  <w:style w:type="paragraph" w:customStyle="1" w:styleId="Salygos3">
    <w:name w:val="Salygos 3"/>
    <w:basedOn w:val="Normal"/>
    <w:uiPriority w:val="99"/>
    <w:rsid w:val="00F467EC"/>
    <w:pPr>
      <w:numPr>
        <w:ilvl w:val="2"/>
        <w:numId w:val="8"/>
      </w:numPr>
      <w:spacing w:before="240" w:after="240"/>
      <w:ind w:hanging="1080"/>
      <w:jc w:val="both"/>
    </w:pPr>
  </w:style>
  <w:style w:type="paragraph" w:customStyle="1" w:styleId="Salygos4">
    <w:name w:val="Salygos 4"/>
    <w:basedOn w:val="Normal"/>
    <w:uiPriority w:val="99"/>
    <w:rsid w:val="00F467EC"/>
    <w:pPr>
      <w:numPr>
        <w:ilvl w:val="3"/>
        <w:numId w:val="8"/>
      </w:numPr>
      <w:spacing w:before="240" w:after="240"/>
      <w:ind w:left="1680" w:hanging="1680"/>
      <w:jc w:val="both"/>
    </w:pPr>
  </w:style>
  <w:style w:type="paragraph" w:customStyle="1" w:styleId="Salygos5">
    <w:name w:val="Salygos 5"/>
    <w:basedOn w:val="Normal"/>
    <w:uiPriority w:val="99"/>
    <w:rsid w:val="00F467EC"/>
    <w:pPr>
      <w:numPr>
        <w:ilvl w:val="4"/>
        <w:numId w:val="8"/>
      </w:numPr>
      <w:spacing w:before="240" w:after="240"/>
      <w:ind w:left="2280" w:hanging="2280"/>
      <w:jc w:val="both"/>
    </w:pPr>
  </w:style>
  <w:style w:type="paragraph" w:customStyle="1" w:styleId="pppantraste">
    <w:name w:val="ppp antraste"/>
    <w:basedOn w:val="Heading2"/>
    <w:link w:val="pppantrasteDiagrama"/>
    <w:qFormat/>
    <w:rsid w:val="00F467EC"/>
    <w:pPr>
      <w:keepNext w:val="0"/>
      <w:tabs>
        <w:tab w:val="num" w:pos="709"/>
      </w:tabs>
      <w:spacing w:before="240" w:line="23" w:lineRule="atLeast"/>
      <w:ind w:left="709" w:hanging="709"/>
      <w:jc w:val="left"/>
    </w:pPr>
    <w:rPr>
      <w:smallCaps/>
    </w:rPr>
  </w:style>
  <w:style w:type="paragraph" w:customStyle="1" w:styleId="ppp1lygis">
    <w:name w:val="ppp 1 lygis"/>
    <w:basedOn w:val="Sutartis3lygis"/>
    <w:link w:val="ppp1lygisDiagrama"/>
    <w:qFormat/>
    <w:rsid w:val="00F467EC"/>
    <w:pPr>
      <w:tabs>
        <w:tab w:val="clear" w:pos="495"/>
        <w:tab w:val="num" w:pos="709"/>
      </w:tabs>
      <w:spacing w:line="23" w:lineRule="atLeast"/>
      <w:ind w:left="709" w:hanging="709"/>
    </w:pPr>
  </w:style>
  <w:style w:type="character" w:customStyle="1" w:styleId="pppantrasteDiagrama">
    <w:name w:val="ppp antraste Diagrama"/>
    <w:link w:val="pppantraste"/>
    <w:rsid w:val="00F467EC"/>
    <w:rPr>
      <w:rFonts w:ascii="Times New Roman" w:eastAsia="Times New Roman" w:hAnsi="Times New Roman" w:cs="Times New Roman"/>
      <w:b/>
      <w:bCs/>
      <w:smallCaps/>
      <w:color w:val="943634"/>
    </w:rPr>
  </w:style>
  <w:style w:type="character" w:customStyle="1" w:styleId="ppp1lygisDiagrama">
    <w:name w:val="ppp 1 lygis Diagrama"/>
    <w:link w:val="ppp1lygis"/>
    <w:rsid w:val="00F467EC"/>
    <w:rPr>
      <w:rFonts w:ascii="Times New Roman" w:eastAsia="Times New Roman" w:hAnsi="Times New Roman" w:cs="Times New Roman"/>
      <w:w w:val="101"/>
    </w:rPr>
  </w:style>
  <w:style w:type="paragraph" w:customStyle="1" w:styleId="Pagrindinistekstas1">
    <w:name w:val="Pagrindinis tekstas1"/>
    <w:rsid w:val="00F467EC"/>
    <w:pPr>
      <w:snapToGrid w:val="0"/>
      <w:spacing w:after="0" w:line="240" w:lineRule="auto"/>
      <w:ind w:firstLine="312"/>
      <w:jc w:val="both"/>
    </w:pPr>
    <w:rPr>
      <w:rFonts w:ascii="TimesLT" w:eastAsia="Times New Roman" w:hAnsi="TimesLT" w:cs="TimesLT"/>
      <w:sz w:val="20"/>
      <w:szCs w:val="20"/>
      <w:lang w:val="en-US"/>
    </w:rPr>
  </w:style>
  <w:style w:type="paragraph" w:customStyle="1" w:styleId="1stlevelheading">
    <w:name w:val="1st level (heading)"/>
    <w:next w:val="Normal"/>
    <w:rsid w:val="00F467EC"/>
    <w:pPr>
      <w:keepNext/>
      <w:tabs>
        <w:tab w:val="num" w:pos="964"/>
      </w:tabs>
      <w:spacing w:before="300" w:after="180" w:line="240" w:lineRule="auto"/>
      <w:ind w:left="964" w:hanging="964"/>
      <w:jc w:val="both"/>
      <w:outlineLvl w:val="0"/>
    </w:pPr>
    <w:rPr>
      <w:rFonts w:ascii="Times New Roman" w:eastAsia="Times New Roman" w:hAnsi="Times New Roman" w:cs="Times New Roman"/>
      <w:b/>
      <w:bCs/>
      <w:caps/>
      <w:spacing w:val="25"/>
      <w:kern w:val="24"/>
      <w:lang w:val="en-GB"/>
    </w:rPr>
  </w:style>
  <w:style w:type="paragraph" w:customStyle="1" w:styleId="2ndlevelheading">
    <w:name w:val="2nd level (heading)"/>
    <w:basedOn w:val="1stlevelheading"/>
    <w:next w:val="Normal"/>
    <w:rsid w:val="00F467EC"/>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F467EC"/>
    <w:pPr>
      <w:keepNext w:val="0"/>
      <w:numPr>
        <w:ilvl w:val="1"/>
      </w:numPr>
      <w:tabs>
        <w:tab w:val="num" w:pos="1135"/>
      </w:tabs>
      <w:spacing w:before="120" w:after="120"/>
      <w:ind w:left="1135" w:hanging="964"/>
    </w:pPr>
    <w:rPr>
      <w:b w:val="0"/>
      <w:bCs w:val="0"/>
      <w:sz w:val="24"/>
      <w:szCs w:val="24"/>
    </w:rPr>
  </w:style>
  <w:style w:type="paragraph" w:customStyle="1" w:styleId="3rdlevelheading">
    <w:name w:val="3rd level (heading)"/>
    <w:basedOn w:val="2ndlevelheading"/>
    <w:next w:val="Normal"/>
    <w:rsid w:val="00F467EC"/>
    <w:pPr>
      <w:tabs>
        <w:tab w:val="clear" w:pos="1135"/>
        <w:tab w:val="num" w:pos="964"/>
      </w:tabs>
      <w:ind w:left="964"/>
      <w:outlineLvl w:val="2"/>
    </w:pPr>
    <w:rPr>
      <w:i/>
      <w:iCs/>
    </w:rPr>
  </w:style>
  <w:style w:type="paragraph" w:customStyle="1" w:styleId="4thlevelheading">
    <w:name w:val="4th level (heading)"/>
    <w:basedOn w:val="3rdlevelheading"/>
    <w:next w:val="Normal"/>
    <w:rsid w:val="00F467EC"/>
    <w:pPr>
      <w:tabs>
        <w:tab w:val="clear" w:pos="964"/>
        <w:tab w:val="num" w:pos="1928"/>
      </w:tabs>
      <w:spacing w:after="120"/>
      <w:ind w:left="1928" w:hanging="851"/>
      <w:outlineLvl w:val="3"/>
    </w:pPr>
    <w:rPr>
      <w:b w:val="0"/>
      <w:bCs w:val="0"/>
    </w:rPr>
  </w:style>
  <w:style w:type="paragraph" w:customStyle="1" w:styleId="5thlevelheading">
    <w:name w:val="5th level (heading)"/>
    <w:basedOn w:val="4thlevelheading"/>
    <w:next w:val="Normal"/>
    <w:rsid w:val="00F467EC"/>
    <w:pPr>
      <w:tabs>
        <w:tab w:val="clear" w:pos="1928"/>
        <w:tab w:val="num" w:pos="2835"/>
      </w:tabs>
      <w:ind w:left="2835"/>
    </w:pPr>
    <w:rPr>
      <w:i w:val="0"/>
      <w:iCs w:val="0"/>
      <w:u w:val="single"/>
    </w:rPr>
  </w:style>
  <w:style w:type="character" w:customStyle="1" w:styleId="2ndlevelprovisionChar">
    <w:name w:val="2nd level (provision) Char"/>
    <w:link w:val="2ndlevelprovision"/>
    <w:uiPriority w:val="99"/>
    <w:rsid w:val="00F467EC"/>
    <w:rPr>
      <w:rFonts w:ascii="Times New Roman" w:eastAsia="Times New Roman" w:hAnsi="Times New Roman" w:cs="Times New Roman"/>
      <w:kern w:val="24"/>
      <w:sz w:val="24"/>
      <w:szCs w:val="24"/>
      <w:lang w:val="en-GB"/>
    </w:rPr>
  </w:style>
  <w:style w:type="character" w:customStyle="1" w:styleId="st1">
    <w:name w:val="st1"/>
    <w:rsid w:val="00F467EC"/>
  </w:style>
  <w:style w:type="paragraph" w:customStyle="1" w:styleId="1lygis0">
    <w:name w:val="1 lygis"/>
    <w:basedOn w:val="Heading3"/>
    <w:link w:val="1lygisDiagrama0"/>
    <w:qFormat/>
    <w:rsid w:val="00F467EC"/>
    <w:pPr>
      <w:keepNext w:val="0"/>
      <w:numPr>
        <w:ilvl w:val="0"/>
        <w:numId w:val="0"/>
      </w:numPr>
      <w:spacing w:before="0" w:after="0"/>
      <w:ind w:left="851" w:hanging="851"/>
      <w:jc w:val="both"/>
    </w:pPr>
    <w:rPr>
      <w:rFonts w:ascii="Times New Roman" w:hAnsi="Times New Roman" w:cs="Times New Roman"/>
      <w:b w:val="0"/>
      <w:bCs w:val="0"/>
      <w:sz w:val="24"/>
      <w:szCs w:val="24"/>
      <w:lang w:eastAsia="en-US"/>
    </w:rPr>
  </w:style>
  <w:style w:type="character" w:customStyle="1" w:styleId="1lygisDiagrama0">
    <w:name w:val="1 lygis Diagrama"/>
    <w:link w:val="1lygis0"/>
    <w:rsid w:val="00F467EC"/>
    <w:rPr>
      <w:rFonts w:ascii="Times New Roman" w:eastAsia="Times New Roman" w:hAnsi="Times New Roman" w:cs="Times New Roman"/>
      <w:sz w:val="24"/>
      <w:szCs w:val="24"/>
    </w:rPr>
  </w:style>
  <w:style w:type="paragraph" w:customStyle="1" w:styleId="paragrafesraas0">
    <w:name w:val="_paragrafe sąrašas"/>
    <w:basedOn w:val="BodyText2"/>
    <w:qFormat/>
    <w:rsid w:val="0066636A"/>
    <w:pPr>
      <w:tabs>
        <w:tab w:val="clear" w:pos="0"/>
        <w:tab w:val="num" w:pos="720"/>
      </w:tabs>
      <w:spacing w:before="0" w:after="120" w:line="276" w:lineRule="auto"/>
      <w:ind w:left="1440" w:hanging="720"/>
      <w:jc w:val="both"/>
    </w:pPr>
    <w:rPr>
      <w:sz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F44D6F"/>
    <w:rPr>
      <w:rFonts w:ascii="Times New Roman" w:eastAsia="Calibri" w:hAnsi="Times New Roman" w:cs="Times New Roman"/>
      <w:sz w:val="24"/>
      <w:szCs w:val="24"/>
    </w:rPr>
  </w:style>
  <w:style w:type="character" w:styleId="FootnoteReference">
    <w:name w:val="footnote reference"/>
    <w:uiPriority w:val="99"/>
    <w:unhideWhenUsed/>
    <w:rsid w:val="00BD6586"/>
    <w:rPr>
      <w:vertAlign w:val="superscript"/>
    </w:rPr>
  </w:style>
  <w:style w:type="paragraph" w:customStyle="1" w:styleId="ppp2lygis">
    <w:name w:val="ppp 2 lygis"/>
    <w:basedOn w:val="ListParagraph"/>
    <w:link w:val="ppp2lygisDiagrama"/>
    <w:qFormat/>
    <w:rsid w:val="00BD6586"/>
    <w:pPr>
      <w:tabs>
        <w:tab w:val="left" w:pos="993"/>
      </w:tabs>
      <w:autoSpaceDE w:val="0"/>
      <w:autoSpaceDN w:val="0"/>
      <w:adjustRightInd w:val="0"/>
      <w:ind w:left="0"/>
      <w:jc w:val="both"/>
    </w:pPr>
    <w:rPr>
      <w:lang w:val="en-GB"/>
    </w:rPr>
  </w:style>
  <w:style w:type="paragraph" w:customStyle="1" w:styleId="ppp3lygis">
    <w:name w:val="ppp 3 lygis"/>
    <w:basedOn w:val="ListParagraph"/>
    <w:link w:val="ppp3lygisDiagrama"/>
    <w:qFormat/>
    <w:rsid w:val="00BD6586"/>
    <w:pPr>
      <w:numPr>
        <w:ilvl w:val="3"/>
        <w:numId w:val="16"/>
      </w:numPr>
      <w:tabs>
        <w:tab w:val="clear" w:pos="615"/>
        <w:tab w:val="num" w:pos="2127"/>
      </w:tabs>
      <w:autoSpaceDE w:val="0"/>
      <w:autoSpaceDN w:val="0"/>
      <w:adjustRightInd w:val="0"/>
      <w:ind w:left="2127" w:hanging="709"/>
      <w:jc w:val="both"/>
    </w:pPr>
    <w:rPr>
      <w:lang w:val="en-GB"/>
    </w:rPr>
  </w:style>
  <w:style w:type="character" w:customStyle="1" w:styleId="ppp2lygisDiagrama">
    <w:name w:val="ppp 2 lygis Diagrama"/>
    <w:link w:val="ppp2lygis"/>
    <w:rsid w:val="00BD6586"/>
    <w:rPr>
      <w:rFonts w:ascii="Times New Roman" w:eastAsia="Calibri" w:hAnsi="Times New Roman" w:cs="Times New Roman"/>
      <w:sz w:val="24"/>
      <w:szCs w:val="24"/>
      <w:lang w:val="en-GB"/>
    </w:rPr>
  </w:style>
  <w:style w:type="character" w:customStyle="1" w:styleId="ppp3lygisDiagrama">
    <w:name w:val="ppp 3 lygis Diagrama"/>
    <w:link w:val="ppp3lygis"/>
    <w:rsid w:val="00BD6586"/>
    <w:rPr>
      <w:rFonts w:ascii="Times New Roman" w:eastAsia="Calibri" w:hAnsi="Times New Roman" w:cs="Times New Roman"/>
      <w:sz w:val="24"/>
      <w:szCs w:val="24"/>
      <w:lang w:val="en-GB"/>
    </w:rPr>
  </w:style>
  <w:style w:type="paragraph" w:customStyle="1" w:styleId="4thlevellist">
    <w:name w:val="4th level (list)"/>
    <w:basedOn w:val="Normal"/>
    <w:rsid w:val="00BD6586"/>
    <w:pPr>
      <w:tabs>
        <w:tab w:val="num" w:pos="360"/>
      </w:tabs>
      <w:spacing w:before="120" w:after="120"/>
      <w:jc w:val="both"/>
    </w:pPr>
    <w:rPr>
      <w:sz w:val="22"/>
      <w:lang w:val="en-GB" w:eastAsia="en-GB"/>
    </w:rPr>
  </w:style>
  <w:style w:type="character" w:customStyle="1" w:styleId="paragrafesraasChar">
    <w:name w:val="_paragrafe sąraas Char"/>
    <w:link w:val="paragrafesraas"/>
    <w:uiPriority w:val="99"/>
    <w:rsid w:val="00AC019D"/>
    <w:rPr>
      <w:rFonts w:ascii="Times New Roman" w:eastAsia="Times New Roman" w:hAnsi="Times New Roman" w:cs="Times New Roman"/>
      <w:spacing w:val="-3"/>
    </w:rPr>
  </w:style>
  <w:style w:type="paragraph" w:customStyle="1" w:styleId="1stlevelheading0">
    <w:name w:val="1stlevelheading"/>
    <w:basedOn w:val="Normal"/>
    <w:rsid w:val="004E5699"/>
    <w:pPr>
      <w:spacing w:before="100" w:beforeAutospacing="1" w:after="100" w:afterAutospacing="1"/>
    </w:pPr>
    <w:rPr>
      <w:rFonts w:eastAsia="Times New Roman"/>
      <w:lang w:eastAsia="lt-LT"/>
    </w:rPr>
  </w:style>
  <w:style w:type="table" w:customStyle="1" w:styleId="TableGrid1">
    <w:name w:val="Table Grid1"/>
    <w:basedOn w:val="TableNormal"/>
    <w:next w:val="TableGrid"/>
    <w:uiPriority w:val="59"/>
    <w:rsid w:val="00992A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42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aiChar">
    <w:name w:val="_paragrafai Char"/>
    <w:link w:val="paragrafai"/>
    <w:locked/>
    <w:rsid w:val="00F62A33"/>
    <w:rPr>
      <w:rFonts w:ascii="Times New Roman" w:eastAsia="Times New Roman" w:hAnsi="Times New Roman" w:cs="Times New Roman"/>
    </w:rPr>
  </w:style>
  <w:style w:type="character" w:customStyle="1" w:styleId="wysiwyg-font-size-medium">
    <w:name w:val="wysiwyg-font-size-medium"/>
    <w:basedOn w:val="DefaultParagraphFont"/>
    <w:rsid w:val="001408A7"/>
  </w:style>
  <w:style w:type="character" w:customStyle="1" w:styleId="UnresolvedMention1">
    <w:name w:val="Unresolved Mention1"/>
    <w:basedOn w:val="DefaultParagraphFont"/>
    <w:uiPriority w:val="99"/>
    <w:semiHidden/>
    <w:unhideWhenUsed/>
    <w:rsid w:val="007450C5"/>
    <w:rPr>
      <w:color w:val="605E5C"/>
      <w:shd w:val="clear" w:color="auto" w:fill="E1DFDD"/>
    </w:rPr>
  </w:style>
  <w:style w:type="paragraph" w:customStyle="1" w:styleId="LO-Normal">
    <w:name w:val="LO-Normal"/>
    <w:qFormat/>
    <w:rsid w:val="00CC1808"/>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CC1808"/>
    <w:rPr>
      <w:rFonts w:ascii="Times New Roman" w:eastAsia="Times New Roman" w:hAnsi="Times New Roman" w:cs="Times New Roman"/>
      <w:sz w:val="22"/>
      <w:szCs w:val="22"/>
    </w:rPr>
  </w:style>
  <w:style w:type="paragraph" w:customStyle="1" w:styleId="Default">
    <w:name w:val="Default"/>
    <w:rsid w:val="00CC1808"/>
    <w:pPr>
      <w:autoSpaceDE w:val="0"/>
      <w:autoSpaceDN w:val="0"/>
      <w:adjustRightInd w:val="0"/>
      <w:spacing w:after="0" w:line="240" w:lineRule="auto"/>
    </w:pPr>
    <w:rPr>
      <w:rFonts w:ascii="Myriad Pro" w:hAnsi="Myriad Pro" w:cs="Myriad Pro"/>
      <w:color w:val="000000"/>
      <w:sz w:val="24"/>
      <w:szCs w:val="24"/>
    </w:rPr>
  </w:style>
  <w:style w:type="character" w:customStyle="1" w:styleId="A6">
    <w:name w:val="A6"/>
    <w:uiPriority w:val="99"/>
    <w:rsid w:val="00CC1808"/>
    <w:rPr>
      <w:rFonts w:cs="Myriad Pro"/>
      <w:b/>
      <w:bCs/>
      <w:color w:val="000000"/>
      <w:sz w:val="14"/>
      <w:szCs w:val="14"/>
    </w:rPr>
  </w:style>
  <w:style w:type="table" w:customStyle="1" w:styleId="TableList31">
    <w:name w:val="Table List 31"/>
    <w:basedOn w:val="TableNormal"/>
    <w:next w:val="TableList3"/>
    <w:rsid w:val="00CC180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CC180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1">
    <w:name w:val="Light List - Accent 21"/>
    <w:basedOn w:val="TableNormal"/>
    <w:next w:val="LightList-Accent2"/>
    <w:uiPriority w:val="61"/>
    <w:rsid w:val="00CC1808"/>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List32">
    <w:name w:val="Table List 32"/>
    <w:basedOn w:val="TableNormal"/>
    <w:next w:val="TableList3"/>
    <w:rsid w:val="00CC180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CC180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2">
    <w:name w:val="Light List - Accent 22"/>
    <w:basedOn w:val="TableNormal"/>
    <w:next w:val="LightList-Accent2"/>
    <w:uiPriority w:val="61"/>
    <w:rsid w:val="00CC1808"/>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odyTextIndent3">
    <w:name w:val="Body Text Indent 3"/>
    <w:basedOn w:val="Normal"/>
    <w:link w:val="BodyTextIndent3Char"/>
    <w:rsid w:val="00CC1808"/>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CC1808"/>
    <w:rPr>
      <w:rFonts w:ascii="Times New Roman" w:eastAsia="Times New Roman" w:hAnsi="Times New Roman" w:cs="Times New Roman"/>
      <w:sz w:val="16"/>
      <w:szCs w:val="16"/>
    </w:rPr>
  </w:style>
  <w:style w:type="paragraph" w:styleId="NormalWeb">
    <w:name w:val="Normal (Web)"/>
    <w:basedOn w:val="Normal"/>
    <w:uiPriority w:val="99"/>
    <w:semiHidden/>
    <w:unhideWhenUsed/>
    <w:rsid w:val="00CC1808"/>
    <w:pPr>
      <w:spacing w:before="100" w:beforeAutospacing="1" w:after="100" w:afterAutospacing="1"/>
    </w:pPr>
    <w:rPr>
      <w:rFonts w:eastAsia="Times New Roman"/>
      <w:lang w:val="en-US"/>
    </w:rPr>
  </w:style>
  <w:style w:type="character" w:customStyle="1" w:styleId="UnresolvedMention2">
    <w:name w:val="Unresolved Mention2"/>
    <w:basedOn w:val="DefaultParagraphFont"/>
    <w:uiPriority w:val="99"/>
    <w:semiHidden/>
    <w:unhideWhenUsed/>
    <w:rsid w:val="00EB620F"/>
    <w:rPr>
      <w:color w:val="605E5C"/>
      <w:shd w:val="clear" w:color="auto" w:fill="E1DFDD"/>
    </w:rPr>
  </w:style>
  <w:style w:type="character" w:styleId="UnresolvedMention">
    <w:name w:val="Unresolved Mention"/>
    <w:basedOn w:val="DefaultParagraphFont"/>
    <w:uiPriority w:val="99"/>
    <w:semiHidden/>
    <w:unhideWhenUsed/>
    <w:rsid w:val="008A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3876">
      <w:bodyDiv w:val="1"/>
      <w:marLeft w:val="0"/>
      <w:marRight w:val="0"/>
      <w:marTop w:val="0"/>
      <w:marBottom w:val="0"/>
      <w:divBdr>
        <w:top w:val="none" w:sz="0" w:space="0" w:color="auto"/>
        <w:left w:val="none" w:sz="0" w:space="0" w:color="auto"/>
        <w:bottom w:val="none" w:sz="0" w:space="0" w:color="auto"/>
        <w:right w:val="none" w:sz="0" w:space="0" w:color="auto"/>
      </w:divBdr>
    </w:div>
    <w:div w:id="289097298">
      <w:bodyDiv w:val="1"/>
      <w:marLeft w:val="0"/>
      <w:marRight w:val="0"/>
      <w:marTop w:val="0"/>
      <w:marBottom w:val="0"/>
      <w:divBdr>
        <w:top w:val="none" w:sz="0" w:space="0" w:color="auto"/>
        <w:left w:val="none" w:sz="0" w:space="0" w:color="auto"/>
        <w:bottom w:val="none" w:sz="0" w:space="0" w:color="auto"/>
        <w:right w:val="none" w:sz="0" w:space="0" w:color="auto"/>
      </w:divBdr>
    </w:div>
    <w:div w:id="574514423">
      <w:bodyDiv w:val="1"/>
      <w:marLeft w:val="0"/>
      <w:marRight w:val="0"/>
      <w:marTop w:val="0"/>
      <w:marBottom w:val="0"/>
      <w:divBdr>
        <w:top w:val="none" w:sz="0" w:space="0" w:color="auto"/>
        <w:left w:val="none" w:sz="0" w:space="0" w:color="auto"/>
        <w:bottom w:val="none" w:sz="0" w:space="0" w:color="auto"/>
        <w:right w:val="none" w:sz="0" w:space="0" w:color="auto"/>
      </w:divBdr>
    </w:div>
    <w:div w:id="700278094">
      <w:bodyDiv w:val="1"/>
      <w:marLeft w:val="0"/>
      <w:marRight w:val="0"/>
      <w:marTop w:val="0"/>
      <w:marBottom w:val="0"/>
      <w:divBdr>
        <w:top w:val="none" w:sz="0" w:space="0" w:color="auto"/>
        <w:left w:val="none" w:sz="0" w:space="0" w:color="auto"/>
        <w:bottom w:val="none" w:sz="0" w:space="0" w:color="auto"/>
        <w:right w:val="none" w:sz="0" w:space="0" w:color="auto"/>
      </w:divBdr>
    </w:div>
    <w:div w:id="716665201">
      <w:bodyDiv w:val="1"/>
      <w:marLeft w:val="0"/>
      <w:marRight w:val="0"/>
      <w:marTop w:val="0"/>
      <w:marBottom w:val="0"/>
      <w:divBdr>
        <w:top w:val="none" w:sz="0" w:space="0" w:color="auto"/>
        <w:left w:val="none" w:sz="0" w:space="0" w:color="auto"/>
        <w:bottom w:val="none" w:sz="0" w:space="0" w:color="auto"/>
        <w:right w:val="none" w:sz="0" w:space="0" w:color="auto"/>
      </w:divBdr>
    </w:div>
    <w:div w:id="783966136">
      <w:bodyDiv w:val="1"/>
      <w:marLeft w:val="0"/>
      <w:marRight w:val="0"/>
      <w:marTop w:val="0"/>
      <w:marBottom w:val="0"/>
      <w:divBdr>
        <w:top w:val="none" w:sz="0" w:space="0" w:color="auto"/>
        <w:left w:val="none" w:sz="0" w:space="0" w:color="auto"/>
        <w:bottom w:val="none" w:sz="0" w:space="0" w:color="auto"/>
        <w:right w:val="none" w:sz="0" w:space="0" w:color="auto"/>
      </w:divBdr>
    </w:div>
    <w:div w:id="803474653">
      <w:bodyDiv w:val="1"/>
      <w:marLeft w:val="0"/>
      <w:marRight w:val="0"/>
      <w:marTop w:val="0"/>
      <w:marBottom w:val="0"/>
      <w:divBdr>
        <w:top w:val="none" w:sz="0" w:space="0" w:color="auto"/>
        <w:left w:val="none" w:sz="0" w:space="0" w:color="auto"/>
        <w:bottom w:val="none" w:sz="0" w:space="0" w:color="auto"/>
        <w:right w:val="none" w:sz="0" w:space="0" w:color="auto"/>
      </w:divBdr>
    </w:div>
    <w:div w:id="803889224">
      <w:bodyDiv w:val="1"/>
      <w:marLeft w:val="0"/>
      <w:marRight w:val="0"/>
      <w:marTop w:val="0"/>
      <w:marBottom w:val="0"/>
      <w:divBdr>
        <w:top w:val="none" w:sz="0" w:space="0" w:color="auto"/>
        <w:left w:val="none" w:sz="0" w:space="0" w:color="auto"/>
        <w:bottom w:val="none" w:sz="0" w:space="0" w:color="auto"/>
        <w:right w:val="none" w:sz="0" w:space="0" w:color="auto"/>
      </w:divBdr>
    </w:div>
    <w:div w:id="879782917">
      <w:bodyDiv w:val="1"/>
      <w:marLeft w:val="0"/>
      <w:marRight w:val="0"/>
      <w:marTop w:val="0"/>
      <w:marBottom w:val="0"/>
      <w:divBdr>
        <w:top w:val="none" w:sz="0" w:space="0" w:color="auto"/>
        <w:left w:val="none" w:sz="0" w:space="0" w:color="auto"/>
        <w:bottom w:val="none" w:sz="0" w:space="0" w:color="auto"/>
        <w:right w:val="none" w:sz="0" w:space="0" w:color="auto"/>
      </w:divBdr>
    </w:div>
    <w:div w:id="948857616">
      <w:bodyDiv w:val="1"/>
      <w:marLeft w:val="0"/>
      <w:marRight w:val="0"/>
      <w:marTop w:val="0"/>
      <w:marBottom w:val="0"/>
      <w:divBdr>
        <w:top w:val="none" w:sz="0" w:space="0" w:color="auto"/>
        <w:left w:val="none" w:sz="0" w:space="0" w:color="auto"/>
        <w:bottom w:val="none" w:sz="0" w:space="0" w:color="auto"/>
        <w:right w:val="none" w:sz="0" w:space="0" w:color="auto"/>
      </w:divBdr>
    </w:div>
    <w:div w:id="948901246">
      <w:bodyDiv w:val="1"/>
      <w:marLeft w:val="0"/>
      <w:marRight w:val="0"/>
      <w:marTop w:val="0"/>
      <w:marBottom w:val="0"/>
      <w:divBdr>
        <w:top w:val="none" w:sz="0" w:space="0" w:color="auto"/>
        <w:left w:val="none" w:sz="0" w:space="0" w:color="auto"/>
        <w:bottom w:val="none" w:sz="0" w:space="0" w:color="auto"/>
        <w:right w:val="none" w:sz="0" w:space="0" w:color="auto"/>
      </w:divBdr>
    </w:div>
    <w:div w:id="1132401793">
      <w:bodyDiv w:val="1"/>
      <w:marLeft w:val="0"/>
      <w:marRight w:val="0"/>
      <w:marTop w:val="0"/>
      <w:marBottom w:val="0"/>
      <w:divBdr>
        <w:top w:val="none" w:sz="0" w:space="0" w:color="auto"/>
        <w:left w:val="none" w:sz="0" w:space="0" w:color="auto"/>
        <w:bottom w:val="none" w:sz="0" w:space="0" w:color="auto"/>
        <w:right w:val="none" w:sz="0" w:space="0" w:color="auto"/>
      </w:divBdr>
    </w:div>
    <w:div w:id="1260026176">
      <w:bodyDiv w:val="1"/>
      <w:marLeft w:val="0"/>
      <w:marRight w:val="0"/>
      <w:marTop w:val="0"/>
      <w:marBottom w:val="0"/>
      <w:divBdr>
        <w:top w:val="none" w:sz="0" w:space="0" w:color="auto"/>
        <w:left w:val="none" w:sz="0" w:space="0" w:color="auto"/>
        <w:bottom w:val="none" w:sz="0" w:space="0" w:color="auto"/>
        <w:right w:val="none" w:sz="0" w:space="0" w:color="auto"/>
      </w:divBdr>
    </w:div>
    <w:div w:id="1264072418">
      <w:bodyDiv w:val="1"/>
      <w:marLeft w:val="0"/>
      <w:marRight w:val="0"/>
      <w:marTop w:val="0"/>
      <w:marBottom w:val="0"/>
      <w:divBdr>
        <w:top w:val="none" w:sz="0" w:space="0" w:color="auto"/>
        <w:left w:val="none" w:sz="0" w:space="0" w:color="auto"/>
        <w:bottom w:val="none" w:sz="0" w:space="0" w:color="auto"/>
        <w:right w:val="none" w:sz="0" w:space="0" w:color="auto"/>
      </w:divBdr>
    </w:div>
    <w:div w:id="1392581580">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446340671">
      <w:bodyDiv w:val="1"/>
      <w:marLeft w:val="0"/>
      <w:marRight w:val="0"/>
      <w:marTop w:val="0"/>
      <w:marBottom w:val="0"/>
      <w:divBdr>
        <w:top w:val="none" w:sz="0" w:space="0" w:color="auto"/>
        <w:left w:val="none" w:sz="0" w:space="0" w:color="auto"/>
        <w:bottom w:val="none" w:sz="0" w:space="0" w:color="auto"/>
        <w:right w:val="none" w:sz="0" w:space="0" w:color="auto"/>
      </w:divBdr>
      <w:divsChild>
        <w:div w:id="2080208690">
          <w:marLeft w:val="0"/>
          <w:marRight w:val="0"/>
          <w:marTop w:val="0"/>
          <w:marBottom w:val="0"/>
          <w:divBdr>
            <w:top w:val="none" w:sz="0" w:space="0" w:color="auto"/>
            <w:left w:val="none" w:sz="0" w:space="0" w:color="auto"/>
            <w:bottom w:val="none" w:sz="0" w:space="0" w:color="auto"/>
            <w:right w:val="none" w:sz="0" w:space="0" w:color="auto"/>
          </w:divBdr>
        </w:div>
        <w:div w:id="1984430462">
          <w:marLeft w:val="0"/>
          <w:marRight w:val="0"/>
          <w:marTop w:val="0"/>
          <w:marBottom w:val="0"/>
          <w:divBdr>
            <w:top w:val="none" w:sz="0" w:space="0" w:color="auto"/>
            <w:left w:val="none" w:sz="0" w:space="0" w:color="auto"/>
            <w:bottom w:val="none" w:sz="0" w:space="0" w:color="auto"/>
            <w:right w:val="none" w:sz="0" w:space="0" w:color="auto"/>
          </w:divBdr>
        </w:div>
      </w:divsChild>
    </w:div>
    <w:div w:id="1606814657">
      <w:bodyDiv w:val="1"/>
      <w:marLeft w:val="0"/>
      <w:marRight w:val="0"/>
      <w:marTop w:val="0"/>
      <w:marBottom w:val="0"/>
      <w:divBdr>
        <w:top w:val="none" w:sz="0" w:space="0" w:color="auto"/>
        <w:left w:val="none" w:sz="0" w:space="0" w:color="auto"/>
        <w:bottom w:val="none" w:sz="0" w:space="0" w:color="auto"/>
        <w:right w:val="none" w:sz="0" w:space="0" w:color="auto"/>
      </w:divBdr>
    </w:div>
    <w:div w:id="18320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gov.lt/"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BDDF1-9B8B-4697-A3AF-260F205A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255114</Words>
  <Characters>145415</Characters>
  <Application>Microsoft Office Word</Application>
  <DocSecurity>0</DocSecurity>
  <Lines>1211</Lines>
  <Paragraphs>799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Ruseckas</dc:creator>
  <cp:keywords/>
  <dc:description/>
  <cp:lastModifiedBy>Neringa Pažūsienė</cp:lastModifiedBy>
  <cp:revision>2</cp:revision>
  <cp:lastPrinted>2022-07-20T05:26:00Z</cp:lastPrinted>
  <dcterms:created xsi:type="dcterms:W3CDTF">2023-09-07T03:30:00Z</dcterms:created>
  <dcterms:modified xsi:type="dcterms:W3CDTF">2023-09-07T03:30:00Z</dcterms:modified>
</cp:coreProperties>
</file>